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310A" w:rsidRDefault="00F67A27">
      <w:r>
        <w:rPr>
          <w:noProof/>
        </w:rPr>
        <w:pict>
          <v:line id="_x0000_s1190" style="position:absolute;z-index:251688960;mso-wrap-edited:f" from="328.3pt,23.05pt" to="328.3pt,231.85pt" wrapcoords="-2147483648 0 -2147483648 21522 -2147483648 21522 -2147483648 0 -2147483648 0" strokecolor="#011933" strokeweight="1pt">
            <v:fill o:detectmouseclick="t"/>
            <v:shadow opacity="22938f" mv:blur="38100f" offset="0,2pt"/>
            <v:textbox inset=",7.2pt,,7.2pt"/>
            <w10:wrap type="tight"/>
          </v:line>
        </w:pict>
      </w:r>
      <w:r>
        <w:rPr>
          <w:noProof/>
        </w:rPr>
        <w:drawing>
          <wp:anchor distT="0" distB="4191" distL="114300" distR="114300" simplePos="0" relativeHeight="251681792" behindDoc="0" locked="0" layoutInCell="1" allowOverlap="1">
            <wp:simplePos x="0" y="0"/>
            <wp:positionH relativeFrom="column">
              <wp:posOffset>4293071</wp:posOffset>
            </wp:positionH>
            <wp:positionV relativeFrom="paragraph">
              <wp:posOffset>406400</wp:posOffset>
            </wp:positionV>
            <wp:extent cx="1359228" cy="485140"/>
            <wp:effectExtent l="25400" t="0" r="12372" b="0"/>
            <wp:wrapTight wrapText="bothSides">
              <wp:wrapPolygon edited="0">
                <wp:start x="-404" y="0"/>
                <wp:lineTo x="-404" y="13571"/>
                <wp:lineTo x="807" y="18094"/>
                <wp:lineTo x="4844" y="20356"/>
                <wp:lineTo x="21797" y="20356"/>
                <wp:lineTo x="21797" y="0"/>
                <wp:lineTo x="-404" y="0"/>
              </wp:wrapPolygon>
            </wp:wrapTight>
            <wp:docPr id="116" name="Picture 116" descr="CES_logo_289.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ES_logo_289.eps"/>
                    <pic:cNvPicPr/>
                  </pic:nvPicPr>
                  <ve:AlternateContent>
                    <ve:Choice xmlns:ma="http://schemas.microsoft.com/office/mac/drawingml/2008/main" Requires="ma">
                      <pic:blipFill>
                        <a:blip r:embed="rId4"/>
                        <a:stretch>
                          <a:fillRect/>
                        </a:stretch>
                      </pic:blipFill>
                    </ve:Choice>
                    <ve:Fallback>
                      <pic:blipFill>
                        <a:blip r:embed="rId5"/>
                        <a:stretch>
                          <a:fillRect/>
                        </a:stretch>
                      </pic:blipFill>
                    </ve:Fallback>
                  </ve:AlternateContent>
                  <pic:spPr>
                    <a:xfrm>
                      <a:off x="0" y="0"/>
                      <a:ext cx="1359228" cy="485140"/>
                    </a:xfrm>
                    <a:prstGeom prst="rect">
                      <a:avLst/>
                    </a:prstGeom>
                  </pic:spPr>
                </pic:pic>
              </a:graphicData>
            </a:graphic>
          </wp:anchor>
        </w:drawing>
      </w:r>
      <w:r>
        <w:rPr>
          <w:noProof/>
        </w:rPr>
        <w:pict>
          <v:rect id="_x0000_s1106" style="position:absolute;margin-left:36pt;margin-top:341.4pt;width:558.7pt;height:5.05pt;z-index:251687936;mso-wrap-edited:f;mso-position-horizontal-relative:text;mso-position-vertical-relative:page" wrapcoords="-100 -900 -100 20700 21700 20700 21700 -900 -100 -900" o:regroupid="7" fillcolor="#79bde8" stroked="f" strokecolor="#4a7ebb" strokeweight="1.5pt">
            <v:fill o:detectmouseclick="t"/>
            <v:shadow opacity="22938f" mv:blur="38100f" offset="0,2pt"/>
            <v:textbox inset=",7.2pt,,7.2pt"/>
            <w10:wrap type="tight" anchory="page"/>
          </v:rect>
        </w:pict>
      </w:r>
      <w:r>
        <w:rPr>
          <w:noProof/>
        </w:rPr>
        <w:pict>
          <v:shapetype id="_x0000_t202" coordsize="21600,21600" o:spt="202" path="m0,0l0,21600,21600,21600,21600,0xe">
            <v:stroke joinstyle="miter"/>
            <v:path gradientshapeok="t" o:connecttype="rect"/>
          </v:shapetype>
          <v:shape id="_x0000_s1071" type="#_x0000_t202" style="position:absolute;margin-left:376.55pt;margin-top:319.1pt;width:180pt;height:18pt;z-index:251686912;mso-wrap-edited:f;mso-position-horizontal-relative:text;mso-position-vertical-relative:text" wrapcoords="0 0 21600 0 21600 21600 0 21600 0 0" o:regroupid="7" filled="f" stroked="f">
            <v:fill o:detectmouseclick="t"/>
            <v:textbox style="mso-next-textbox:#_x0000_s1071" inset="0,0,0,0">
              <w:txbxContent>
                <w:p w:rsidR="00D96CF3" w:rsidRPr="00D96CF3" w:rsidRDefault="00F67A27" w:rsidP="00D96CF3">
                  <w:pPr>
                    <w:pStyle w:val="BasicParagraph"/>
                    <w:rPr>
                      <w:rFonts w:ascii="URWEgyptienneT-MediNarr" w:hAnsi="URWEgyptienneT-MediNarr" w:cs="URWEgyptienneT-MediNarr"/>
                      <w:color w:val="FFFFFF" w:themeColor="background1"/>
                      <w:sz w:val="14"/>
                      <w:szCs w:val="14"/>
                    </w:rPr>
                  </w:pPr>
                  <w:r w:rsidRPr="00D96CF3">
                    <w:rPr>
                      <w:rFonts w:ascii="URWEgyptienneT-MediNarr" w:hAnsi="URWEgyptienneT-MediNarr" w:cs="URWEgyptienneT-MediNarr"/>
                      <w:color w:val="FFFFFF" w:themeColor="background1"/>
                      <w:sz w:val="14"/>
                      <w:szCs w:val="14"/>
                    </w:rPr>
                    <w:t>— Text</w:t>
                  </w:r>
                </w:p>
              </w:txbxContent>
            </v:textbox>
            <w10:wrap type="tight"/>
          </v:shape>
        </w:pict>
      </w:r>
      <w:r>
        <w:rPr>
          <w:noProof/>
        </w:rPr>
        <w:pict>
          <v:shape id="_x0000_s1070" type="#_x0000_t202" style="position:absolute;margin-left:547.95pt;margin-top:285.25pt;width:17.95pt;height:18pt;z-index:251685888;mso-wrap-edited:f;mso-position-horizontal-relative:text;mso-position-vertical-relative:text" wrapcoords="0 0 21600 0 21600 21600 0 21600 0 0" o:regroupid="7" filled="f" stroked="f">
            <v:fill o:detectmouseclick="t"/>
            <v:textbox style="mso-next-textbox:#_x0000_s1070" inset="0,0,0,0">
              <w:txbxContent>
                <w:p w:rsidR="0063310A" w:rsidRPr="00904F4F" w:rsidRDefault="00F67A27" w:rsidP="0063310A">
                  <w:pPr>
                    <w:pStyle w:val="BasicParagraph"/>
                    <w:rPr>
                      <w:rFonts w:ascii="URWEgyptienneT-MediNarr" w:hAnsi="URWEgyptienneT-MediNarr" w:cs="URWEgyptienneT-MediNarr"/>
                      <w:color w:val="79BDE8"/>
                      <w:sz w:val="78"/>
                      <w:szCs w:val="78"/>
                    </w:rPr>
                  </w:pPr>
                  <w:r w:rsidRPr="00904F4F">
                    <w:rPr>
                      <w:rFonts w:ascii="URWEgyptienneT-MediNarr" w:hAnsi="URWEgyptienneT-MediNarr" w:cs="URWEgyptienneT-MediNarr"/>
                      <w:color w:val="79BDE8"/>
                      <w:sz w:val="78"/>
                      <w:szCs w:val="78"/>
                    </w:rPr>
                    <w:t>”</w:t>
                  </w:r>
                </w:p>
                <w:p w:rsidR="0063310A" w:rsidRPr="003F1C48" w:rsidRDefault="00F67A27">
                  <w:pPr>
                    <w:rPr>
                      <w:color w:val="6AA6CE"/>
                    </w:rPr>
                  </w:pPr>
                </w:p>
              </w:txbxContent>
            </v:textbox>
            <w10:wrap type="tight"/>
          </v:shape>
        </w:pict>
      </w:r>
      <w:r>
        <w:rPr>
          <w:noProof/>
        </w:rPr>
        <w:pict>
          <v:shape id="_x0000_s1069" type="#_x0000_t202" style="position:absolute;margin-left:64.1pt;margin-top:250.7pt;width:18pt;height:18pt;z-index:251684864;mso-wrap-edited:f;mso-position-horizontal-relative:text;mso-position-vertical-relative:text" wrapcoords="0 0 21600 0 21600 21600 0 21600 0 0" o:regroupid="7" filled="f" stroked="f">
            <v:fill o:detectmouseclick="t"/>
            <v:textbox style="mso-next-textbox:#_x0000_s1069" inset="0,0,0,0">
              <w:txbxContent>
                <w:p w:rsidR="0063310A" w:rsidRPr="00904F4F" w:rsidRDefault="00F67A27" w:rsidP="00BB6512">
                  <w:pPr>
                    <w:pStyle w:val="BasicParagraph"/>
                    <w:rPr>
                      <w:rFonts w:ascii="URWEgyptienneT-MediNarr" w:hAnsi="URWEgyptienneT-MediNarr" w:cs="URWEgyptienneT-MediNarr"/>
                      <w:color w:val="79BDE8"/>
                      <w:sz w:val="78"/>
                      <w:szCs w:val="78"/>
                    </w:rPr>
                  </w:pPr>
                  <w:r w:rsidRPr="00904F4F">
                    <w:rPr>
                      <w:rFonts w:ascii="URWEgyptienneT-MediNarr" w:hAnsi="URWEgyptienneT-MediNarr" w:cs="URWEgyptienneT-MediNarr"/>
                      <w:color w:val="79BDE8"/>
                      <w:sz w:val="78"/>
                      <w:szCs w:val="78"/>
                    </w:rPr>
                    <w:t>“</w:t>
                  </w:r>
                </w:p>
                <w:p w:rsidR="0063310A" w:rsidRPr="003F1C48" w:rsidRDefault="00F67A27">
                  <w:pPr>
                    <w:rPr>
                      <w:color w:val="6AA6CE"/>
                    </w:rPr>
                  </w:pPr>
                </w:p>
              </w:txbxContent>
            </v:textbox>
            <w10:wrap type="tight"/>
          </v:shape>
        </w:pict>
      </w:r>
      <w:r>
        <w:rPr>
          <w:noProof/>
        </w:rPr>
        <w:pict>
          <v:shape id="_x0000_s1068" type="#_x0000_t202" style="position:absolute;margin-left:80.65pt;margin-top:260.05pt;width:477.35pt;height:54pt;z-index:251683840;mso-wrap-edited:f;mso-position-horizontal-relative:text;mso-position-vertical-relative:text" wrapcoords="0 0 21600 0 21600 21600 0 21600 0 0" o:regroupid="7" filled="f" stroked="f">
            <v:fill o:detectmouseclick="t"/>
            <v:textbox style="mso-next-textbox:#_x0000_s1068" inset="0,0,0,0">
              <w:txbxContent>
                <w:p w:rsidR="0063310A" w:rsidRPr="0063310A" w:rsidRDefault="00F67A27" w:rsidP="00594BEB">
                  <w:pPr>
                    <w:pStyle w:val="BasicParagraph"/>
                    <w:spacing w:line="240" w:lineRule="auto"/>
                    <w:rPr>
                      <w:rFonts w:ascii="URWEgyptienneTNar" w:hAnsi="URWEgyptienneTNar"/>
                      <w:color w:val="FFFFFF" w:themeColor="background1"/>
                      <w:sz w:val="20"/>
                    </w:rPr>
                  </w:pPr>
                  <w:r w:rsidRPr="00594BEB">
                    <w:rPr>
                      <w:rFonts w:ascii="URWEgyptienneTNar" w:hAnsi="URWEgyptienneTNar"/>
                      <w:color w:val="FFFFFF" w:themeColor="background1"/>
                      <w:sz w:val="20"/>
                    </w:rPr>
                    <w:t xml:space="preserve">Lorem ipsum dolor sit amet, te per posse blandit pertinacia. Eu mucius tibique quo, mei ubique populo ad. Bonorum copiosae </w:t>
                  </w:r>
                  <w:r w:rsidRPr="00594BEB">
                    <w:rPr>
                      <w:rFonts w:ascii="URWEgyptienneTNar" w:hAnsi="URWEgyptienneTNar"/>
                      <w:color w:val="FFFFFF" w:themeColor="background1"/>
                      <w:sz w:val="20"/>
                    </w:rPr>
                    <w:t xml:space="preserve">ullamcorper et est. Ius atqui erant maluisset ea, brute inimicus necessitatibus te nec, eos ut atqui rationibus. Forensibus philosophia an eam. Vim ut tale regione assueverit, solet </w:t>
                  </w:r>
                  <w:r>
                    <w:rPr>
                      <w:rFonts w:ascii="URWEgyptienneTNar" w:hAnsi="URWEgyptienneTNar"/>
                      <w:color w:val="FFFFFF" w:themeColor="background1"/>
                      <w:sz w:val="20"/>
                    </w:rPr>
                    <w:br/>
                  </w:r>
                  <w:r w:rsidRPr="00594BEB">
                    <w:rPr>
                      <w:rFonts w:ascii="URWEgyptienneTNar" w:hAnsi="URWEgyptienneTNar"/>
                      <w:color w:val="FFFFFF" w:themeColor="background1"/>
                      <w:sz w:val="20"/>
                    </w:rPr>
                    <w:t>graece vim.</w:t>
                  </w:r>
                </w:p>
              </w:txbxContent>
            </v:textbox>
            <w10:wrap type="tight"/>
          </v:shape>
        </w:pict>
      </w:r>
      <w:r>
        <w:rPr>
          <w:noProof/>
        </w:rPr>
        <w:pict>
          <v:shape id="_x0000_s1051" type="#_x0000_t202" style="position:absolute;margin-left:365.05pt;margin-top:73.25pt;width:126pt;height:54pt;z-index:251682816;mso-wrap-edited:f;mso-position-horizontal-relative:text;mso-position-vertical-relative:text" wrapcoords="0 0 21600 0 21600 21600 0 21600 0 0" o:regroupid="7" filled="f" stroked="f">
            <v:fill o:detectmouseclick="t"/>
            <v:textbox style="mso-next-textbox:#_x0000_s1051" inset="0,0,0,0">
              <w:txbxContent>
                <w:p w:rsidR="0063310A" w:rsidRPr="003F1C48" w:rsidRDefault="00F67A27" w:rsidP="0063310A">
                  <w:pPr>
                    <w:pStyle w:val="BasicParagraph"/>
                    <w:rPr>
                      <w:rFonts w:ascii="Frutiger-LightCn" w:hAnsi="Frutiger-LightCn" w:cs="Frutiger-LightCn"/>
                      <w:color w:val="011933"/>
                      <w:sz w:val="14"/>
                      <w:szCs w:val="14"/>
                    </w:rPr>
                  </w:pPr>
                  <w:r w:rsidRPr="003F1C48">
                    <w:rPr>
                      <w:rFonts w:ascii="Frutiger-LightCn" w:hAnsi="Frutiger-LightCn" w:cs="Frutiger-LightCn"/>
                      <w:color w:val="011933"/>
                      <w:sz w:val="14"/>
                      <w:szCs w:val="14"/>
                    </w:rPr>
                    <w:t>County Office Here</w:t>
                  </w:r>
                </w:p>
                <w:p w:rsidR="0063310A" w:rsidRPr="003F1C48" w:rsidRDefault="00F67A27" w:rsidP="0063310A">
                  <w:pPr>
                    <w:pStyle w:val="BasicParagraph"/>
                    <w:rPr>
                      <w:rFonts w:ascii="Frutiger-LightCn" w:hAnsi="Frutiger-LightCn" w:cs="Frutiger-LightCn"/>
                      <w:color w:val="011933"/>
                      <w:sz w:val="14"/>
                      <w:szCs w:val="14"/>
                    </w:rPr>
                  </w:pPr>
                  <w:r w:rsidRPr="003F1C48">
                    <w:rPr>
                      <w:rFonts w:ascii="Frutiger-LightCn" w:hAnsi="Frutiger-LightCn" w:cs="Frutiger-LightCn"/>
                      <w:color w:val="011933"/>
                      <w:sz w:val="14"/>
                      <w:szCs w:val="14"/>
                    </w:rPr>
                    <w:t>Address</w:t>
                  </w:r>
                </w:p>
                <w:p w:rsidR="0063310A" w:rsidRPr="003F1C48" w:rsidRDefault="00F67A27" w:rsidP="0063310A">
                  <w:pPr>
                    <w:rPr>
                      <w:color w:val="011933"/>
                    </w:rPr>
                  </w:pPr>
                  <w:r w:rsidRPr="003F1C48">
                    <w:rPr>
                      <w:rFonts w:ascii="Frutiger-LightCn" w:hAnsi="Frutiger-LightCn" w:cs="Frutiger-LightCn"/>
                      <w:color w:val="011933"/>
                      <w:sz w:val="14"/>
                      <w:szCs w:val="14"/>
                    </w:rPr>
                    <w:t>City, ME XXXXX-XXXX</w:t>
                  </w:r>
                </w:p>
              </w:txbxContent>
            </v:textbox>
            <w10:wrap type="tight"/>
          </v:shape>
        </w:pict>
      </w:r>
      <w:r>
        <w:rPr>
          <w:noProof/>
        </w:rPr>
        <w:pict>
          <v:shape id="_x0000_s1036" type="#_x0000_t202" style="position:absolute;margin-left:328.35pt;margin-top:351.5pt;width:171.5pt;height:7pt;z-index:251679744;mso-wrap-edited:f;mso-position-horizontal-relative:text;mso-position-vertical-relative:text" wrapcoords="0 0 21600 0 21600 21600 0 21600 0 0" o:regroupid="7" filled="f" stroked="f">
            <v:fill o:detectmouseclick="t"/>
            <v:textbox style="mso-next-textbox:#_x0000_s1036" inset="0,0,0,0">
              <w:txbxContent>
                <w:p w:rsidR="0063310A" w:rsidRPr="003F1C48" w:rsidRDefault="00F67A27" w:rsidP="0063310A">
                  <w:pPr>
                    <w:pStyle w:val="BasicParagraph"/>
                    <w:rPr>
                      <w:rFonts w:ascii="Frutiger-LightCn" w:hAnsi="Frutiger-LightCn" w:cs="Frutiger-LightCn"/>
                      <w:color w:val="011933"/>
                      <w:sz w:val="12"/>
                      <w:szCs w:val="12"/>
                    </w:rPr>
                  </w:pPr>
                  <w:r w:rsidRPr="003F1C48">
                    <w:rPr>
                      <w:rFonts w:ascii="Frutiger-LightCn" w:hAnsi="Frutiger-LightCn" w:cs="Frutiger-LightCn"/>
                      <w:color w:val="011933"/>
                      <w:sz w:val="12"/>
                      <w:szCs w:val="12"/>
                    </w:rPr>
                    <w:t xml:space="preserve">The </w:t>
                  </w:r>
                  <w:r w:rsidRPr="003F1C48">
                    <w:rPr>
                      <w:rFonts w:ascii="Frutiger-LightCn" w:hAnsi="Frutiger-LightCn" w:cs="Frutiger-LightCn"/>
                      <w:color w:val="011933"/>
                      <w:sz w:val="12"/>
                      <w:szCs w:val="12"/>
                    </w:rPr>
                    <w:t>University of Maine is an equal opportunity/affirmative action institution.</w:t>
                  </w:r>
                </w:p>
                <w:p w:rsidR="0063310A" w:rsidRPr="003F1C48" w:rsidRDefault="00F67A27">
                  <w:pPr>
                    <w:rPr>
                      <w:color w:val="011933"/>
                    </w:rPr>
                  </w:pPr>
                </w:p>
              </w:txbxContent>
            </v:textbox>
            <w10:wrap type="tight"/>
          </v:shape>
        </w:pict>
      </w:r>
      <w:r>
        <w:rPr>
          <w:noProof/>
        </w:rPr>
        <w:pict>
          <v:shape id="_x0000_s1035" type="#_x0000_t202" style="position:absolute;margin-left:36pt;margin-top:349.35pt;width:279.5pt;height:23.5pt;z-index:251678720;mso-wrap-edited:f;mso-position-horizontal-relative:text;mso-position-vertical-relative:text" wrapcoords="0 0 21600 0 21600 21600 0 21600 0 0" o:regroupid="7" filled="f" stroked="f">
            <v:fill o:detectmouseclick="t"/>
            <v:textbox style="mso-next-textbox:#_x0000_s1035" inset="0,0,0,0">
              <w:txbxContent>
                <w:p w:rsidR="0063310A" w:rsidRPr="003F1C48" w:rsidRDefault="00F67A27" w:rsidP="0063310A">
                  <w:pPr>
                    <w:pStyle w:val="BasicParagraph"/>
                    <w:spacing w:line="240" w:lineRule="auto"/>
                    <w:rPr>
                      <w:color w:val="011933"/>
                    </w:rPr>
                  </w:pPr>
                  <w:r w:rsidRPr="003F1C48">
                    <w:rPr>
                      <w:rFonts w:ascii="Frutiger-Cn" w:hAnsi="Frutiger-Cn" w:cs="Frutiger-Cn"/>
                      <w:color w:val="011933"/>
                      <w:sz w:val="14"/>
                      <w:szCs w:val="14"/>
                    </w:rPr>
                    <w:t>For more information about our programs:</w:t>
                  </w:r>
                </w:p>
                <w:p w:rsidR="0063310A" w:rsidRPr="003F1C48" w:rsidRDefault="00F67A27" w:rsidP="0063310A">
                  <w:pPr>
                    <w:rPr>
                      <w:color w:val="011933"/>
                    </w:rPr>
                  </w:pPr>
                  <w:r w:rsidRPr="003F1C48">
                    <w:rPr>
                      <w:rFonts w:ascii="URWEgyptienneT-MediNarr" w:hAnsi="URWEgyptienneT-MediNarr" w:cs="URWEgyptienneT-MediNarr"/>
                      <w:color w:val="011933"/>
                    </w:rPr>
                    <w:t>visit website address or call 207.XXX.XXXX</w:t>
                  </w:r>
                </w:p>
              </w:txbxContent>
            </v:textbox>
            <w10:wrap type="tight"/>
          </v:shape>
        </w:pict>
      </w:r>
      <w:r>
        <w:rPr>
          <w:noProof/>
        </w:rPr>
        <w:pict>
          <v:shape id="_x0000_s1034" type="#_x0000_t202" style="position:absolute;margin-left:36pt;margin-top:84.2pt;width:16.6pt;height:25.2pt;z-index:251677696;mso-wrap-edited:f;mso-wrap-distance-left:0;mso-wrap-distance-right:3.6pt;mso-position-horizontal-relative:text;mso-position-vertical-relative:page" wrapcoords="0 0 21600 0 21600 21600 0 21600 0 0" o:regroupid="7" filled="f" stroked="f">
            <v:fill o:detectmouseclick="t"/>
            <v:textbox style="mso-next-textbox:#_x0000_s1034" inset="0,0,0,0">
              <w:txbxContent>
                <w:p w:rsidR="0063310A" w:rsidRPr="003F1C48" w:rsidRDefault="00F67A27">
                  <w:pPr>
                    <w:rPr>
                      <w:color w:val="011933"/>
                      <w:sz w:val="56"/>
                    </w:rPr>
                  </w:pPr>
                  <w:r w:rsidRPr="003F1C48">
                    <w:rPr>
                      <w:rFonts w:ascii="URWEgyptienneT-ReguNarr" w:hAnsi="URWEgyptienneT-ReguNarr" w:cs="URWEgyptienneT-ReguNarr"/>
                      <w:color w:val="011933"/>
                      <w:sz w:val="56"/>
                      <w:szCs w:val="20"/>
                    </w:rPr>
                    <w:t>B</w:t>
                  </w:r>
                </w:p>
              </w:txbxContent>
            </v:textbox>
            <w10:wrap type="tight" anchory="page"/>
          </v:shape>
        </w:pict>
      </w:r>
      <w:r>
        <w:rPr>
          <w:noProof/>
        </w:rPr>
        <w:pict>
          <v:group id="_x0000_s1207" style="position:absolute;margin-left:36pt;margin-top:88.7pt;width:286.55pt;height:152.65pt;z-index:251676672;mso-position-horizontal-relative:text;mso-position-vertical-relative:page" coordsize="20000,20000" wrapcoords="0 0 21600 0 21600 21600 0 21600 0 0" mv:complextextbox="1">
            <v:shape id="_x0000_s1208" type="#_x0000_t202" style="position:absolute;width:20000;height:20000;mso-wrap-edited:f;mso-position-vertical-relative:page" wrapcoords="0 0 21600 0 21600 21600 0 21600 0 0" o:regroupid="11" mv:complextextbox="1" filled="f" stroked="f">
              <v:fill o:detectmouseclick="t"/>
              <v:textbox style="mso-next-textbox:#_x0000_s1206" inset="0,0,0,0"/>
            </v:shape>
            <v:shape id="_x0000_s1209" type="#_x0000_t202" style="position:absolute;left:1410;width:18587;height:1579" filled="f" stroked="f">
              <v:textbox style="mso-next-textbox:#_x0000_s1210" inset="0,0,0,0">
                <w:txbxContent>
                  <w:p w:rsidR="0063310A" w:rsidRPr="003F1C48" w:rsidRDefault="00F67A27" w:rsidP="0063310A">
                    <w:pPr>
                      <w:pStyle w:val="BasicParagraph"/>
                      <w:spacing w:line="240" w:lineRule="auto"/>
                      <w:rPr>
                        <w:rFonts w:ascii="URWEgyptienneT-ReguNarr" w:hAnsi="URWEgyptienneT-ReguNarr" w:cs="URWEgyptienneT-ReguNarr"/>
                        <w:color w:val="011933"/>
                        <w:sz w:val="20"/>
                        <w:szCs w:val="20"/>
                      </w:rPr>
                    </w:pPr>
                    <w:r w:rsidRPr="003F1C48">
                      <w:rPr>
                        <w:rFonts w:ascii="URWEgyptienneT-ReguNarr" w:hAnsi="URWEgyptienneT-ReguNarr" w:cs="URWEgyptienneT-ReguNarr"/>
                        <w:color w:val="011933"/>
                        <w:sz w:val="20"/>
                        <w:szCs w:val="20"/>
                      </w:rPr>
                      <w:t xml:space="preserve">ody text. Lorem ipsum dolor sit amet, te per posse blandit pertinacia. Eu mucius </w:t>
                    </w:r>
                    <w:r w:rsidRPr="003F1C48">
                      <w:rPr>
                        <w:rFonts w:ascii="URWEgyptienneT-ReguNarr" w:hAnsi="URWEgyptienneT-ReguNarr" w:cs="URWEgyptienneT-ReguNarr"/>
                        <w:color w:val="011933"/>
                        <w:sz w:val="20"/>
                        <w:szCs w:val="20"/>
                      </w:rPr>
                      <w:t>tibique quo, mei ubique populo ad. Bonorum copiosae ullamcorper et est. Ius atqui erant maluisset ea, brute inimicus necessitatibus te nec, eos ut atqui rationibus. Forensibus philosophia an eam. Vim ut tale regione assueverit, an solet graece vim. Dolor s</w:t>
                    </w:r>
                    <w:r w:rsidRPr="003F1C48">
                      <w:rPr>
                        <w:rFonts w:ascii="URWEgyptienneT-ReguNarr" w:hAnsi="URWEgyptienneT-ReguNarr" w:cs="URWEgyptienneT-ReguNarr"/>
                        <w:color w:val="011933"/>
                        <w:sz w:val="20"/>
                        <w:szCs w:val="20"/>
                      </w:rPr>
                      <w:t>it amet, te per posse blandit pertinacia. Eu mucius tibique quo, mei ubique populo ad. Bonorum copiosae ullamcorper et est. Ius atqui erant maluisset ea, brute inimicus necessitatibus te nec, eos ut atqui rationibus. Forensibus philosophia an eam. Vim ut t</w:t>
                    </w:r>
                    <w:r w:rsidRPr="003F1C48">
                      <w:rPr>
                        <w:rFonts w:ascii="URWEgyptienneT-ReguNarr" w:hAnsi="URWEgyptienneT-ReguNarr" w:cs="URWEgyptienneT-ReguNarr"/>
                        <w:color w:val="011933"/>
                        <w:sz w:val="20"/>
                        <w:szCs w:val="20"/>
                      </w:rPr>
                      <w:t>ale regione assueverit, an solet graece vim.</w:t>
                    </w:r>
                  </w:p>
                  <w:p w:rsidR="0063310A" w:rsidRPr="003F1C48" w:rsidRDefault="00F67A27" w:rsidP="0063310A">
                    <w:pPr>
                      <w:rPr>
                        <w:color w:val="011933"/>
                      </w:rPr>
                    </w:pPr>
                  </w:p>
                </w:txbxContent>
              </v:textbox>
            </v:shape>
            <v:shape id="_x0000_s1210" type="#_x0000_t202" style="position:absolute;left:1410;top:1572;width:18587;height:1579" filled="f" stroked="f">
              <v:textbox style="mso-next-textbox:#_x0000_s1211" inset="0,0,0,0">
                <w:txbxContent/>
              </v:textbox>
            </v:shape>
            <v:shape id="_x0000_s1211" type="#_x0000_t202" style="position:absolute;top:3144;width:19997;height:14157" filled="f" stroked="f">
              <v:textbox style="mso-next-textbox:#_x0000_s1212" inset="0,0,0,0">
                <w:txbxContent/>
              </v:textbox>
            </v:shape>
            <v:shape id="_x0000_s1212" type="#_x0000_t202" style="position:absolute;top:17294;width:19997;height:1815" filled="f" stroked="f">
              <v:textbox style="mso-next-textbox:#_x0000_s1212" inset="0,0,0,0">
                <w:txbxContent/>
              </v:textbox>
            </v:shape>
            <w10:wrap type="tight" anchory="page"/>
          </v:group>
        </w:pict>
      </w:r>
      <w:r>
        <w:rPr>
          <w:noProof/>
        </w:rPr>
        <w:pict>
          <v:shape id="_x0000_s1032" type="#_x0000_t202" style="position:absolute;margin-left:36pt;margin-top:56.3pt;width:209.5pt;height:54pt;z-index:251675648;mso-wrap-edited:f;mso-position-horizontal-relative:text;mso-position-vertical-relative:text" wrapcoords="0 0 21600 0 21600 21600 0 21600 0 0" o:regroupid="7" filled="f" stroked="f">
            <v:fill o:detectmouseclick="t"/>
            <v:textbox style="mso-next-textbox:#_x0000_s1032" inset="0,0,0,0">
              <w:txbxContent>
                <w:p w:rsidR="0063310A" w:rsidRPr="003F1C48" w:rsidRDefault="00F67A27" w:rsidP="0063310A">
                  <w:pPr>
                    <w:pStyle w:val="BasicParagraph"/>
                    <w:rPr>
                      <w:rFonts w:ascii="URWEgyptienneT-MediNarr" w:hAnsi="URWEgyptienneT-MediNarr" w:cs="URWEgyptienneT-MediNarr"/>
                      <w:color w:val="011933"/>
                      <w:sz w:val="46"/>
                      <w:szCs w:val="46"/>
                    </w:rPr>
                  </w:pPr>
                  <w:r w:rsidRPr="003F1C48">
                    <w:rPr>
                      <w:rFonts w:ascii="URWEgyptienneT-MediNarr" w:hAnsi="URWEgyptienneT-MediNarr" w:cs="URWEgyptienneT-MediNarr"/>
                      <w:color w:val="011933"/>
                      <w:sz w:val="46"/>
                      <w:szCs w:val="46"/>
                    </w:rPr>
                    <w:t>Headline Text</w:t>
                  </w:r>
                </w:p>
                <w:p w:rsidR="0063310A" w:rsidRPr="003F1C48" w:rsidRDefault="00F67A27">
                  <w:pPr>
                    <w:rPr>
                      <w:color w:val="011933"/>
                    </w:rPr>
                  </w:pPr>
                </w:p>
              </w:txbxContent>
            </v:textbox>
            <w10:wrap type="tight"/>
          </v:shape>
        </w:pict>
      </w:r>
      <w:r>
        <w:rPr>
          <w:noProof/>
        </w:rPr>
        <w:pict>
          <v:rect id="_x0000_s1105" style="position:absolute;margin-left:36pt;margin-top:241.35pt;width:558.7pt;height:97.2pt;z-index:251674624;mso-wrap-edited:f;mso-position-horizontal-relative:text;mso-position-vertical-relative:page" wrapcoords="-28 0 -28 21267 21600 21267 21600 0 -28 0" o:regroupid="7" fillcolor="#011933" stroked="f" strokecolor="#4a7ebb" strokeweight="1.5pt">
            <v:fill o:detectmouseclick="t"/>
            <v:shadow opacity="22938f" mv:blur="38100f" offset="0,2pt"/>
            <v:textbox inset=",7.2pt,,7.2pt"/>
            <w10:wrap type="tight" anchory="page"/>
          </v:rect>
        </w:pict>
      </w:r>
    </w:p>
    <w:sectPr w:rsidR="0063310A" w:rsidSect="000E2F8F">
      <w:pgSz w:w="12600" w:h="8280" w:orient="landscape"/>
      <w:pgMar w:top="0" w:right="0" w:bottom="0" w:left="0" w:gutter="0"/>
      <w:printerSettings r:id="rId6"/>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URWEgyptienneT-MediNarr">
    <w:altName w:val="URWEgyptienneTMedNar"/>
    <w:panose1 w:val="00000000000000000000"/>
    <w:charset w:val="4D"/>
    <w:family w:val="auto"/>
    <w:notTrueType/>
    <w:pitch w:val="default"/>
    <w:sig w:usb0="00000003" w:usb1="00000000" w:usb2="00000000" w:usb3="00000000" w:csb0="00000001" w:csb1="00000000"/>
  </w:font>
  <w:font w:name="URWEgyptienneTNar">
    <w:charset w:val="00"/>
    <w:family w:val="auto"/>
    <w:pitch w:val="variable"/>
    <w:sig w:usb0="00000003" w:usb1="00000000" w:usb2="00000000" w:usb3="00000000" w:csb0="00000001" w:csb1="00000000"/>
  </w:font>
  <w:font w:name="Frutiger-LightCn">
    <w:altName w:val="Frutiger 47LightCn"/>
    <w:panose1 w:val="00000000000000000000"/>
    <w:charset w:val="4D"/>
    <w:family w:val="auto"/>
    <w:notTrueType/>
    <w:pitch w:val="default"/>
    <w:sig w:usb0="00000003" w:usb1="00000000" w:usb2="00000000" w:usb3="00000000" w:csb0="00000001" w:csb1="00000000"/>
  </w:font>
  <w:font w:name="Frutiger-Cn">
    <w:altName w:val="Frutiger 57Cn"/>
    <w:panose1 w:val="00000000000000000000"/>
    <w:charset w:val="4D"/>
    <w:family w:val="auto"/>
    <w:notTrueType/>
    <w:pitch w:val="default"/>
    <w:sig w:usb0="00000003" w:usb1="00000000" w:usb2="00000000" w:usb3="00000000" w:csb0="00000001" w:csb1="00000000"/>
  </w:font>
  <w:font w:name="URWEgyptienneT-ReguNarr">
    <w:altName w:val="URWEgyptienneTN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20893"/>
    <w:rsid w:val="00F67A27"/>
  </w:rsids>
  <m:mathPr>
    <m:mathFont m:val="URWEgyptienneT-Med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002b5c,#79bde8,#011933,#6aa6ce"/>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013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FA37D3"/>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pdf"/><Relationship Id="rId5" Type="http://schemas.openxmlformats.org/officeDocument/2006/relationships/image" Target="media/image2.png"/><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Words>
  <Characters>12</Characters>
  <Application>Microsoft Macintosh Word</Application>
  <DocSecurity>0</DocSecurity>
  <Lines>1</Lines>
  <Paragraphs>1</Paragraphs>
  <ScaleCrop>false</ScaleCrop>
  <Company>University of Maine</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Lainsbury</dc:creator>
  <cp:keywords/>
  <cp:lastModifiedBy>Kristen  Lainsbury</cp:lastModifiedBy>
  <cp:revision>28</cp:revision>
  <cp:lastPrinted>2012-11-13T17:00:00Z</cp:lastPrinted>
  <dcterms:created xsi:type="dcterms:W3CDTF">2012-11-13T17:58:00Z</dcterms:created>
  <dcterms:modified xsi:type="dcterms:W3CDTF">2012-12-12T18:58:00Z</dcterms:modified>
</cp:coreProperties>
</file>