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54" w:rsidRPr="007139EF" w:rsidRDefault="002B5F54" w:rsidP="007139EF">
      <w:pPr>
        <w:pStyle w:val="NoSpacing"/>
        <w:jc w:val="center"/>
        <w:rPr>
          <w:rFonts w:ascii="Arial Narrow" w:hAnsi="Arial Narrow"/>
          <w:sz w:val="36"/>
          <w:szCs w:val="36"/>
        </w:rPr>
      </w:pPr>
      <w:r w:rsidRPr="007139EF">
        <w:rPr>
          <w:rFonts w:ascii="Arial Narrow" w:hAnsi="Arial Narrow"/>
          <w:sz w:val="36"/>
          <w:szCs w:val="36"/>
        </w:rPr>
        <w:t>Northeast Regional 4-H Public Speaking Contest</w:t>
      </w:r>
    </w:p>
    <w:p w:rsidR="002B5F54" w:rsidRPr="007139EF" w:rsidRDefault="002B5F54" w:rsidP="007139EF">
      <w:pPr>
        <w:pStyle w:val="NoSpacing"/>
        <w:jc w:val="center"/>
        <w:rPr>
          <w:rFonts w:ascii="Arial Narrow" w:hAnsi="Arial Narrow"/>
          <w:szCs w:val="24"/>
        </w:rPr>
      </w:pPr>
      <w:r w:rsidRPr="007139EF">
        <w:rPr>
          <w:rFonts w:ascii="Arial Narrow" w:hAnsi="Arial Narrow"/>
          <w:noProof/>
          <w:szCs w:val="24"/>
        </w:rPr>
        <w:drawing>
          <wp:inline distT="0" distB="0" distL="0" distR="0" wp14:anchorId="621324DA" wp14:editId="1379A181">
            <wp:extent cx="2228850" cy="38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1].jpg"/>
                    <pic:cNvPicPr/>
                  </pic:nvPicPr>
                  <pic:blipFill>
                    <a:blip r:embed="rId7">
                      <a:extLst>
                        <a:ext uri="{28A0092B-C50C-407E-A947-70E740481C1C}">
                          <a14:useLocalDpi xmlns:a14="http://schemas.microsoft.com/office/drawing/2010/main" val="0"/>
                        </a:ext>
                      </a:extLst>
                    </a:blip>
                    <a:stretch>
                      <a:fillRect/>
                    </a:stretch>
                  </pic:blipFill>
                  <pic:spPr>
                    <a:xfrm>
                      <a:off x="0" y="0"/>
                      <a:ext cx="2319935" cy="398739"/>
                    </a:xfrm>
                    <a:prstGeom prst="rect">
                      <a:avLst/>
                    </a:prstGeom>
                  </pic:spPr>
                </pic:pic>
              </a:graphicData>
            </a:graphic>
          </wp:inline>
        </w:drawing>
      </w:r>
    </w:p>
    <w:p w:rsidR="002B5F54" w:rsidRPr="007139EF" w:rsidRDefault="002B5F54" w:rsidP="007139EF">
      <w:pPr>
        <w:pStyle w:val="NoSpacing"/>
        <w:rPr>
          <w:rFonts w:ascii="Arial Narrow" w:hAnsi="Arial Narrow"/>
          <w:szCs w:val="24"/>
        </w:rPr>
      </w:pPr>
    </w:p>
    <w:p w:rsidR="002B5F54" w:rsidRPr="007139EF" w:rsidRDefault="000E13D7" w:rsidP="007139EF">
      <w:pPr>
        <w:pStyle w:val="NoSpacing"/>
        <w:rPr>
          <w:rFonts w:ascii="Arial Narrow" w:hAnsi="Arial Narrow"/>
          <w:szCs w:val="24"/>
        </w:rPr>
      </w:pPr>
      <w:r>
        <w:rPr>
          <w:rFonts w:ascii="Arial Narrow" w:hAnsi="Arial Narrow"/>
          <w:szCs w:val="24"/>
        </w:rPr>
        <w:t>October 27, 2019</w:t>
      </w:r>
      <w:r w:rsidR="00CC3DCE">
        <w:rPr>
          <w:rFonts w:ascii="Arial Narrow" w:hAnsi="Arial Narrow"/>
          <w:szCs w:val="24"/>
        </w:rPr>
        <w:t xml:space="preserve">       8:30 a.m.</w:t>
      </w:r>
    </w:p>
    <w:p w:rsidR="002B5F54" w:rsidRPr="007139EF" w:rsidRDefault="00D409E4" w:rsidP="007139EF">
      <w:pPr>
        <w:pStyle w:val="NoSpacing"/>
        <w:rPr>
          <w:rFonts w:ascii="Arial Narrow" w:hAnsi="Arial Narrow"/>
          <w:szCs w:val="24"/>
        </w:rPr>
      </w:pPr>
      <w:r w:rsidRPr="007139EF">
        <w:rPr>
          <w:rFonts w:ascii="Arial Narrow" w:hAnsi="Arial Narrow"/>
          <w:szCs w:val="24"/>
        </w:rPr>
        <w:t xml:space="preserve">Location: </w:t>
      </w:r>
      <w:r w:rsidR="000E13D7">
        <w:rPr>
          <w:rFonts w:ascii="Arial Narrow" w:hAnsi="Arial Narrow"/>
          <w:szCs w:val="24"/>
        </w:rPr>
        <w:t xml:space="preserve"> </w:t>
      </w:r>
    </w:p>
    <w:p w:rsidR="002B5F54" w:rsidRPr="007139EF" w:rsidRDefault="002B5F54" w:rsidP="007139EF">
      <w:pPr>
        <w:pStyle w:val="NoSpacing"/>
        <w:rPr>
          <w:rFonts w:ascii="Arial Narrow" w:hAnsi="Arial Narrow"/>
          <w:szCs w:val="24"/>
        </w:rPr>
      </w:pPr>
    </w:p>
    <w:p w:rsidR="007139EF" w:rsidRDefault="007139EF" w:rsidP="007139EF">
      <w:pPr>
        <w:pStyle w:val="NoSpacing"/>
        <w:rPr>
          <w:rFonts w:ascii="Arial Narrow" w:hAnsi="Arial Narrow"/>
          <w:szCs w:val="24"/>
        </w:rPr>
      </w:pPr>
      <w:r>
        <w:rPr>
          <w:rFonts w:ascii="Arial Narrow" w:hAnsi="Arial Narrow"/>
          <w:szCs w:val="24"/>
        </w:rPr>
        <w:t>Superintendent:</w:t>
      </w:r>
      <w:r>
        <w:rPr>
          <w:rFonts w:ascii="Arial Narrow" w:hAnsi="Arial Narrow"/>
          <w:szCs w:val="24"/>
        </w:rPr>
        <w:tab/>
      </w:r>
      <w:r w:rsidR="00CC3DCE">
        <w:rPr>
          <w:rFonts w:ascii="Arial Narrow" w:hAnsi="Arial Narrow"/>
          <w:szCs w:val="24"/>
        </w:rPr>
        <w:t>Cathy Leathersich (vt</w:t>
      </w:r>
      <w:r w:rsidR="008021BB">
        <w:rPr>
          <w:rFonts w:ascii="Arial Narrow" w:hAnsi="Arial Narrow"/>
          <w:szCs w:val="24"/>
        </w:rPr>
        <w:t>.</w:t>
      </w:r>
      <w:r w:rsidR="00CC3DCE">
        <w:rPr>
          <w:rFonts w:ascii="Arial Narrow" w:hAnsi="Arial Narrow"/>
          <w:szCs w:val="24"/>
        </w:rPr>
        <w:t>cathode@gmail.com)</w:t>
      </w:r>
      <w:r w:rsidR="00E02799" w:rsidRPr="007139EF">
        <w:rPr>
          <w:rFonts w:ascii="Arial Narrow" w:hAnsi="Arial Narrow"/>
          <w:szCs w:val="24"/>
        </w:rPr>
        <w:t xml:space="preserve">     </w:t>
      </w:r>
    </w:p>
    <w:p w:rsidR="002B5F54" w:rsidRPr="007139EF" w:rsidRDefault="000E13D7" w:rsidP="007139EF">
      <w:pPr>
        <w:pStyle w:val="NoSpacing"/>
        <w:rPr>
          <w:rFonts w:ascii="Arial Narrow" w:hAnsi="Arial Narrow"/>
          <w:szCs w:val="24"/>
        </w:rPr>
      </w:pPr>
      <w:r>
        <w:rPr>
          <w:rFonts w:ascii="Arial Narrow" w:hAnsi="Arial Narrow"/>
          <w:szCs w:val="24"/>
        </w:rPr>
        <w:t xml:space="preserve"> </w:t>
      </w:r>
    </w:p>
    <w:p w:rsidR="002B5F54" w:rsidRPr="007139EF" w:rsidRDefault="002B5F54" w:rsidP="007139EF">
      <w:pPr>
        <w:pStyle w:val="NoSpacing"/>
        <w:rPr>
          <w:rFonts w:ascii="Arial Narrow" w:hAnsi="Arial Narrow"/>
          <w:szCs w:val="24"/>
        </w:rPr>
      </w:pPr>
    </w:p>
    <w:p w:rsidR="002B5F54" w:rsidRPr="007139EF" w:rsidRDefault="002B5F54" w:rsidP="007139EF">
      <w:pPr>
        <w:pStyle w:val="NoSpacing"/>
        <w:rPr>
          <w:rFonts w:ascii="Arial Narrow" w:hAnsi="Arial Narrow"/>
          <w:b/>
          <w:szCs w:val="24"/>
        </w:rPr>
      </w:pPr>
      <w:r w:rsidRPr="007139EF">
        <w:rPr>
          <w:rFonts w:ascii="Arial Narrow" w:hAnsi="Arial Narrow"/>
          <w:b/>
          <w:szCs w:val="24"/>
        </w:rPr>
        <w:t>Educational Objectives:</w:t>
      </w:r>
    </w:p>
    <w:p w:rsidR="002B5F54" w:rsidRPr="007139EF" w:rsidRDefault="002B5F54" w:rsidP="007139EF">
      <w:pPr>
        <w:pStyle w:val="NoSpacing"/>
        <w:rPr>
          <w:rFonts w:ascii="Arial Narrow" w:hAnsi="Arial Narrow"/>
          <w:szCs w:val="24"/>
        </w:rPr>
      </w:pPr>
    </w:p>
    <w:p w:rsidR="002B5F54" w:rsidRPr="007139EF" w:rsidRDefault="002B5F54" w:rsidP="007139EF">
      <w:pPr>
        <w:pStyle w:val="NoSpacing"/>
        <w:rPr>
          <w:rFonts w:ascii="Arial Narrow" w:hAnsi="Arial Narrow"/>
          <w:i/>
          <w:szCs w:val="24"/>
        </w:rPr>
      </w:pPr>
      <w:r w:rsidRPr="007139EF">
        <w:rPr>
          <w:rFonts w:ascii="Arial Narrow" w:hAnsi="Arial Narrow"/>
          <w:i/>
          <w:szCs w:val="24"/>
        </w:rPr>
        <w:t>To provide a place for youth to compete regionally while encouraging teamwork and self-confidence and focusing on the 4-H Mission of Mandates of Science, Healthy Living and Citizenship.</w:t>
      </w:r>
    </w:p>
    <w:p w:rsidR="002B5F54" w:rsidRPr="007139EF" w:rsidRDefault="002B5F54" w:rsidP="007139EF">
      <w:pPr>
        <w:pStyle w:val="NoSpacing"/>
        <w:rPr>
          <w:rFonts w:ascii="Arial Narrow" w:hAnsi="Arial Narrow"/>
          <w:i/>
          <w:szCs w:val="24"/>
        </w:rPr>
      </w:pPr>
    </w:p>
    <w:p w:rsidR="002B5F54" w:rsidRPr="007139EF" w:rsidRDefault="002B5F54" w:rsidP="007139EF">
      <w:pPr>
        <w:pStyle w:val="NoSpacing"/>
        <w:rPr>
          <w:rFonts w:ascii="Arial Narrow" w:hAnsi="Arial Narrow"/>
          <w:i/>
          <w:szCs w:val="24"/>
        </w:rPr>
      </w:pPr>
      <w:r w:rsidRPr="007139EF">
        <w:rPr>
          <w:rFonts w:ascii="Arial Narrow" w:hAnsi="Arial Narrow"/>
          <w:i/>
          <w:szCs w:val="24"/>
        </w:rPr>
        <w:t>To hold an event that is a capstone experience in itself; to provide a pathway to a future national experience.  The event will provide a realistic warm up event for those planning to attend the Eastern National 4-</w:t>
      </w:r>
      <w:r w:rsidR="00E02799" w:rsidRPr="007139EF">
        <w:rPr>
          <w:rFonts w:ascii="Arial Narrow" w:hAnsi="Arial Narrow"/>
          <w:i/>
          <w:szCs w:val="24"/>
        </w:rPr>
        <w:t>H</w:t>
      </w:r>
      <w:r w:rsidRPr="007139EF">
        <w:rPr>
          <w:rFonts w:ascii="Arial Narrow" w:hAnsi="Arial Narrow"/>
          <w:i/>
          <w:szCs w:val="24"/>
        </w:rPr>
        <w:t xml:space="preserve"> Horse Roundup.</w:t>
      </w:r>
    </w:p>
    <w:p w:rsidR="002B5F54" w:rsidRPr="007139EF" w:rsidRDefault="002B5F54" w:rsidP="007139EF">
      <w:pPr>
        <w:pStyle w:val="NoSpacing"/>
        <w:rPr>
          <w:rFonts w:ascii="Arial Narrow" w:hAnsi="Arial Narrow"/>
          <w:i/>
          <w:szCs w:val="24"/>
        </w:rPr>
      </w:pPr>
    </w:p>
    <w:p w:rsidR="002B5F54" w:rsidRPr="007139EF" w:rsidRDefault="002B5F54" w:rsidP="007139EF">
      <w:pPr>
        <w:pStyle w:val="NoSpacing"/>
        <w:rPr>
          <w:rFonts w:ascii="Arial Narrow" w:hAnsi="Arial Narrow"/>
          <w:i/>
          <w:szCs w:val="24"/>
        </w:rPr>
      </w:pPr>
      <w:r w:rsidRPr="007139EF">
        <w:rPr>
          <w:rFonts w:ascii="Arial Narrow" w:hAnsi="Arial Narrow"/>
          <w:i/>
          <w:szCs w:val="24"/>
        </w:rPr>
        <w:t>To develop leadership by encouraging decision-making, teamwork, critical thinking and independence.</w:t>
      </w:r>
    </w:p>
    <w:p w:rsidR="002B5F54" w:rsidRPr="007139EF" w:rsidRDefault="002B5F54" w:rsidP="007139EF">
      <w:pPr>
        <w:pStyle w:val="NoSpacing"/>
        <w:rPr>
          <w:rFonts w:ascii="Arial Narrow" w:hAnsi="Arial Narrow"/>
          <w:i/>
          <w:szCs w:val="24"/>
        </w:rPr>
      </w:pPr>
    </w:p>
    <w:p w:rsidR="002B5F54" w:rsidRPr="007139EF" w:rsidRDefault="002B5F54" w:rsidP="007139EF">
      <w:pPr>
        <w:pStyle w:val="NoSpacing"/>
        <w:rPr>
          <w:rFonts w:ascii="Arial Narrow" w:hAnsi="Arial Narrow"/>
          <w:b/>
          <w:szCs w:val="24"/>
        </w:rPr>
      </w:pPr>
      <w:r w:rsidRPr="007139EF">
        <w:rPr>
          <w:rFonts w:ascii="Arial Narrow" w:hAnsi="Arial Narrow"/>
          <w:b/>
          <w:szCs w:val="24"/>
        </w:rPr>
        <w:t>Rules and Regulations:</w:t>
      </w:r>
    </w:p>
    <w:p w:rsidR="002B5F54" w:rsidRPr="007139EF" w:rsidRDefault="002B5F54" w:rsidP="007139EF">
      <w:pPr>
        <w:pStyle w:val="NoSpacing"/>
        <w:rPr>
          <w:rFonts w:ascii="Arial Narrow" w:hAnsi="Arial Narrow"/>
          <w:b/>
          <w:szCs w:val="24"/>
        </w:rPr>
      </w:pPr>
    </w:p>
    <w:p w:rsidR="007139EF" w:rsidRDefault="002B5F54" w:rsidP="007139EF">
      <w:pPr>
        <w:pStyle w:val="NoSpacing"/>
        <w:numPr>
          <w:ilvl w:val="0"/>
          <w:numId w:val="1"/>
        </w:numPr>
        <w:ind w:left="504"/>
        <w:rPr>
          <w:rFonts w:ascii="Arial Narrow" w:hAnsi="Arial Narrow"/>
          <w:szCs w:val="24"/>
        </w:rPr>
      </w:pPr>
      <w:r w:rsidRPr="007139EF">
        <w:rPr>
          <w:rFonts w:ascii="Arial Narrow" w:hAnsi="Arial Narrow"/>
          <w:szCs w:val="24"/>
        </w:rPr>
        <w:t>Each state is invited to enter up to two 4-H public speaking participants.</w:t>
      </w:r>
    </w:p>
    <w:p w:rsidR="007139EF" w:rsidRDefault="007139EF" w:rsidP="007139EF">
      <w:pPr>
        <w:pStyle w:val="NoSpacing"/>
        <w:ind w:left="504"/>
        <w:rPr>
          <w:rFonts w:ascii="Arial Narrow" w:hAnsi="Arial Narrow"/>
          <w:szCs w:val="24"/>
        </w:rPr>
      </w:pPr>
    </w:p>
    <w:p w:rsidR="007139EF" w:rsidRDefault="002B5F54" w:rsidP="007139EF">
      <w:pPr>
        <w:pStyle w:val="NoSpacing"/>
        <w:numPr>
          <w:ilvl w:val="0"/>
          <w:numId w:val="1"/>
        </w:numPr>
        <w:ind w:left="504"/>
        <w:rPr>
          <w:rFonts w:ascii="Arial Narrow" w:hAnsi="Arial Narrow"/>
          <w:szCs w:val="24"/>
        </w:rPr>
      </w:pPr>
      <w:r w:rsidRPr="007139EF">
        <w:rPr>
          <w:rFonts w:ascii="Arial Narrow" w:hAnsi="Arial Narrow"/>
          <w:szCs w:val="24"/>
        </w:rPr>
        <w:t>Individuals may be selected by any procedure which a state deems appropriate.</w:t>
      </w:r>
    </w:p>
    <w:p w:rsidR="007139EF" w:rsidRDefault="007139EF" w:rsidP="007139EF">
      <w:pPr>
        <w:pStyle w:val="NoSpacing"/>
        <w:ind w:left="504"/>
        <w:rPr>
          <w:rFonts w:ascii="Arial Narrow" w:hAnsi="Arial Narrow"/>
          <w:szCs w:val="24"/>
        </w:rPr>
      </w:pPr>
    </w:p>
    <w:p w:rsidR="007139EF" w:rsidRPr="00BF5431" w:rsidRDefault="002B5F54" w:rsidP="007139EF">
      <w:pPr>
        <w:pStyle w:val="NoSpacing"/>
        <w:numPr>
          <w:ilvl w:val="0"/>
          <w:numId w:val="1"/>
        </w:numPr>
        <w:ind w:left="504"/>
        <w:rPr>
          <w:rFonts w:ascii="Arial Narrow" w:hAnsi="Arial Narrow"/>
          <w:szCs w:val="24"/>
        </w:rPr>
      </w:pPr>
      <w:r w:rsidRPr="00BF5431">
        <w:rPr>
          <w:rFonts w:ascii="Arial Narrow" w:hAnsi="Arial Narrow"/>
          <w:szCs w:val="24"/>
        </w:rPr>
        <w:t xml:space="preserve">Contestants must be at least 13 years of age </w:t>
      </w:r>
      <w:r w:rsidR="00B85B6C" w:rsidRPr="00BF5431">
        <w:rPr>
          <w:rFonts w:ascii="Arial Narrow" w:hAnsi="Arial Narrow"/>
          <w:szCs w:val="24"/>
        </w:rPr>
        <w:t>but not yet have achieved their 19</w:t>
      </w:r>
      <w:r w:rsidR="00B85B6C" w:rsidRPr="00BF5431">
        <w:rPr>
          <w:rFonts w:ascii="Arial Narrow" w:hAnsi="Arial Narrow"/>
          <w:szCs w:val="24"/>
          <w:vertAlign w:val="superscript"/>
        </w:rPr>
        <w:t>th</w:t>
      </w:r>
      <w:r w:rsidR="00B85B6C" w:rsidRPr="00BF5431">
        <w:rPr>
          <w:rFonts w:ascii="Arial Narrow" w:hAnsi="Arial Narrow"/>
          <w:szCs w:val="24"/>
        </w:rPr>
        <w:t xml:space="preserve"> birthday on </w:t>
      </w:r>
      <w:r w:rsidRPr="00BF5431">
        <w:rPr>
          <w:rFonts w:ascii="Arial Narrow" w:hAnsi="Arial Narrow"/>
          <w:szCs w:val="24"/>
        </w:rPr>
        <w:t>January 1</w:t>
      </w:r>
      <w:r w:rsidR="00B85B6C" w:rsidRPr="00BF5431">
        <w:rPr>
          <w:rFonts w:ascii="Arial Narrow" w:hAnsi="Arial Narrow"/>
          <w:szCs w:val="24"/>
          <w:vertAlign w:val="superscript"/>
        </w:rPr>
        <w:t>st</w:t>
      </w:r>
      <w:r w:rsidR="007139EF" w:rsidRPr="00BF5431">
        <w:rPr>
          <w:rFonts w:ascii="Arial Narrow" w:hAnsi="Arial Narrow"/>
          <w:szCs w:val="24"/>
        </w:rPr>
        <w:t xml:space="preserve"> </w:t>
      </w:r>
      <w:r w:rsidRPr="00BF5431">
        <w:rPr>
          <w:rFonts w:ascii="Arial Narrow" w:hAnsi="Arial Narrow"/>
          <w:szCs w:val="24"/>
        </w:rPr>
        <w:t>of the current year.  13 year old members are allowed as the second representative of a state or as the sole representative (s) if no members</w:t>
      </w:r>
      <w:r w:rsidR="00B85B6C" w:rsidRPr="00BF5431">
        <w:rPr>
          <w:rFonts w:ascii="Arial Narrow" w:hAnsi="Arial Narrow"/>
          <w:szCs w:val="24"/>
        </w:rPr>
        <w:t>,</w:t>
      </w:r>
      <w:r w:rsidRPr="00BF5431">
        <w:rPr>
          <w:rFonts w:ascii="Arial Narrow" w:hAnsi="Arial Narrow"/>
          <w:szCs w:val="24"/>
        </w:rPr>
        <w:t xml:space="preserve"> age 14 and over</w:t>
      </w:r>
      <w:r w:rsidR="00B85B6C" w:rsidRPr="00BF5431">
        <w:rPr>
          <w:rFonts w:ascii="Arial Narrow" w:hAnsi="Arial Narrow"/>
          <w:szCs w:val="24"/>
        </w:rPr>
        <w:t>,</w:t>
      </w:r>
      <w:r w:rsidRPr="00BF5431">
        <w:rPr>
          <w:rFonts w:ascii="Arial Narrow" w:hAnsi="Arial Narrow"/>
          <w:szCs w:val="24"/>
        </w:rPr>
        <w:t xml:space="preserve"> have been selected to participate.</w:t>
      </w:r>
    </w:p>
    <w:p w:rsidR="007139EF" w:rsidRPr="00BF5431" w:rsidRDefault="007139EF" w:rsidP="007139EF">
      <w:pPr>
        <w:pStyle w:val="NoSpacing"/>
        <w:ind w:left="504"/>
        <w:rPr>
          <w:rFonts w:ascii="Arial Narrow" w:hAnsi="Arial Narrow"/>
          <w:szCs w:val="24"/>
        </w:rPr>
      </w:pPr>
    </w:p>
    <w:p w:rsidR="007139EF" w:rsidRDefault="005F6945" w:rsidP="007139EF">
      <w:pPr>
        <w:pStyle w:val="NoSpacing"/>
        <w:numPr>
          <w:ilvl w:val="0"/>
          <w:numId w:val="1"/>
        </w:numPr>
        <w:ind w:left="504"/>
        <w:rPr>
          <w:rFonts w:ascii="Arial Narrow" w:hAnsi="Arial Narrow"/>
          <w:szCs w:val="24"/>
        </w:rPr>
      </w:pPr>
      <w:r w:rsidRPr="00BF5431">
        <w:rPr>
          <w:rFonts w:ascii="Arial Narrow" w:hAnsi="Arial Narrow"/>
          <w:szCs w:val="24"/>
        </w:rPr>
        <w:t>All contestants must be members of 4-H in the state they are representing</w:t>
      </w:r>
      <w:r w:rsidRPr="007139EF">
        <w:rPr>
          <w:rFonts w:ascii="Arial Narrow" w:hAnsi="Arial Narrow"/>
          <w:szCs w:val="24"/>
        </w:rPr>
        <w:t xml:space="preserve"> during the year in which this event is held and eligibility must be certified by the State 4-H office.</w:t>
      </w:r>
    </w:p>
    <w:p w:rsidR="007139EF" w:rsidRDefault="007139EF" w:rsidP="007139EF">
      <w:pPr>
        <w:pStyle w:val="NoSpacing"/>
        <w:ind w:left="504"/>
        <w:rPr>
          <w:rFonts w:ascii="Arial Narrow" w:hAnsi="Arial Narrow"/>
          <w:szCs w:val="24"/>
        </w:rPr>
      </w:pPr>
    </w:p>
    <w:p w:rsidR="007139EF" w:rsidRPr="00BF5431" w:rsidRDefault="002B5F54" w:rsidP="007139EF">
      <w:pPr>
        <w:pStyle w:val="NoSpacing"/>
        <w:numPr>
          <w:ilvl w:val="0"/>
          <w:numId w:val="1"/>
        </w:numPr>
        <w:ind w:left="504"/>
        <w:rPr>
          <w:rFonts w:ascii="Arial Narrow" w:hAnsi="Arial Narrow"/>
          <w:szCs w:val="24"/>
        </w:rPr>
      </w:pPr>
      <w:r w:rsidRPr="007139EF">
        <w:rPr>
          <w:rFonts w:ascii="Arial Narrow" w:hAnsi="Arial Narrow"/>
          <w:szCs w:val="24"/>
        </w:rPr>
        <w:t xml:space="preserve">Any 4-H member who has previously participated in the National 4-H Public Speaking contest is not eligible for this event.  Contestants are ineligible to participate if they are currently enrolled in college courses that provide specific </w:t>
      </w:r>
      <w:r w:rsidRPr="00BF5431">
        <w:rPr>
          <w:rFonts w:ascii="Arial Narrow" w:hAnsi="Arial Narrow"/>
          <w:szCs w:val="24"/>
        </w:rPr>
        <w:t>training for communications, serve on a collegiate communications team or have participated in inte</w:t>
      </w:r>
      <w:r w:rsidR="001B55F9" w:rsidRPr="00BF5431">
        <w:rPr>
          <w:rFonts w:ascii="Arial Narrow" w:hAnsi="Arial Narrow"/>
          <w:szCs w:val="24"/>
        </w:rPr>
        <w:t>rcollegiate communications event</w:t>
      </w:r>
      <w:r w:rsidRPr="00BF5431">
        <w:rPr>
          <w:rFonts w:ascii="Arial Narrow" w:hAnsi="Arial Narrow"/>
          <w:szCs w:val="24"/>
        </w:rPr>
        <w:t>s.</w:t>
      </w:r>
    </w:p>
    <w:p w:rsidR="007139EF" w:rsidRPr="00BF5431" w:rsidRDefault="007139EF" w:rsidP="007139EF">
      <w:pPr>
        <w:pStyle w:val="NoSpacing"/>
        <w:ind w:left="504"/>
        <w:rPr>
          <w:rFonts w:ascii="Arial Narrow" w:hAnsi="Arial Narrow"/>
          <w:szCs w:val="24"/>
        </w:rPr>
      </w:pPr>
    </w:p>
    <w:p w:rsidR="002B5F54" w:rsidRPr="00BF5431" w:rsidRDefault="002B5F54" w:rsidP="007139EF">
      <w:pPr>
        <w:pStyle w:val="NoSpacing"/>
        <w:numPr>
          <w:ilvl w:val="0"/>
          <w:numId w:val="1"/>
        </w:numPr>
        <w:ind w:left="504"/>
        <w:rPr>
          <w:rFonts w:ascii="Arial Narrow" w:hAnsi="Arial Narrow"/>
          <w:szCs w:val="24"/>
        </w:rPr>
      </w:pPr>
      <w:r w:rsidRPr="00BF5431">
        <w:rPr>
          <w:rFonts w:ascii="Arial Narrow" w:hAnsi="Arial Narrow"/>
          <w:szCs w:val="24"/>
        </w:rPr>
        <w:t xml:space="preserve">Contestants may participate in only one contest per year at the Northeast Regional </w:t>
      </w:r>
      <w:r w:rsidR="00B85B6C" w:rsidRPr="00BF5431">
        <w:rPr>
          <w:rFonts w:ascii="Arial Narrow" w:eastAsia="Calibri" w:hAnsi="Arial Narrow"/>
          <w:szCs w:val="24"/>
        </w:rPr>
        <w:t xml:space="preserve">Contest. Contestants </w:t>
      </w:r>
      <w:r w:rsidRPr="00BF5431">
        <w:rPr>
          <w:rFonts w:ascii="Arial Narrow" w:hAnsi="Arial Narrow"/>
          <w:szCs w:val="24"/>
        </w:rPr>
        <w:t>may compete in any specific contest no more than three years.</w:t>
      </w:r>
    </w:p>
    <w:p w:rsidR="002B5F54" w:rsidRDefault="002B5F54" w:rsidP="007139EF">
      <w:pPr>
        <w:pStyle w:val="NoSpacing"/>
        <w:rPr>
          <w:rFonts w:ascii="Arial Narrow" w:hAnsi="Arial Narrow"/>
          <w:szCs w:val="24"/>
        </w:rPr>
      </w:pPr>
    </w:p>
    <w:p w:rsidR="007139EF" w:rsidRDefault="007139EF" w:rsidP="007139EF">
      <w:pPr>
        <w:pStyle w:val="NoSpacing"/>
        <w:rPr>
          <w:rFonts w:ascii="Arial Narrow" w:hAnsi="Arial Narrow"/>
          <w:szCs w:val="24"/>
        </w:rPr>
      </w:pPr>
    </w:p>
    <w:p w:rsidR="007139EF" w:rsidRDefault="007139EF" w:rsidP="007139EF">
      <w:pPr>
        <w:pStyle w:val="NoSpacing"/>
        <w:rPr>
          <w:rFonts w:ascii="Arial Narrow" w:hAnsi="Arial Narrow"/>
          <w:szCs w:val="24"/>
        </w:rPr>
      </w:pPr>
    </w:p>
    <w:p w:rsidR="007139EF" w:rsidRDefault="007139EF" w:rsidP="007139EF">
      <w:pPr>
        <w:pStyle w:val="NoSpacing"/>
        <w:rPr>
          <w:rFonts w:ascii="Arial Narrow" w:hAnsi="Arial Narrow"/>
          <w:szCs w:val="24"/>
        </w:rPr>
      </w:pPr>
    </w:p>
    <w:p w:rsidR="00033A8A" w:rsidRPr="007139EF" w:rsidRDefault="00033A8A" w:rsidP="007139EF">
      <w:pPr>
        <w:pStyle w:val="NoSpacing"/>
        <w:rPr>
          <w:rFonts w:ascii="Arial Narrow" w:hAnsi="Arial Narrow"/>
          <w:szCs w:val="24"/>
        </w:rPr>
      </w:pPr>
    </w:p>
    <w:p w:rsidR="002B5F54" w:rsidRPr="007139EF" w:rsidRDefault="002B5F54" w:rsidP="007139EF">
      <w:pPr>
        <w:pStyle w:val="NoSpacing"/>
        <w:rPr>
          <w:rFonts w:ascii="Arial Narrow" w:hAnsi="Arial Narrow"/>
          <w:b/>
          <w:szCs w:val="24"/>
        </w:rPr>
      </w:pPr>
      <w:r w:rsidRPr="007139EF">
        <w:rPr>
          <w:rFonts w:ascii="Arial Narrow" w:hAnsi="Arial Narrow"/>
          <w:b/>
          <w:szCs w:val="24"/>
        </w:rPr>
        <w:lastRenderedPageBreak/>
        <w:t>General Information:</w:t>
      </w:r>
    </w:p>
    <w:p w:rsidR="007139EF" w:rsidRDefault="007139EF" w:rsidP="007139EF">
      <w:pPr>
        <w:pStyle w:val="NoSpacing"/>
        <w:rPr>
          <w:rFonts w:ascii="Arial Narrow" w:hAnsi="Arial Narrow"/>
          <w:b/>
          <w:szCs w:val="24"/>
        </w:rPr>
      </w:pPr>
    </w:p>
    <w:p w:rsidR="007139EF" w:rsidRPr="00BF5431" w:rsidRDefault="002B5F54" w:rsidP="007139EF">
      <w:pPr>
        <w:pStyle w:val="NoSpacing"/>
        <w:numPr>
          <w:ilvl w:val="0"/>
          <w:numId w:val="2"/>
        </w:numPr>
        <w:ind w:left="504"/>
        <w:rPr>
          <w:rFonts w:ascii="Arial Narrow" w:hAnsi="Arial Narrow"/>
          <w:szCs w:val="24"/>
        </w:rPr>
      </w:pPr>
      <w:r w:rsidRPr="007139EF">
        <w:rPr>
          <w:rFonts w:ascii="Arial Narrow" w:hAnsi="Arial Narrow"/>
          <w:szCs w:val="24"/>
        </w:rPr>
        <w:t xml:space="preserve">A coaches meeting will be held prior </w:t>
      </w:r>
      <w:r w:rsidR="001B55F9" w:rsidRPr="007139EF">
        <w:rPr>
          <w:rFonts w:ascii="Arial Narrow" w:hAnsi="Arial Narrow"/>
          <w:szCs w:val="24"/>
        </w:rPr>
        <w:t xml:space="preserve">to the beginning of the contest for the purpose of </w:t>
      </w:r>
      <w:r w:rsidR="00E02799" w:rsidRPr="007139EF">
        <w:rPr>
          <w:rFonts w:ascii="Arial Narrow" w:hAnsi="Arial Narrow"/>
          <w:szCs w:val="24"/>
        </w:rPr>
        <w:t>reviewing any rule changes</w:t>
      </w:r>
      <w:r w:rsidR="00E02799" w:rsidRPr="00BF5431">
        <w:rPr>
          <w:rFonts w:ascii="Arial Narrow" w:hAnsi="Arial Narrow"/>
          <w:szCs w:val="24"/>
        </w:rPr>
        <w:t>. Order of presentations will be established and distributed prior to the date of the contest. Conflicts may be discussed at the coaches’ meeting.</w:t>
      </w:r>
    </w:p>
    <w:p w:rsidR="007139EF" w:rsidRDefault="007139EF" w:rsidP="007139EF">
      <w:pPr>
        <w:pStyle w:val="NoSpacing"/>
        <w:ind w:left="504"/>
        <w:rPr>
          <w:rFonts w:ascii="Arial Narrow" w:hAnsi="Arial Narrow"/>
          <w:szCs w:val="24"/>
        </w:rPr>
      </w:pPr>
    </w:p>
    <w:p w:rsidR="007139EF" w:rsidRDefault="002B5F54" w:rsidP="007139EF">
      <w:pPr>
        <w:pStyle w:val="NoSpacing"/>
        <w:numPr>
          <w:ilvl w:val="0"/>
          <w:numId w:val="2"/>
        </w:numPr>
        <w:ind w:left="504"/>
        <w:rPr>
          <w:rFonts w:ascii="Arial Narrow" w:hAnsi="Arial Narrow"/>
          <w:szCs w:val="24"/>
        </w:rPr>
      </w:pPr>
      <w:r w:rsidRPr="007139EF">
        <w:rPr>
          <w:rFonts w:ascii="Arial Narrow" w:hAnsi="Arial Narrow"/>
          <w:szCs w:val="24"/>
        </w:rPr>
        <w:t xml:space="preserve">In the event that the national rules change, changes in this contest will be discussed at the </w:t>
      </w:r>
      <w:r w:rsidR="00295749" w:rsidRPr="007139EF">
        <w:rPr>
          <w:rFonts w:ascii="Arial Narrow" w:hAnsi="Arial Narrow"/>
          <w:szCs w:val="24"/>
        </w:rPr>
        <w:t>coaches meeting before activities start.</w:t>
      </w:r>
    </w:p>
    <w:p w:rsidR="007139EF" w:rsidRDefault="007139EF" w:rsidP="007139EF">
      <w:pPr>
        <w:pStyle w:val="NoSpacing"/>
        <w:ind w:left="504"/>
        <w:rPr>
          <w:rFonts w:ascii="Arial Narrow" w:hAnsi="Arial Narrow"/>
          <w:szCs w:val="24"/>
        </w:rPr>
      </w:pPr>
    </w:p>
    <w:p w:rsidR="007139EF" w:rsidRDefault="00295749" w:rsidP="007139EF">
      <w:pPr>
        <w:pStyle w:val="NoSpacing"/>
        <w:numPr>
          <w:ilvl w:val="0"/>
          <w:numId w:val="2"/>
        </w:numPr>
        <w:ind w:left="504"/>
        <w:rPr>
          <w:rFonts w:ascii="Arial Narrow" w:hAnsi="Arial Narrow"/>
          <w:szCs w:val="24"/>
        </w:rPr>
      </w:pPr>
      <w:r w:rsidRPr="007139EF">
        <w:rPr>
          <w:rFonts w:ascii="Arial Narrow" w:hAnsi="Arial Narrow"/>
          <w:szCs w:val="24"/>
        </w:rPr>
        <w:t>Awards will be made after the conclusion of all presentations in all communications events and the conclusion of all other contests at the Regional Contest.</w:t>
      </w:r>
    </w:p>
    <w:p w:rsidR="007139EF" w:rsidRDefault="007139EF" w:rsidP="007139EF">
      <w:pPr>
        <w:pStyle w:val="NoSpacing"/>
        <w:ind w:left="504"/>
        <w:rPr>
          <w:rFonts w:ascii="Arial Narrow" w:hAnsi="Arial Narrow"/>
          <w:szCs w:val="24"/>
        </w:rPr>
      </w:pPr>
    </w:p>
    <w:p w:rsidR="00295749" w:rsidRPr="007139EF" w:rsidRDefault="00295749" w:rsidP="007139EF">
      <w:pPr>
        <w:pStyle w:val="NoSpacing"/>
        <w:numPr>
          <w:ilvl w:val="0"/>
          <w:numId w:val="2"/>
        </w:numPr>
        <w:ind w:left="504"/>
        <w:rPr>
          <w:rFonts w:ascii="Arial Narrow" w:hAnsi="Arial Narrow"/>
          <w:szCs w:val="24"/>
        </w:rPr>
      </w:pPr>
      <w:r w:rsidRPr="007139EF">
        <w:rPr>
          <w:rFonts w:ascii="Arial Narrow" w:hAnsi="Arial Narrow"/>
          <w:szCs w:val="24"/>
        </w:rPr>
        <w:t>Contestants are asked to remain on site until awards are presented.</w:t>
      </w:r>
    </w:p>
    <w:p w:rsidR="00295749" w:rsidRPr="007139EF" w:rsidRDefault="00295749" w:rsidP="007139EF">
      <w:pPr>
        <w:pStyle w:val="NoSpacing"/>
        <w:rPr>
          <w:rFonts w:ascii="Arial Narrow" w:hAnsi="Arial Narrow"/>
          <w:szCs w:val="24"/>
        </w:rPr>
      </w:pPr>
    </w:p>
    <w:p w:rsidR="00295749" w:rsidRPr="007139EF" w:rsidRDefault="00295749" w:rsidP="007139EF">
      <w:pPr>
        <w:pStyle w:val="NoSpacing"/>
        <w:rPr>
          <w:rFonts w:ascii="Arial Narrow" w:hAnsi="Arial Narrow"/>
          <w:b/>
          <w:szCs w:val="24"/>
        </w:rPr>
      </w:pPr>
      <w:r w:rsidRPr="007139EF">
        <w:rPr>
          <w:rFonts w:ascii="Arial Narrow" w:hAnsi="Arial Narrow"/>
          <w:b/>
          <w:szCs w:val="24"/>
        </w:rPr>
        <w:t>The Contest:</w:t>
      </w:r>
    </w:p>
    <w:p w:rsidR="007139EF" w:rsidRDefault="007139EF" w:rsidP="007139EF">
      <w:pPr>
        <w:pStyle w:val="NoSpacing"/>
        <w:rPr>
          <w:rFonts w:ascii="Arial Narrow" w:hAnsi="Arial Narrow"/>
          <w:b/>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 xml:space="preserve">The subject must pertain to the </w:t>
      </w:r>
      <w:r w:rsidR="001B55F9" w:rsidRPr="007139EF">
        <w:rPr>
          <w:rFonts w:ascii="Arial Narrow" w:hAnsi="Arial Narrow"/>
          <w:szCs w:val="24"/>
        </w:rPr>
        <w:t>equine</w:t>
      </w:r>
      <w:r w:rsidRPr="007139EF">
        <w:rPr>
          <w:rFonts w:ascii="Arial Narrow" w:hAnsi="Arial Narrow"/>
          <w:szCs w:val="24"/>
        </w:rPr>
        <w:t xml:space="preserve"> industry.  </w:t>
      </w:r>
      <w:r w:rsidRPr="00BF5431">
        <w:rPr>
          <w:rFonts w:ascii="Arial Narrow" w:hAnsi="Arial Narrow"/>
          <w:szCs w:val="24"/>
        </w:rPr>
        <w:t xml:space="preserve">Speeches </w:t>
      </w:r>
      <w:r w:rsidR="00B85B6C" w:rsidRPr="00BF5431">
        <w:rPr>
          <w:rFonts w:ascii="Arial Narrow" w:hAnsi="Arial Narrow"/>
          <w:szCs w:val="24"/>
        </w:rPr>
        <w:t xml:space="preserve">that are </w:t>
      </w:r>
      <w:r w:rsidRPr="00BF5431">
        <w:rPr>
          <w:rFonts w:ascii="Arial Narrow" w:hAnsi="Arial Narrow"/>
          <w:szCs w:val="24"/>
        </w:rPr>
        <w:t>no</w:t>
      </w:r>
      <w:r w:rsidR="001B55F9" w:rsidRPr="00BF5431">
        <w:rPr>
          <w:rFonts w:ascii="Arial Narrow" w:hAnsi="Arial Narrow"/>
          <w:szCs w:val="24"/>
        </w:rPr>
        <w:t>t</w:t>
      </w:r>
      <w:r w:rsidRPr="007139EF">
        <w:rPr>
          <w:rFonts w:ascii="Arial Narrow" w:hAnsi="Arial Narrow"/>
          <w:szCs w:val="24"/>
        </w:rPr>
        <w:t xml:space="preserve"> appropriately related to the </w:t>
      </w:r>
      <w:r w:rsidR="001B55F9" w:rsidRPr="007139EF">
        <w:rPr>
          <w:rFonts w:ascii="Arial Narrow" w:hAnsi="Arial Narrow"/>
          <w:szCs w:val="24"/>
        </w:rPr>
        <w:t>equine</w:t>
      </w:r>
      <w:r w:rsidRPr="007139EF">
        <w:rPr>
          <w:rFonts w:ascii="Arial Narrow" w:hAnsi="Arial Narrow"/>
          <w:szCs w:val="24"/>
        </w:rPr>
        <w:t xml:space="preserve"> industry can be disqualified at the discretion of the judges.</w:t>
      </w:r>
    </w:p>
    <w:p w:rsidR="007139EF" w:rsidRDefault="007139EF" w:rsidP="007139EF">
      <w:pPr>
        <w:pStyle w:val="NoSpacing"/>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No visual aids may be used.</w:t>
      </w:r>
    </w:p>
    <w:p w:rsidR="007139EF" w:rsidRDefault="007139EF" w:rsidP="007139EF">
      <w:pPr>
        <w:pStyle w:val="NoSpacing"/>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No coaching from parents or coaches during the speech is allowed.</w:t>
      </w:r>
    </w:p>
    <w:p w:rsidR="007139EF" w:rsidRDefault="007139EF" w:rsidP="007139EF">
      <w:pPr>
        <w:pStyle w:val="NoSpacing"/>
        <w:ind w:left="504"/>
        <w:rPr>
          <w:rFonts w:ascii="Arial Narrow" w:hAnsi="Arial Narrow"/>
          <w:szCs w:val="24"/>
        </w:rPr>
      </w:pPr>
    </w:p>
    <w:p w:rsidR="007139EF" w:rsidRDefault="007139EF" w:rsidP="007139EF">
      <w:pPr>
        <w:pStyle w:val="NoSpacing"/>
        <w:numPr>
          <w:ilvl w:val="0"/>
          <w:numId w:val="3"/>
        </w:numPr>
        <w:ind w:left="504"/>
        <w:rPr>
          <w:rFonts w:ascii="Arial Narrow" w:hAnsi="Arial Narrow"/>
          <w:szCs w:val="24"/>
        </w:rPr>
      </w:pPr>
      <w:r>
        <w:rPr>
          <w:rFonts w:ascii="Arial Narrow" w:hAnsi="Arial Narrow"/>
          <w:szCs w:val="24"/>
        </w:rPr>
        <w:t>C</w:t>
      </w:r>
      <w:r w:rsidR="00295749" w:rsidRPr="007139EF">
        <w:rPr>
          <w:rFonts w:ascii="Arial Narrow" w:hAnsi="Arial Narrow"/>
          <w:szCs w:val="24"/>
        </w:rPr>
        <w:t>ontestants may use notes.  However, excessive use of notes may be counted against the contestant, at the discretion of the judges.</w:t>
      </w:r>
    </w:p>
    <w:p w:rsidR="007139EF" w:rsidRDefault="007139EF" w:rsidP="007139EF">
      <w:pPr>
        <w:pStyle w:val="NoSpacing"/>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A public address system will not be used during the contest.</w:t>
      </w:r>
    </w:p>
    <w:p w:rsidR="007139EF" w:rsidRDefault="007139EF" w:rsidP="007139EF">
      <w:pPr>
        <w:pStyle w:val="NoSpacing"/>
        <w:ind w:left="504"/>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During the event, the contestants may introduce themselves by name, state, and speech topic.</w:t>
      </w:r>
    </w:p>
    <w:p w:rsidR="007139EF" w:rsidRDefault="007139EF" w:rsidP="007139EF">
      <w:pPr>
        <w:pStyle w:val="NoSpacing"/>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 xml:space="preserve">Speeches should be 7-10 minutes in length.  </w:t>
      </w:r>
      <w:r w:rsidRPr="00BF5431">
        <w:rPr>
          <w:rFonts w:ascii="Arial Narrow" w:hAnsi="Arial Narrow"/>
          <w:szCs w:val="24"/>
        </w:rPr>
        <w:t>Three points will be deducted from the total score for every minute (or fraction of a minute) under seven minutes or over ten minutes.</w:t>
      </w:r>
      <w:r w:rsidR="00E02799" w:rsidRPr="00BF5431">
        <w:rPr>
          <w:rFonts w:ascii="Arial Narrow" w:hAnsi="Arial Narrow"/>
          <w:szCs w:val="24"/>
        </w:rPr>
        <w:t xml:space="preserve">  Official time will be kept by a designated person – not to be the judges or coaches.</w:t>
      </w:r>
    </w:p>
    <w:p w:rsidR="007139EF" w:rsidRDefault="007139EF" w:rsidP="007139EF">
      <w:pPr>
        <w:pStyle w:val="NoSpacing"/>
        <w:ind w:left="504"/>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Contestants should cite their major references after the conclusion of the contest.  This time will not be counted in the allotted time.</w:t>
      </w:r>
    </w:p>
    <w:p w:rsidR="007139EF" w:rsidRDefault="007139EF" w:rsidP="007139EF">
      <w:pPr>
        <w:pStyle w:val="NoSpacing"/>
        <w:ind w:left="504"/>
        <w:rPr>
          <w:rFonts w:ascii="Arial Narrow" w:hAnsi="Arial Narrow"/>
          <w:szCs w:val="24"/>
        </w:rPr>
      </w:pPr>
    </w:p>
    <w:p w:rsidR="007139EF" w:rsidRDefault="00295749" w:rsidP="007139EF">
      <w:pPr>
        <w:pStyle w:val="NoSpacing"/>
        <w:numPr>
          <w:ilvl w:val="0"/>
          <w:numId w:val="3"/>
        </w:numPr>
        <w:ind w:left="504"/>
        <w:rPr>
          <w:rFonts w:ascii="Arial Narrow" w:hAnsi="Arial Narrow"/>
          <w:szCs w:val="24"/>
        </w:rPr>
      </w:pPr>
      <w:r w:rsidRPr="007139EF">
        <w:rPr>
          <w:rFonts w:ascii="Arial Narrow" w:hAnsi="Arial Narrow"/>
          <w:szCs w:val="24"/>
        </w:rPr>
        <w:t>Coaches will not serve as judges.  Only the judge(s) may ask questions of the contestant in the contest.  Question time will not be counted in the allotted time. Contestants should repeat the question and then answer it.</w:t>
      </w:r>
    </w:p>
    <w:p w:rsidR="007139EF" w:rsidRDefault="007139EF" w:rsidP="007139EF">
      <w:pPr>
        <w:pStyle w:val="NoSpacing"/>
        <w:ind w:left="504"/>
        <w:rPr>
          <w:rFonts w:ascii="Arial Narrow" w:hAnsi="Arial Narrow"/>
          <w:szCs w:val="24"/>
        </w:rPr>
      </w:pPr>
    </w:p>
    <w:p w:rsidR="007139EF" w:rsidRPr="00BF5431" w:rsidRDefault="00295749" w:rsidP="007139EF">
      <w:pPr>
        <w:pStyle w:val="NoSpacing"/>
        <w:numPr>
          <w:ilvl w:val="0"/>
          <w:numId w:val="3"/>
        </w:numPr>
        <w:ind w:left="504"/>
        <w:rPr>
          <w:rFonts w:ascii="Arial Narrow" w:hAnsi="Arial Narrow"/>
          <w:szCs w:val="24"/>
        </w:rPr>
      </w:pPr>
      <w:r w:rsidRPr="00BF5431">
        <w:rPr>
          <w:rFonts w:ascii="Arial Narrow" w:hAnsi="Arial Narrow"/>
          <w:szCs w:val="24"/>
        </w:rPr>
        <w:t xml:space="preserve">Contestant order will be determined by a random drawing and </w:t>
      </w:r>
      <w:r w:rsidR="00E02799" w:rsidRPr="00BF5431">
        <w:rPr>
          <w:rFonts w:ascii="Arial Narrow" w:hAnsi="Arial Narrow"/>
          <w:szCs w:val="24"/>
        </w:rPr>
        <w:t>distributed prior to the contest</w:t>
      </w:r>
      <w:r w:rsidRPr="00BF5431">
        <w:rPr>
          <w:rFonts w:ascii="Arial Narrow" w:hAnsi="Arial Narrow"/>
          <w:szCs w:val="24"/>
        </w:rPr>
        <w:t>.</w:t>
      </w:r>
      <w:r w:rsidR="00B85B6C" w:rsidRPr="00BF5431">
        <w:rPr>
          <w:rFonts w:ascii="Arial Narrow" w:eastAsia="Calibri" w:hAnsi="Arial Narrow"/>
          <w:szCs w:val="24"/>
        </w:rPr>
        <w:t xml:space="preserve"> Conflicts may be discussed at the coaches’ meeting.</w:t>
      </w:r>
    </w:p>
    <w:p w:rsidR="007139EF" w:rsidRDefault="007139EF" w:rsidP="007139EF">
      <w:pPr>
        <w:pStyle w:val="NoSpacing"/>
        <w:rPr>
          <w:rFonts w:ascii="Arial Narrow" w:hAnsi="Arial Narrow"/>
          <w:szCs w:val="24"/>
        </w:rPr>
      </w:pPr>
    </w:p>
    <w:p w:rsidR="007139EF" w:rsidRDefault="00957DD9" w:rsidP="007139EF">
      <w:pPr>
        <w:pStyle w:val="NoSpacing"/>
        <w:numPr>
          <w:ilvl w:val="0"/>
          <w:numId w:val="3"/>
        </w:numPr>
        <w:ind w:left="504"/>
        <w:rPr>
          <w:rFonts w:ascii="Arial Narrow" w:hAnsi="Arial Narrow"/>
          <w:szCs w:val="24"/>
        </w:rPr>
      </w:pPr>
      <w:r w:rsidRPr="007139EF">
        <w:rPr>
          <w:rFonts w:ascii="Arial Narrow" w:hAnsi="Arial Narrow"/>
          <w:szCs w:val="24"/>
        </w:rPr>
        <w:t xml:space="preserve">Judges will score independently and then confer and discuss evaluations.  Each judge assigns his or her final scores and then cumulative scores are tabulated to determine the final placings.  Contest </w:t>
      </w:r>
      <w:r w:rsidRPr="007139EF">
        <w:rPr>
          <w:rFonts w:ascii="Arial Narrow" w:hAnsi="Arial Narrow"/>
          <w:szCs w:val="24"/>
        </w:rPr>
        <w:lastRenderedPageBreak/>
        <w:t>superintendents should review and check the tabulation of scores for completeness and mathematical accuracy.</w:t>
      </w:r>
    </w:p>
    <w:p w:rsidR="007139EF" w:rsidRDefault="007139EF" w:rsidP="007139EF">
      <w:pPr>
        <w:pStyle w:val="NoSpacing"/>
        <w:ind w:left="504"/>
        <w:rPr>
          <w:rFonts w:ascii="Arial Narrow" w:hAnsi="Arial Narrow"/>
          <w:szCs w:val="24"/>
        </w:rPr>
      </w:pPr>
    </w:p>
    <w:p w:rsidR="007139EF" w:rsidRDefault="00957DD9" w:rsidP="007139EF">
      <w:pPr>
        <w:pStyle w:val="NoSpacing"/>
        <w:numPr>
          <w:ilvl w:val="0"/>
          <w:numId w:val="3"/>
        </w:numPr>
        <w:ind w:left="504"/>
        <w:rPr>
          <w:rFonts w:ascii="Arial Narrow" w:hAnsi="Arial Narrow"/>
          <w:szCs w:val="24"/>
        </w:rPr>
      </w:pPr>
      <w:r w:rsidRPr="007139EF">
        <w:rPr>
          <w:rFonts w:ascii="Arial Narrow" w:hAnsi="Arial Narrow"/>
          <w:szCs w:val="24"/>
        </w:rPr>
        <w:t>Ties will be broken first by the judges’ accumulated delivery score, then by the accumulated organization score and then by the accumulated content and accuracy score.</w:t>
      </w:r>
    </w:p>
    <w:p w:rsidR="007139EF" w:rsidRDefault="007139EF" w:rsidP="007139EF">
      <w:pPr>
        <w:pStyle w:val="NoSpacing"/>
        <w:rPr>
          <w:rFonts w:ascii="Arial Narrow" w:hAnsi="Arial Narrow"/>
          <w:szCs w:val="24"/>
        </w:rPr>
      </w:pPr>
    </w:p>
    <w:p w:rsidR="007139EF" w:rsidRPr="00BF5431" w:rsidRDefault="00957DD9" w:rsidP="007139EF">
      <w:pPr>
        <w:pStyle w:val="NoSpacing"/>
        <w:numPr>
          <w:ilvl w:val="0"/>
          <w:numId w:val="3"/>
        </w:numPr>
        <w:ind w:left="504"/>
        <w:rPr>
          <w:rFonts w:ascii="Arial Narrow" w:hAnsi="Arial Narrow"/>
          <w:szCs w:val="24"/>
        </w:rPr>
      </w:pPr>
      <w:r w:rsidRPr="007139EF">
        <w:rPr>
          <w:rFonts w:ascii="Arial Narrow" w:hAnsi="Arial Narrow"/>
          <w:szCs w:val="24"/>
        </w:rPr>
        <w:t xml:space="preserve">Business attire or dress is the appropriate attire for this contest.  Improper attire, at the discretion of </w:t>
      </w:r>
      <w:r w:rsidRPr="00BF5431">
        <w:rPr>
          <w:rFonts w:ascii="Arial Narrow" w:hAnsi="Arial Narrow"/>
          <w:szCs w:val="24"/>
        </w:rPr>
        <w:t>the judges, will be a violation and point deductions will be assigned at the discretion of the judges.</w:t>
      </w:r>
    </w:p>
    <w:p w:rsidR="007139EF" w:rsidRPr="00BF5431" w:rsidRDefault="007139EF" w:rsidP="007139EF">
      <w:pPr>
        <w:pStyle w:val="NoSpacing"/>
        <w:ind w:left="504"/>
        <w:rPr>
          <w:rFonts w:ascii="Arial Narrow" w:hAnsi="Arial Narrow"/>
          <w:szCs w:val="24"/>
        </w:rPr>
      </w:pPr>
    </w:p>
    <w:p w:rsidR="007139EF" w:rsidRPr="00BF5431" w:rsidRDefault="00E02799" w:rsidP="007139EF">
      <w:pPr>
        <w:pStyle w:val="NoSpacing"/>
        <w:numPr>
          <w:ilvl w:val="0"/>
          <w:numId w:val="3"/>
        </w:numPr>
        <w:ind w:left="504"/>
        <w:rPr>
          <w:rFonts w:ascii="Arial Narrow" w:hAnsi="Arial Narrow"/>
          <w:szCs w:val="24"/>
        </w:rPr>
      </w:pPr>
      <w:r w:rsidRPr="00BF5431">
        <w:rPr>
          <w:rFonts w:ascii="Arial Narrow" w:hAnsi="Arial Narrow"/>
          <w:szCs w:val="24"/>
        </w:rPr>
        <w:t xml:space="preserve">If time is available and for educational purposes, questions from the audience may be asked at the conclusion of the scoring. </w:t>
      </w:r>
    </w:p>
    <w:p w:rsidR="007139EF" w:rsidRPr="00BF5431" w:rsidRDefault="007139EF" w:rsidP="007139EF">
      <w:pPr>
        <w:pStyle w:val="NoSpacing"/>
        <w:ind w:left="504"/>
        <w:rPr>
          <w:rFonts w:ascii="Arial Narrow" w:hAnsi="Arial Narrow"/>
          <w:szCs w:val="24"/>
        </w:rPr>
      </w:pPr>
    </w:p>
    <w:p w:rsidR="007139EF" w:rsidRPr="00BF5431" w:rsidRDefault="00E02799" w:rsidP="007139EF">
      <w:pPr>
        <w:pStyle w:val="NoSpacing"/>
        <w:numPr>
          <w:ilvl w:val="0"/>
          <w:numId w:val="3"/>
        </w:numPr>
        <w:ind w:left="504"/>
        <w:rPr>
          <w:rFonts w:ascii="Arial Narrow" w:hAnsi="Arial Narrow"/>
          <w:szCs w:val="24"/>
        </w:rPr>
      </w:pPr>
      <w:r w:rsidRPr="00BF5431">
        <w:rPr>
          <w:rFonts w:ascii="Arial Narrow" w:hAnsi="Arial Narrow"/>
          <w:szCs w:val="24"/>
        </w:rPr>
        <w:t>Contestants may use video recorders to tape their own presentations.  It is the responsibility of the coach/speaker to provide all necessary recording equipment.</w:t>
      </w:r>
    </w:p>
    <w:p w:rsidR="007139EF" w:rsidRPr="00BF5431" w:rsidRDefault="007139EF" w:rsidP="007139EF">
      <w:pPr>
        <w:pStyle w:val="NoSpacing"/>
        <w:ind w:left="504"/>
        <w:rPr>
          <w:rFonts w:ascii="Arial Narrow" w:hAnsi="Arial Narrow"/>
          <w:szCs w:val="24"/>
        </w:rPr>
      </w:pPr>
    </w:p>
    <w:p w:rsidR="007139EF" w:rsidRPr="00BF5431" w:rsidRDefault="00E02799" w:rsidP="007139EF">
      <w:pPr>
        <w:pStyle w:val="NoSpacing"/>
        <w:numPr>
          <w:ilvl w:val="0"/>
          <w:numId w:val="3"/>
        </w:numPr>
        <w:ind w:left="504"/>
        <w:rPr>
          <w:rFonts w:ascii="Arial Narrow" w:hAnsi="Arial Narrow"/>
          <w:szCs w:val="24"/>
        </w:rPr>
      </w:pPr>
      <w:r w:rsidRPr="00BF5431">
        <w:rPr>
          <w:rFonts w:ascii="Arial Narrow" w:hAnsi="Arial Narrow"/>
          <w:szCs w:val="24"/>
        </w:rPr>
        <w:t xml:space="preserve">No videotaping or photographing of presentations is allowed during the contest, except by respective coaches or their designees. </w:t>
      </w:r>
    </w:p>
    <w:p w:rsidR="007139EF" w:rsidRPr="00BF5431" w:rsidRDefault="007139EF" w:rsidP="007139EF">
      <w:pPr>
        <w:pStyle w:val="NoSpacing"/>
        <w:ind w:left="504"/>
        <w:rPr>
          <w:rFonts w:ascii="Arial Narrow" w:hAnsi="Arial Narrow"/>
          <w:szCs w:val="24"/>
        </w:rPr>
      </w:pPr>
    </w:p>
    <w:p w:rsidR="00957DD9" w:rsidRPr="00BF5431" w:rsidRDefault="00957DD9" w:rsidP="007139EF">
      <w:pPr>
        <w:pStyle w:val="NoSpacing"/>
        <w:numPr>
          <w:ilvl w:val="0"/>
          <w:numId w:val="3"/>
        </w:numPr>
        <w:ind w:left="504"/>
        <w:rPr>
          <w:rFonts w:ascii="Arial Narrow" w:hAnsi="Arial Narrow"/>
          <w:szCs w:val="24"/>
        </w:rPr>
      </w:pPr>
      <w:r w:rsidRPr="00BF5431">
        <w:rPr>
          <w:rFonts w:ascii="Arial Narrow" w:hAnsi="Arial Narrow"/>
          <w:szCs w:val="24"/>
        </w:rPr>
        <w:t>Scoring – see rubric scoresheet attached.</w:t>
      </w:r>
    </w:p>
    <w:p w:rsidR="00957DD9" w:rsidRPr="007139EF" w:rsidRDefault="00957DD9" w:rsidP="007139EF">
      <w:pPr>
        <w:pStyle w:val="NoSpacing"/>
        <w:rPr>
          <w:rFonts w:ascii="Arial Narrow" w:hAnsi="Arial Narrow"/>
          <w:szCs w:val="24"/>
        </w:rPr>
      </w:pPr>
    </w:p>
    <w:p w:rsidR="00957DD9" w:rsidRPr="007139EF" w:rsidRDefault="00957DD9" w:rsidP="007139EF">
      <w:pPr>
        <w:pStyle w:val="NoSpacing"/>
        <w:rPr>
          <w:rFonts w:ascii="Arial Narrow" w:hAnsi="Arial Narrow"/>
          <w:b/>
          <w:szCs w:val="24"/>
        </w:rPr>
      </w:pPr>
      <w:r w:rsidRPr="007139EF">
        <w:rPr>
          <w:rFonts w:ascii="Arial Narrow" w:hAnsi="Arial Narrow"/>
          <w:b/>
          <w:szCs w:val="24"/>
        </w:rPr>
        <w:t>Awards:</w:t>
      </w:r>
    </w:p>
    <w:p w:rsidR="00957DD9" w:rsidRPr="007139EF" w:rsidRDefault="00957DD9" w:rsidP="007139EF">
      <w:pPr>
        <w:pStyle w:val="NoSpacing"/>
        <w:rPr>
          <w:rFonts w:ascii="Arial Narrow" w:hAnsi="Arial Narrow"/>
          <w:b/>
          <w:szCs w:val="24"/>
        </w:rPr>
      </w:pPr>
    </w:p>
    <w:p w:rsidR="00957DD9" w:rsidRPr="007139EF" w:rsidRDefault="00957DD9" w:rsidP="007139EF">
      <w:pPr>
        <w:pStyle w:val="NoSpacing"/>
        <w:rPr>
          <w:rFonts w:ascii="Arial Narrow" w:hAnsi="Arial Narrow"/>
          <w:szCs w:val="24"/>
        </w:rPr>
      </w:pPr>
      <w:r w:rsidRPr="007139EF">
        <w:rPr>
          <w:rFonts w:ascii="Arial Narrow" w:hAnsi="Arial Narrow"/>
          <w:szCs w:val="24"/>
        </w:rPr>
        <w:t>The top eight (8) individuals will be awarded ribbons.</w:t>
      </w: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957DD9">
      <w:pPr>
        <w:widowControl w:val="0"/>
        <w:spacing w:after="0" w:line="240" w:lineRule="auto"/>
        <w:jc w:val="center"/>
        <w:rPr>
          <w:rFonts w:eastAsia="Times New Roman"/>
          <w:snapToGrid w:val="0"/>
          <w:sz w:val="20"/>
          <w:szCs w:val="20"/>
        </w:rPr>
      </w:pPr>
    </w:p>
    <w:p w:rsidR="00832CAC" w:rsidRDefault="00832CAC" w:rsidP="00B85B6C">
      <w:pPr>
        <w:widowControl w:val="0"/>
        <w:spacing w:after="0" w:line="240" w:lineRule="auto"/>
        <w:rPr>
          <w:rFonts w:eastAsia="Times New Roman"/>
          <w:snapToGrid w:val="0"/>
          <w:sz w:val="20"/>
          <w:szCs w:val="20"/>
        </w:rPr>
      </w:pPr>
    </w:p>
    <w:p w:rsidR="00B85B6C" w:rsidRDefault="00B85B6C" w:rsidP="00B85B6C">
      <w:pPr>
        <w:widowControl w:val="0"/>
        <w:spacing w:after="0" w:line="240" w:lineRule="auto"/>
        <w:rPr>
          <w:rFonts w:eastAsia="Times New Roman"/>
          <w:snapToGrid w:val="0"/>
          <w:sz w:val="20"/>
          <w:szCs w:val="20"/>
        </w:rPr>
      </w:pPr>
    </w:p>
    <w:p w:rsidR="00B85B6C" w:rsidRDefault="00B85B6C" w:rsidP="00B85B6C">
      <w:pPr>
        <w:widowControl w:val="0"/>
        <w:spacing w:after="0" w:line="240" w:lineRule="auto"/>
        <w:rPr>
          <w:rFonts w:eastAsia="Times New Roman"/>
          <w:snapToGrid w:val="0"/>
          <w:sz w:val="20"/>
          <w:szCs w:val="20"/>
        </w:rPr>
      </w:pPr>
    </w:p>
    <w:p w:rsidR="00957DD9" w:rsidRDefault="00957DD9"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0E13D7" w:rsidRDefault="000E13D7" w:rsidP="00957DD9">
      <w:pPr>
        <w:widowControl w:val="0"/>
        <w:spacing w:after="0" w:line="240" w:lineRule="auto"/>
        <w:rPr>
          <w:rFonts w:eastAsia="Times New Roman"/>
          <w:snapToGrid w:val="0"/>
          <w:sz w:val="20"/>
          <w:szCs w:val="20"/>
        </w:rPr>
        <w:sectPr w:rsidR="000E13D7" w:rsidSect="00B85B6C">
          <w:footerReference w:type="default" r:id="rId8"/>
          <w:pgSz w:w="12240" w:h="15840"/>
          <w:pgMar w:top="1440" w:right="1440" w:bottom="1440" w:left="1440" w:header="720" w:footer="720" w:gutter="0"/>
          <w:cols w:space="720"/>
          <w:docGrid w:linePitch="360"/>
        </w:sect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EF4256" w:rsidRDefault="00EF4256" w:rsidP="00957DD9">
      <w:pPr>
        <w:widowControl w:val="0"/>
        <w:spacing w:after="0" w:line="240" w:lineRule="auto"/>
        <w:rPr>
          <w:rFonts w:eastAsia="Times New Roman"/>
          <w:snapToGrid w:val="0"/>
          <w:sz w:val="20"/>
          <w:szCs w:val="20"/>
        </w:rPr>
      </w:pPr>
    </w:p>
    <w:p w:rsidR="000E13D7" w:rsidRPr="000E13D7" w:rsidRDefault="000E13D7" w:rsidP="000E13D7">
      <w:pPr>
        <w:widowControl w:val="0"/>
        <w:spacing w:after="0" w:line="240" w:lineRule="auto"/>
        <w:jc w:val="center"/>
        <w:rPr>
          <w:rFonts w:eastAsia="Times New Roman"/>
          <w:snapToGrid w:val="0"/>
          <w:sz w:val="20"/>
          <w:szCs w:val="20"/>
        </w:rPr>
      </w:pPr>
      <w:r w:rsidRPr="000E13D7">
        <w:rPr>
          <w:rFonts w:eastAsia="Times New Roman"/>
          <w:snapToGrid w:val="0"/>
          <w:sz w:val="20"/>
          <w:szCs w:val="20"/>
        </w:rPr>
        <w:lastRenderedPageBreak/>
        <w:t>New England 4-H Horse Contest</w:t>
      </w:r>
    </w:p>
    <w:p w:rsidR="000E13D7" w:rsidRPr="000E13D7" w:rsidRDefault="000E13D7" w:rsidP="000E13D7">
      <w:pPr>
        <w:widowControl w:val="0"/>
        <w:spacing w:after="0" w:line="240" w:lineRule="auto"/>
        <w:jc w:val="center"/>
        <w:rPr>
          <w:rFonts w:eastAsia="Times New Roman"/>
          <w:snapToGrid w:val="0"/>
          <w:sz w:val="20"/>
          <w:szCs w:val="20"/>
        </w:rPr>
      </w:pPr>
      <w:r w:rsidRPr="000E13D7">
        <w:rPr>
          <w:rFonts w:eastAsia="Times New Roman"/>
          <w:snapToGrid w:val="0"/>
          <w:sz w:val="20"/>
          <w:szCs w:val="20"/>
        </w:rPr>
        <w:t>Public Speaking</w:t>
      </w:r>
    </w:p>
    <w:p w:rsidR="000E13D7" w:rsidRPr="000E13D7" w:rsidRDefault="000E13D7" w:rsidP="000E13D7">
      <w:pPr>
        <w:widowControl w:val="0"/>
        <w:spacing w:after="0" w:line="240" w:lineRule="auto"/>
        <w:jc w:val="center"/>
        <w:rPr>
          <w:rFonts w:eastAsia="Times New Roman"/>
          <w:snapToGrid w:val="0"/>
          <w:sz w:val="20"/>
          <w:szCs w:val="20"/>
        </w:rPr>
      </w:pPr>
    </w:p>
    <w:p w:rsidR="000E13D7" w:rsidRPr="000E13D7" w:rsidRDefault="000E13D7" w:rsidP="000E13D7">
      <w:pPr>
        <w:widowControl w:val="0"/>
        <w:spacing w:after="0" w:line="240" w:lineRule="auto"/>
        <w:rPr>
          <w:rFonts w:eastAsia="Times New Roman"/>
          <w:snapToGrid w:val="0"/>
          <w:sz w:val="20"/>
          <w:szCs w:val="20"/>
        </w:rPr>
      </w:pPr>
      <w:r w:rsidRPr="000E13D7">
        <w:rPr>
          <w:rFonts w:eastAsia="Times New Roman"/>
          <w:snapToGrid w:val="0"/>
          <w:sz w:val="20"/>
          <w:szCs w:val="20"/>
        </w:rPr>
        <w:t>Time:  7 to 10 minutes, 3 points will be deducted from the total score for every minute (or fraction of a minute) under 7 or over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13D7" w:rsidRPr="000E13D7" w:rsidTr="008621E3">
        <w:tc>
          <w:tcPr>
            <w:tcW w:w="10790" w:type="dxa"/>
            <w:shd w:val="clear" w:color="auto" w:fill="auto"/>
          </w:tcPr>
          <w:p w:rsidR="000E13D7" w:rsidRPr="000E13D7" w:rsidRDefault="000E13D7" w:rsidP="000E13D7">
            <w:pPr>
              <w:widowControl w:val="0"/>
              <w:spacing w:after="0" w:line="240" w:lineRule="auto"/>
              <w:rPr>
                <w:rFonts w:eastAsia="Calibri"/>
                <w:snapToGrid w:val="0"/>
                <w:sz w:val="20"/>
                <w:szCs w:val="20"/>
              </w:rPr>
            </w:pPr>
          </w:p>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Name:                                                                                                   State:</w:t>
            </w:r>
          </w:p>
        </w:tc>
      </w:tr>
      <w:tr w:rsidR="000E13D7" w:rsidRPr="000E13D7" w:rsidTr="008621E3">
        <w:tc>
          <w:tcPr>
            <w:tcW w:w="10790" w:type="dxa"/>
            <w:shd w:val="clear" w:color="auto" w:fill="auto"/>
          </w:tcPr>
          <w:p w:rsidR="000E13D7" w:rsidRPr="000E13D7" w:rsidRDefault="000E13D7" w:rsidP="000E13D7">
            <w:pPr>
              <w:widowControl w:val="0"/>
              <w:spacing w:after="0" w:line="240" w:lineRule="auto"/>
              <w:rPr>
                <w:rFonts w:eastAsia="Calibri"/>
                <w:snapToGrid w:val="0"/>
                <w:sz w:val="20"/>
                <w:szCs w:val="20"/>
              </w:rPr>
            </w:pPr>
          </w:p>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Title:                                                                                                     Time:</w:t>
            </w:r>
          </w:p>
        </w:tc>
      </w:tr>
    </w:tbl>
    <w:p w:rsidR="000E13D7" w:rsidRPr="000E13D7" w:rsidRDefault="000E13D7" w:rsidP="000E13D7">
      <w:pPr>
        <w:widowControl w:val="0"/>
        <w:tabs>
          <w:tab w:val="left" w:pos="1816"/>
          <w:tab w:val="center" w:pos="5400"/>
        </w:tabs>
        <w:spacing w:after="0" w:line="240" w:lineRule="auto"/>
        <w:rPr>
          <w:rFonts w:eastAsia="Times New Roman"/>
          <w:snapToGrid w:val="0"/>
          <w:sz w:val="20"/>
          <w:szCs w:val="20"/>
        </w:rPr>
      </w:pPr>
    </w:p>
    <w:p w:rsidR="000E13D7" w:rsidRPr="000E13D7" w:rsidRDefault="000E13D7" w:rsidP="000E13D7">
      <w:pPr>
        <w:widowControl w:val="0"/>
        <w:tabs>
          <w:tab w:val="left" w:pos="1816"/>
          <w:tab w:val="center" w:pos="5400"/>
        </w:tabs>
        <w:spacing w:after="0" w:line="240" w:lineRule="auto"/>
        <w:rPr>
          <w:rFonts w:eastAsia="Times New Roman"/>
          <w:snapToGrid w:val="0"/>
          <w:sz w:val="20"/>
          <w:szCs w:val="20"/>
        </w:rPr>
      </w:pPr>
    </w:p>
    <w:p w:rsidR="000E13D7" w:rsidRPr="000E13D7" w:rsidRDefault="000E13D7" w:rsidP="000E13D7">
      <w:pPr>
        <w:widowControl w:val="0"/>
        <w:spacing w:after="0" w:line="240" w:lineRule="auto"/>
        <w:jc w:val="center"/>
        <w:rPr>
          <w:rFonts w:eastAsia="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0"/>
        <w:gridCol w:w="630"/>
        <w:gridCol w:w="450"/>
        <w:gridCol w:w="540"/>
        <w:gridCol w:w="540"/>
        <w:gridCol w:w="2785"/>
      </w:tblGrid>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b/>
                <w:snapToGrid w:val="0"/>
                <w:sz w:val="20"/>
                <w:szCs w:val="20"/>
              </w:rPr>
            </w:pPr>
            <w:r w:rsidRPr="000E13D7">
              <w:rPr>
                <w:rFonts w:eastAsia="Calibri"/>
                <w:b/>
                <w:snapToGrid w:val="0"/>
                <w:sz w:val="20"/>
                <w:szCs w:val="20"/>
              </w:rPr>
              <w:t>Speech Format    20</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shd w:val="clear" w:color="auto" w:fill="auto"/>
          </w:tcPr>
          <w:p w:rsidR="000E13D7" w:rsidRPr="000E13D7" w:rsidRDefault="000E13D7" w:rsidP="000E13D7">
            <w:pPr>
              <w:widowControl w:val="0"/>
              <w:spacing w:after="0" w:line="240" w:lineRule="auto"/>
              <w:jc w:val="center"/>
              <w:rPr>
                <w:rFonts w:eastAsia="Calibri"/>
                <w:b/>
                <w:snapToGrid w:val="0"/>
                <w:sz w:val="20"/>
                <w:szCs w:val="20"/>
              </w:rPr>
            </w:pPr>
            <w:r w:rsidRPr="000E13D7">
              <w:rPr>
                <w:rFonts w:eastAsia="Calibri"/>
                <w:b/>
                <w:snapToGrid w:val="0"/>
                <w:sz w:val="20"/>
                <w:szCs w:val="20"/>
              </w:rPr>
              <w:t>Comments</w:t>
            </w: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Followed a logical order</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5</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val="restart"/>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Introduction was adequate and drew attention to the topic</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5</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Main discussion was well organized, adequately covered topic</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5</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Summary was brief and clearly reiterated key points</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5</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8005" w:type="dxa"/>
            <w:gridSpan w:val="6"/>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b/>
                <w:snapToGrid w:val="0"/>
                <w:sz w:val="20"/>
                <w:szCs w:val="20"/>
              </w:rPr>
              <w:t>Knowledge of subject matter   25</w:t>
            </w:r>
          </w:p>
        </w:tc>
        <w:tc>
          <w:tcPr>
            <w:tcW w:w="2785" w:type="dxa"/>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276"/>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Facts and information presented were accurate</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8</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val="restart"/>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High level of preparation shown by amount and depth of info</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8</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Approved practices were discussed</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8</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Excellent job - +1 to make score of 25</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10790" w:type="dxa"/>
            <w:gridSpan w:val="7"/>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8005" w:type="dxa"/>
            <w:gridSpan w:val="6"/>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b/>
                <w:snapToGrid w:val="0"/>
                <w:sz w:val="20"/>
                <w:szCs w:val="20"/>
              </w:rPr>
              <w:t>Delivery     25</w:t>
            </w:r>
          </w:p>
        </w:tc>
        <w:tc>
          <w:tcPr>
            <w:tcW w:w="2785" w:type="dxa"/>
            <w:vMerge w:val="restart"/>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Speaker was neatly and appropriately dressed</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Strong eye contact and spoke directly to audience</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Pace was consistent and appropriate (not too fast or too slow)</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Displayed enthusiasm</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Good voice control and quality</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Words pronounced correctly and proper word choice used</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Notes, if used, did not distract</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Did not seem memorized</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Excellent job - +1 to make score of 25</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10790" w:type="dxa"/>
            <w:gridSpan w:val="7"/>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b/>
                <w:snapToGrid w:val="0"/>
                <w:sz w:val="20"/>
                <w:szCs w:val="20"/>
              </w:rPr>
            </w:pPr>
            <w:r w:rsidRPr="000E13D7">
              <w:rPr>
                <w:rFonts w:eastAsia="Calibri"/>
                <w:b/>
                <w:snapToGrid w:val="0"/>
                <w:sz w:val="20"/>
                <w:szCs w:val="20"/>
              </w:rPr>
              <w:t>Credit and Content    20</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val="restart"/>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19"/>
                <w:szCs w:val="19"/>
              </w:rPr>
            </w:pPr>
            <w:r w:rsidRPr="000E13D7">
              <w:rPr>
                <w:rFonts w:eastAsia="Calibri"/>
                <w:snapToGrid w:val="0"/>
                <w:sz w:val="19"/>
                <w:szCs w:val="19"/>
              </w:rPr>
              <w:t>Info obtained from reputable and/or equine research based sources</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Credit given to sources of info if appropriate</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Content was appropriately related to equine industry</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6</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4</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Excellent job - +2 to make score of 20</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10790" w:type="dxa"/>
            <w:gridSpan w:val="7"/>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8005" w:type="dxa"/>
            <w:gridSpan w:val="6"/>
            <w:shd w:val="clear" w:color="auto" w:fill="auto"/>
          </w:tcPr>
          <w:p w:rsidR="000E13D7" w:rsidRPr="000E13D7" w:rsidRDefault="000E13D7" w:rsidP="000E13D7">
            <w:pPr>
              <w:widowControl w:val="0"/>
              <w:spacing w:after="0" w:line="240" w:lineRule="auto"/>
              <w:rPr>
                <w:rFonts w:eastAsia="Calibri"/>
                <w:b/>
                <w:snapToGrid w:val="0"/>
                <w:sz w:val="20"/>
                <w:szCs w:val="20"/>
              </w:rPr>
            </w:pPr>
            <w:r w:rsidRPr="000E13D7">
              <w:rPr>
                <w:rFonts w:eastAsia="Calibri"/>
                <w:b/>
                <w:snapToGrid w:val="0"/>
                <w:sz w:val="20"/>
                <w:szCs w:val="20"/>
              </w:rPr>
              <w:t>Questions</w:t>
            </w:r>
            <w:r w:rsidRPr="000E13D7">
              <w:rPr>
                <w:rFonts w:eastAsia="Calibri"/>
                <w:snapToGrid w:val="0"/>
                <w:sz w:val="20"/>
                <w:szCs w:val="20"/>
              </w:rPr>
              <w:t xml:space="preserve">     </w:t>
            </w:r>
            <w:r w:rsidRPr="000E13D7">
              <w:rPr>
                <w:rFonts w:eastAsia="Calibri"/>
                <w:b/>
                <w:snapToGrid w:val="0"/>
                <w:sz w:val="20"/>
                <w:szCs w:val="20"/>
              </w:rPr>
              <w:t>10</w:t>
            </w:r>
            <w:r w:rsidRPr="000E13D7">
              <w:rPr>
                <w:rFonts w:eastAsia="Calibri"/>
                <w:snapToGrid w:val="0"/>
                <w:sz w:val="20"/>
                <w:szCs w:val="20"/>
              </w:rPr>
              <w:t xml:space="preserve"> </w:t>
            </w:r>
          </w:p>
        </w:tc>
        <w:tc>
          <w:tcPr>
            <w:tcW w:w="2785" w:type="dxa"/>
            <w:vMerge w:val="restart"/>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Handled questions easily and with confidence</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Thoughtful in responses, thoroughly answered questions</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Response indicates deep knowledge and understanding of topic</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3</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2</w:t>
            </w: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 xml:space="preserve"> </w:t>
            </w: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5305" w:type="dxa"/>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Excellent job - +1 to make score of 10</w:t>
            </w: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r w:rsidRPr="000E13D7">
              <w:rPr>
                <w:rFonts w:eastAsia="Calibri"/>
                <w:snapToGrid w:val="0"/>
                <w:sz w:val="20"/>
                <w:szCs w:val="20"/>
              </w:rPr>
              <w:t>1</w:t>
            </w:r>
          </w:p>
        </w:tc>
        <w:tc>
          <w:tcPr>
            <w:tcW w:w="63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45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540" w:type="dxa"/>
            <w:shd w:val="clear" w:color="auto" w:fill="auto"/>
          </w:tcPr>
          <w:p w:rsidR="000E13D7" w:rsidRPr="000E13D7" w:rsidRDefault="000E13D7" w:rsidP="000E13D7">
            <w:pPr>
              <w:widowControl w:val="0"/>
              <w:spacing w:after="0" w:line="240" w:lineRule="auto"/>
              <w:jc w:val="center"/>
              <w:rPr>
                <w:rFonts w:eastAsia="Calibri"/>
                <w:snapToGrid w:val="0"/>
                <w:sz w:val="20"/>
                <w:szCs w:val="20"/>
              </w:rPr>
            </w:pPr>
          </w:p>
        </w:tc>
        <w:tc>
          <w:tcPr>
            <w:tcW w:w="2785" w:type="dxa"/>
            <w:vMerge/>
            <w:shd w:val="clear" w:color="auto" w:fill="auto"/>
          </w:tcPr>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782"/>
        </w:trPr>
        <w:tc>
          <w:tcPr>
            <w:tcW w:w="10790" w:type="dxa"/>
            <w:gridSpan w:val="7"/>
            <w:shd w:val="clear" w:color="auto" w:fill="auto"/>
          </w:tcPr>
          <w:p w:rsidR="000E13D7" w:rsidRPr="000E13D7" w:rsidRDefault="000E13D7" w:rsidP="000E13D7">
            <w:pPr>
              <w:widowControl w:val="0"/>
              <w:spacing w:after="0" w:line="240" w:lineRule="auto"/>
              <w:rPr>
                <w:rFonts w:eastAsia="Calibri"/>
                <w:snapToGrid w:val="0"/>
                <w:sz w:val="20"/>
                <w:szCs w:val="20"/>
              </w:rPr>
            </w:pPr>
            <w:r w:rsidRPr="000E13D7">
              <w:rPr>
                <w:rFonts w:eastAsia="Calibri"/>
                <w:snapToGrid w:val="0"/>
                <w:sz w:val="20"/>
                <w:szCs w:val="20"/>
              </w:rPr>
              <w:t>Additional Comments:</w:t>
            </w:r>
          </w:p>
          <w:p w:rsidR="000E13D7" w:rsidRPr="000E13D7" w:rsidRDefault="000E13D7" w:rsidP="000E13D7">
            <w:pPr>
              <w:widowControl w:val="0"/>
              <w:spacing w:after="0" w:line="240" w:lineRule="auto"/>
              <w:rPr>
                <w:rFonts w:eastAsia="Calibri"/>
                <w:snapToGrid w:val="0"/>
                <w:sz w:val="20"/>
                <w:szCs w:val="20"/>
              </w:rPr>
            </w:pPr>
          </w:p>
          <w:p w:rsidR="000E13D7" w:rsidRPr="000E13D7" w:rsidRDefault="000E13D7" w:rsidP="000E13D7">
            <w:pPr>
              <w:widowControl w:val="0"/>
              <w:spacing w:after="0" w:line="240" w:lineRule="auto"/>
              <w:rPr>
                <w:rFonts w:eastAsia="Calibri"/>
                <w:snapToGrid w:val="0"/>
                <w:sz w:val="20"/>
                <w:szCs w:val="20"/>
              </w:rPr>
            </w:pPr>
          </w:p>
          <w:p w:rsidR="000E13D7" w:rsidRPr="000E13D7" w:rsidRDefault="000E13D7" w:rsidP="000E13D7">
            <w:pPr>
              <w:widowControl w:val="0"/>
              <w:spacing w:after="0" w:line="240" w:lineRule="auto"/>
              <w:rPr>
                <w:rFonts w:eastAsia="Calibri"/>
                <w:snapToGrid w:val="0"/>
                <w:sz w:val="20"/>
                <w:szCs w:val="20"/>
              </w:rPr>
            </w:pPr>
          </w:p>
          <w:p w:rsidR="000E13D7" w:rsidRPr="000E13D7" w:rsidRDefault="000E13D7" w:rsidP="000E13D7">
            <w:pPr>
              <w:widowControl w:val="0"/>
              <w:spacing w:after="0" w:line="240" w:lineRule="auto"/>
              <w:rPr>
                <w:rFonts w:eastAsia="Calibri"/>
                <w:snapToGrid w:val="0"/>
                <w:sz w:val="20"/>
                <w:szCs w:val="20"/>
              </w:rPr>
            </w:pPr>
          </w:p>
        </w:tc>
      </w:tr>
      <w:tr w:rsidR="000E13D7" w:rsidRPr="000E13D7" w:rsidTr="008621E3">
        <w:trPr>
          <w:trHeight w:val="89"/>
        </w:trPr>
        <w:tc>
          <w:tcPr>
            <w:tcW w:w="10790" w:type="dxa"/>
            <w:gridSpan w:val="7"/>
            <w:shd w:val="clear" w:color="auto" w:fill="auto"/>
          </w:tcPr>
          <w:p w:rsidR="000E13D7" w:rsidRPr="000E13D7" w:rsidRDefault="000E13D7" w:rsidP="000E13D7">
            <w:pPr>
              <w:widowControl w:val="0"/>
              <w:spacing w:after="0" w:line="240" w:lineRule="auto"/>
              <w:rPr>
                <w:rFonts w:eastAsia="Calibri"/>
                <w:b/>
                <w:snapToGrid w:val="0"/>
                <w:sz w:val="20"/>
                <w:szCs w:val="20"/>
              </w:rPr>
            </w:pPr>
          </w:p>
          <w:p w:rsidR="000E13D7" w:rsidRPr="000E13D7" w:rsidRDefault="000E13D7" w:rsidP="000E13D7">
            <w:pPr>
              <w:widowControl w:val="0"/>
              <w:spacing w:after="0" w:line="240" w:lineRule="auto"/>
              <w:rPr>
                <w:rFonts w:eastAsia="Calibri"/>
                <w:b/>
                <w:snapToGrid w:val="0"/>
                <w:sz w:val="20"/>
                <w:szCs w:val="20"/>
              </w:rPr>
            </w:pPr>
            <w:r w:rsidRPr="000E13D7">
              <w:rPr>
                <w:rFonts w:eastAsia="Calibri"/>
                <w:b/>
                <w:snapToGrid w:val="0"/>
                <w:sz w:val="20"/>
                <w:szCs w:val="20"/>
              </w:rPr>
              <w:t>Total Points Above   ______________       Time Penalty Points  ______________            Final Score ____________________</w:t>
            </w:r>
          </w:p>
          <w:p w:rsidR="000E13D7" w:rsidRPr="000E13D7" w:rsidRDefault="000E13D7" w:rsidP="000E13D7">
            <w:pPr>
              <w:widowControl w:val="0"/>
              <w:spacing w:after="0" w:line="240" w:lineRule="auto"/>
              <w:rPr>
                <w:rFonts w:eastAsia="Calibri"/>
                <w:snapToGrid w:val="0"/>
                <w:sz w:val="20"/>
                <w:szCs w:val="20"/>
              </w:rPr>
            </w:pPr>
          </w:p>
        </w:tc>
      </w:tr>
    </w:tbl>
    <w:p w:rsidR="000E13D7" w:rsidRPr="000E13D7" w:rsidRDefault="000E13D7" w:rsidP="000E13D7">
      <w:pPr>
        <w:widowControl w:val="0"/>
        <w:spacing w:after="0" w:line="240" w:lineRule="auto"/>
        <w:rPr>
          <w:rFonts w:eastAsia="Times New Roman"/>
          <w:noProof/>
          <w:sz w:val="20"/>
          <w:szCs w:val="20"/>
        </w:rPr>
      </w:pPr>
    </w:p>
    <w:p w:rsidR="000E13D7" w:rsidRPr="000E13D7" w:rsidRDefault="000E13D7" w:rsidP="000E13D7">
      <w:pPr>
        <w:widowControl w:val="0"/>
        <w:spacing w:after="0" w:line="240" w:lineRule="auto"/>
        <w:rPr>
          <w:rFonts w:eastAsia="Times New Roman"/>
          <w:noProof/>
          <w:sz w:val="20"/>
          <w:szCs w:val="20"/>
        </w:rPr>
      </w:pPr>
    </w:p>
    <w:p w:rsidR="000E13D7" w:rsidRPr="000E13D7" w:rsidRDefault="000E13D7" w:rsidP="000E13D7">
      <w:pPr>
        <w:widowControl w:val="0"/>
        <w:spacing w:after="0" w:line="240" w:lineRule="auto"/>
        <w:rPr>
          <w:rFonts w:eastAsia="Times New Roman"/>
          <w:snapToGrid w:val="0"/>
          <w:sz w:val="20"/>
          <w:szCs w:val="20"/>
        </w:rPr>
      </w:pPr>
      <w:r w:rsidRPr="000E13D7">
        <w:rPr>
          <w:rFonts w:eastAsia="Times New Roman"/>
          <w:noProof/>
          <w:sz w:val="20"/>
          <w:szCs w:val="20"/>
        </w:rPr>
        <w:drawing>
          <wp:inline distT="0" distB="0" distL="0" distR="0" wp14:anchorId="24959BAB" wp14:editId="1A81A5BF">
            <wp:extent cx="4191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r w:rsidRPr="000E13D7">
        <w:rPr>
          <w:rFonts w:eastAsia="Times New Roman"/>
          <w:snapToGrid w:val="0"/>
          <w:sz w:val="20"/>
          <w:szCs w:val="20"/>
        </w:rPr>
        <w:t xml:space="preserve">          Signature of Judge ___________________________________________________________________        </w:t>
      </w:r>
      <w:r w:rsidRPr="000E13D7">
        <w:rPr>
          <w:rFonts w:eastAsia="Times New Roman"/>
          <w:noProof/>
          <w:sz w:val="20"/>
          <w:szCs w:val="20"/>
        </w:rPr>
        <w:drawing>
          <wp:inline distT="0" distB="0" distL="0" distR="0" wp14:anchorId="7AC053D2" wp14:editId="3F5C8B69">
            <wp:extent cx="4191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bookmarkStart w:id="0" w:name="_GoBack"/>
      <w:bookmarkEnd w:id="0"/>
    </w:p>
    <w:sectPr w:rsidR="000E13D7" w:rsidRPr="000E13D7" w:rsidSect="000E13D7">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DE" w:rsidRDefault="00753EDE" w:rsidP="007139EF">
      <w:pPr>
        <w:spacing w:after="0" w:line="240" w:lineRule="auto"/>
      </w:pPr>
      <w:r>
        <w:separator/>
      </w:r>
    </w:p>
  </w:endnote>
  <w:endnote w:type="continuationSeparator" w:id="0">
    <w:p w:rsidR="00753EDE" w:rsidRDefault="00753EDE" w:rsidP="0071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431812314"/>
      <w:docPartObj>
        <w:docPartGallery w:val="Page Numbers (Bottom of Page)"/>
        <w:docPartUnique/>
      </w:docPartObj>
    </w:sdtPr>
    <w:sdtEndPr/>
    <w:sdtContent>
      <w:p w:rsidR="007139EF" w:rsidRPr="007139EF" w:rsidRDefault="007139EF">
        <w:pPr>
          <w:pStyle w:val="Footer"/>
          <w:jc w:val="right"/>
          <w:rPr>
            <w:rFonts w:ascii="Arial Narrow" w:hAnsi="Arial Narrow"/>
          </w:rPr>
        </w:pPr>
        <w:r w:rsidRPr="007139EF">
          <w:rPr>
            <w:rFonts w:ascii="Arial Narrow" w:hAnsi="Arial Narrow"/>
          </w:rPr>
          <w:t xml:space="preserve">Page | </w:t>
        </w:r>
        <w:r w:rsidRPr="007139EF">
          <w:rPr>
            <w:rFonts w:ascii="Arial Narrow" w:hAnsi="Arial Narrow"/>
          </w:rPr>
          <w:fldChar w:fldCharType="begin"/>
        </w:r>
        <w:r w:rsidRPr="007139EF">
          <w:rPr>
            <w:rFonts w:ascii="Arial Narrow" w:hAnsi="Arial Narrow"/>
          </w:rPr>
          <w:instrText xml:space="preserve"> PAGE   \* MERGEFORMAT </w:instrText>
        </w:r>
        <w:r w:rsidRPr="007139EF">
          <w:rPr>
            <w:rFonts w:ascii="Arial Narrow" w:hAnsi="Arial Narrow"/>
          </w:rPr>
          <w:fldChar w:fldCharType="separate"/>
        </w:r>
        <w:r w:rsidR="000E13D7">
          <w:rPr>
            <w:rFonts w:ascii="Arial Narrow" w:hAnsi="Arial Narrow"/>
            <w:noProof/>
          </w:rPr>
          <w:t>4</w:t>
        </w:r>
        <w:r w:rsidRPr="007139EF">
          <w:rPr>
            <w:rFonts w:ascii="Arial Narrow" w:hAnsi="Arial Narrow"/>
            <w:noProof/>
          </w:rPr>
          <w:fldChar w:fldCharType="end"/>
        </w:r>
        <w:r w:rsidRPr="007139EF">
          <w:rPr>
            <w:rFonts w:ascii="Arial Narrow" w:hAnsi="Arial Narrow"/>
          </w:rPr>
          <w:t xml:space="preserve"> </w:t>
        </w:r>
      </w:p>
    </w:sdtContent>
  </w:sdt>
  <w:p w:rsidR="007139EF" w:rsidRPr="007139EF" w:rsidRDefault="007139EF" w:rsidP="007139EF">
    <w:pPr>
      <w:pStyle w:val="Footer"/>
      <w:jc w:val="right"/>
      <w:rPr>
        <w:rFonts w:ascii="Arial Narrow" w:hAnsi="Arial Narrow"/>
        <w:sz w:val="16"/>
        <w:szCs w:val="16"/>
      </w:rPr>
    </w:pPr>
    <w:r w:rsidRPr="007139EF">
      <w:rPr>
        <w:rFonts w:ascii="Arial Narrow" w:hAnsi="Arial Narrow"/>
        <w:sz w:val="16"/>
        <w:szCs w:val="16"/>
      </w:rPr>
      <w:t>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DE" w:rsidRDefault="00753EDE" w:rsidP="007139EF">
      <w:pPr>
        <w:spacing w:after="0" w:line="240" w:lineRule="auto"/>
      </w:pPr>
      <w:r>
        <w:separator/>
      </w:r>
    </w:p>
  </w:footnote>
  <w:footnote w:type="continuationSeparator" w:id="0">
    <w:p w:rsidR="00753EDE" w:rsidRDefault="00753EDE" w:rsidP="0071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210"/>
    <w:multiLevelType w:val="hybridMultilevel"/>
    <w:tmpl w:val="5D4A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71780"/>
    <w:multiLevelType w:val="hybridMultilevel"/>
    <w:tmpl w:val="6F9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93EB0"/>
    <w:multiLevelType w:val="hybridMultilevel"/>
    <w:tmpl w:val="2E0E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54"/>
    <w:rsid w:val="00033A8A"/>
    <w:rsid w:val="000969E0"/>
    <w:rsid w:val="000E13D7"/>
    <w:rsid w:val="001608D9"/>
    <w:rsid w:val="00184594"/>
    <w:rsid w:val="001B55F9"/>
    <w:rsid w:val="00295749"/>
    <w:rsid w:val="002B5F54"/>
    <w:rsid w:val="00321772"/>
    <w:rsid w:val="003B5BEB"/>
    <w:rsid w:val="005F6945"/>
    <w:rsid w:val="007139EF"/>
    <w:rsid w:val="00753EDE"/>
    <w:rsid w:val="007B2FA2"/>
    <w:rsid w:val="008021BB"/>
    <w:rsid w:val="00832CAC"/>
    <w:rsid w:val="00834BB9"/>
    <w:rsid w:val="00957DD9"/>
    <w:rsid w:val="00A84675"/>
    <w:rsid w:val="00B85B6C"/>
    <w:rsid w:val="00BF5431"/>
    <w:rsid w:val="00C71360"/>
    <w:rsid w:val="00CC3DCE"/>
    <w:rsid w:val="00CD4A5E"/>
    <w:rsid w:val="00D409E4"/>
    <w:rsid w:val="00D82119"/>
    <w:rsid w:val="00E02799"/>
    <w:rsid w:val="00EF4256"/>
    <w:rsid w:val="00F3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BC45"/>
  <w15:docId w15:val="{7A31B2E8-D705-4353-948C-9ECB49FA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F54"/>
    <w:rPr>
      <w:color w:val="0563C1" w:themeColor="hyperlink"/>
      <w:u w:val="single"/>
    </w:rPr>
  </w:style>
  <w:style w:type="paragraph" w:styleId="BalloonText">
    <w:name w:val="Balloon Text"/>
    <w:basedOn w:val="Normal"/>
    <w:link w:val="BalloonTextChar"/>
    <w:uiPriority w:val="99"/>
    <w:semiHidden/>
    <w:unhideWhenUsed/>
    <w:rsid w:val="00B8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6C"/>
    <w:rPr>
      <w:rFonts w:ascii="Tahoma" w:hAnsi="Tahoma" w:cs="Tahoma"/>
      <w:sz w:val="16"/>
      <w:szCs w:val="16"/>
    </w:rPr>
  </w:style>
  <w:style w:type="paragraph" w:styleId="NoSpacing">
    <w:name w:val="No Spacing"/>
    <w:uiPriority w:val="1"/>
    <w:qFormat/>
    <w:rsid w:val="007139EF"/>
    <w:pPr>
      <w:spacing w:after="0" w:line="240" w:lineRule="auto"/>
    </w:pPr>
  </w:style>
  <w:style w:type="paragraph" w:styleId="Header">
    <w:name w:val="header"/>
    <w:basedOn w:val="Normal"/>
    <w:link w:val="HeaderChar"/>
    <w:uiPriority w:val="99"/>
    <w:unhideWhenUsed/>
    <w:rsid w:val="0071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F"/>
  </w:style>
  <w:style w:type="paragraph" w:styleId="Footer">
    <w:name w:val="footer"/>
    <w:basedOn w:val="Normal"/>
    <w:link w:val="FooterChar"/>
    <w:uiPriority w:val="99"/>
    <w:unhideWhenUsed/>
    <w:rsid w:val="0071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2018-06-07T18:12:00Z</cp:lastPrinted>
  <dcterms:created xsi:type="dcterms:W3CDTF">2019-02-27T15:51:00Z</dcterms:created>
  <dcterms:modified xsi:type="dcterms:W3CDTF">2019-02-27T15:51:00Z</dcterms:modified>
</cp:coreProperties>
</file>