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8A1" w:rsidRDefault="000208A1" w:rsidP="000208A1">
      <w:pPr>
        <w:ind w:left="360"/>
        <w:jc w:val="center"/>
        <w:rPr>
          <w:b/>
          <w:sz w:val="28"/>
          <w:szCs w:val="28"/>
        </w:rPr>
      </w:pPr>
      <w:r>
        <w:rPr>
          <w:b/>
          <w:sz w:val="28"/>
          <w:szCs w:val="28"/>
        </w:rPr>
        <w:t>School Garden 101</w:t>
      </w:r>
    </w:p>
    <w:p w:rsidR="000208A1" w:rsidRDefault="000208A1" w:rsidP="000208A1">
      <w:pPr>
        <w:jc w:val="center"/>
        <w:rPr>
          <w:b/>
          <w:sz w:val="28"/>
          <w:szCs w:val="28"/>
        </w:rPr>
      </w:pPr>
      <w:r>
        <w:rPr>
          <w:b/>
          <w:sz w:val="28"/>
          <w:szCs w:val="28"/>
        </w:rPr>
        <w:t>Session 5</w:t>
      </w:r>
    </w:p>
    <w:p w:rsidR="000208A1" w:rsidRDefault="000208A1" w:rsidP="000208A1">
      <w:pPr>
        <w:jc w:val="center"/>
        <w:rPr>
          <w:b/>
          <w:sz w:val="28"/>
          <w:szCs w:val="28"/>
        </w:rPr>
      </w:pPr>
      <w:r>
        <w:rPr>
          <w:b/>
          <w:sz w:val="28"/>
          <w:szCs w:val="28"/>
        </w:rPr>
        <w:t>Agenda</w:t>
      </w:r>
    </w:p>
    <w:p w:rsidR="000208A1" w:rsidRDefault="000208A1" w:rsidP="000208A1">
      <w:pPr>
        <w:jc w:val="center"/>
      </w:pPr>
    </w:p>
    <w:p w:rsidR="000208A1" w:rsidRDefault="000208A1" w:rsidP="000208A1">
      <w:pPr>
        <w:jc w:val="center"/>
      </w:pPr>
    </w:p>
    <w:p w:rsidR="000208A1" w:rsidRDefault="000208A1" w:rsidP="000208A1">
      <w:pPr>
        <w:rPr>
          <w:i/>
          <w:szCs w:val="28"/>
        </w:rPr>
      </w:pPr>
      <w:r>
        <w:rPr>
          <w:i/>
          <w:szCs w:val="28"/>
        </w:rPr>
        <w:t xml:space="preserve">The goal of this session is to 1) provide time for school garden group planning and 2) cover any topics that have not yet been covered.  It is important to ask the school garden groups to decide on a meeting schedule for their group after the course is finished. Let them know ways that they can continue to connect with the course facilitators and get support.  Topics for the lesson/lecture will come from the mid-course evaluation. </w:t>
      </w:r>
    </w:p>
    <w:p w:rsidR="000208A1" w:rsidRPr="00900CB0" w:rsidRDefault="000208A1" w:rsidP="000208A1">
      <w:pPr>
        <w:rPr>
          <w:i/>
          <w:szCs w:val="28"/>
        </w:rPr>
      </w:pPr>
    </w:p>
    <w:p w:rsidR="000208A1" w:rsidRDefault="000208A1" w:rsidP="000208A1">
      <w:pPr>
        <w:rPr>
          <w:szCs w:val="28"/>
        </w:rPr>
      </w:pPr>
    </w:p>
    <w:p w:rsidR="000208A1" w:rsidRDefault="000208A1" w:rsidP="000208A1">
      <w:pPr>
        <w:rPr>
          <w:szCs w:val="28"/>
        </w:rPr>
      </w:pPr>
      <w:r>
        <w:rPr>
          <w:szCs w:val="28"/>
        </w:rPr>
        <w:t xml:space="preserve">3:30 </w:t>
      </w:r>
      <w:r>
        <w:rPr>
          <w:szCs w:val="28"/>
        </w:rPr>
        <w:tab/>
        <w:t>Welcome</w:t>
      </w:r>
    </w:p>
    <w:p w:rsidR="000208A1" w:rsidRDefault="000208A1" w:rsidP="000208A1">
      <w:pPr>
        <w:ind w:left="720"/>
        <w:rPr>
          <w:szCs w:val="28"/>
        </w:rPr>
      </w:pPr>
      <w:r>
        <w:rPr>
          <w:szCs w:val="28"/>
        </w:rPr>
        <w:t>Collect and hand back completed assignments</w:t>
      </w:r>
    </w:p>
    <w:p w:rsidR="000208A1" w:rsidRDefault="000208A1" w:rsidP="000208A1">
      <w:pPr>
        <w:ind w:left="720"/>
        <w:rPr>
          <w:szCs w:val="28"/>
        </w:rPr>
      </w:pPr>
      <w:proofErr w:type="gramStart"/>
      <w:r>
        <w:rPr>
          <w:szCs w:val="28"/>
        </w:rPr>
        <w:t>Q &amp; A about last week’s session?</w:t>
      </w:r>
      <w:proofErr w:type="gramEnd"/>
    </w:p>
    <w:p w:rsidR="000208A1" w:rsidRDefault="000208A1" w:rsidP="000208A1">
      <w:pPr>
        <w:rPr>
          <w:szCs w:val="28"/>
        </w:rPr>
      </w:pPr>
    </w:p>
    <w:p w:rsidR="000208A1" w:rsidRDefault="000208A1" w:rsidP="000208A1">
      <w:pPr>
        <w:rPr>
          <w:szCs w:val="28"/>
        </w:rPr>
      </w:pPr>
      <w:r>
        <w:rPr>
          <w:szCs w:val="28"/>
        </w:rPr>
        <w:t>3:45</w:t>
      </w:r>
      <w:r>
        <w:rPr>
          <w:szCs w:val="28"/>
        </w:rPr>
        <w:tab/>
        <w:t>Lessons:</w:t>
      </w:r>
    </w:p>
    <w:p w:rsidR="000208A1" w:rsidRDefault="000208A1" w:rsidP="000208A1">
      <w:pPr>
        <w:rPr>
          <w:szCs w:val="28"/>
        </w:rPr>
      </w:pPr>
      <w:r>
        <w:rPr>
          <w:szCs w:val="28"/>
        </w:rPr>
        <w:tab/>
        <w:t>Weed, Insect and Disease Management in the School Garden</w:t>
      </w:r>
    </w:p>
    <w:p w:rsidR="000208A1" w:rsidRDefault="000208A1" w:rsidP="000208A1">
      <w:pPr>
        <w:rPr>
          <w:szCs w:val="28"/>
        </w:rPr>
      </w:pPr>
      <w:r>
        <w:rPr>
          <w:szCs w:val="28"/>
        </w:rPr>
        <w:tab/>
        <w:t>Food Safety Tips for the School Garden</w:t>
      </w:r>
    </w:p>
    <w:p w:rsidR="000208A1" w:rsidRDefault="000208A1" w:rsidP="000208A1">
      <w:pPr>
        <w:rPr>
          <w:szCs w:val="28"/>
        </w:rPr>
      </w:pPr>
      <w:r>
        <w:rPr>
          <w:szCs w:val="28"/>
        </w:rPr>
        <w:tab/>
      </w:r>
    </w:p>
    <w:p w:rsidR="000208A1" w:rsidRDefault="000208A1" w:rsidP="000208A1">
      <w:pPr>
        <w:rPr>
          <w:szCs w:val="28"/>
        </w:rPr>
      </w:pPr>
      <w:r>
        <w:rPr>
          <w:szCs w:val="28"/>
        </w:rPr>
        <w:t>4:45</w:t>
      </w:r>
      <w:r>
        <w:rPr>
          <w:szCs w:val="28"/>
        </w:rPr>
        <w:tab/>
        <w:t>Break</w:t>
      </w:r>
    </w:p>
    <w:p w:rsidR="000208A1" w:rsidRDefault="000208A1" w:rsidP="000208A1">
      <w:pPr>
        <w:rPr>
          <w:szCs w:val="28"/>
        </w:rPr>
      </w:pPr>
    </w:p>
    <w:p w:rsidR="000208A1" w:rsidRDefault="000208A1" w:rsidP="000208A1">
      <w:pPr>
        <w:rPr>
          <w:szCs w:val="28"/>
        </w:rPr>
      </w:pPr>
      <w:r>
        <w:rPr>
          <w:szCs w:val="28"/>
        </w:rPr>
        <w:t>5:00</w:t>
      </w:r>
      <w:r>
        <w:rPr>
          <w:szCs w:val="28"/>
        </w:rPr>
        <w:tab/>
        <w:t>Discussion: Summer Maintenance and Local Resources</w:t>
      </w:r>
    </w:p>
    <w:p w:rsidR="000208A1" w:rsidRDefault="000208A1" w:rsidP="000208A1">
      <w:pPr>
        <w:rPr>
          <w:szCs w:val="28"/>
        </w:rPr>
      </w:pPr>
    </w:p>
    <w:p w:rsidR="000208A1" w:rsidRDefault="000208A1" w:rsidP="000208A1">
      <w:pPr>
        <w:rPr>
          <w:szCs w:val="28"/>
        </w:rPr>
      </w:pPr>
      <w:r>
        <w:rPr>
          <w:szCs w:val="28"/>
        </w:rPr>
        <w:t>5:30</w:t>
      </w:r>
      <w:r>
        <w:rPr>
          <w:szCs w:val="28"/>
        </w:rPr>
        <w:tab/>
        <w:t>Close:</w:t>
      </w:r>
    </w:p>
    <w:p w:rsidR="000208A1" w:rsidRDefault="000208A1" w:rsidP="000208A1">
      <w:pPr>
        <w:numPr>
          <w:ilvl w:val="0"/>
          <w:numId w:val="1"/>
        </w:numPr>
        <w:rPr>
          <w:szCs w:val="28"/>
        </w:rPr>
      </w:pPr>
      <w:r>
        <w:rPr>
          <w:szCs w:val="28"/>
        </w:rPr>
        <w:t xml:space="preserve">Overview: Vision of School Garden101; Role of facilitators in the future </w:t>
      </w:r>
    </w:p>
    <w:p w:rsidR="000208A1" w:rsidRDefault="000208A1" w:rsidP="000208A1">
      <w:pPr>
        <w:numPr>
          <w:ilvl w:val="0"/>
          <w:numId w:val="1"/>
        </w:numPr>
        <w:rPr>
          <w:szCs w:val="28"/>
        </w:rPr>
      </w:pPr>
      <w:r>
        <w:rPr>
          <w:szCs w:val="28"/>
        </w:rPr>
        <w:t>Brainstorm next steps for the network of school gardens</w:t>
      </w:r>
    </w:p>
    <w:p w:rsidR="000208A1" w:rsidRDefault="000208A1" w:rsidP="000208A1">
      <w:pPr>
        <w:numPr>
          <w:ilvl w:val="0"/>
          <w:numId w:val="1"/>
        </w:numPr>
        <w:rPr>
          <w:szCs w:val="28"/>
        </w:rPr>
      </w:pPr>
      <w:r>
        <w:rPr>
          <w:szCs w:val="28"/>
        </w:rPr>
        <w:t xml:space="preserve">Evaluation: list on board positives &amp; deltas (+ what you liked and </w:t>
      </w:r>
      <w:r>
        <w:rPr>
          <w:szCs w:val="28"/>
        </w:rPr>
        <w:sym w:font="Symbol" w:char="F044"/>
      </w:r>
      <w:r>
        <w:rPr>
          <w:szCs w:val="28"/>
        </w:rPr>
        <w:t xml:space="preserve"> what you would have changed); written feedback – give all participants blank paper to provide additional feedback</w:t>
      </w:r>
    </w:p>
    <w:p w:rsidR="000208A1" w:rsidRDefault="000208A1" w:rsidP="000208A1">
      <w:pPr>
        <w:numPr>
          <w:ilvl w:val="0"/>
          <w:numId w:val="1"/>
        </w:numPr>
        <w:rPr>
          <w:szCs w:val="28"/>
        </w:rPr>
      </w:pPr>
      <w:r>
        <w:rPr>
          <w:szCs w:val="28"/>
        </w:rPr>
        <w:t>Hand out certificates of participation</w:t>
      </w:r>
    </w:p>
    <w:p w:rsidR="000208A1" w:rsidRPr="00B9246E" w:rsidRDefault="000208A1" w:rsidP="000208A1">
      <w:pPr>
        <w:jc w:val="center"/>
      </w:pPr>
      <w:r>
        <w:rPr>
          <w:b/>
          <w:sz w:val="28"/>
          <w:szCs w:val="28"/>
        </w:rPr>
        <w:br w:type="page"/>
      </w:r>
      <w:r>
        <w:rPr>
          <w:b/>
          <w:sz w:val="28"/>
          <w:szCs w:val="28"/>
        </w:rPr>
        <w:lastRenderedPageBreak/>
        <w:t>School Garden</w:t>
      </w:r>
      <w:r>
        <w:rPr>
          <w:b/>
          <w:sz w:val="28"/>
          <w:szCs w:val="28"/>
        </w:rPr>
        <w:t xml:space="preserve"> 101</w:t>
      </w:r>
    </w:p>
    <w:p w:rsidR="000208A1" w:rsidRDefault="000208A1" w:rsidP="000208A1">
      <w:pPr>
        <w:jc w:val="center"/>
        <w:rPr>
          <w:b/>
          <w:sz w:val="28"/>
          <w:szCs w:val="28"/>
        </w:rPr>
      </w:pPr>
      <w:r>
        <w:rPr>
          <w:b/>
          <w:sz w:val="28"/>
          <w:szCs w:val="28"/>
        </w:rPr>
        <w:t>Session 5</w:t>
      </w:r>
    </w:p>
    <w:p w:rsidR="000208A1" w:rsidRDefault="000208A1" w:rsidP="000208A1">
      <w:pPr>
        <w:jc w:val="center"/>
        <w:rPr>
          <w:b/>
          <w:sz w:val="28"/>
          <w:szCs w:val="28"/>
        </w:rPr>
      </w:pPr>
      <w:r>
        <w:rPr>
          <w:b/>
          <w:sz w:val="28"/>
          <w:szCs w:val="28"/>
        </w:rPr>
        <w:t>Lesson</w:t>
      </w:r>
    </w:p>
    <w:p w:rsidR="000208A1" w:rsidRPr="000208A1" w:rsidRDefault="000208A1" w:rsidP="000208A1">
      <w:pPr>
        <w:jc w:val="center"/>
        <w:rPr>
          <w:b/>
          <w:i/>
          <w:sz w:val="28"/>
          <w:szCs w:val="28"/>
        </w:rPr>
      </w:pPr>
      <w:r>
        <w:rPr>
          <w:b/>
          <w:i/>
          <w:sz w:val="28"/>
          <w:szCs w:val="28"/>
        </w:rPr>
        <w:t>(</w:t>
      </w:r>
      <w:r w:rsidRPr="008964AA">
        <w:rPr>
          <w:b/>
          <w:i/>
          <w:sz w:val="28"/>
          <w:szCs w:val="28"/>
        </w:rPr>
        <w:t>60 minutes</w:t>
      </w:r>
      <w:r>
        <w:rPr>
          <w:b/>
          <w:i/>
          <w:sz w:val="28"/>
          <w:szCs w:val="28"/>
        </w:rPr>
        <w:t>)</w:t>
      </w:r>
    </w:p>
    <w:p w:rsidR="000208A1" w:rsidRDefault="000208A1" w:rsidP="000208A1"/>
    <w:p w:rsidR="000208A1" w:rsidRDefault="000208A1" w:rsidP="000208A1">
      <w:r>
        <w:t>I. Insects in the Garden</w:t>
      </w:r>
    </w:p>
    <w:p w:rsidR="000208A1" w:rsidRDefault="000208A1" w:rsidP="000208A1">
      <w:pPr>
        <w:ind w:firstLine="720"/>
      </w:pPr>
      <w:r>
        <w:t xml:space="preserve">A. </w:t>
      </w:r>
      <w:proofErr w:type="gramStart"/>
      <w:r>
        <w:t>pollinators</w:t>
      </w:r>
      <w:proofErr w:type="gramEnd"/>
      <w:r>
        <w:t xml:space="preserve">, predators, parasites, and herbivores </w:t>
      </w:r>
    </w:p>
    <w:p w:rsidR="000208A1" w:rsidRDefault="000208A1" w:rsidP="000208A1">
      <w:pPr>
        <w:ind w:firstLine="720"/>
      </w:pPr>
      <w:r>
        <w:t xml:space="preserve">B. </w:t>
      </w:r>
      <w:proofErr w:type="gramStart"/>
      <w:r>
        <w:t>building</w:t>
      </w:r>
      <w:proofErr w:type="gramEnd"/>
      <w:r>
        <w:t xml:space="preserve"> biodiversity</w:t>
      </w:r>
    </w:p>
    <w:p w:rsidR="000208A1" w:rsidRDefault="000208A1" w:rsidP="000208A1">
      <w:r>
        <w:tab/>
      </w:r>
      <w:r>
        <w:tab/>
        <w:t xml:space="preserve">1. </w:t>
      </w:r>
      <w:proofErr w:type="gramStart"/>
      <w:r>
        <w:t>grow</w:t>
      </w:r>
      <w:proofErr w:type="gramEnd"/>
      <w:r>
        <w:t xml:space="preserve"> native plants</w:t>
      </w:r>
    </w:p>
    <w:p w:rsidR="000208A1" w:rsidRDefault="000208A1" w:rsidP="000208A1">
      <w:r>
        <w:tab/>
      </w:r>
      <w:r>
        <w:tab/>
        <w:t xml:space="preserve">2. </w:t>
      </w:r>
      <w:proofErr w:type="gramStart"/>
      <w:r>
        <w:t>plant</w:t>
      </w:r>
      <w:proofErr w:type="gramEnd"/>
      <w:r>
        <w:t xml:space="preserve"> an insectary</w:t>
      </w:r>
    </w:p>
    <w:p w:rsidR="000208A1" w:rsidRDefault="000208A1" w:rsidP="000208A1">
      <w:r>
        <w:tab/>
      </w:r>
      <w:r>
        <w:tab/>
        <w:t xml:space="preserve">3. </w:t>
      </w:r>
      <w:proofErr w:type="gramStart"/>
      <w:r>
        <w:t>eliminate</w:t>
      </w:r>
      <w:proofErr w:type="gramEnd"/>
      <w:r>
        <w:t xml:space="preserve"> pesticides</w:t>
      </w:r>
    </w:p>
    <w:p w:rsidR="000208A1" w:rsidRDefault="000208A1" w:rsidP="000208A1">
      <w:r>
        <w:tab/>
      </w:r>
      <w:r>
        <w:tab/>
      </w:r>
      <w:r>
        <w:tab/>
        <w:t xml:space="preserve">a. </w:t>
      </w:r>
      <w:proofErr w:type="gramStart"/>
      <w:r>
        <w:t>the</w:t>
      </w:r>
      <w:proofErr w:type="gramEnd"/>
      <w:r>
        <w:t xml:space="preserve"> garden food web</w:t>
      </w:r>
    </w:p>
    <w:p w:rsidR="000208A1" w:rsidRDefault="000208A1" w:rsidP="000208A1">
      <w:r>
        <w:tab/>
      </w:r>
      <w:r>
        <w:tab/>
      </w:r>
      <w:r>
        <w:tab/>
        <w:t xml:space="preserve">b. </w:t>
      </w:r>
      <w:proofErr w:type="gramStart"/>
      <w:r>
        <w:t>cultural</w:t>
      </w:r>
      <w:proofErr w:type="gramEnd"/>
      <w:r>
        <w:t xml:space="preserve"> management techniques</w:t>
      </w:r>
    </w:p>
    <w:p w:rsidR="000208A1" w:rsidRDefault="000208A1" w:rsidP="000208A1">
      <w:r>
        <w:tab/>
      </w:r>
      <w:r>
        <w:tab/>
      </w:r>
      <w:r>
        <w:tab/>
      </w:r>
      <w:r>
        <w:tab/>
      </w:r>
      <w:proofErr w:type="spellStart"/>
      <w:r>
        <w:t>i</w:t>
      </w:r>
      <w:proofErr w:type="spellEnd"/>
      <w:r>
        <w:t xml:space="preserve">.  </w:t>
      </w:r>
      <w:proofErr w:type="gramStart"/>
      <w:r>
        <w:t>mechanical</w:t>
      </w:r>
      <w:proofErr w:type="gramEnd"/>
      <w:r>
        <w:t>: hand removal, modify habitat, use traps and barriers</w:t>
      </w:r>
    </w:p>
    <w:p w:rsidR="000208A1" w:rsidRDefault="000208A1" w:rsidP="000208A1">
      <w:r>
        <w:tab/>
      </w:r>
      <w:r>
        <w:tab/>
      </w:r>
      <w:r>
        <w:tab/>
      </w:r>
      <w:r>
        <w:tab/>
        <w:t xml:space="preserve">ii. </w:t>
      </w:r>
      <w:proofErr w:type="gramStart"/>
      <w:r>
        <w:t>biological</w:t>
      </w:r>
      <w:proofErr w:type="gramEnd"/>
      <w:r>
        <w:t xml:space="preserve">: parasites, predators, </w:t>
      </w:r>
      <w:proofErr w:type="spellStart"/>
      <w:r>
        <w:t>pheremones</w:t>
      </w:r>
      <w:proofErr w:type="spellEnd"/>
    </w:p>
    <w:p w:rsidR="000208A1" w:rsidRDefault="000208A1" w:rsidP="000208A1">
      <w:r>
        <w:tab/>
      </w:r>
      <w:r>
        <w:tab/>
      </w:r>
      <w:r>
        <w:tab/>
      </w:r>
      <w:r>
        <w:tab/>
        <w:t xml:space="preserve">iii. </w:t>
      </w:r>
      <w:proofErr w:type="gramStart"/>
      <w:r>
        <w:t>eliminate</w:t>
      </w:r>
      <w:proofErr w:type="gramEnd"/>
      <w:r>
        <w:t xml:space="preserve"> the host plant</w:t>
      </w:r>
    </w:p>
    <w:p w:rsidR="000208A1" w:rsidRDefault="000208A1" w:rsidP="000208A1"/>
    <w:p w:rsidR="000208A1" w:rsidRDefault="000208A1" w:rsidP="000208A1">
      <w:r>
        <w:t xml:space="preserve">II. Weedy Plants in the Garden </w:t>
      </w:r>
    </w:p>
    <w:p w:rsidR="000208A1" w:rsidRDefault="000208A1" w:rsidP="000208A1">
      <w:r>
        <w:tab/>
        <w:t xml:space="preserve">A. </w:t>
      </w:r>
      <w:proofErr w:type="gramStart"/>
      <w:r>
        <w:t>definition</w:t>
      </w:r>
      <w:proofErr w:type="gramEnd"/>
      <w:r>
        <w:t>, values, problems</w:t>
      </w:r>
    </w:p>
    <w:p w:rsidR="000208A1" w:rsidRDefault="000208A1" w:rsidP="000208A1">
      <w:r>
        <w:tab/>
        <w:t xml:space="preserve">B. </w:t>
      </w:r>
      <w:proofErr w:type="gramStart"/>
      <w:r>
        <w:t>life</w:t>
      </w:r>
      <w:proofErr w:type="gramEnd"/>
      <w:r>
        <w:t xml:space="preserve"> cycles, examples</w:t>
      </w:r>
    </w:p>
    <w:p w:rsidR="000208A1" w:rsidRDefault="000208A1" w:rsidP="000208A1">
      <w:r>
        <w:tab/>
        <w:t xml:space="preserve">C. </w:t>
      </w:r>
      <w:proofErr w:type="gramStart"/>
      <w:r>
        <w:t>management</w:t>
      </w:r>
      <w:proofErr w:type="gramEnd"/>
      <w:r>
        <w:t xml:space="preserve"> methods</w:t>
      </w:r>
    </w:p>
    <w:p w:rsidR="000208A1" w:rsidRDefault="000208A1" w:rsidP="000208A1">
      <w:r>
        <w:tab/>
      </w:r>
      <w:r>
        <w:tab/>
        <w:t xml:space="preserve">1. </w:t>
      </w:r>
      <w:proofErr w:type="gramStart"/>
      <w:r>
        <w:t>cultivation</w:t>
      </w:r>
      <w:proofErr w:type="gramEnd"/>
    </w:p>
    <w:p w:rsidR="000208A1" w:rsidRDefault="000208A1" w:rsidP="000208A1">
      <w:r>
        <w:tab/>
      </w:r>
      <w:r>
        <w:tab/>
        <w:t xml:space="preserve">2. </w:t>
      </w:r>
      <w:proofErr w:type="gramStart"/>
      <w:r>
        <w:t>cover</w:t>
      </w:r>
      <w:proofErr w:type="gramEnd"/>
      <w:r>
        <w:t xml:space="preserve"> cropping</w:t>
      </w:r>
    </w:p>
    <w:p w:rsidR="000208A1" w:rsidRDefault="000208A1" w:rsidP="000208A1">
      <w:r>
        <w:tab/>
      </w:r>
      <w:r>
        <w:tab/>
        <w:t xml:space="preserve">3. </w:t>
      </w:r>
      <w:proofErr w:type="spellStart"/>
      <w:proofErr w:type="gramStart"/>
      <w:r>
        <w:t>solarization</w:t>
      </w:r>
      <w:proofErr w:type="spellEnd"/>
      <w:proofErr w:type="gramEnd"/>
    </w:p>
    <w:p w:rsidR="000208A1" w:rsidRDefault="000208A1" w:rsidP="000208A1">
      <w:r>
        <w:tab/>
      </w:r>
      <w:r>
        <w:tab/>
        <w:t xml:space="preserve">4. </w:t>
      </w:r>
      <w:proofErr w:type="gramStart"/>
      <w:r>
        <w:t>mulching</w:t>
      </w:r>
      <w:proofErr w:type="gramEnd"/>
      <w:r>
        <w:t>, minimal tilling</w:t>
      </w:r>
    </w:p>
    <w:p w:rsidR="000208A1" w:rsidRDefault="000208A1" w:rsidP="000208A1">
      <w:r>
        <w:tab/>
      </w:r>
      <w:r>
        <w:tab/>
        <w:t xml:space="preserve">5. </w:t>
      </w:r>
      <w:proofErr w:type="gramStart"/>
      <w:r>
        <w:t>intensive</w:t>
      </w:r>
      <w:proofErr w:type="gramEnd"/>
      <w:r>
        <w:t xml:space="preserve"> spacing</w:t>
      </w:r>
    </w:p>
    <w:p w:rsidR="000208A1" w:rsidRDefault="000208A1" w:rsidP="000208A1"/>
    <w:p w:rsidR="000208A1" w:rsidRDefault="000208A1" w:rsidP="000208A1">
      <w:r>
        <w:t>III. Plant Diseases in the Garden</w:t>
      </w:r>
    </w:p>
    <w:p w:rsidR="000208A1" w:rsidRDefault="000208A1" w:rsidP="000208A1">
      <w:r>
        <w:tab/>
        <w:t xml:space="preserve">A. </w:t>
      </w:r>
      <w:proofErr w:type="gramStart"/>
      <w:r>
        <w:t>types</w:t>
      </w:r>
      <w:proofErr w:type="gramEnd"/>
      <w:r>
        <w:t xml:space="preserve"> of plant diseases: biological, environmental</w:t>
      </w:r>
    </w:p>
    <w:p w:rsidR="000208A1" w:rsidRDefault="000208A1" w:rsidP="000208A1">
      <w:r>
        <w:tab/>
        <w:t xml:space="preserve">B. </w:t>
      </w:r>
      <w:proofErr w:type="gramStart"/>
      <w:r>
        <w:t>preventing</w:t>
      </w:r>
      <w:proofErr w:type="gramEnd"/>
      <w:r>
        <w:t xml:space="preserve"> plant diseases</w:t>
      </w:r>
    </w:p>
    <w:p w:rsidR="000208A1" w:rsidRDefault="000208A1" w:rsidP="000208A1">
      <w:r>
        <w:tab/>
      </w:r>
      <w:r>
        <w:tab/>
        <w:t xml:space="preserve">1. </w:t>
      </w:r>
      <w:proofErr w:type="gramStart"/>
      <w:r>
        <w:t>watering</w:t>
      </w:r>
      <w:proofErr w:type="gramEnd"/>
      <w:r>
        <w:t xml:space="preserve"> </w:t>
      </w:r>
    </w:p>
    <w:p w:rsidR="000208A1" w:rsidRDefault="000208A1" w:rsidP="000208A1">
      <w:r>
        <w:tab/>
      </w:r>
      <w:r>
        <w:tab/>
        <w:t xml:space="preserve">2. </w:t>
      </w:r>
      <w:proofErr w:type="gramStart"/>
      <w:r>
        <w:t>spacing</w:t>
      </w:r>
      <w:proofErr w:type="gramEnd"/>
    </w:p>
    <w:p w:rsidR="000208A1" w:rsidRDefault="000208A1" w:rsidP="000208A1">
      <w:r>
        <w:tab/>
      </w:r>
      <w:r>
        <w:tab/>
        <w:t xml:space="preserve">3. </w:t>
      </w:r>
      <w:proofErr w:type="gramStart"/>
      <w:r>
        <w:t>sanitation</w:t>
      </w:r>
      <w:proofErr w:type="gramEnd"/>
    </w:p>
    <w:p w:rsidR="000208A1" w:rsidRDefault="000208A1" w:rsidP="000208A1">
      <w:r>
        <w:tab/>
      </w:r>
      <w:r>
        <w:tab/>
        <w:t xml:space="preserve">4. </w:t>
      </w:r>
      <w:proofErr w:type="gramStart"/>
      <w:r>
        <w:t>crop</w:t>
      </w:r>
      <w:proofErr w:type="gramEnd"/>
      <w:r>
        <w:t xml:space="preserve"> rotation</w:t>
      </w:r>
    </w:p>
    <w:p w:rsidR="000208A1" w:rsidRPr="0070100C" w:rsidRDefault="000208A1" w:rsidP="000208A1"/>
    <w:p w:rsidR="000208A1" w:rsidRPr="00ED18BC" w:rsidRDefault="000208A1" w:rsidP="000208A1">
      <w:pPr>
        <w:rPr>
          <w:i/>
        </w:rPr>
      </w:pPr>
      <w:r w:rsidRPr="0070100C">
        <w:rPr>
          <w:i/>
        </w:rPr>
        <w:t>Publications provided:</w:t>
      </w:r>
    </w:p>
    <w:p w:rsidR="000208A1" w:rsidRDefault="000208A1" w:rsidP="000208A1"/>
    <w:p w:rsidR="000208A1" w:rsidRPr="001157FE" w:rsidRDefault="000208A1" w:rsidP="000208A1">
      <w:proofErr w:type="spellStart"/>
      <w:r w:rsidRPr="001157FE">
        <w:t>UMaine</w:t>
      </w:r>
      <w:proofErr w:type="spellEnd"/>
      <w:r w:rsidRPr="001157FE">
        <w:t xml:space="preserve"> Cooperative Extension bulletin # 7150:  Beneficial Insects and Spiders in Your Maine Backyard</w:t>
      </w:r>
    </w:p>
    <w:p w:rsidR="000208A1" w:rsidRPr="001157FE" w:rsidRDefault="000208A1" w:rsidP="000208A1">
      <w:proofErr w:type="spellStart"/>
      <w:r w:rsidRPr="001157FE">
        <w:t>UMaine</w:t>
      </w:r>
      <w:proofErr w:type="spellEnd"/>
      <w:r w:rsidRPr="001157FE">
        <w:t xml:space="preserve"> Cooperative Extension bulletin # 7153:  Understanding Native Bees, the Great Pollinators: Enhancing Their Habitats in Maine</w:t>
      </w:r>
    </w:p>
    <w:p w:rsidR="000208A1" w:rsidRPr="001157FE" w:rsidRDefault="000208A1" w:rsidP="000208A1">
      <w:r w:rsidRPr="001157FE">
        <w:t>MOFGA Bulletin #6: Garden Weeds</w:t>
      </w:r>
    </w:p>
    <w:p w:rsidR="000208A1" w:rsidRPr="001C4572" w:rsidRDefault="000208A1" w:rsidP="000208A1">
      <w:r>
        <w:t>OSU Bulletin #FS242: Preventing</w:t>
      </w:r>
      <w:r w:rsidRPr="001C4572">
        <w:t xml:space="preserve"> Plant Diseases in Your Garden</w:t>
      </w:r>
      <w:r>
        <w:t xml:space="preserve"> and Landscape</w:t>
      </w:r>
    </w:p>
    <w:p w:rsidR="000208A1" w:rsidRDefault="000208A1" w:rsidP="000208A1">
      <w:r>
        <w:t>Article: Five Steps to Food Safe Fruit and Vegetable Gardening</w:t>
      </w:r>
    </w:p>
    <w:p w:rsidR="000208A1" w:rsidRDefault="000208A1" w:rsidP="000208A1"/>
    <w:p w:rsidR="000208A1" w:rsidRPr="0070100C" w:rsidRDefault="000208A1" w:rsidP="000208A1"/>
    <w:p w:rsidR="000208A1" w:rsidRDefault="000208A1" w:rsidP="000208A1">
      <w:r w:rsidRPr="0070100C">
        <w:rPr>
          <w:i/>
        </w:rPr>
        <w:t>Recommended additional reference:</w:t>
      </w:r>
      <w:r>
        <w:rPr>
          <w:i/>
        </w:rPr>
        <w:t xml:space="preserve"> </w:t>
      </w:r>
      <w:r>
        <w:t>Weeds of the Northeast</w:t>
      </w:r>
    </w:p>
    <w:p w:rsidR="000208A1" w:rsidRDefault="000208A1" w:rsidP="000208A1"/>
    <w:p w:rsidR="000208A1" w:rsidRPr="00B9246E" w:rsidRDefault="000208A1" w:rsidP="000208A1">
      <w:pPr>
        <w:jc w:val="center"/>
      </w:pPr>
      <w:r>
        <w:br w:type="page"/>
      </w:r>
      <w:r>
        <w:rPr>
          <w:b/>
          <w:sz w:val="28"/>
          <w:szCs w:val="28"/>
        </w:rPr>
        <w:t>School Gardening 101</w:t>
      </w:r>
    </w:p>
    <w:p w:rsidR="000208A1" w:rsidRDefault="000208A1" w:rsidP="000208A1">
      <w:pPr>
        <w:jc w:val="center"/>
        <w:rPr>
          <w:b/>
          <w:sz w:val="28"/>
          <w:szCs w:val="28"/>
        </w:rPr>
      </w:pPr>
      <w:r>
        <w:rPr>
          <w:b/>
          <w:sz w:val="28"/>
          <w:szCs w:val="28"/>
        </w:rPr>
        <w:t>Session 5</w:t>
      </w:r>
    </w:p>
    <w:p w:rsidR="000208A1" w:rsidRDefault="000208A1" w:rsidP="000208A1">
      <w:pPr>
        <w:jc w:val="center"/>
        <w:rPr>
          <w:b/>
          <w:sz w:val="28"/>
          <w:szCs w:val="28"/>
        </w:rPr>
      </w:pPr>
      <w:r>
        <w:rPr>
          <w:b/>
          <w:sz w:val="28"/>
          <w:szCs w:val="28"/>
        </w:rPr>
        <w:t>Discussion: Summer Maintenance and Local Resources</w:t>
      </w:r>
      <w:r>
        <w:rPr>
          <w:b/>
          <w:sz w:val="28"/>
          <w:szCs w:val="28"/>
        </w:rPr>
        <w:t xml:space="preserve"> – Facilitator Reference Sheet</w:t>
      </w:r>
    </w:p>
    <w:p w:rsidR="000208A1" w:rsidRPr="008964AA" w:rsidRDefault="000208A1" w:rsidP="000208A1">
      <w:pPr>
        <w:jc w:val="center"/>
        <w:rPr>
          <w:b/>
          <w:i/>
          <w:sz w:val="28"/>
          <w:szCs w:val="28"/>
        </w:rPr>
      </w:pPr>
      <w:r>
        <w:rPr>
          <w:b/>
          <w:i/>
          <w:sz w:val="28"/>
          <w:szCs w:val="28"/>
        </w:rPr>
        <w:t>30</w:t>
      </w:r>
      <w:r w:rsidRPr="008964AA">
        <w:rPr>
          <w:b/>
          <w:i/>
          <w:sz w:val="28"/>
          <w:szCs w:val="28"/>
        </w:rPr>
        <w:t xml:space="preserve"> minutes</w:t>
      </w:r>
    </w:p>
    <w:p w:rsidR="000208A1" w:rsidRDefault="000208A1" w:rsidP="000208A1">
      <w:pPr>
        <w:rPr>
          <w:szCs w:val="28"/>
        </w:rPr>
      </w:pPr>
      <w:r>
        <w:rPr>
          <w:szCs w:val="28"/>
        </w:rPr>
        <w:tab/>
      </w:r>
    </w:p>
    <w:p w:rsidR="000208A1" w:rsidRDefault="000208A1" w:rsidP="000208A1">
      <w:pPr>
        <w:rPr>
          <w:szCs w:val="28"/>
        </w:rPr>
      </w:pPr>
    </w:p>
    <w:p w:rsidR="000208A1" w:rsidRDefault="000208A1" w:rsidP="000208A1">
      <w:pPr>
        <w:rPr>
          <w:szCs w:val="28"/>
        </w:rPr>
      </w:pPr>
      <w:r w:rsidRPr="003A5D30">
        <w:rPr>
          <w:i/>
          <w:szCs w:val="28"/>
          <w:u w:val="single"/>
        </w:rPr>
        <w:t>I. Small group discussion</w:t>
      </w:r>
      <w:r>
        <w:rPr>
          <w:i/>
          <w:szCs w:val="28"/>
          <w:u w:val="single"/>
        </w:rPr>
        <w:t>:</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2</w:t>
      </w:r>
      <w:r w:rsidRPr="003A5D30">
        <w:rPr>
          <w:i/>
          <w:szCs w:val="28"/>
        </w:rPr>
        <w:t>0 minutes</w:t>
      </w:r>
    </w:p>
    <w:p w:rsidR="000208A1" w:rsidRDefault="000208A1" w:rsidP="000208A1">
      <w:pPr>
        <w:rPr>
          <w:szCs w:val="28"/>
        </w:rPr>
      </w:pPr>
      <w:r>
        <w:rPr>
          <w:szCs w:val="28"/>
        </w:rPr>
        <w:t>Break up into planning groups from the same school and discuss the following.  Ask one person from each group to capture notes.</w:t>
      </w:r>
    </w:p>
    <w:p w:rsidR="000208A1" w:rsidRDefault="000208A1" w:rsidP="000208A1">
      <w:pPr>
        <w:rPr>
          <w:szCs w:val="28"/>
        </w:rPr>
      </w:pPr>
      <w:r>
        <w:rPr>
          <w:szCs w:val="28"/>
        </w:rPr>
        <w:tab/>
      </w:r>
    </w:p>
    <w:p w:rsidR="000208A1" w:rsidRDefault="000208A1" w:rsidP="000208A1">
      <w:pPr>
        <w:ind w:firstLine="720"/>
        <w:rPr>
          <w:szCs w:val="28"/>
        </w:rPr>
      </w:pPr>
      <w:r>
        <w:rPr>
          <w:szCs w:val="28"/>
        </w:rPr>
        <w:t>1. Summer Maintenance &amp; Local Resources</w:t>
      </w:r>
    </w:p>
    <w:p w:rsidR="000208A1" w:rsidRDefault="000208A1" w:rsidP="000208A1">
      <w:pPr>
        <w:rPr>
          <w:szCs w:val="28"/>
        </w:rPr>
      </w:pPr>
      <w:r>
        <w:rPr>
          <w:szCs w:val="28"/>
        </w:rPr>
        <w:tab/>
      </w:r>
      <w:r>
        <w:rPr>
          <w:szCs w:val="28"/>
        </w:rPr>
        <w:tab/>
        <w:t>a. What can you do to be sure the garden is managed over the summer months?</w:t>
      </w:r>
    </w:p>
    <w:p w:rsidR="000208A1" w:rsidRDefault="000208A1" w:rsidP="000208A1">
      <w:pPr>
        <w:ind w:left="720" w:firstLine="720"/>
        <w:rPr>
          <w:szCs w:val="28"/>
        </w:rPr>
      </w:pPr>
      <w:r>
        <w:rPr>
          <w:szCs w:val="28"/>
        </w:rPr>
        <w:t xml:space="preserve">b. What are some local resources that you can connect to? </w:t>
      </w:r>
    </w:p>
    <w:p w:rsidR="000208A1" w:rsidRDefault="000208A1" w:rsidP="000208A1">
      <w:pPr>
        <w:ind w:left="720" w:firstLine="720"/>
        <w:rPr>
          <w:szCs w:val="28"/>
        </w:rPr>
      </w:pPr>
      <w:r>
        <w:rPr>
          <w:szCs w:val="28"/>
        </w:rPr>
        <w:t xml:space="preserve">c. What local funds and tools are easily at hand?  </w:t>
      </w:r>
    </w:p>
    <w:p w:rsidR="000208A1" w:rsidRDefault="000208A1" w:rsidP="000208A1">
      <w:pPr>
        <w:ind w:left="720" w:firstLine="720"/>
        <w:rPr>
          <w:szCs w:val="28"/>
        </w:rPr>
      </w:pPr>
      <w:r>
        <w:rPr>
          <w:szCs w:val="28"/>
        </w:rPr>
        <w:t>d. How can the youth fundraise for the garden?</w:t>
      </w:r>
    </w:p>
    <w:p w:rsidR="000208A1" w:rsidRDefault="000208A1" w:rsidP="000208A1">
      <w:pPr>
        <w:ind w:left="720" w:firstLine="720"/>
        <w:rPr>
          <w:szCs w:val="28"/>
        </w:rPr>
      </w:pPr>
      <w:r>
        <w:rPr>
          <w:szCs w:val="28"/>
        </w:rPr>
        <w:t xml:space="preserve">e. When will your group meet again? </w:t>
      </w:r>
    </w:p>
    <w:p w:rsidR="000208A1" w:rsidRDefault="000208A1" w:rsidP="000208A1">
      <w:pPr>
        <w:ind w:left="720" w:firstLine="720"/>
        <w:rPr>
          <w:szCs w:val="28"/>
        </w:rPr>
      </w:pPr>
      <w:r>
        <w:rPr>
          <w:szCs w:val="28"/>
        </w:rPr>
        <w:t xml:space="preserve">f. What tasks need to be completed </w:t>
      </w:r>
      <w:proofErr w:type="gramStart"/>
      <w:r>
        <w:rPr>
          <w:szCs w:val="28"/>
        </w:rPr>
        <w:t>next.</w:t>
      </w:r>
      <w:proofErr w:type="gramEnd"/>
      <w:r>
        <w:rPr>
          <w:szCs w:val="28"/>
        </w:rPr>
        <w:t xml:space="preserve"> </w:t>
      </w:r>
    </w:p>
    <w:p w:rsidR="000208A1" w:rsidRDefault="000208A1" w:rsidP="000208A1">
      <w:pPr>
        <w:rPr>
          <w:szCs w:val="28"/>
        </w:rPr>
      </w:pPr>
      <w:r>
        <w:rPr>
          <w:szCs w:val="28"/>
        </w:rPr>
        <w:tab/>
      </w:r>
    </w:p>
    <w:p w:rsidR="000208A1" w:rsidRDefault="000208A1" w:rsidP="000208A1">
      <w:pPr>
        <w:rPr>
          <w:szCs w:val="28"/>
        </w:rPr>
      </w:pPr>
    </w:p>
    <w:p w:rsidR="000208A1" w:rsidRPr="003A5D30" w:rsidRDefault="000208A1" w:rsidP="000208A1">
      <w:pPr>
        <w:rPr>
          <w:i/>
          <w:szCs w:val="28"/>
        </w:rPr>
      </w:pPr>
      <w:r w:rsidRPr="003A5D30">
        <w:rPr>
          <w:i/>
          <w:szCs w:val="28"/>
          <w:u w:val="single"/>
        </w:rPr>
        <w:t>II. Large group discussion</w:t>
      </w:r>
      <w:r>
        <w:rPr>
          <w:i/>
          <w:szCs w:val="28"/>
          <w:u w:val="single"/>
        </w:rPr>
        <w:t>:</w:t>
      </w:r>
      <w:r>
        <w:rPr>
          <w:i/>
          <w:szCs w:val="28"/>
        </w:rPr>
        <w:tab/>
      </w:r>
      <w:r>
        <w:rPr>
          <w:i/>
          <w:szCs w:val="28"/>
        </w:rPr>
        <w:tab/>
      </w:r>
      <w:r>
        <w:rPr>
          <w:i/>
          <w:szCs w:val="28"/>
        </w:rPr>
        <w:tab/>
      </w:r>
      <w:r>
        <w:rPr>
          <w:i/>
          <w:szCs w:val="28"/>
        </w:rPr>
        <w:tab/>
      </w:r>
      <w:r>
        <w:rPr>
          <w:i/>
          <w:szCs w:val="28"/>
        </w:rPr>
        <w:tab/>
      </w:r>
      <w:r>
        <w:rPr>
          <w:i/>
          <w:szCs w:val="28"/>
        </w:rPr>
        <w:tab/>
      </w:r>
      <w:r>
        <w:rPr>
          <w:i/>
          <w:szCs w:val="28"/>
        </w:rPr>
        <w:tab/>
      </w:r>
      <w:r>
        <w:rPr>
          <w:i/>
          <w:szCs w:val="28"/>
        </w:rPr>
        <w:tab/>
      </w:r>
      <w:r>
        <w:rPr>
          <w:i/>
          <w:szCs w:val="28"/>
        </w:rPr>
        <w:tab/>
        <w:t>10 minutes</w:t>
      </w:r>
    </w:p>
    <w:p w:rsidR="000208A1" w:rsidRDefault="000208A1" w:rsidP="000208A1">
      <w:pPr>
        <w:rPr>
          <w:szCs w:val="28"/>
        </w:rPr>
      </w:pPr>
      <w:r>
        <w:rPr>
          <w:szCs w:val="28"/>
        </w:rPr>
        <w:t>Report back to larger group and share resource ideas</w:t>
      </w:r>
    </w:p>
    <w:p w:rsidR="000208A1" w:rsidRDefault="000208A1" w:rsidP="000208A1">
      <w:pPr>
        <w:rPr>
          <w:szCs w:val="28"/>
        </w:rPr>
      </w:pPr>
    </w:p>
    <w:p w:rsidR="000208A1" w:rsidRPr="004F7485" w:rsidRDefault="000208A1" w:rsidP="000208A1">
      <w:pPr>
        <w:jc w:val="center"/>
        <w:rPr>
          <w:b/>
          <w:sz w:val="28"/>
          <w:szCs w:val="28"/>
        </w:rPr>
      </w:pPr>
      <w:r>
        <w:rPr>
          <w:szCs w:val="28"/>
        </w:rPr>
        <w:br w:type="page"/>
      </w:r>
      <w:r w:rsidRPr="004F7485">
        <w:rPr>
          <w:b/>
          <w:sz w:val="28"/>
          <w:szCs w:val="28"/>
        </w:rPr>
        <w:t>School Garden 101</w:t>
      </w:r>
    </w:p>
    <w:p w:rsidR="000208A1" w:rsidRPr="004F7485" w:rsidRDefault="000208A1" w:rsidP="000208A1">
      <w:pPr>
        <w:jc w:val="center"/>
        <w:rPr>
          <w:b/>
          <w:sz w:val="28"/>
          <w:szCs w:val="28"/>
        </w:rPr>
      </w:pPr>
      <w:r>
        <w:rPr>
          <w:b/>
          <w:sz w:val="28"/>
          <w:szCs w:val="28"/>
        </w:rPr>
        <w:t>Session 5</w:t>
      </w:r>
    </w:p>
    <w:p w:rsidR="000208A1" w:rsidRDefault="000208A1" w:rsidP="000208A1">
      <w:pPr>
        <w:jc w:val="center"/>
        <w:rPr>
          <w:b/>
          <w:sz w:val="28"/>
          <w:szCs w:val="28"/>
        </w:rPr>
      </w:pPr>
    </w:p>
    <w:p w:rsidR="000208A1" w:rsidRPr="004F7485" w:rsidRDefault="000208A1" w:rsidP="000208A1">
      <w:pPr>
        <w:jc w:val="center"/>
        <w:rPr>
          <w:b/>
          <w:sz w:val="28"/>
          <w:szCs w:val="28"/>
        </w:rPr>
      </w:pPr>
      <w:r>
        <w:rPr>
          <w:b/>
          <w:sz w:val="28"/>
          <w:szCs w:val="28"/>
        </w:rPr>
        <w:t xml:space="preserve">Summer Maintenance and Local Resources </w:t>
      </w:r>
      <w:r w:rsidRPr="004F7485">
        <w:rPr>
          <w:b/>
          <w:sz w:val="28"/>
          <w:szCs w:val="28"/>
        </w:rPr>
        <w:t>Discussion</w:t>
      </w:r>
      <w:r>
        <w:rPr>
          <w:b/>
          <w:sz w:val="28"/>
          <w:szCs w:val="28"/>
        </w:rPr>
        <w:t xml:space="preserve"> Worksheet</w:t>
      </w:r>
    </w:p>
    <w:p w:rsidR="000208A1" w:rsidRDefault="000208A1" w:rsidP="000208A1">
      <w:pPr>
        <w:jc w:val="center"/>
      </w:pPr>
    </w:p>
    <w:p w:rsidR="000208A1" w:rsidRDefault="000208A1" w:rsidP="000208A1">
      <w:r>
        <w:t>School Name: _____________________________________</w:t>
      </w:r>
    </w:p>
    <w:p w:rsidR="000208A1" w:rsidRDefault="000208A1" w:rsidP="000208A1"/>
    <w:p w:rsidR="000208A1" w:rsidRDefault="000208A1" w:rsidP="000208A1">
      <w:pPr>
        <w:rPr>
          <w:b/>
        </w:rPr>
      </w:pPr>
    </w:p>
    <w:p w:rsidR="000208A1" w:rsidRDefault="000208A1" w:rsidP="000208A1">
      <w:pPr>
        <w:rPr>
          <w:szCs w:val="28"/>
        </w:rPr>
      </w:pPr>
      <w:r>
        <w:rPr>
          <w:szCs w:val="28"/>
        </w:rPr>
        <w:t>a. What can you do to be sure the garden is managed over the summer months?</w:t>
      </w:r>
    </w:p>
    <w:p w:rsidR="000208A1" w:rsidRDefault="000208A1" w:rsidP="000208A1">
      <w:pPr>
        <w:rPr>
          <w:szCs w:val="28"/>
        </w:rPr>
      </w:pPr>
    </w:p>
    <w:p w:rsidR="000208A1" w:rsidRDefault="000208A1" w:rsidP="000208A1">
      <w:pPr>
        <w:rPr>
          <w:szCs w:val="28"/>
        </w:rPr>
      </w:pPr>
    </w:p>
    <w:p w:rsidR="000208A1" w:rsidRDefault="000208A1" w:rsidP="000208A1">
      <w:pPr>
        <w:rPr>
          <w:szCs w:val="28"/>
        </w:rPr>
      </w:pPr>
    </w:p>
    <w:p w:rsidR="000208A1" w:rsidRDefault="000208A1" w:rsidP="000208A1">
      <w:pPr>
        <w:rPr>
          <w:szCs w:val="28"/>
        </w:rPr>
      </w:pPr>
    </w:p>
    <w:p w:rsidR="000208A1" w:rsidRDefault="000208A1" w:rsidP="000208A1">
      <w:pPr>
        <w:rPr>
          <w:szCs w:val="28"/>
        </w:rPr>
      </w:pPr>
    </w:p>
    <w:p w:rsidR="000208A1" w:rsidRDefault="000208A1" w:rsidP="000208A1">
      <w:pPr>
        <w:rPr>
          <w:szCs w:val="28"/>
        </w:rPr>
      </w:pPr>
    </w:p>
    <w:p w:rsidR="000208A1" w:rsidRDefault="000208A1" w:rsidP="000208A1">
      <w:pPr>
        <w:rPr>
          <w:szCs w:val="28"/>
        </w:rPr>
      </w:pPr>
    </w:p>
    <w:p w:rsidR="000208A1" w:rsidRDefault="000208A1" w:rsidP="000208A1">
      <w:pPr>
        <w:rPr>
          <w:szCs w:val="28"/>
        </w:rPr>
      </w:pPr>
      <w:r>
        <w:rPr>
          <w:szCs w:val="28"/>
        </w:rPr>
        <w:t xml:space="preserve">b. What are some local resources that you can connect to? </w:t>
      </w:r>
    </w:p>
    <w:p w:rsidR="000208A1" w:rsidRDefault="000208A1" w:rsidP="000208A1">
      <w:pPr>
        <w:rPr>
          <w:szCs w:val="28"/>
        </w:rPr>
      </w:pPr>
    </w:p>
    <w:p w:rsidR="000208A1" w:rsidRDefault="000208A1" w:rsidP="000208A1">
      <w:pPr>
        <w:rPr>
          <w:szCs w:val="28"/>
        </w:rPr>
      </w:pPr>
    </w:p>
    <w:p w:rsidR="000208A1" w:rsidRDefault="000208A1" w:rsidP="000208A1">
      <w:pPr>
        <w:rPr>
          <w:szCs w:val="28"/>
        </w:rPr>
      </w:pPr>
    </w:p>
    <w:p w:rsidR="000208A1" w:rsidRDefault="000208A1" w:rsidP="000208A1">
      <w:pPr>
        <w:rPr>
          <w:szCs w:val="28"/>
        </w:rPr>
      </w:pPr>
    </w:p>
    <w:p w:rsidR="000208A1" w:rsidRDefault="000208A1" w:rsidP="000208A1">
      <w:pPr>
        <w:rPr>
          <w:szCs w:val="28"/>
        </w:rPr>
      </w:pPr>
    </w:p>
    <w:p w:rsidR="000208A1" w:rsidRDefault="000208A1" w:rsidP="000208A1">
      <w:pPr>
        <w:rPr>
          <w:szCs w:val="28"/>
        </w:rPr>
      </w:pPr>
    </w:p>
    <w:p w:rsidR="000208A1" w:rsidRDefault="000208A1" w:rsidP="000208A1">
      <w:pPr>
        <w:rPr>
          <w:szCs w:val="28"/>
        </w:rPr>
      </w:pPr>
    </w:p>
    <w:p w:rsidR="000208A1" w:rsidRDefault="000208A1" w:rsidP="000208A1">
      <w:pPr>
        <w:rPr>
          <w:szCs w:val="28"/>
        </w:rPr>
      </w:pPr>
      <w:r>
        <w:rPr>
          <w:szCs w:val="28"/>
        </w:rPr>
        <w:t xml:space="preserve">c. What local funds and tools are easily at hand?  </w:t>
      </w:r>
    </w:p>
    <w:p w:rsidR="000208A1" w:rsidRDefault="000208A1" w:rsidP="000208A1">
      <w:pPr>
        <w:rPr>
          <w:szCs w:val="28"/>
        </w:rPr>
      </w:pPr>
    </w:p>
    <w:p w:rsidR="000208A1" w:rsidRDefault="000208A1" w:rsidP="000208A1">
      <w:pPr>
        <w:rPr>
          <w:szCs w:val="28"/>
        </w:rPr>
      </w:pPr>
    </w:p>
    <w:p w:rsidR="000208A1" w:rsidRDefault="000208A1" w:rsidP="000208A1">
      <w:pPr>
        <w:rPr>
          <w:szCs w:val="28"/>
        </w:rPr>
      </w:pPr>
    </w:p>
    <w:p w:rsidR="000208A1" w:rsidRDefault="000208A1" w:rsidP="000208A1">
      <w:pPr>
        <w:rPr>
          <w:szCs w:val="28"/>
        </w:rPr>
      </w:pPr>
    </w:p>
    <w:p w:rsidR="000208A1" w:rsidRDefault="000208A1" w:rsidP="000208A1">
      <w:pPr>
        <w:rPr>
          <w:szCs w:val="28"/>
        </w:rPr>
      </w:pPr>
    </w:p>
    <w:p w:rsidR="000208A1" w:rsidRDefault="000208A1" w:rsidP="000208A1">
      <w:pPr>
        <w:rPr>
          <w:szCs w:val="28"/>
        </w:rPr>
      </w:pPr>
    </w:p>
    <w:p w:rsidR="000208A1" w:rsidRDefault="000208A1" w:rsidP="000208A1">
      <w:pPr>
        <w:rPr>
          <w:szCs w:val="28"/>
        </w:rPr>
      </w:pPr>
    </w:p>
    <w:p w:rsidR="000208A1" w:rsidRDefault="000208A1" w:rsidP="000208A1">
      <w:pPr>
        <w:rPr>
          <w:szCs w:val="28"/>
        </w:rPr>
      </w:pPr>
      <w:r>
        <w:rPr>
          <w:szCs w:val="28"/>
        </w:rPr>
        <w:t>d. How can the youth fundraise for the garden?</w:t>
      </w:r>
    </w:p>
    <w:p w:rsidR="000208A1" w:rsidRDefault="000208A1" w:rsidP="000208A1">
      <w:pPr>
        <w:rPr>
          <w:szCs w:val="28"/>
        </w:rPr>
      </w:pPr>
    </w:p>
    <w:p w:rsidR="000208A1" w:rsidRDefault="000208A1" w:rsidP="000208A1">
      <w:pPr>
        <w:rPr>
          <w:szCs w:val="28"/>
        </w:rPr>
      </w:pPr>
    </w:p>
    <w:p w:rsidR="000208A1" w:rsidRDefault="000208A1" w:rsidP="000208A1">
      <w:pPr>
        <w:rPr>
          <w:szCs w:val="28"/>
        </w:rPr>
      </w:pPr>
    </w:p>
    <w:p w:rsidR="000208A1" w:rsidRDefault="000208A1" w:rsidP="000208A1">
      <w:pPr>
        <w:rPr>
          <w:szCs w:val="28"/>
        </w:rPr>
      </w:pPr>
    </w:p>
    <w:p w:rsidR="000208A1" w:rsidRDefault="000208A1" w:rsidP="000208A1">
      <w:pPr>
        <w:rPr>
          <w:szCs w:val="28"/>
        </w:rPr>
      </w:pPr>
    </w:p>
    <w:p w:rsidR="000208A1" w:rsidRDefault="000208A1" w:rsidP="000208A1">
      <w:pPr>
        <w:rPr>
          <w:szCs w:val="28"/>
        </w:rPr>
      </w:pPr>
    </w:p>
    <w:p w:rsidR="000208A1" w:rsidRDefault="000208A1" w:rsidP="000208A1">
      <w:pPr>
        <w:rPr>
          <w:szCs w:val="28"/>
        </w:rPr>
      </w:pPr>
    </w:p>
    <w:p w:rsidR="000208A1" w:rsidRDefault="000208A1" w:rsidP="000208A1">
      <w:pPr>
        <w:rPr>
          <w:szCs w:val="28"/>
        </w:rPr>
      </w:pPr>
      <w:r>
        <w:rPr>
          <w:szCs w:val="28"/>
        </w:rPr>
        <w:t xml:space="preserve">e. When will your group meet again? </w:t>
      </w:r>
    </w:p>
    <w:p w:rsidR="000208A1" w:rsidRDefault="000208A1" w:rsidP="000208A1">
      <w:pPr>
        <w:rPr>
          <w:szCs w:val="28"/>
        </w:rPr>
      </w:pPr>
    </w:p>
    <w:p w:rsidR="000208A1" w:rsidRDefault="000208A1" w:rsidP="000208A1">
      <w:pPr>
        <w:rPr>
          <w:szCs w:val="28"/>
        </w:rPr>
      </w:pPr>
    </w:p>
    <w:p w:rsidR="000208A1" w:rsidRDefault="000208A1" w:rsidP="000208A1">
      <w:pPr>
        <w:rPr>
          <w:szCs w:val="28"/>
        </w:rPr>
      </w:pPr>
    </w:p>
    <w:p w:rsidR="000208A1" w:rsidRDefault="000208A1" w:rsidP="000208A1">
      <w:pPr>
        <w:rPr>
          <w:szCs w:val="28"/>
        </w:rPr>
      </w:pPr>
    </w:p>
    <w:p w:rsidR="000208A1" w:rsidRDefault="000208A1" w:rsidP="000208A1">
      <w:pPr>
        <w:rPr>
          <w:szCs w:val="28"/>
        </w:rPr>
      </w:pPr>
      <w:r>
        <w:rPr>
          <w:szCs w:val="28"/>
        </w:rPr>
        <w:t>f. What tasks need to be completed next?</w:t>
      </w:r>
    </w:p>
    <w:p w:rsidR="000208A1" w:rsidRDefault="000208A1" w:rsidP="000208A1">
      <w:pPr>
        <w:rPr>
          <w:szCs w:val="28"/>
        </w:rPr>
      </w:pPr>
      <w:r>
        <w:rPr>
          <w:szCs w:val="28"/>
        </w:rPr>
        <w:tab/>
      </w:r>
    </w:p>
    <w:p w:rsidR="000208A1" w:rsidRPr="0070100C" w:rsidRDefault="000208A1" w:rsidP="000208A1">
      <w:pPr>
        <w:jc w:val="center"/>
        <w:rPr>
          <w:b/>
          <w:sz w:val="28"/>
          <w:szCs w:val="28"/>
        </w:rPr>
      </w:pPr>
      <w:r>
        <w:rPr>
          <w:b/>
          <w:sz w:val="32"/>
          <w:szCs w:val="32"/>
        </w:rPr>
        <w:br w:type="page"/>
      </w:r>
      <w:r w:rsidRPr="0070100C">
        <w:rPr>
          <w:b/>
          <w:sz w:val="28"/>
          <w:szCs w:val="28"/>
        </w:rPr>
        <w:t>School Garden 101</w:t>
      </w:r>
    </w:p>
    <w:p w:rsidR="000208A1" w:rsidRDefault="000208A1" w:rsidP="000208A1">
      <w:pPr>
        <w:jc w:val="center"/>
        <w:rPr>
          <w:b/>
          <w:sz w:val="28"/>
          <w:szCs w:val="28"/>
        </w:rPr>
      </w:pPr>
      <w:r>
        <w:rPr>
          <w:b/>
          <w:sz w:val="28"/>
          <w:szCs w:val="28"/>
        </w:rPr>
        <w:t>Session 5: Pesticides</w:t>
      </w:r>
    </w:p>
    <w:p w:rsidR="000208A1" w:rsidRPr="0070100C" w:rsidRDefault="000208A1" w:rsidP="000208A1">
      <w:pPr>
        <w:jc w:val="center"/>
        <w:rPr>
          <w:b/>
          <w:sz w:val="28"/>
          <w:szCs w:val="28"/>
        </w:rPr>
      </w:pPr>
      <w:r>
        <w:rPr>
          <w:b/>
          <w:sz w:val="28"/>
          <w:szCs w:val="28"/>
        </w:rPr>
        <w:t xml:space="preserve"> Classroom Lesson Materials</w:t>
      </w:r>
    </w:p>
    <w:p w:rsidR="000208A1" w:rsidRDefault="000208A1" w:rsidP="000208A1">
      <w:pPr>
        <w:jc w:val="center"/>
        <w:rPr>
          <w:b/>
          <w:sz w:val="28"/>
          <w:szCs w:val="28"/>
        </w:rPr>
      </w:pPr>
    </w:p>
    <w:p w:rsidR="000208A1" w:rsidRPr="0070100C" w:rsidRDefault="000208A1" w:rsidP="000208A1">
      <w:pPr>
        <w:ind w:left="360"/>
      </w:pPr>
    </w:p>
    <w:p w:rsidR="000208A1" w:rsidRPr="0070100C" w:rsidRDefault="000208A1" w:rsidP="000208A1">
      <w:pPr>
        <w:rPr>
          <w:b/>
          <w:sz w:val="28"/>
          <w:szCs w:val="28"/>
        </w:rPr>
      </w:pPr>
    </w:p>
    <w:p w:rsidR="000208A1" w:rsidRPr="0070100C" w:rsidRDefault="000208A1" w:rsidP="000208A1">
      <w:pPr>
        <w:ind w:firstLine="360"/>
        <w:rPr>
          <w:b/>
          <w:sz w:val="28"/>
          <w:szCs w:val="28"/>
        </w:rPr>
      </w:pPr>
      <w:r w:rsidRPr="0070100C">
        <w:rPr>
          <w:b/>
          <w:sz w:val="28"/>
          <w:szCs w:val="28"/>
        </w:rPr>
        <w:t>Individual Assignment Ideas</w:t>
      </w:r>
    </w:p>
    <w:p w:rsidR="000208A1" w:rsidRPr="0070100C" w:rsidRDefault="000208A1" w:rsidP="000208A1">
      <w:pPr>
        <w:rPr>
          <w:b/>
        </w:rPr>
      </w:pPr>
    </w:p>
    <w:p w:rsidR="000208A1" w:rsidRDefault="000208A1" w:rsidP="000208A1">
      <w:pPr>
        <w:ind w:left="360"/>
        <w:rPr>
          <w:b/>
        </w:rPr>
      </w:pPr>
      <w:r w:rsidRPr="0070100C">
        <w:rPr>
          <w:b/>
        </w:rPr>
        <w:t>School Classroom Lesson Materials (Resources are in your binder)</w:t>
      </w:r>
    </w:p>
    <w:p w:rsidR="000208A1" w:rsidRDefault="000208A1" w:rsidP="000208A1">
      <w:pPr>
        <w:ind w:left="360"/>
        <w:rPr>
          <w:b/>
        </w:rPr>
      </w:pPr>
      <w:r>
        <w:rPr>
          <w:b/>
          <w:i/>
        </w:rPr>
        <w:t>Refer to Lesson #5 Bibliography for website links or information on how to purchase this publication.</w:t>
      </w:r>
      <w:r>
        <w:rPr>
          <w:b/>
        </w:rPr>
        <w:t xml:space="preserve"> </w:t>
      </w:r>
      <w:hyperlink r:id="rId9" w:history="1">
        <w:r w:rsidR="00F7281C" w:rsidRPr="00F7281C">
          <w:rPr>
            <w:rStyle w:val="Hyperlink"/>
            <w:b/>
          </w:rPr>
          <w:t>Lesson 5 Bibliography.pdf</w:t>
        </w:r>
      </w:hyperlink>
      <w:bookmarkStart w:id="0" w:name="_GoBack"/>
      <w:bookmarkEnd w:id="0"/>
    </w:p>
    <w:p w:rsidR="000208A1" w:rsidRDefault="000208A1" w:rsidP="000208A1">
      <w:pPr>
        <w:ind w:left="360"/>
        <w:rPr>
          <w:b/>
        </w:rPr>
      </w:pPr>
    </w:p>
    <w:p w:rsidR="000208A1" w:rsidRDefault="000208A1" w:rsidP="000208A1">
      <w:pPr>
        <w:pStyle w:val="Default"/>
      </w:pPr>
    </w:p>
    <w:p w:rsidR="000208A1" w:rsidRPr="008B64A8" w:rsidRDefault="000208A1" w:rsidP="000208A1">
      <w:pPr>
        <w:pStyle w:val="Default"/>
        <w:numPr>
          <w:ilvl w:val="0"/>
          <w:numId w:val="2"/>
        </w:numPr>
        <w:rPr>
          <w:b/>
          <w:sz w:val="23"/>
          <w:szCs w:val="23"/>
        </w:rPr>
      </w:pPr>
      <w:r w:rsidRPr="008B64A8">
        <w:rPr>
          <w:b/>
          <w:iCs/>
          <w:sz w:val="23"/>
          <w:szCs w:val="23"/>
        </w:rPr>
        <w:t>The Pesticide Banquet</w:t>
      </w:r>
    </w:p>
    <w:p w:rsidR="000208A1" w:rsidRPr="008B64A8" w:rsidRDefault="000208A1" w:rsidP="000208A1">
      <w:pPr>
        <w:ind w:left="360"/>
        <w:rPr>
          <w:b/>
        </w:rPr>
      </w:pPr>
    </w:p>
    <w:p w:rsidR="002311FB" w:rsidRDefault="002311FB" w:rsidP="000208A1"/>
    <w:sectPr w:rsidR="002311FB" w:rsidSect="000208A1">
      <w:footerReference w:type="even" r:id="rId10"/>
      <w:footerReference w:type="default" r:id="rId11"/>
      <w:pgSz w:w="12240" w:h="15840"/>
      <w:pgMar w:top="720" w:right="1008" w:bottom="864"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8A1" w:rsidRDefault="000208A1" w:rsidP="000208A1">
      <w:r>
        <w:separator/>
      </w:r>
    </w:p>
  </w:endnote>
  <w:endnote w:type="continuationSeparator" w:id="0">
    <w:p w:rsidR="000208A1" w:rsidRDefault="000208A1" w:rsidP="0002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A1" w:rsidRDefault="000208A1">
    <w:pPr>
      <w:pStyle w:val="Footer"/>
    </w:pPr>
    <w:sdt>
      <w:sdtPr>
        <w:id w:val="969400743"/>
        <w:placeholder>
          <w:docPart w:val="04CD904C24B2994EB6A2A44C9D6F5156"/>
        </w:placeholder>
        <w:temporary/>
        <w:showingPlcHdr/>
      </w:sdtPr>
      <w:sdtContent>
        <w:r>
          <w:t>[Type text]</w:t>
        </w:r>
      </w:sdtContent>
    </w:sdt>
    <w:r>
      <w:ptab w:relativeTo="margin" w:alignment="center" w:leader="none"/>
    </w:r>
    <w:sdt>
      <w:sdtPr>
        <w:id w:val="969400748"/>
        <w:placeholder>
          <w:docPart w:val="8B485793F4AA6D45A7345229DDACF770"/>
        </w:placeholder>
        <w:temporary/>
        <w:showingPlcHdr/>
      </w:sdtPr>
      <w:sdtContent>
        <w:r>
          <w:t>[Type text]</w:t>
        </w:r>
      </w:sdtContent>
    </w:sdt>
    <w:r>
      <w:ptab w:relativeTo="margin" w:alignment="right" w:leader="none"/>
    </w:r>
    <w:sdt>
      <w:sdtPr>
        <w:id w:val="969400753"/>
        <w:placeholder>
          <w:docPart w:val="AA3E4C9825E7E143B501A89503F22A7E"/>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A1" w:rsidRDefault="000208A1">
    <w:pPr>
      <w:pStyle w:val="Footer"/>
    </w:pPr>
    <w:r w:rsidRPr="000208A1">
      <w:rPr>
        <w:sz w:val="22"/>
        <w:szCs w:val="22"/>
      </w:rPr>
      <w:ptab w:relativeTo="margin" w:alignment="center" w:leader="none"/>
    </w:r>
    <w:r w:rsidRPr="000208A1">
      <w:rPr>
        <w:sz w:val="22"/>
        <w:szCs w:val="22"/>
      </w:rPr>
      <w:t>University of Maine Cooperative Extension</w:t>
    </w:r>
    <w:r w:rsidRPr="000208A1">
      <w:rPr>
        <w:sz w:val="22"/>
        <w:szCs w:val="22"/>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8A1" w:rsidRDefault="000208A1" w:rsidP="000208A1">
      <w:r>
        <w:separator/>
      </w:r>
    </w:p>
  </w:footnote>
  <w:footnote w:type="continuationSeparator" w:id="0">
    <w:p w:rsidR="000208A1" w:rsidRDefault="000208A1" w:rsidP="000208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E5300"/>
    <w:multiLevelType w:val="hybridMultilevel"/>
    <w:tmpl w:val="E4C4F798"/>
    <w:lvl w:ilvl="0" w:tplc="EE70E44C">
      <w:start w:val="1"/>
      <w:numFmt w:val="bullet"/>
      <w:lvlText w:val=""/>
      <w:lvlJc w:val="left"/>
      <w:pPr>
        <w:tabs>
          <w:tab w:val="num" w:pos="720"/>
        </w:tabs>
        <w:ind w:left="720" w:hanging="360"/>
      </w:pPr>
      <w:rPr>
        <w:rFonts w:ascii="Symbol" w:hAnsi="Symbol" w:hint="default"/>
        <w:color w:val="auto"/>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2D2B7F"/>
    <w:multiLevelType w:val="hybridMultilevel"/>
    <w:tmpl w:val="BDC01E8E"/>
    <w:lvl w:ilvl="0" w:tplc="D86077D8">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8A1"/>
    <w:rsid w:val="000208A1"/>
    <w:rsid w:val="002311FB"/>
    <w:rsid w:val="00F4793B"/>
    <w:rsid w:val="00F72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391B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8A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08A1"/>
    <w:rPr>
      <w:color w:val="0000FF"/>
      <w:u w:val="single"/>
    </w:rPr>
  </w:style>
  <w:style w:type="paragraph" w:customStyle="1" w:styleId="Default">
    <w:name w:val="Default"/>
    <w:rsid w:val="000208A1"/>
    <w:pPr>
      <w:autoSpaceDE w:val="0"/>
      <w:autoSpaceDN w:val="0"/>
      <w:adjustRightInd w:val="0"/>
    </w:pPr>
    <w:rPr>
      <w:rFonts w:ascii="Times New Roman" w:eastAsia="Times New Roman" w:hAnsi="Times New Roman" w:cs="Times New Roman"/>
      <w:color w:val="000000"/>
    </w:rPr>
  </w:style>
  <w:style w:type="paragraph" w:styleId="Header">
    <w:name w:val="header"/>
    <w:basedOn w:val="Normal"/>
    <w:link w:val="HeaderChar"/>
    <w:uiPriority w:val="99"/>
    <w:unhideWhenUsed/>
    <w:rsid w:val="000208A1"/>
    <w:pPr>
      <w:tabs>
        <w:tab w:val="center" w:pos="4320"/>
        <w:tab w:val="right" w:pos="8640"/>
      </w:tabs>
    </w:pPr>
  </w:style>
  <w:style w:type="character" w:customStyle="1" w:styleId="HeaderChar">
    <w:name w:val="Header Char"/>
    <w:basedOn w:val="DefaultParagraphFont"/>
    <w:link w:val="Header"/>
    <w:uiPriority w:val="99"/>
    <w:rsid w:val="000208A1"/>
    <w:rPr>
      <w:rFonts w:ascii="Times New Roman" w:eastAsia="Times New Roman" w:hAnsi="Times New Roman" w:cs="Times New Roman"/>
    </w:rPr>
  </w:style>
  <w:style w:type="paragraph" w:styleId="Footer">
    <w:name w:val="footer"/>
    <w:basedOn w:val="Normal"/>
    <w:link w:val="FooterChar"/>
    <w:uiPriority w:val="99"/>
    <w:unhideWhenUsed/>
    <w:rsid w:val="000208A1"/>
    <w:pPr>
      <w:tabs>
        <w:tab w:val="center" w:pos="4320"/>
        <w:tab w:val="right" w:pos="8640"/>
      </w:tabs>
    </w:pPr>
  </w:style>
  <w:style w:type="character" w:customStyle="1" w:styleId="FooterChar">
    <w:name w:val="Footer Char"/>
    <w:basedOn w:val="DefaultParagraphFont"/>
    <w:link w:val="Footer"/>
    <w:uiPriority w:val="99"/>
    <w:rsid w:val="000208A1"/>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8A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08A1"/>
    <w:rPr>
      <w:color w:val="0000FF"/>
      <w:u w:val="single"/>
    </w:rPr>
  </w:style>
  <w:style w:type="paragraph" w:customStyle="1" w:styleId="Default">
    <w:name w:val="Default"/>
    <w:rsid w:val="000208A1"/>
    <w:pPr>
      <w:autoSpaceDE w:val="0"/>
      <w:autoSpaceDN w:val="0"/>
      <w:adjustRightInd w:val="0"/>
    </w:pPr>
    <w:rPr>
      <w:rFonts w:ascii="Times New Roman" w:eastAsia="Times New Roman" w:hAnsi="Times New Roman" w:cs="Times New Roman"/>
      <w:color w:val="000000"/>
    </w:rPr>
  </w:style>
  <w:style w:type="paragraph" w:styleId="Header">
    <w:name w:val="header"/>
    <w:basedOn w:val="Normal"/>
    <w:link w:val="HeaderChar"/>
    <w:uiPriority w:val="99"/>
    <w:unhideWhenUsed/>
    <w:rsid w:val="000208A1"/>
    <w:pPr>
      <w:tabs>
        <w:tab w:val="center" w:pos="4320"/>
        <w:tab w:val="right" w:pos="8640"/>
      </w:tabs>
    </w:pPr>
  </w:style>
  <w:style w:type="character" w:customStyle="1" w:styleId="HeaderChar">
    <w:name w:val="Header Char"/>
    <w:basedOn w:val="DefaultParagraphFont"/>
    <w:link w:val="Header"/>
    <w:uiPriority w:val="99"/>
    <w:rsid w:val="000208A1"/>
    <w:rPr>
      <w:rFonts w:ascii="Times New Roman" w:eastAsia="Times New Roman" w:hAnsi="Times New Roman" w:cs="Times New Roman"/>
    </w:rPr>
  </w:style>
  <w:style w:type="paragraph" w:styleId="Footer">
    <w:name w:val="footer"/>
    <w:basedOn w:val="Normal"/>
    <w:link w:val="FooterChar"/>
    <w:uiPriority w:val="99"/>
    <w:unhideWhenUsed/>
    <w:rsid w:val="000208A1"/>
    <w:pPr>
      <w:tabs>
        <w:tab w:val="center" w:pos="4320"/>
        <w:tab w:val="right" w:pos="8640"/>
      </w:tabs>
    </w:pPr>
  </w:style>
  <w:style w:type="character" w:customStyle="1" w:styleId="FooterChar">
    <w:name w:val="Footer Char"/>
    <w:basedOn w:val="DefaultParagraphFont"/>
    <w:link w:val="Footer"/>
    <w:uiPriority w:val="99"/>
    <w:rsid w:val="000208A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umaine.edu/hancock/files/2010/06/Bibliography-of-School-Classroom-Lesson-Materials-Pesticides-PDF1.pdf"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CD904C24B2994EB6A2A44C9D6F5156"/>
        <w:category>
          <w:name w:val="General"/>
          <w:gallery w:val="placeholder"/>
        </w:category>
        <w:types>
          <w:type w:val="bbPlcHdr"/>
        </w:types>
        <w:behaviors>
          <w:behavior w:val="content"/>
        </w:behaviors>
        <w:guid w:val="{EB8F01B1-0F95-4345-A67F-31877BC15BC9}"/>
      </w:docPartPr>
      <w:docPartBody>
        <w:p w:rsidR="00000000" w:rsidRDefault="003E7C98" w:rsidP="003E7C98">
          <w:pPr>
            <w:pStyle w:val="04CD904C24B2994EB6A2A44C9D6F5156"/>
          </w:pPr>
          <w:r>
            <w:t>[Type text]</w:t>
          </w:r>
        </w:p>
      </w:docPartBody>
    </w:docPart>
    <w:docPart>
      <w:docPartPr>
        <w:name w:val="8B485793F4AA6D45A7345229DDACF770"/>
        <w:category>
          <w:name w:val="General"/>
          <w:gallery w:val="placeholder"/>
        </w:category>
        <w:types>
          <w:type w:val="bbPlcHdr"/>
        </w:types>
        <w:behaviors>
          <w:behavior w:val="content"/>
        </w:behaviors>
        <w:guid w:val="{E96370E2-0332-CE49-9F10-362CB998AFB8}"/>
      </w:docPartPr>
      <w:docPartBody>
        <w:p w:rsidR="00000000" w:rsidRDefault="003E7C98" w:rsidP="003E7C98">
          <w:pPr>
            <w:pStyle w:val="8B485793F4AA6D45A7345229DDACF770"/>
          </w:pPr>
          <w:r>
            <w:t>[Type text]</w:t>
          </w:r>
        </w:p>
      </w:docPartBody>
    </w:docPart>
    <w:docPart>
      <w:docPartPr>
        <w:name w:val="AA3E4C9825E7E143B501A89503F22A7E"/>
        <w:category>
          <w:name w:val="General"/>
          <w:gallery w:val="placeholder"/>
        </w:category>
        <w:types>
          <w:type w:val="bbPlcHdr"/>
        </w:types>
        <w:behaviors>
          <w:behavior w:val="content"/>
        </w:behaviors>
        <w:guid w:val="{32F4EC32-DAF6-274E-8E4E-656D84DDC9FF}"/>
      </w:docPartPr>
      <w:docPartBody>
        <w:p w:rsidR="00000000" w:rsidRDefault="003E7C98" w:rsidP="003E7C98">
          <w:pPr>
            <w:pStyle w:val="AA3E4C9825E7E143B501A89503F22A7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98"/>
    <w:rsid w:val="003E7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88A243C80FBF42A63FBD7B50FC70FD">
    <w:name w:val="5888A243C80FBF42A63FBD7B50FC70FD"/>
    <w:rsid w:val="003E7C98"/>
  </w:style>
  <w:style w:type="paragraph" w:customStyle="1" w:styleId="FFF23512F5F74544B66B84A2CB28D505">
    <w:name w:val="FFF23512F5F74544B66B84A2CB28D505"/>
    <w:rsid w:val="003E7C98"/>
  </w:style>
  <w:style w:type="paragraph" w:customStyle="1" w:styleId="FC0CEF7D37B83A4B8BDFC0AC26484E8C">
    <w:name w:val="FC0CEF7D37B83A4B8BDFC0AC26484E8C"/>
    <w:rsid w:val="003E7C98"/>
  </w:style>
  <w:style w:type="paragraph" w:customStyle="1" w:styleId="59EE28B79DC0424E947ABFF781D07F27">
    <w:name w:val="59EE28B79DC0424E947ABFF781D07F27"/>
    <w:rsid w:val="003E7C98"/>
  </w:style>
  <w:style w:type="paragraph" w:customStyle="1" w:styleId="CFAC3EB40FCAC04AA04B3FE2ABA7D7C0">
    <w:name w:val="CFAC3EB40FCAC04AA04B3FE2ABA7D7C0"/>
    <w:rsid w:val="003E7C98"/>
  </w:style>
  <w:style w:type="paragraph" w:customStyle="1" w:styleId="9D0A098078FE3940B8CFBF48524C1646">
    <w:name w:val="9D0A098078FE3940B8CFBF48524C1646"/>
    <w:rsid w:val="003E7C98"/>
  </w:style>
  <w:style w:type="paragraph" w:customStyle="1" w:styleId="04CD904C24B2994EB6A2A44C9D6F5156">
    <w:name w:val="04CD904C24B2994EB6A2A44C9D6F5156"/>
    <w:rsid w:val="003E7C98"/>
  </w:style>
  <w:style w:type="paragraph" w:customStyle="1" w:styleId="8B485793F4AA6D45A7345229DDACF770">
    <w:name w:val="8B485793F4AA6D45A7345229DDACF770"/>
    <w:rsid w:val="003E7C98"/>
  </w:style>
  <w:style w:type="paragraph" w:customStyle="1" w:styleId="AA3E4C9825E7E143B501A89503F22A7E">
    <w:name w:val="AA3E4C9825E7E143B501A89503F22A7E"/>
    <w:rsid w:val="003E7C98"/>
  </w:style>
  <w:style w:type="paragraph" w:customStyle="1" w:styleId="864E34C11F6D4748A76CFC34078FC534">
    <w:name w:val="864E34C11F6D4748A76CFC34078FC534"/>
    <w:rsid w:val="003E7C98"/>
  </w:style>
  <w:style w:type="paragraph" w:customStyle="1" w:styleId="1E12277391C5CD4F89FD47A6BA8C2A3E">
    <w:name w:val="1E12277391C5CD4F89FD47A6BA8C2A3E"/>
    <w:rsid w:val="003E7C98"/>
  </w:style>
  <w:style w:type="paragraph" w:customStyle="1" w:styleId="03C3C2944AC7A74CB52E2290561D01E3">
    <w:name w:val="03C3C2944AC7A74CB52E2290561D01E3"/>
    <w:rsid w:val="003E7C9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88A243C80FBF42A63FBD7B50FC70FD">
    <w:name w:val="5888A243C80FBF42A63FBD7B50FC70FD"/>
    <w:rsid w:val="003E7C98"/>
  </w:style>
  <w:style w:type="paragraph" w:customStyle="1" w:styleId="FFF23512F5F74544B66B84A2CB28D505">
    <w:name w:val="FFF23512F5F74544B66B84A2CB28D505"/>
    <w:rsid w:val="003E7C98"/>
  </w:style>
  <w:style w:type="paragraph" w:customStyle="1" w:styleId="FC0CEF7D37B83A4B8BDFC0AC26484E8C">
    <w:name w:val="FC0CEF7D37B83A4B8BDFC0AC26484E8C"/>
    <w:rsid w:val="003E7C98"/>
  </w:style>
  <w:style w:type="paragraph" w:customStyle="1" w:styleId="59EE28B79DC0424E947ABFF781D07F27">
    <w:name w:val="59EE28B79DC0424E947ABFF781D07F27"/>
    <w:rsid w:val="003E7C98"/>
  </w:style>
  <w:style w:type="paragraph" w:customStyle="1" w:styleId="CFAC3EB40FCAC04AA04B3FE2ABA7D7C0">
    <w:name w:val="CFAC3EB40FCAC04AA04B3FE2ABA7D7C0"/>
    <w:rsid w:val="003E7C98"/>
  </w:style>
  <w:style w:type="paragraph" w:customStyle="1" w:styleId="9D0A098078FE3940B8CFBF48524C1646">
    <w:name w:val="9D0A098078FE3940B8CFBF48524C1646"/>
    <w:rsid w:val="003E7C98"/>
  </w:style>
  <w:style w:type="paragraph" w:customStyle="1" w:styleId="04CD904C24B2994EB6A2A44C9D6F5156">
    <w:name w:val="04CD904C24B2994EB6A2A44C9D6F5156"/>
    <w:rsid w:val="003E7C98"/>
  </w:style>
  <w:style w:type="paragraph" w:customStyle="1" w:styleId="8B485793F4AA6D45A7345229DDACF770">
    <w:name w:val="8B485793F4AA6D45A7345229DDACF770"/>
    <w:rsid w:val="003E7C98"/>
  </w:style>
  <w:style w:type="paragraph" w:customStyle="1" w:styleId="AA3E4C9825E7E143B501A89503F22A7E">
    <w:name w:val="AA3E4C9825E7E143B501A89503F22A7E"/>
    <w:rsid w:val="003E7C98"/>
  </w:style>
  <w:style w:type="paragraph" w:customStyle="1" w:styleId="864E34C11F6D4748A76CFC34078FC534">
    <w:name w:val="864E34C11F6D4748A76CFC34078FC534"/>
    <w:rsid w:val="003E7C98"/>
  </w:style>
  <w:style w:type="paragraph" w:customStyle="1" w:styleId="1E12277391C5CD4F89FD47A6BA8C2A3E">
    <w:name w:val="1E12277391C5CD4F89FD47A6BA8C2A3E"/>
    <w:rsid w:val="003E7C98"/>
  </w:style>
  <w:style w:type="paragraph" w:customStyle="1" w:styleId="03C3C2944AC7A74CB52E2290561D01E3">
    <w:name w:val="03C3C2944AC7A74CB52E2290561D01E3"/>
    <w:rsid w:val="003E7C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65758-E571-3040-BC03-ECE9167FF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617</Words>
  <Characters>3542</Characters>
  <Application>Microsoft Macintosh Word</Application>
  <DocSecurity>0</DocSecurity>
  <Lines>141</Lines>
  <Paragraphs>86</Paragraphs>
  <ScaleCrop>false</ScaleCrop>
  <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Peronto</dc:creator>
  <cp:keywords/>
  <dc:description/>
  <cp:lastModifiedBy>Marjorie Peronto</cp:lastModifiedBy>
  <cp:revision>2</cp:revision>
  <dcterms:created xsi:type="dcterms:W3CDTF">2012-06-18T14:25:00Z</dcterms:created>
  <dcterms:modified xsi:type="dcterms:W3CDTF">2012-06-18T14:25:00Z</dcterms:modified>
</cp:coreProperties>
</file>