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AC21" w14:textId="7007C1BB" w:rsidR="00292D0D" w:rsidRPr="009D23E3" w:rsidRDefault="00745D0B">
      <w:pPr>
        <w:jc w:val="center"/>
        <w:rPr>
          <w:rFonts w:ascii="Arial" w:hAnsi="Arial" w:cs="Tahoma"/>
          <w:sz w:val="32"/>
        </w:rPr>
      </w:pPr>
      <w:r>
        <w:rPr>
          <w:rFonts w:ascii="Arial" w:hAnsi="Arial" w:cs="Tahoma"/>
          <w:noProof/>
          <w:sz w:val="32"/>
        </w:rPr>
        <w:drawing>
          <wp:inline distT="0" distB="0" distL="0" distR="0" wp14:anchorId="74A01F9D" wp14:editId="4299A69F">
            <wp:extent cx="2045185" cy="548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4hlogosm.jpg"/>
                    <pic:cNvPicPr/>
                  </pic:nvPicPr>
                  <pic:blipFill>
                    <a:blip r:embed="rId5"/>
                    <a:stretch>
                      <a:fillRect/>
                    </a:stretch>
                  </pic:blipFill>
                  <pic:spPr>
                    <a:xfrm>
                      <a:off x="0" y="0"/>
                      <a:ext cx="2082580" cy="558309"/>
                    </a:xfrm>
                    <a:prstGeom prst="rect">
                      <a:avLst/>
                    </a:prstGeom>
                  </pic:spPr>
                </pic:pic>
              </a:graphicData>
            </a:graphic>
          </wp:inline>
        </w:drawing>
      </w:r>
    </w:p>
    <w:p w14:paraId="247148BA" w14:textId="77777777" w:rsidR="008B2677" w:rsidRPr="009D23E3" w:rsidRDefault="00292D0D">
      <w:pPr>
        <w:jc w:val="center"/>
        <w:rPr>
          <w:rFonts w:ascii="Arial" w:hAnsi="Arial" w:cs="Tahoma"/>
          <w:sz w:val="32"/>
        </w:rPr>
      </w:pPr>
      <w:r w:rsidRPr="009D23E3">
        <w:rPr>
          <w:rFonts w:ascii="Arial" w:hAnsi="Arial" w:cs="Tahoma"/>
          <w:sz w:val="32"/>
        </w:rPr>
        <w:t>Knox-Lincoln</w:t>
      </w:r>
      <w:r w:rsidR="008B2677" w:rsidRPr="009D23E3">
        <w:rPr>
          <w:rFonts w:ascii="Arial" w:hAnsi="Arial" w:cs="Tahoma"/>
          <w:sz w:val="32"/>
        </w:rPr>
        <w:t xml:space="preserve"> </w:t>
      </w:r>
    </w:p>
    <w:p w14:paraId="28FFE023" w14:textId="77777777" w:rsidR="008B2677" w:rsidRPr="009D23E3" w:rsidRDefault="008B2677">
      <w:pPr>
        <w:pStyle w:val="Heading1"/>
        <w:rPr>
          <w:rFonts w:ascii="Arial" w:hAnsi="Arial" w:cs="Tahoma"/>
          <w:sz w:val="32"/>
        </w:rPr>
      </w:pPr>
      <w:r w:rsidRPr="009D23E3">
        <w:rPr>
          <w:rFonts w:ascii="Arial" w:hAnsi="Arial" w:cs="Tahoma"/>
          <w:sz w:val="32"/>
        </w:rPr>
        <w:t>Camp/Program Scholarship Application</w:t>
      </w:r>
    </w:p>
    <w:p w14:paraId="7B466D03" w14:textId="77777777" w:rsidR="008B2677" w:rsidRPr="009D23E3" w:rsidRDefault="00292D0D">
      <w:pPr>
        <w:pStyle w:val="Heading3"/>
        <w:rPr>
          <w:rFonts w:ascii="Arial" w:hAnsi="Arial" w:cs="Tahoma"/>
          <w:sz w:val="24"/>
        </w:rPr>
      </w:pPr>
      <w:r w:rsidRPr="009D23E3">
        <w:rPr>
          <w:rFonts w:ascii="Arial" w:hAnsi="Arial" w:cs="Tahoma"/>
          <w:sz w:val="24"/>
        </w:rPr>
        <w:t>Funding supplied by Knox-Lincoln 4-H Leaders’ Association</w:t>
      </w:r>
      <w:r w:rsidR="008B2677" w:rsidRPr="009D23E3">
        <w:rPr>
          <w:rFonts w:ascii="Arial" w:hAnsi="Arial" w:cs="Tahoma"/>
          <w:sz w:val="24"/>
        </w:rPr>
        <w:t xml:space="preserve"> </w:t>
      </w:r>
    </w:p>
    <w:p w14:paraId="57D1052C" w14:textId="77777777" w:rsidR="008B2677" w:rsidRPr="009D23E3" w:rsidRDefault="008B2677">
      <w:pPr>
        <w:spacing w:line="360" w:lineRule="auto"/>
        <w:rPr>
          <w:rFonts w:ascii="Arial" w:hAnsi="Arial" w:cs="Tahoma"/>
          <w:sz w:val="24"/>
        </w:rPr>
      </w:pPr>
    </w:p>
    <w:p w14:paraId="08C05735" w14:textId="77777777" w:rsidR="008B2677" w:rsidRPr="009D23E3" w:rsidRDefault="008B2677" w:rsidP="002C3A82">
      <w:pPr>
        <w:tabs>
          <w:tab w:val="right" w:pos="6840"/>
          <w:tab w:val="left" w:pos="9180"/>
        </w:tabs>
        <w:spacing w:line="360" w:lineRule="auto"/>
        <w:rPr>
          <w:rFonts w:ascii="Arial" w:hAnsi="Arial" w:cs="Tahoma"/>
          <w:sz w:val="24"/>
        </w:rPr>
      </w:pPr>
      <w:r w:rsidRPr="009D23E3">
        <w:rPr>
          <w:rFonts w:ascii="Arial" w:hAnsi="Arial" w:cs="Tahoma"/>
          <w:sz w:val="24"/>
        </w:rPr>
        <w:t>Name:</w:t>
      </w:r>
      <w:r w:rsidR="00810A8F" w:rsidRPr="00810A8F">
        <w:rPr>
          <w:rFonts w:ascii="Arial" w:hAnsi="Arial" w:cs="Tahoma"/>
          <w:sz w:val="24"/>
          <w:u w:val="single"/>
        </w:rPr>
        <w:tab/>
      </w:r>
      <w:r w:rsidRPr="009D23E3">
        <w:rPr>
          <w:rFonts w:ascii="Arial" w:hAnsi="Arial" w:cs="Tahoma"/>
          <w:sz w:val="24"/>
        </w:rPr>
        <w:t xml:space="preserve">Age: </w:t>
      </w:r>
      <w:r w:rsidR="00810A8F" w:rsidRPr="002C3A82">
        <w:rPr>
          <w:rFonts w:ascii="Arial" w:hAnsi="Arial" w:cs="Tahoma"/>
          <w:sz w:val="24"/>
          <w:u w:val="single"/>
        </w:rPr>
        <w:tab/>
      </w:r>
    </w:p>
    <w:p w14:paraId="55DE4726" w14:textId="77777777" w:rsidR="008B2677" w:rsidRPr="002C3A82" w:rsidRDefault="00685B45" w:rsidP="002C3A82">
      <w:pPr>
        <w:tabs>
          <w:tab w:val="left" w:pos="9180"/>
        </w:tabs>
        <w:spacing w:line="360" w:lineRule="auto"/>
        <w:rPr>
          <w:rFonts w:ascii="Arial" w:hAnsi="Arial" w:cs="Tahoma"/>
          <w:sz w:val="24"/>
          <w:u w:val="single"/>
        </w:rPr>
      </w:pPr>
      <w:r w:rsidRPr="009D23E3">
        <w:rPr>
          <w:rFonts w:ascii="Arial" w:hAnsi="Arial" w:cs="Tahoma"/>
          <w:sz w:val="24"/>
        </w:rPr>
        <w:t xml:space="preserve">Address: </w:t>
      </w:r>
      <w:r w:rsidR="002C3A82" w:rsidRPr="002C3A82">
        <w:rPr>
          <w:rFonts w:ascii="Arial" w:hAnsi="Arial" w:cs="Tahoma"/>
          <w:sz w:val="24"/>
          <w:u w:val="single"/>
        </w:rPr>
        <w:tab/>
      </w:r>
    </w:p>
    <w:p w14:paraId="4B5C4DCD" w14:textId="77777777" w:rsidR="008B2677" w:rsidRPr="009D23E3" w:rsidRDefault="00685B45" w:rsidP="002C3A82">
      <w:pPr>
        <w:tabs>
          <w:tab w:val="left" w:pos="4410"/>
          <w:tab w:val="left" w:pos="9180"/>
        </w:tabs>
        <w:spacing w:line="360" w:lineRule="auto"/>
        <w:rPr>
          <w:rFonts w:ascii="Arial" w:hAnsi="Arial" w:cs="Tahoma"/>
          <w:sz w:val="24"/>
        </w:rPr>
      </w:pPr>
      <w:r w:rsidRPr="009D23E3">
        <w:rPr>
          <w:rFonts w:ascii="Arial" w:hAnsi="Arial" w:cs="Tahoma"/>
          <w:sz w:val="24"/>
        </w:rPr>
        <w:t xml:space="preserve">Phone: </w:t>
      </w:r>
      <w:r w:rsidR="002C3A82" w:rsidRPr="002C3A82">
        <w:rPr>
          <w:rFonts w:ascii="Arial" w:hAnsi="Arial" w:cs="Tahoma"/>
          <w:sz w:val="24"/>
          <w:u w:val="single"/>
        </w:rPr>
        <w:tab/>
      </w:r>
      <w:r w:rsidR="008B2677" w:rsidRPr="009D23E3">
        <w:rPr>
          <w:rFonts w:ascii="Arial" w:hAnsi="Arial" w:cs="Tahoma"/>
          <w:sz w:val="24"/>
        </w:rPr>
        <w:t xml:space="preserve">Years </w:t>
      </w:r>
      <w:r w:rsidRPr="009D23E3">
        <w:rPr>
          <w:rFonts w:ascii="Arial" w:hAnsi="Arial" w:cs="Tahoma"/>
          <w:sz w:val="24"/>
        </w:rPr>
        <w:t xml:space="preserve">in 4-H </w:t>
      </w:r>
      <w:r w:rsidRPr="009D23E3">
        <w:rPr>
          <w:rFonts w:ascii="Arial" w:hAnsi="Arial" w:cs="Tahoma"/>
          <w:sz w:val="18"/>
          <w:szCs w:val="22"/>
        </w:rPr>
        <w:t>including this year</w:t>
      </w:r>
      <w:r w:rsidRPr="009D23E3">
        <w:rPr>
          <w:rFonts w:ascii="Arial" w:hAnsi="Arial" w:cs="Tahoma"/>
          <w:sz w:val="24"/>
        </w:rPr>
        <w:t xml:space="preserve">: </w:t>
      </w:r>
      <w:r w:rsidR="002C3A82" w:rsidRPr="002C3A82">
        <w:rPr>
          <w:rFonts w:ascii="Arial" w:hAnsi="Arial" w:cs="Tahoma"/>
          <w:sz w:val="24"/>
          <w:u w:val="single"/>
        </w:rPr>
        <w:tab/>
      </w:r>
    </w:p>
    <w:p w14:paraId="2F2198E0" w14:textId="77777777" w:rsidR="008B2677" w:rsidRPr="002C3A82" w:rsidRDefault="00685B45" w:rsidP="002C3A82">
      <w:pPr>
        <w:tabs>
          <w:tab w:val="left" w:pos="9180"/>
        </w:tabs>
        <w:spacing w:line="360" w:lineRule="auto"/>
        <w:rPr>
          <w:rFonts w:ascii="Arial" w:hAnsi="Arial" w:cs="Tahoma"/>
          <w:sz w:val="24"/>
          <w:u w:val="single"/>
        </w:rPr>
      </w:pPr>
      <w:r w:rsidRPr="009D23E3">
        <w:rPr>
          <w:rFonts w:ascii="Arial" w:hAnsi="Arial" w:cs="Tahoma"/>
          <w:sz w:val="24"/>
        </w:rPr>
        <w:t>Parent(s) Name:</w:t>
      </w:r>
      <w:r w:rsidR="006772F6" w:rsidRPr="009D23E3">
        <w:rPr>
          <w:rFonts w:ascii="Arial" w:hAnsi="Arial" w:cs="Tahoma"/>
          <w:sz w:val="24"/>
        </w:rPr>
        <w:t xml:space="preserve"> </w:t>
      </w:r>
      <w:r w:rsidR="002C3A82" w:rsidRPr="002C3A82">
        <w:rPr>
          <w:rFonts w:ascii="Arial" w:hAnsi="Arial" w:cs="Tahoma"/>
          <w:sz w:val="24"/>
          <w:u w:val="single"/>
        </w:rPr>
        <w:tab/>
      </w:r>
    </w:p>
    <w:p w14:paraId="36F29654" w14:textId="77777777" w:rsidR="008B2677" w:rsidRPr="002C3A82" w:rsidRDefault="008B2677" w:rsidP="002C3A82">
      <w:pPr>
        <w:tabs>
          <w:tab w:val="left" w:pos="9180"/>
        </w:tabs>
        <w:spacing w:line="360" w:lineRule="auto"/>
        <w:rPr>
          <w:rFonts w:ascii="Arial" w:hAnsi="Arial" w:cs="Tahoma"/>
          <w:sz w:val="24"/>
          <w:u w:val="single"/>
        </w:rPr>
      </w:pPr>
      <w:r w:rsidRPr="009D23E3">
        <w:rPr>
          <w:rFonts w:ascii="Arial" w:hAnsi="Arial" w:cs="Tahoma"/>
          <w:sz w:val="24"/>
        </w:rPr>
        <w:t xml:space="preserve">Camp/Program: </w:t>
      </w:r>
      <w:r w:rsidR="002C3A82" w:rsidRPr="002C3A82">
        <w:rPr>
          <w:rFonts w:ascii="Arial" w:hAnsi="Arial" w:cs="Tahoma"/>
          <w:sz w:val="24"/>
          <w:u w:val="single"/>
        </w:rPr>
        <w:tab/>
      </w:r>
    </w:p>
    <w:p w14:paraId="137DDCE6" w14:textId="77777777" w:rsidR="008B2677" w:rsidRPr="009D23E3" w:rsidRDefault="003167D3" w:rsidP="005C3B51">
      <w:pPr>
        <w:tabs>
          <w:tab w:val="left" w:pos="9180"/>
        </w:tabs>
        <w:spacing w:line="360" w:lineRule="auto"/>
        <w:rPr>
          <w:rFonts w:ascii="Arial" w:hAnsi="Arial" w:cs="Tahoma"/>
          <w:sz w:val="24"/>
        </w:rPr>
      </w:pPr>
      <w:r>
        <w:rPr>
          <w:rFonts w:ascii="Arial" w:hAnsi="Arial" w:cs="Tahoma"/>
          <w:sz w:val="24"/>
        </w:rPr>
        <w:t xml:space="preserve">Program’s </w:t>
      </w:r>
      <w:r w:rsidR="008B2677" w:rsidRPr="009D23E3">
        <w:rPr>
          <w:rFonts w:ascii="Arial" w:hAnsi="Arial" w:cs="Tahoma"/>
          <w:sz w:val="24"/>
        </w:rPr>
        <w:t>Deadline for Appl</w:t>
      </w:r>
      <w:r w:rsidR="00685B45" w:rsidRPr="009D23E3">
        <w:rPr>
          <w:rFonts w:ascii="Arial" w:hAnsi="Arial" w:cs="Tahoma"/>
          <w:sz w:val="24"/>
        </w:rPr>
        <w:t>ication</w:t>
      </w:r>
      <w:r w:rsidR="00685B45" w:rsidRPr="00810A8F">
        <w:rPr>
          <w:rFonts w:ascii="Arial" w:hAnsi="Arial" w:cs="Tahoma"/>
          <w:sz w:val="24"/>
        </w:rPr>
        <w:t>:</w:t>
      </w:r>
      <w:r w:rsidR="00115602">
        <w:rPr>
          <w:rFonts w:ascii="Arial" w:hAnsi="Arial" w:cs="Tahoma"/>
          <w:sz w:val="24"/>
          <w:u w:val="single"/>
        </w:rPr>
        <w:t xml:space="preserve"> </w:t>
      </w:r>
      <w:r w:rsidR="005C3B51">
        <w:rPr>
          <w:rFonts w:ascii="Arial" w:hAnsi="Arial" w:cs="Tahoma"/>
          <w:sz w:val="24"/>
          <w:u w:val="single"/>
        </w:rPr>
        <w:tab/>
      </w:r>
    </w:p>
    <w:p w14:paraId="5E9028DD" w14:textId="77777777" w:rsidR="008B2677" w:rsidRPr="009D23E3" w:rsidRDefault="008B2677" w:rsidP="005C3B51">
      <w:pPr>
        <w:pStyle w:val="Heading2"/>
        <w:tabs>
          <w:tab w:val="left" w:pos="4950"/>
          <w:tab w:val="left" w:pos="9180"/>
        </w:tabs>
        <w:rPr>
          <w:rFonts w:ascii="Arial" w:hAnsi="Arial" w:cs="Tahoma"/>
          <w:sz w:val="24"/>
        </w:rPr>
      </w:pPr>
      <w:r w:rsidRPr="009D23E3">
        <w:rPr>
          <w:rFonts w:ascii="Arial" w:hAnsi="Arial" w:cs="Tahoma"/>
          <w:sz w:val="24"/>
        </w:rPr>
        <w:t>Total Cost of Camp/Progra</w:t>
      </w:r>
      <w:r w:rsidR="00685B45" w:rsidRPr="009D23E3">
        <w:rPr>
          <w:rFonts w:ascii="Arial" w:hAnsi="Arial" w:cs="Tahoma"/>
          <w:sz w:val="24"/>
        </w:rPr>
        <w:t>m: $</w:t>
      </w:r>
      <w:r w:rsidR="00685B45" w:rsidRPr="005C3B51">
        <w:rPr>
          <w:rFonts w:ascii="Arial" w:hAnsi="Arial" w:cs="Tahoma"/>
          <w:sz w:val="24"/>
          <w:u w:val="single"/>
        </w:rPr>
        <w:tab/>
      </w:r>
      <w:r w:rsidR="005C3B51" w:rsidRPr="005C3B51">
        <w:rPr>
          <w:rFonts w:ascii="Arial" w:hAnsi="Arial" w:cs="Tahoma"/>
          <w:sz w:val="24"/>
        </w:rPr>
        <w:t xml:space="preserve"> </w:t>
      </w:r>
      <w:r w:rsidR="00685B45" w:rsidRPr="009D23E3">
        <w:rPr>
          <w:rFonts w:ascii="Arial" w:hAnsi="Arial" w:cs="Tahoma"/>
          <w:sz w:val="24"/>
        </w:rPr>
        <w:t xml:space="preserve">Amount Applied for: </w:t>
      </w:r>
      <w:r w:rsidRPr="009D23E3">
        <w:rPr>
          <w:rFonts w:ascii="Arial" w:hAnsi="Arial" w:cs="Tahoma"/>
          <w:sz w:val="24"/>
        </w:rPr>
        <w:t>$</w:t>
      </w:r>
      <w:r w:rsidR="005C3B51" w:rsidRPr="005C3B51">
        <w:rPr>
          <w:rFonts w:ascii="Arial" w:hAnsi="Arial" w:cs="Tahoma"/>
          <w:sz w:val="24"/>
          <w:u w:val="single"/>
        </w:rPr>
        <w:tab/>
      </w:r>
    </w:p>
    <w:p w14:paraId="5B7C80CC" w14:textId="77777777" w:rsidR="009D23E3" w:rsidRPr="009D23E3" w:rsidRDefault="009D23E3" w:rsidP="009D23E3">
      <w:pPr>
        <w:spacing w:line="360" w:lineRule="auto"/>
        <w:rPr>
          <w:rFonts w:ascii="Arial" w:hAnsi="Arial" w:cs="Tahoma"/>
          <w:sz w:val="16"/>
          <w:szCs w:val="16"/>
        </w:rPr>
      </w:pPr>
    </w:p>
    <w:p w14:paraId="5265FC22" w14:textId="77777777" w:rsidR="008B2677" w:rsidRPr="00F363E4" w:rsidRDefault="008B2677">
      <w:pPr>
        <w:spacing w:line="360" w:lineRule="auto"/>
        <w:rPr>
          <w:rFonts w:ascii="Arial" w:hAnsi="Arial" w:cs="Tahoma"/>
          <w:sz w:val="18"/>
          <w:szCs w:val="18"/>
        </w:rPr>
      </w:pPr>
      <w:r w:rsidRPr="009D23E3">
        <w:rPr>
          <w:rFonts w:ascii="Arial" w:hAnsi="Arial" w:cs="Tahoma"/>
          <w:sz w:val="24"/>
        </w:rPr>
        <w:t xml:space="preserve">Please respond to the following on a separate piece of paper. </w:t>
      </w:r>
      <w:r w:rsidRPr="00F363E4">
        <w:rPr>
          <w:rFonts w:ascii="Arial" w:hAnsi="Arial" w:cs="Tahoma"/>
          <w:sz w:val="18"/>
          <w:szCs w:val="18"/>
        </w:rPr>
        <w:t>Use as much space as needed.</w:t>
      </w:r>
    </w:p>
    <w:p w14:paraId="2D867F04" w14:textId="6AA10CF1" w:rsidR="008B2677" w:rsidRPr="009D23E3" w:rsidRDefault="008B2677" w:rsidP="00685B45">
      <w:pPr>
        <w:numPr>
          <w:ilvl w:val="0"/>
          <w:numId w:val="1"/>
        </w:numPr>
        <w:spacing w:line="360" w:lineRule="auto"/>
        <w:rPr>
          <w:rFonts w:ascii="Arial" w:hAnsi="Arial" w:cs="Tahoma"/>
          <w:sz w:val="24"/>
        </w:rPr>
      </w:pPr>
      <w:r w:rsidRPr="009D23E3">
        <w:rPr>
          <w:rFonts w:ascii="Arial" w:hAnsi="Arial" w:cs="Tahoma"/>
          <w:sz w:val="24"/>
        </w:rPr>
        <w:t>Explain your involvement in 4-H.</w:t>
      </w:r>
      <w:r w:rsidR="00F363E4">
        <w:rPr>
          <w:rFonts w:ascii="Arial" w:hAnsi="Arial" w:cs="Tahoma"/>
          <w:sz w:val="24"/>
        </w:rPr>
        <w:t xml:space="preserve"> </w:t>
      </w:r>
      <w:r w:rsidR="00F363E4" w:rsidRPr="00F363E4">
        <w:rPr>
          <w:rFonts w:ascii="Arial" w:hAnsi="Arial" w:cs="Tahoma"/>
          <w:sz w:val="18"/>
          <w:szCs w:val="18"/>
        </w:rPr>
        <w:t>List some recent 4-H activities and projects.</w:t>
      </w:r>
    </w:p>
    <w:p w14:paraId="1BC38E0D" w14:textId="77777777" w:rsidR="008B2677" w:rsidRPr="009D23E3" w:rsidRDefault="008B2677" w:rsidP="00685B45">
      <w:pPr>
        <w:numPr>
          <w:ilvl w:val="0"/>
          <w:numId w:val="1"/>
        </w:numPr>
        <w:spacing w:line="360" w:lineRule="auto"/>
        <w:rPr>
          <w:rFonts w:ascii="Arial" w:hAnsi="Arial" w:cs="Tahoma"/>
          <w:sz w:val="18"/>
        </w:rPr>
      </w:pPr>
      <w:r w:rsidRPr="009D23E3">
        <w:rPr>
          <w:rFonts w:ascii="Arial" w:hAnsi="Arial" w:cs="Tahoma"/>
          <w:sz w:val="24"/>
        </w:rPr>
        <w:t xml:space="preserve">What kind of camp/program is this? </w:t>
      </w:r>
      <w:r w:rsidRPr="009D23E3">
        <w:rPr>
          <w:rFonts w:ascii="Arial" w:hAnsi="Arial" w:cs="Tahoma"/>
          <w:sz w:val="18"/>
        </w:rPr>
        <w:t>Use your own words or include a brochure.</w:t>
      </w:r>
    </w:p>
    <w:p w14:paraId="382D5B25" w14:textId="77777777" w:rsidR="008B2677" w:rsidRPr="009D23E3" w:rsidRDefault="008B2677" w:rsidP="00685B45">
      <w:pPr>
        <w:numPr>
          <w:ilvl w:val="0"/>
          <w:numId w:val="1"/>
        </w:numPr>
        <w:spacing w:line="360" w:lineRule="auto"/>
        <w:rPr>
          <w:rFonts w:ascii="Arial" w:hAnsi="Arial" w:cs="Tahoma"/>
          <w:sz w:val="24"/>
        </w:rPr>
      </w:pPr>
      <w:r w:rsidRPr="009D23E3">
        <w:rPr>
          <w:rFonts w:ascii="Arial" w:hAnsi="Arial" w:cs="Tahoma"/>
          <w:sz w:val="24"/>
        </w:rPr>
        <w:t>Please tell us why you want to attend this camp/program.</w:t>
      </w:r>
    </w:p>
    <w:p w14:paraId="3F0E6CCA" w14:textId="1D2AB94F" w:rsidR="008B2677" w:rsidRPr="009D23E3" w:rsidRDefault="008B2677" w:rsidP="00685B45">
      <w:pPr>
        <w:numPr>
          <w:ilvl w:val="0"/>
          <w:numId w:val="1"/>
        </w:numPr>
        <w:spacing w:line="360" w:lineRule="auto"/>
        <w:rPr>
          <w:rFonts w:ascii="Arial" w:hAnsi="Arial" w:cs="Tahoma"/>
          <w:sz w:val="24"/>
        </w:rPr>
      </w:pPr>
      <w:r w:rsidRPr="009D23E3">
        <w:rPr>
          <w:rFonts w:ascii="Arial" w:hAnsi="Arial" w:cs="Tahoma"/>
          <w:sz w:val="24"/>
        </w:rPr>
        <w:t xml:space="preserve">Parent or Guardian </w:t>
      </w:r>
      <w:r w:rsidR="00F363E4">
        <w:rPr>
          <w:rFonts w:ascii="Arial" w:hAnsi="Arial" w:cs="Tahoma"/>
          <w:sz w:val="24"/>
        </w:rPr>
        <w:t>–</w:t>
      </w:r>
      <w:r w:rsidRPr="009D23E3">
        <w:rPr>
          <w:rFonts w:ascii="Arial" w:hAnsi="Arial" w:cs="Tahoma"/>
          <w:sz w:val="24"/>
        </w:rPr>
        <w:t xml:space="preserve"> </w:t>
      </w:r>
      <w:r w:rsidR="00F363E4">
        <w:rPr>
          <w:rFonts w:ascii="Arial" w:hAnsi="Arial" w:cs="Tahoma"/>
          <w:sz w:val="24"/>
        </w:rPr>
        <w:t>If you do not receive the entire amount requested, will that prevent your child from being able to attend this camp</w:t>
      </w:r>
      <w:r w:rsidRPr="009D23E3">
        <w:rPr>
          <w:rFonts w:ascii="Arial" w:hAnsi="Arial" w:cs="Tahoma"/>
          <w:sz w:val="24"/>
        </w:rPr>
        <w:t>?</w:t>
      </w:r>
    </w:p>
    <w:p w14:paraId="27704CC3" w14:textId="77777777" w:rsidR="008B2677" w:rsidRPr="009D23E3" w:rsidRDefault="008B2677">
      <w:pPr>
        <w:spacing w:line="360" w:lineRule="auto"/>
        <w:rPr>
          <w:rFonts w:ascii="Arial" w:hAnsi="Arial" w:cs="Tahoma"/>
          <w:sz w:val="16"/>
          <w:szCs w:val="16"/>
        </w:rPr>
      </w:pPr>
    </w:p>
    <w:p w14:paraId="1A3DA457" w14:textId="77777777" w:rsidR="008B2677" w:rsidRPr="009D23E3" w:rsidRDefault="008B2677">
      <w:pPr>
        <w:rPr>
          <w:rFonts w:ascii="Arial" w:hAnsi="Arial" w:cs="Tahoma"/>
          <w:sz w:val="24"/>
        </w:rPr>
      </w:pPr>
      <w:r w:rsidRPr="009D23E3">
        <w:rPr>
          <w:rFonts w:ascii="Arial" w:hAnsi="Arial" w:cs="Tahoma"/>
          <w:sz w:val="24"/>
        </w:rPr>
        <w:t>Name of institution the check needs t</w:t>
      </w:r>
      <w:r w:rsidR="00685B45" w:rsidRPr="009D23E3">
        <w:rPr>
          <w:rFonts w:ascii="Arial" w:hAnsi="Arial" w:cs="Tahoma"/>
          <w:sz w:val="24"/>
        </w:rPr>
        <w:t xml:space="preserve">o be made out to: </w:t>
      </w:r>
    </w:p>
    <w:p w14:paraId="49D66CBB" w14:textId="77777777" w:rsidR="00685B45" w:rsidRPr="009D23E3" w:rsidRDefault="00685B45">
      <w:pPr>
        <w:rPr>
          <w:rFonts w:ascii="Arial" w:hAnsi="Arial" w:cs="Tahoma"/>
          <w:sz w:val="24"/>
        </w:rPr>
      </w:pPr>
    </w:p>
    <w:p w14:paraId="42161494" w14:textId="77777777" w:rsidR="005C3B51" w:rsidRPr="005C3B51" w:rsidRDefault="005C3B51" w:rsidP="005C3B51">
      <w:pPr>
        <w:tabs>
          <w:tab w:val="left" w:pos="9180"/>
        </w:tabs>
        <w:spacing w:line="360" w:lineRule="auto"/>
        <w:rPr>
          <w:rFonts w:ascii="Arial" w:hAnsi="Arial" w:cs="Tahoma"/>
          <w:sz w:val="24"/>
          <w:u w:val="single"/>
        </w:rPr>
      </w:pPr>
      <w:r w:rsidRPr="005C3B51">
        <w:rPr>
          <w:rFonts w:ascii="Arial" w:hAnsi="Arial" w:cs="Tahoma"/>
          <w:sz w:val="24"/>
          <w:u w:val="single"/>
        </w:rPr>
        <w:tab/>
      </w:r>
    </w:p>
    <w:p w14:paraId="64205904" w14:textId="77777777" w:rsidR="008B2677" w:rsidRPr="009D23E3" w:rsidRDefault="005C3B51">
      <w:pPr>
        <w:spacing w:line="360" w:lineRule="auto"/>
        <w:rPr>
          <w:rFonts w:ascii="Arial" w:hAnsi="Arial" w:cs="Tahoma"/>
          <w:sz w:val="24"/>
        </w:rPr>
      </w:pPr>
      <w:r w:rsidRPr="009D23E3">
        <w:rPr>
          <w:rFonts w:ascii="Arial" w:hAnsi="Arial" w:cs="Tahoma"/>
          <w:sz w:val="16"/>
        </w:rPr>
        <w:t xml:space="preserve"> </w:t>
      </w:r>
      <w:r w:rsidR="008B2677" w:rsidRPr="009D23E3">
        <w:rPr>
          <w:rFonts w:ascii="Arial" w:hAnsi="Arial" w:cs="Tahoma"/>
          <w:sz w:val="16"/>
        </w:rPr>
        <w:t>(This may be the applicant if necessary)</w:t>
      </w:r>
    </w:p>
    <w:p w14:paraId="4803D3D5" w14:textId="77777777" w:rsidR="00685B45" w:rsidRPr="009D23E3" w:rsidRDefault="00685B45">
      <w:pPr>
        <w:pStyle w:val="Heading2"/>
        <w:rPr>
          <w:rFonts w:ascii="Arial" w:hAnsi="Arial" w:cs="Tahoma"/>
          <w:sz w:val="16"/>
          <w:szCs w:val="16"/>
        </w:rPr>
      </w:pPr>
    </w:p>
    <w:p w14:paraId="55E26300" w14:textId="77777777" w:rsidR="008B2677" w:rsidRPr="009D23E3" w:rsidRDefault="00685B45" w:rsidP="005C3B51">
      <w:pPr>
        <w:pStyle w:val="Heading2"/>
        <w:tabs>
          <w:tab w:val="left" w:pos="9180"/>
        </w:tabs>
        <w:rPr>
          <w:rFonts w:ascii="Arial" w:hAnsi="Arial" w:cs="Tahoma"/>
          <w:sz w:val="24"/>
        </w:rPr>
      </w:pPr>
      <w:r w:rsidRPr="009D23E3">
        <w:rPr>
          <w:rFonts w:ascii="Arial" w:hAnsi="Arial" w:cs="Tahoma"/>
          <w:sz w:val="24"/>
        </w:rPr>
        <w:t xml:space="preserve">Address to send check to </w:t>
      </w:r>
      <w:r w:rsidR="005C3B51" w:rsidRPr="005C3B51">
        <w:rPr>
          <w:rFonts w:ascii="Arial" w:hAnsi="Arial" w:cs="Tahoma"/>
          <w:sz w:val="24"/>
          <w:u w:val="single"/>
        </w:rPr>
        <w:tab/>
      </w:r>
    </w:p>
    <w:p w14:paraId="68FCE1EC" w14:textId="77777777" w:rsidR="005C3B51" w:rsidRPr="009D23E3" w:rsidRDefault="005C3B51" w:rsidP="005C3B51">
      <w:pPr>
        <w:pStyle w:val="Heading2"/>
        <w:rPr>
          <w:rFonts w:ascii="Arial" w:hAnsi="Arial" w:cs="Tahoma"/>
          <w:sz w:val="16"/>
          <w:szCs w:val="16"/>
        </w:rPr>
      </w:pPr>
    </w:p>
    <w:p w14:paraId="4873FC4A" w14:textId="77777777" w:rsidR="00685B45" w:rsidRPr="005C3B51" w:rsidRDefault="005C3B51" w:rsidP="005C3B51">
      <w:pPr>
        <w:tabs>
          <w:tab w:val="left" w:pos="9180"/>
        </w:tabs>
        <w:rPr>
          <w:rFonts w:ascii="Arial" w:hAnsi="Arial"/>
          <w:u w:val="single"/>
        </w:rPr>
      </w:pPr>
      <w:r w:rsidRPr="005C3B51">
        <w:rPr>
          <w:rFonts w:ascii="Arial" w:hAnsi="Arial"/>
          <w:u w:val="single"/>
        </w:rPr>
        <w:tab/>
      </w:r>
    </w:p>
    <w:p w14:paraId="24A28FC1" w14:textId="77777777" w:rsidR="009D23E3" w:rsidRPr="009D23E3" w:rsidRDefault="009D23E3" w:rsidP="009D23E3">
      <w:pPr>
        <w:spacing w:line="360" w:lineRule="auto"/>
        <w:rPr>
          <w:rFonts w:ascii="Arial" w:hAnsi="Arial" w:cs="Tahoma"/>
          <w:sz w:val="16"/>
          <w:szCs w:val="16"/>
        </w:rPr>
      </w:pPr>
    </w:p>
    <w:p w14:paraId="0B71B609" w14:textId="0467B82E" w:rsidR="008B2677" w:rsidRPr="009D23E3" w:rsidRDefault="00E75F7C" w:rsidP="005C3B51">
      <w:pPr>
        <w:tabs>
          <w:tab w:val="left" w:pos="9180"/>
        </w:tabs>
        <w:spacing w:line="360" w:lineRule="auto"/>
        <w:rPr>
          <w:rFonts w:ascii="Arial" w:hAnsi="Arial" w:cs="Tahoma"/>
          <w:sz w:val="24"/>
        </w:rPr>
      </w:pPr>
      <w:r>
        <w:rPr>
          <w:rFonts w:ascii="Arial" w:hAnsi="Arial" w:cs="Tahoma"/>
          <w:sz w:val="24"/>
        </w:rPr>
        <w:t>*</w:t>
      </w:r>
      <w:r w:rsidR="008B2677" w:rsidRPr="009D23E3">
        <w:rPr>
          <w:rFonts w:ascii="Arial" w:hAnsi="Arial" w:cs="Tahoma"/>
          <w:sz w:val="24"/>
        </w:rPr>
        <w:t>Deadline for check to be rec</w:t>
      </w:r>
      <w:r w:rsidR="00685B45" w:rsidRPr="009D23E3">
        <w:rPr>
          <w:rFonts w:ascii="Arial" w:hAnsi="Arial" w:cs="Tahoma"/>
          <w:sz w:val="24"/>
        </w:rPr>
        <w:t xml:space="preserve">eived </w:t>
      </w:r>
      <w:r w:rsidR="005C3B51" w:rsidRPr="005C3B51">
        <w:rPr>
          <w:rFonts w:ascii="Arial" w:hAnsi="Arial" w:cs="Tahoma"/>
          <w:sz w:val="24"/>
          <w:u w:val="single"/>
        </w:rPr>
        <w:tab/>
      </w:r>
    </w:p>
    <w:p w14:paraId="24611F5C" w14:textId="77777777" w:rsidR="009D23E3" w:rsidRPr="009D23E3" w:rsidRDefault="009D23E3" w:rsidP="009D23E3">
      <w:pPr>
        <w:spacing w:line="360" w:lineRule="auto"/>
        <w:rPr>
          <w:rFonts w:ascii="Arial" w:hAnsi="Arial" w:cs="Tahoma"/>
          <w:sz w:val="16"/>
          <w:szCs w:val="16"/>
        </w:rPr>
      </w:pPr>
    </w:p>
    <w:p w14:paraId="3CFCC6B7" w14:textId="77777777" w:rsidR="008B2677" w:rsidRPr="009D23E3" w:rsidRDefault="008B2677" w:rsidP="00EC339B">
      <w:pPr>
        <w:tabs>
          <w:tab w:val="left" w:pos="7110"/>
          <w:tab w:val="left" w:pos="9180"/>
        </w:tabs>
        <w:spacing w:line="360" w:lineRule="auto"/>
        <w:rPr>
          <w:rFonts w:ascii="Arial" w:hAnsi="Arial" w:cs="Tahoma"/>
          <w:sz w:val="24"/>
        </w:rPr>
      </w:pPr>
      <w:r w:rsidRPr="00EC339B">
        <w:rPr>
          <w:rFonts w:ascii="Arial" w:hAnsi="Arial" w:cs="Tahoma"/>
          <w:sz w:val="22"/>
          <w:szCs w:val="22"/>
        </w:rPr>
        <w:t>Signature of Applicant:</w:t>
      </w:r>
      <w:r w:rsidRPr="00EC339B">
        <w:rPr>
          <w:rFonts w:ascii="Arial" w:hAnsi="Arial" w:cs="Tahoma"/>
          <w:sz w:val="24"/>
          <w:u w:val="single"/>
        </w:rPr>
        <w:t xml:space="preserve"> </w:t>
      </w:r>
      <w:r w:rsidR="005C3B51" w:rsidRPr="00EC339B">
        <w:rPr>
          <w:rFonts w:ascii="Arial" w:hAnsi="Arial" w:cs="Tahoma"/>
          <w:sz w:val="24"/>
          <w:u w:val="single"/>
        </w:rPr>
        <w:tab/>
      </w:r>
      <w:r w:rsidR="00EC339B">
        <w:rPr>
          <w:rFonts w:ascii="Arial" w:hAnsi="Arial" w:cs="Tahoma"/>
          <w:sz w:val="24"/>
        </w:rPr>
        <w:t xml:space="preserve"> </w:t>
      </w:r>
      <w:r w:rsidR="009D23E3" w:rsidRPr="00EC339B">
        <w:rPr>
          <w:rFonts w:ascii="Arial" w:hAnsi="Arial" w:cs="Tahoma"/>
          <w:sz w:val="22"/>
          <w:szCs w:val="22"/>
        </w:rPr>
        <w:t>Date:</w:t>
      </w:r>
      <w:r w:rsidR="009D23E3">
        <w:rPr>
          <w:rFonts w:ascii="Arial" w:hAnsi="Arial" w:cs="Tahoma"/>
          <w:sz w:val="24"/>
        </w:rPr>
        <w:t xml:space="preserve"> </w:t>
      </w:r>
      <w:r w:rsidR="00EC339B" w:rsidRPr="00EC339B">
        <w:rPr>
          <w:rFonts w:ascii="Arial" w:hAnsi="Arial" w:cs="Tahoma"/>
          <w:sz w:val="24"/>
          <w:u w:val="single"/>
        </w:rPr>
        <w:tab/>
      </w:r>
    </w:p>
    <w:p w14:paraId="48604075" w14:textId="77777777" w:rsidR="009D23E3" w:rsidRPr="009D23E3" w:rsidRDefault="009D23E3" w:rsidP="009D23E3">
      <w:pPr>
        <w:spacing w:line="360" w:lineRule="auto"/>
        <w:rPr>
          <w:rFonts w:ascii="Arial" w:hAnsi="Arial" w:cs="Tahoma"/>
          <w:sz w:val="16"/>
          <w:szCs w:val="16"/>
        </w:rPr>
      </w:pPr>
    </w:p>
    <w:p w14:paraId="2F95AA83" w14:textId="77777777" w:rsidR="008B2677" w:rsidRPr="009D23E3" w:rsidRDefault="008B2677" w:rsidP="00EC339B">
      <w:pPr>
        <w:tabs>
          <w:tab w:val="left" w:pos="7200"/>
          <w:tab w:val="left" w:pos="9180"/>
        </w:tabs>
        <w:spacing w:line="360" w:lineRule="auto"/>
        <w:rPr>
          <w:rFonts w:ascii="Arial" w:hAnsi="Arial" w:cs="Tahoma"/>
          <w:sz w:val="24"/>
        </w:rPr>
      </w:pPr>
      <w:r w:rsidRPr="00EC339B">
        <w:rPr>
          <w:rFonts w:ascii="Arial" w:hAnsi="Arial" w:cs="Tahoma"/>
          <w:sz w:val="22"/>
          <w:szCs w:val="22"/>
        </w:rPr>
        <w:t>Signature of Parent/Guardian:</w:t>
      </w:r>
      <w:r w:rsidRPr="009D23E3">
        <w:rPr>
          <w:rFonts w:ascii="Arial" w:hAnsi="Arial" w:cs="Tahoma"/>
          <w:sz w:val="24"/>
        </w:rPr>
        <w:t xml:space="preserve"> </w:t>
      </w:r>
      <w:r w:rsidR="00EC339B" w:rsidRPr="00EC339B">
        <w:rPr>
          <w:rFonts w:ascii="Arial" w:hAnsi="Arial" w:cs="Tahoma"/>
          <w:sz w:val="24"/>
          <w:u w:val="single"/>
        </w:rPr>
        <w:tab/>
      </w:r>
      <w:r w:rsidR="00685B45" w:rsidRPr="00EC339B">
        <w:rPr>
          <w:rFonts w:ascii="Arial" w:hAnsi="Arial" w:cs="Tahoma"/>
          <w:sz w:val="22"/>
          <w:szCs w:val="22"/>
        </w:rPr>
        <w:t>Date:</w:t>
      </w:r>
      <w:r w:rsidR="00EC339B">
        <w:rPr>
          <w:rFonts w:ascii="Arial" w:hAnsi="Arial" w:cs="Tahoma"/>
          <w:sz w:val="24"/>
        </w:rPr>
        <w:t xml:space="preserve"> </w:t>
      </w:r>
      <w:r w:rsidR="00EC339B" w:rsidRPr="00EC339B">
        <w:rPr>
          <w:rFonts w:ascii="Arial" w:hAnsi="Arial" w:cs="Tahoma"/>
          <w:sz w:val="24"/>
          <w:u w:val="single"/>
        </w:rPr>
        <w:tab/>
      </w:r>
    </w:p>
    <w:p w14:paraId="1BBB2D8C" w14:textId="77777777" w:rsidR="008B2677" w:rsidRPr="009D23E3" w:rsidRDefault="008B2677">
      <w:pPr>
        <w:rPr>
          <w:rFonts w:ascii="Arial" w:hAnsi="Arial" w:cs="Tahoma"/>
          <w:sz w:val="24"/>
        </w:rPr>
      </w:pPr>
      <w:r w:rsidRPr="009D23E3">
        <w:rPr>
          <w:rFonts w:ascii="Arial" w:hAnsi="Arial" w:cs="Tahoma"/>
          <w:sz w:val="24"/>
        </w:rPr>
        <w:br w:type="page"/>
      </w:r>
    </w:p>
    <w:p w14:paraId="76CF120C" w14:textId="77777777" w:rsidR="008B2677" w:rsidRPr="009D23E3" w:rsidRDefault="008B2677">
      <w:pPr>
        <w:rPr>
          <w:rFonts w:ascii="Arial" w:hAnsi="Arial" w:cs="Tahoma"/>
          <w:sz w:val="24"/>
        </w:rPr>
      </w:pPr>
      <w:r w:rsidRPr="009D23E3">
        <w:rPr>
          <w:rFonts w:ascii="Arial" w:hAnsi="Arial" w:cs="Tahoma"/>
          <w:sz w:val="24"/>
        </w:rPr>
        <w:lastRenderedPageBreak/>
        <w:t>GUIDELINES</w:t>
      </w:r>
    </w:p>
    <w:p w14:paraId="00F44D6D" w14:textId="77777777" w:rsidR="008B2677" w:rsidRPr="009D23E3" w:rsidRDefault="008B2677">
      <w:pPr>
        <w:rPr>
          <w:rFonts w:ascii="Arial" w:hAnsi="Arial" w:cs="Tahoma"/>
          <w:sz w:val="24"/>
        </w:rPr>
      </w:pPr>
    </w:p>
    <w:p w14:paraId="374AF3D6" w14:textId="6698E5EB" w:rsidR="005F418A" w:rsidRPr="00E24A91" w:rsidRDefault="00E75F7C">
      <w:pPr>
        <w:ind w:right="-900"/>
        <w:rPr>
          <w:rFonts w:ascii="Arial" w:hAnsi="Arial" w:cs="Tahoma"/>
          <w:i/>
          <w:iCs/>
          <w:sz w:val="24"/>
        </w:rPr>
      </w:pPr>
      <w:r>
        <w:rPr>
          <w:rFonts w:ascii="Arial" w:hAnsi="Arial" w:cs="Tahoma"/>
          <w:sz w:val="24"/>
        </w:rPr>
        <w:t>*New rolling deadline</w:t>
      </w:r>
      <w:r w:rsidR="00E24A91">
        <w:rPr>
          <w:rFonts w:ascii="Arial" w:hAnsi="Arial" w:cs="Tahoma"/>
          <w:sz w:val="24"/>
        </w:rPr>
        <w:t xml:space="preserve"> for 2021</w:t>
      </w:r>
      <w:r>
        <w:rPr>
          <w:rFonts w:ascii="Arial" w:hAnsi="Arial" w:cs="Tahoma"/>
          <w:sz w:val="24"/>
        </w:rPr>
        <w:t xml:space="preserve">: </w:t>
      </w:r>
      <w:r w:rsidR="006B3CF8">
        <w:rPr>
          <w:rFonts w:ascii="Arial" w:hAnsi="Arial" w:cs="Tahoma"/>
          <w:sz w:val="24"/>
        </w:rPr>
        <w:t xml:space="preserve">Applications </w:t>
      </w:r>
      <w:r w:rsidR="00E24A91">
        <w:rPr>
          <w:rFonts w:ascii="Arial" w:hAnsi="Arial" w:cs="Tahoma"/>
          <w:sz w:val="24"/>
        </w:rPr>
        <w:t>will be considered as they are submitted, through the summer of 2021, or until available funds run out</w:t>
      </w:r>
      <w:r>
        <w:rPr>
          <w:rFonts w:ascii="Arial" w:hAnsi="Arial" w:cs="Tahoma"/>
          <w:sz w:val="24"/>
        </w:rPr>
        <w:t xml:space="preserve">. </w:t>
      </w:r>
      <w:r w:rsidR="00E24A91" w:rsidRPr="00E24A91">
        <w:rPr>
          <w:rFonts w:ascii="Arial" w:hAnsi="Arial" w:cs="Tahoma"/>
          <w:i/>
          <w:iCs/>
          <w:sz w:val="24"/>
        </w:rPr>
        <w:t>Be sure to</w:t>
      </w:r>
      <w:r w:rsidRPr="00E24A91">
        <w:rPr>
          <w:rFonts w:ascii="Arial" w:hAnsi="Arial" w:cs="Tahoma"/>
          <w:i/>
          <w:iCs/>
          <w:sz w:val="24"/>
        </w:rPr>
        <w:t xml:space="preserve"> indicate in your application </w:t>
      </w:r>
      <w:r w:rsidR="00E24A91" w:rsidRPr="00E24A91">
        <w:rPr>
          <w:rFonts w:ascii="Arial" w:hAnsi="Arial" w:cs="Tahoma"/>
          <w:i/>
          <w:iCs/>
          <w:sz w:val="24"/>
        </w:rPr>
        <w:t>what date scholarship funds are required by the program</w:t>
      </w:r>
      <w:r w:rsidRPr="00E24A91">
        <w:rPr>
          <w:rFonts w:ascii="Arial" w:hAnsi="Arial" w:cs="Tahoma"/>
          <w:i/>
          <w:iCs/>
          <w:sz w:val="24"/>
        </w:rPr>
        <w:t>.</w:t>
      </w:r>
    </w:p>
    <w:p w14:paraId="51793D26" w14:textId="77777777" w:rsidR="005F418A" w:rsidRPr="009D23E3" w:rsidRDefault="005F418A">
      <w:pPr>
        <w:ind w:right="-900"/>
        <w:rPr>
          <w:rFonts w:ascii="Arial" w:hAnsi="Arial" w:cs="Tahoma"/>
          <w:sz w:val="24"/>
        </w:rPr>
      </w:pPr>
    </w:p>
    <w:p w14:paraId="332BA908" w14:textId="77777777" w:rsidR="008B2677" w:rsidRPr="009D23E3" w:rsidRDefault="008B2677">
      <w:pPr>
        <w:ind w:right="-900"/>
        <w:rPr>
          <w:rFonts w:ascii="Arial" w:hAnsi="Arial" w:cs="Tahoma"/>
          <w:sz w:val="24"/>
        </w:rPr>
      </w:pPr>
      <w:r w:rsidRPr="009D23E3">
        <w:rPr>
          <w:rFonts w:ascii="Arial" w:hAnsi="Arial" w:cs="Tahoma"/>
          <w:sz w:val="24"/>
        </w:rPr>
        <w:t>Decisions will be made</w:t>
      </w:r>
      <w:r w:rsidR="00EB3E6C" w:rsidRPr="009D23E3">
        <w:rPr>
          <w:rFonts w:ascii="Arial" w:hAnsi="Arial" w:cs="Tahoma"/>
          <w:sz w:val="24"/>
        </w:rPr>
        <w:t xml:space="preserve"> by the Knox-Lincoln</w:t>
      </w:r>
      <w:r w:rsidRPr="009D23E3">
        <w:rPr>
          <w:rFonts w:ascii="Arial" w:hAnsi="Arial" w:cs="Tahoma"/>
          <w:sz w:val="24"/>
        </w:rPr>
        <w:t xml:space="preserve"> Scholarship Committee.</w:t>
      </w:r>
    </w:p>
    <w:p w14:paraId="2D0063A9" w14:textId="77777777" w:rsidR="008B2677" w:rsidRPr="009D23E3" w:rsidRDefault="008B2677">
      <w:pPr>
        <w:rPr>
          <w:rFonts w:ascii="Arial" w:hAnsi="Arial" w:cs="Tahoma"/>
          <w:sz w:val="24"/>
        </w:rPr>
      </w:pPr>
    </w:p>
    <w:p w14:paraId="02FC1660" w14:textId="77777777" w:rsidR="008B2677" w:rsidRPr="00E15CF5" w:rsidRDefault="008B2677" w:rsidP="00E15CF5">
      <w:pPr>
        <w:rPr>
          <w:rFonts w:ascii="Arial" w:hAnsi="Arial" w:cs="Arial"/>
          <w:sz w:val="24"/>
          <w:szCs w:val="24"/>
        </w:rPr>
      </w:pPr>
      <w:r w:rsidRPr="00E15CF5">
        <w:rPr>
          <w:rFonts w:ascii="Arial" w:hAnsi="Arial" w:cs="Arial"/>
          <w:sz w:val="24"/>
          <w:szCs w:val="24"/>
        </w:rPr>
        <w:t xml:space="preserve">Amount of scholarship will be determined by amount available and the number of qualified applicants. </w:t>
      </w:r>
    </w:p>
    <w:p w14:paraId="1BF31B66" w14:textId="77777777" w:rsidR="00172F1B" w:rsidRPr="00E15CF5" w:rsidRDefault="00172F1B" w:rsidP="00E15CF5">
      <w:pPr>
        <w:rPr>
          <w:rFonts w:ascii="Arial" w:hAnsi="Arial" w:cs="Arial"/>
          <w:sz w:val="24"/>
          <w:szCs w:val="24"/>
        </w:rPr>
      </w:pPr>
    </w:p>
    <w:p w14:paraId="586EC636" w14:textId="77777777" w:rsidR="00F359C7" w:rsidRPr="00E15CF5" w:rsidRDefault="00172F1B" w:rsidP="00E15CF5">
      <w:pPr>
        <w:rPr>
          <w:rFonts w:ascii="Arial" w:hAnsi="Arial" w:cs="Arial"/>
          <w:sz w:val="24"/>
          <w:szCs w:val="24"/>
        </w:rPr>
      </w:pPr>
      <w:r w:rsidRPr="00E15CF5">
        <w:rPr>
          <w:rFonts w:ascii="Arial" w:hAnsi="Arial" w:cs="Arial"/>
          <w:sz w:val="24"/>
          <w:szCs w:val="24"/>
        </w:rPr>
        <w:t xml:space="preserve">Scholarship recipients </w:t>
      </w:r>
      <w:r w:rsidR="00F359C7" w:rsidRPr="00E15CF5">
        <w:rPr>
          <w:rFonts w:ascii="Arial" w:hAnsi="Arial" w:cs="Arial"/>
          <w:sz w:val="24"/>
          <w:szCs w:val="24"/>
        </w:rPr>
        <w:t xml:space="preserve">will be asked </w:t>
      </w:r>
      <w:r w:rsidRPr="00E15CF5">
        <w:rPr>
          <w:rFonts w:ascii="Arial" w:hAnsi="Arial" w:cs="Arial"/>
          <w:sz w:val="24"/>
          <w:szCs w:val="24"/>
        </w:rPr>
        <w:t>to</w:t>
      </w:r>
      <w:r w:rsidR="00F359C7" w:rsidRPr="00E15CF5">
        <w:rPr>
          <w:rFonts w:ascii="Arial" w:hAnsi="Arial" w:cs="Arial"/>
          <w:sz w:val="24"/>
          <w:szCs w:val="24"/>
        </w:rPr>
        <w:t xml:space="preserve"> sign a Recipient Contract of Agreement, which will be sent at the time the funds are awarded.</w:t>
      </w:r>
      <w:r w:rsidRPr="00E15CF5">
        <w:rPr>
          <w:rFonts w:ascii="Arial" w:hAnsi="Arial" w:cs="Arial"/>
          <w:sz w:val="24"/>
          <w:szCs w:val="24"/>
        </w:rPr>
        <w:t xml:space="preserve"> </w:t>
      </w:r>
      <w:r w:rsidR="00E15CF5">
        <w:rPr>
          <w:rFonts w:ascii="Arial" w:hAnsi="Arial" w:cs="Arial"/>
          <w:sz w:val="24"/>
          <w:szCs w:val="24"/>
        </w:rPr>
        <w:t>To fulfill</w:t>
      </w:r>
      <w:r w:rsidR="00F359C7" w:rsidRPr="00E15CF5">
        <w:rPr>
          <w:rFonts w:ascii="Arial" w:hAnsi="Arial" w:cs="Arial"/>
          <w:sz w:val="24"/>
          <w:szCs w:val="24"/>
        </w:rPr>
        <w:t xml:space="preserve"> this agreement</w:t>
      </w:r>
      <w:r w:rsidR="00E15CF5">
        <w:rPr>
          <w:rFonts w:ascii="Arial" w:hAnsi="Arial" w:cs="Arial"/>
          <w:sz w:val="24"/>
          <w:szCs w:val="24"/>
        </w:rPr>
        <w:t>,</w:t>
      </w:r>
      <w:r w:rsidR="00F359C7" w:rsidRPr="00E15CF5">
        <w:rPr>
          <w:rFonts w:ascii="Arial" w:hAnsi="Arial" w:cs="Arial"/>
          <w:sz w:val="24"/>
          <w:szCs w:val="24"/>
        </w:rPr>
        <w:t xml:space="preserve"> </w:t>
      </w:r>
      <w:r w:rsidR="00E15CF5">
        <w:rPr>
          <w:rFonts w:ascii="Arial" w:hAnsi="Arial" w:cs="Arial"/>
          <w:sz w:val="24"/>
          <w:szCs w:val="24"/>
        </w:rPr>
        <w:t>the member must</w:t>
      </w:r>
      <w:r w:rsidR="00B53178">
        <w:rPr>
          <w:rFonts w:ascii="Arial" w:hAnsi="Arial" w:cs="Arial"/>
          <w:sz w:val="24"/>
          <w:szCs w:val="24"/>
        </w:rPr>
        <w:t xml:space="preserve"> </w:t>
      </w:r>
      <w:r w:rsidR="00E15CF5">
        <w:rPr>
          <w:rFonts w:ascii="Arial" w:hAnsi="Arial" w:cs="Arial"/>
          <w:sz w:val="24"/>
          <w:szCs w:val="24"/>
        </w:rPr>
        <w:t xml:space="preserve">write an article </w:t>
      </w:r>
      <w:r w:rsidR="00F359C7" w:rsidRPr="00E15CF5">
        <w:rPr>
          <w:rFonts w:ascii="Arial" w:hAnsi="Arial" w:cs="Arial"/>
          <w:sz w:val="24"/>
          <w:szCs w:val="24"/>
        </w:rPr>
        <w:t xml:space="preserve">relating </w:t>
      </w:r>
      <w:r w:rsidR="00E15CF5">
        <w:rPr>
          <w:rFonts w:ascii="Arial" w:hAnsi="Arial" w:cs="Arial"/>
          <w:sz w:val="24"/>
          <w:szCs w:val="24"/>
        </w:rPr>
        <w:t>his/her</w:t>
      </w:r>
      <w:r w:rsidR="00F359C7" w:rsidRPr="00E15CF5">
        <w:rPr>
          <w:rFonts w:ascii="Arial" w:hAnsi="Arial" w:cs="Arial"/>
          <w:sz w:val="24"/>
          <w:szCs w:val="24"/>
        </w:rPr>
        <w:t xml:space="preserve"> experiences for the Knox-Lincoln 4-H Newsletter</w:t>
      </w:r>
      <w:r w:rsidR="00E15CF5">
        <w:rPr>
          <w:rFonts w:ascii="Arial" w:hAnsi="Arial" w:cs="Arial"/>
          <w:sz w:val="24"/>
          <w:szCs w:val="24"/>
        </w:rPr>
        <w:t>,</w:t>
      </w:r>
      <w:r w:rsidR="00F359C7" w:rsidRPr="00E15CF5">
        <w:rPr>
          <w:rFonts w:ascii="Arial" w:hAnsi="Arial" w:cs="Arial"/>
          <w:sz w:val="24"/>
          <w:szCs w:val="24"/>
        </w:rPr>
        <w:t xml:space="preserve"> </w:t>
      </w:r>
    </w:p>
    <w:p w14:paraId="2CB6F244" w14:textId="41266915" w:rsidR="00172F1B" w:rsidRPr="00E15CF5" w:rsidRDefault="003168C4" w:rsidP="00E15CF5">
      <w:pPr>
        <w:rPr>
          <w:rFonts w:ascii="Arial" w:hAnsi="Arial" w:cs="Arial"/>
          <w:sz w:val="24"/>
          <w:szCs w:val="24"/>
        </w:rPr>
      </w:pPr>
      <w:r>
        <w:rPr>
          <w:rFonts w:ascii="Arial" w:hAnsi="Arial" w:cs="Arial"/>
          <w:sz w:val="24"/>
          <w:szCs w:val="24"/>
        </w:rPr>
        <w:t>OR</w:t>
      </w:r>
      <w:r w:rsidR="00E15CF5">
        <w:rPr>
          <w:rFonts w:ascii="Arial" w:hAnsi="Arial" w:cs="Arial"/>
          <w:sz w:val="24"/>
          <w:szCs w:val="24"/>
        </w:rPr>
        <w:t xml:space="preserve"> </w:t>
      </w:r>
      <w:r w:rsidR="00F359C7" w:rsidRPr="00E15CF5">
        <w:rPr>
          <w:rFonts w:ascii="Arial" w:hAnsi="Arial" w:cs="Arial"/>
          <w:sz w:val="24"/>
          <w:szCs w:val="24"/>
        </w:rPr>
        <w:t xml:space="preserve">agree to </w:t>
      </w:r>
      <w:r w:rsidR="00E15CF5" w:rsidRPr="00E15CF5">
        <w:rPr>
          <w:rFonts w:ascii="Arial" w:hAnsi="Arial" w:cs="Arial"/>
          <w:sz w:val="24"/>
          <w:szCs w:val="24"/>
        </w:rPr>
        <w:t xml:space="preserve">share some of </w:t>
      </w:r>
      <w:r w:rsidR="00E15CF5">
        <w:rPr>
          <w:rFonts w:ascii="Arial" w:hAnsi="Arial" w:cs="Arial"/>
          <w:sz w:val="24"/>
          <w:szCs w:val="24"/>
        </w:rPr>
        <w:t>his/her</w:t>
      </w:r>
      <w:r w:rsidR="00E15CF5" w:rsidRPr="00E15CF5">
        <w:rPr>
          <w:rFonts w:ascii="Arial" w:hAnsi="Arial" w:cs="Arial"/>
          <w:sz w:val="24"/>
          <w:szCs w:val="24"/>
        </w:rPr>
        <w:t xml:space="preserve"> experiences pertaining to this scholarship</w:t>
      </w:r>
      <w:r w:rsidR="00E15CF5">
        <w:rPr>
          <w:rFonts w:ascii="Arial" w:hAnsi="Arial" w:cs="Arial"/>
          <w:sz w:val="24"/>
          <w:szCs w:val="24"/>
        </w:rPr>
        <w:t xml:space="preserve"> in a presentation at a</w:t>
      </w:r>
      <w:r w:rsidR="00F359C7" w:rsidRPr="00E15CF5">
        <w:rPr>
          <w:rFonts w:ascii="Arial" w:hAnsi="Arial" w:cs="Arial"/>
          <w:sz w:val="24"/>
          <w:szCs w:val="24"/>
        </w:rPr>
        <w:t xml:space="preserve"> Knox-Lincoln County 4-H</w:t>
      </w:r>
      <w:r w:rsidR="00E15CF5">
        <w:rPr>
          <w:rFonts w:ascii="Arial" w:hAnsi="Arial" w:cs="Arial"/>
          <w:sz w:val="24"/>
          <w:szCs w:val="24"/>
        </w:rPr>
        <w:t xml:space="preserve"> event in the upcoming year</w:t>
      </w:r>
      <w:r>
        <w:rPr>
          <w:rFonts w:ascii="Arial" w:hAnsi="Arial" w:cs="Arial"/>
          <w:sz w:val="24"/>
          <w:szCs w:val="24"/>
        </w:rPr>
        <w:t xml:space="preserve">, including the annual Achievement Celebration </w:t>
      </w:r>
      <w:r w:rsidR="00E24A91">
        <w:rPr>
          <w:rFonts w:ascii="Arial" w:hAnsi="Arial" w:cs="Arial"/>
          <w:sz w:val="24"/>
          <w:szCs w:val="24"/>
        </w:rPr>
        <w:t>in the fall</w:t>
      </w:r>
      <w:r w:rsidR="00E15CF5">
        <w:rPr>
          <w:rFonts w:ascii="Arial" w:hAnsi="Arial" w:cs="Arial"/>
          <w:sz w:val="24"/>
          <w:szCs w:val="24"/>
        </w:rPr>
        <w:t>.</w:t>
      </w:r>
      <w:r w:rsidR="00F359C7" w:rsidRPr="00E15CF5">
        <w:rPr>
          <w:rFonts w:ascii="Arial" w:hAnsi="Arial" w:cs="Arial"/>
          <w:sz w:val="24"/>
          <w:szCs w:val="24"/>
        </w:rPr>
        <w:t xml:space="preserve"> </w:t>
      </w:r>
      <w:r w:rsidR="00B952A1">
        <w:rPr>
          <w:rFonts w:ascii="Arial" w:hAnsi="Arial" w:cs="Arial"/>
          <w:sz w:val="24"/>
          <w:szCs w:val="24"/>
        </w:rPr>
        <w:t>Failure to fulfill this agreement may make the member ineligible for future scholarships offered by KLLA.</w:t>
      </w:r>
    </w:p>
    <w:p w14:paraId="0178DCB8" w14:textId="77777777" w:rsidR="008B2677" w:rsidRPr="009D23E3" w:rsidRDefault="008B2677">
      <w:pPr>
        <w:rPr>
          <w:rFonts w:ascii="Arial" w:hAnsi="Arial" w:cs="Tahoma"/>
          <w:sz w:val="24"/>
        </w:rPr>
      </w:pPr>
    </w:p>
    <w:p w14:paraId="14B8334C" w14:textId="77C89CE2" w:rsidR="008B2677" w:rsidRDefault="008B2677">
      <w:pPr>
        <w:rPr>
          <w:rFonts w:ascii="Arial" w:hAnsi="Arial" w:cs="Tahoma"/>
          <w:sz w:val="24"/>
        </w:rPr>
      </w:pPr>
      <w:r w:rsidRPr="009D23E3">
        <w:rPr>
          <w:rFonts w:ascii="Arial" w:hAnsi="Arial" w:cs="Tahoma"/>
          <w:sz w:val="24"/>
        </w:rPr>
        <w:t>Camps/Programs include, but not ex</w:t>
      </w:r>
      <w:r w:rsidR="00226A78">
        <w:rPr>
          <w:rFonts w:ascii="Arial" w:hAnsi="Arial" w:cs="Tahoma"/>
          <w:sz w:val="24"/>
        </w:rPr>
        <w:t>clusive to: 4-H National Trips (CWF, 4-H National Congress and National Conference),</w:t>
      </w:r>
      <w:r w:rsidR="00292D0D" w:rsidRPr="009D23E3">
        <w:rPr>
          <w:rFonts w:ascii="Arial" w:hAnsi="Arial" w:cs="Tahoma"/>
          <w:sz w:val="24"/>
        </w:rPr>
        <w:t xml:space="preserve"> summer camps</w:t>
      </w:r>
      <w:r w:rsidR="00226A78">
        <w:rPr>
          <w:rFonts w:ascii="Arial" w:hAnsi="Arial" w:cs="Tahoma"/>
          <w:sz w:val="24"/>
        </w:rPr>
        <w:t xml:space="preserve"> (including Tanglewood, Blueberry Cove</w:t>
      </w:r>
      <w:r w:rsidR="003D2C06">
        <w:rPr>
          <w:rFonts w:ascii="Arial" w:hAnsi="Arial" w:cs="Tahoma"/>
          <w:sz w:val="24"/>
        </w:rPr>
        <w:t xml:space="preserve">, </w:t>
      </w:r>
      <w:r w:rsidR="00226A78">
        <w:rPr>
          <w:rFonts w:ascii="Arial" w:hAnsi="Arial" w:cs="Tahoma"/>
          <w:sz w:val="24"/>
        </w:rPr>
        <w:t>Bryant Pond</w:t>
      </w:r>
      <w:r w:rsidR="003D2C06">
        <w:rPr>
          <w:rFonts w:ascii="Arial" w:hAnsi="Arial" w:cs="Tahoma"/>
          <w:sz w:val="24"/>
        </w:rPr>
        <w:t>, and Greenland Point</w:t>
      </w:r>
      <w:r w:rsidR="00226A78">
        <w:rPr>
          <w:rFonts w:ascii="Arial" w:hAnsi="Arial" w:cs="Tahoma"/>
          <w:sz w:val="24"/>
        </w:rPr>
        <w:t xml:space="preserve"> 4-H Camps)</w:t>
      </w:r>
      <w:r w:rsidRPr="009D23E3">
        <w:rPr>
          <w:rFonts w:ascii="Arial" w:hAnsi="Arial" w:cs="Tahoma"/>
          <w:sz w:val="24"/>
        </w:rPr>
        <w:t xml:space="preserve">, </w:t>
      </w:r>
      <w:r w:rsidR="00292D0D" w:rsidRPr="009D23E3">
        <w:rPr>
          <w:rFonts w:ascii="Arial" w:hAnsi="Arial" w:cs="Tahoma"/>
          <w:sz w:val="24"/>
        </w:rPr>
        <w:t>science camps,</w:t>
      </w:r>
      <w:r w:rsidRPr="009D23E3">
        <w:rPr>
          <w:rFonts w:ascii="Arial" w:hAnsi="Arial" w:cs="Tahoma"/>
          <w:sz w:val="24"/>
        </w:rPr>
        <w:t xml:space="preserve"> animal camps, exchange programs, conferences, school programs.</w:t>
      </w:r>
    </w:p>
    <w:p w14:paraId="7994A3C7" w14:textId="77777777" w:rsidR="00226A78" w:rsidRDefault="00226A78">
      <w:pPr>
        <w:rPr>
          <w:rFonts w:ascii="Arial" w:hAnsi="Arial" w:cs="Tahoma"/>
          <w:sz w:val="24"/>
        </w:rPr>
      </w:pPr>
    </w:p>
    <w:p w14:paraId="565C0556" w14:textId="77777777" w:rsidR="00226A78" w:rsidRPr="009D23E3" w:rsidRDefault="00226A78">
      <w:pPr>
        <w:rPr>
          <w:rFonts w:ascii="Arial" w:hAnsi="Arial" w:cs="Tahoma"/>
          <w:sz w:val="24"/>
        </w:rPr>
      </w:pPr>
      <w:r>
        <w:rPr>
          <w:rFonts w:ascii="Arial" w:hAnsi="Arial" w:cs="Tahoma"/>
          <w:sz w:val="24"/>
        </w:rPr>
        <w:t>Preference will be given to applicants attending 4-H-sponsored Programs and Camps.</w:t>
      </w:r>
    </w:p>
    <w:p w14:paraId="23459607" w14:textId="77777777" w:rsidR="008B2677" w:rsidRPr="009D23E3" w:rsidRDefault="008B2677">
      <w:pPr>
        <w:rPr>
          <w:rFonts w:ascii="Arial" w:hAnsi="Arial" w:cs="Tahoma"/>
          <w:sz w:val="24"/>
        </w:rPr>
      </w:pPr>
    </w:p>
    <w:p w14:paraId="3F993F98" w14:textId="77777777" w:rsidR="008B2677" w:rsidRPr="009D23E3" w:rsidRDefault="008B2677">
      <w:pPr>
        <w:rPr>
          <w:rFonts w:ascii="Arial" w:hAnsi="Arial" w:cs="Tahoma"/>
          <w:sz w:val="24"/>
        </w:rPr>
      </w:pPr>
      <w:r w:rsidRPr="009D23E3">
        <w:rPr>
          <w:rFonts w:ascii="Arial" w:hAnsi="Arial" w:cs="Tahoma"/>
          <w:sz w:val="24"/>
        </w:rPr>
        <w:t>Camps/Programs, which are not in keeping with the University</w:t>
      </w:r>
      <w:r w:rsidR="006772F6" w:rsidRPr="009D23E3">
        <w:rPr>
          <w:rFonts w:ascii="Arial" w:hAnsi="Arial" w:cs="Tahoma"/>
          <w:sz w:val="24"/>
        </w:rPr>
        <w:t xml:space="preserve"> of Maine </w:t>
      </w:r>
      <w:r w:rsidR="00BF1272">
        <w:rPr>
          <w:rFonts w:ascii="Arial" w:hAnsi="Arial" w:cs="Tahoma"/>
          <w:sz w:val="24"/>
        </w:rPr>
        <w:br/>
        <w:t>Non-</w:t>
      </w:r>
      <w:r w:rsidR="006772F6" w:rsidRPr="009D23E3">
        <w:rPr>
          <w:rFonts w:ascii="Arial" w:hAnsi="Arial" w:cs="Tahoma"/>
          <w:sz w:val="24"/>
        </w:rPr>
        <w:t xml:space="preserve">Discrimination Policy </w:t>
      </w:r>
      <w:r w:rsidRPr="009D23E3">
        <w:rPr>
          <w:rFonts w:ascii="Arial" w:hAnsi="Arial" w:cs="Tahoma"/>
          <w:sz w:val="24"/>
        </w:rPr>
        <w:t xml:space="preserve">(see below), are not </w:t>
      </w:r>
      <w:r w:rsidR="00226A78">
        <w:rPr>
          <w:rFonts w:ascii="Arial" w:hAnsi="Arial" w:cs="Tahoma"/>
          <w:sz w:val="24"/>
        </w:rPr>
        <w:t>eligible for this scholarship</w:t>
      </w:r>
      <w:r w:rsidRPr="009D23E3">
        <w:rPr>
          <w:rFonts w:ascii="Arial" w:hAnsi="Arial" w:cs="Tahoma"/>
          <w:sz w:val="24"/>
        </w:rPr>
        <w:t>.</w:t>
      </w:r>
    </w:p>
    <w:p w14:paraId="752974C5" w14:textId="77777777" w:rsidR="008B2677" w:rsidRPr="009D23E3" w:rsidRDefault="008B2677">
      <w:pPr>
        <w:rPr>
          <w:rFonts w:ascii="Arial" w:hAnsi="Arial" w:cs="Tahoma"/>
          <w:sz w:val="24"/>
        </w:rPr>
      </w:pPr>
    </w:p>
    <w:p w14:paraId="344D3CCF" w14:textId="1C8EBBEF" w:rsidR="00ED3ED1" w:rsidRPr="009D23E3" w:rsidRDefault="00E24A91" w:rsidP="00ED3ED1">
      <w:pPr>
        <w:rPr>
          <w:rFonts w:ascii="Arial" w:hAnsi="Arial" w:cs="Tahoma"/>
          <w:sz w:val="24"/>
        </w:rPr>
      </w:pPr>
      <w:r>
        <w:rPr>
          <w:rFonts w:ascii="Arial" w:hAnsi="Arial" w:cs="Tahoma"/>
          <w:sz w:val="24"/>
        </w:rPr>
        <w:t xml:space="preserve">Scan and email scholarship applications to </w:t>
      </w:r>
      <w:hyperlink r:id="rId6" w:history="1">
        <w:r w:rsidRPr="002F4157">
          <w:rPr>
            <w:rStyle w:val="Hyperlink"/>
            <w:rFonts w:ascii="Arial" w:hAnsi="Arial" w:cs="Tahoma"/>
            <w:sz w:val="24"/>
          </w:rPr>
          <w:t>Cynthia.rogers@maine.edu</w:t>
        </w:r>
      </w:hyperlink>
      <w:r>
        <w:rPr>
          <w:rFonts w:ascii="Arial" w:hAnsi="Arial" w:cs="Tahoma"/>
          <w:sz w:val="24"/>
        </w:rPr>
        <w:t>, or m</w:t>
      </w:r>
      <w:r w:rsidR="00ED3ED1">
        <w:rPr>
          <w:rFonts w:ascii="Arial" w:hAnsi="Arial" w:cs="Tahoma"/>
          <w:sz w:val="24"/>
        </w:rPr>
        <w:t xml:space="preserve">ail </w:t>
      </w:r>
      <w:r>
        <w:rPr>
          <w:rFonts w:ascii="Arial" w:hAnsi="Arial" w:cs="Tahoma"/>
          <w:sz w:val="24"/>
        </w:rPr>
        <w:t xml:space="preserve">to </w:t>
      </w:r>
      <w:r>
        <w:rPr>
          <w:rFonts w:ascii="Arial" w:hAnsi="Arial" w:cs="Tahoma"/>
          <w:sz w:val="24"/>
        </w:rPr>
        <w:br/>
        <w:t>Cindy Rogers,</w:t>
      </w:r>
      <w:r w:rsidR="00ED3ED1">
        <w:rPr>
          <w:rFonts w:ascii="Arial" w:hAnsi="Arial" w:cs="Tahoma"/>
          <w:sz w:val="24"/>
        </w:rPr>
        <w:t xml:space="preserve"> University of Maine Cooperative Extension, 377 </w:t>
      </w:r>
      <w:proofErr w:type="spellStart"/>
      <w:r w:rsidR="00ED3ED1">
        <w:rPr>
          <w:rFonts w:ascii="Arial" w:hAnsi="Arial" w:cs="Tahoma"/>
          <w:sz w:val="24"/>
        </w:rPr>
        <w:t>Manktown</w:t>
      </w:r>
      <w:proofErr w:type="spellEnd"/>
      <w:r w:rsidR="00ED3ED1">
        <w:rPr>
          <w:rFonts w:ascii="Arial" w:hAnsi="Arial" w:cs="Tahoma"/>
          <w:sz w:val="24"/>
        </w:rPr>
        <w:t xml:space="preserve"> Road, Waldoboro, ME 04572.</w:t>
      </w:r>
    </w:p>
    <w:p w14:paraId="1222A173" w14:textId="77777777" w:rsidR="00ED3ED1" w:rsidRPr="009D23E3" w:rsidRDefault="00ED3ED1" w:rsidP="00ED3ED1">
      <w:pPr>
        <w:rPr>
          <w:rFonts w:ascii="Arial" w:hAnsi="Arial" w:cs="Tahoma"/>
          <w:sz w:val="24"/>
        </w:rPr>
      </w:pPr>
    </w:p>
    <w:p w14:paraId="559880DB" w14:textId="77777777" w:rsidR="00ED3ED1" w:rsidRPr="009D23E3" w:rsidRDefault="00ED3ED1" w:rsidP="00ED3ED1">
      <w:pPr>
        <w:rPr>
          <w:rFonts w:ascii="Arial" w:hAnsi="Arial" w:cs="Tahoma"/>
          <w:sz w:val="24"/>
        </w:rPr>
      </w:pPr>
    </w:p>
    <w:p w14:paraId="569447B8" w14:textId="77777777" w:rsidR="00ED3ED1" w:rsidRPr="009D23E3" w:rsidRDefault="00ED3ED1" w:rsidP="00ED3ED1">
      <w:pPr>
        <w:rPr>
          <w:rFonts w:ascii="Arial" w:hAnsi="Arial" w:cs="Tahoma"/>
          <w:sz w:val="24"/>
        </w:rPr>
      </w:pPr>
    </w:p>
    <w:p w14:paraId="119048D8" w14:textId="47A784C1" w:rsidR="00ED3ED1" w:rsidRDefault="00ED3ED1" w:rsidP="00ED3ED1">
      <w:pPr>
        <w:rPr>
          <w:rFonts w:ascii="Arial" w:hAnsi="Arial" w:cs="Tahoma"/>
          <w:sz w:val="24"/>
        </w:rPr>
      </w:pPr>
    </w:p>
    <w:p w14:paraId="009CAFC4" w14:textId="77777777" w:rsidR="00ED3ED1" w:rsidRPr="009D23E3" w:rsidRDefault="00ED3ED1" w:rsidP="00ED3ED1">
      <w:pPr>
        <w:rPr>
          <w:rFonts w:ascii="Arial" w:hAnsi="Arial" w:cs="Tahoma"/>
          <w:sz w:val="24"/>
        </w:rPr>
      </w:pPr>
    </w:p>
    <w:p w14:paraId="674748A1" w14:textId="77777777" w:rsidR="00ED3ED1" w:rsidRPr="009D23E3" w:rsidRDefault="00ED3ED1" w:rsidP="00ED3ED1">
      <w:pPr>
        <w:rPr>
          <w:rFonts w:ascii="Arial" w:hAnsi="Arial" w:cs="Tahoma"/>
          <w:sz w:val="24"/>
        </w:rPr>
      </w:pPr>
    </w:p>
    <w:p w14:paraId="34BA313D" w14:textId="77777777" w:rsidR="00ED3ED1" w:rsidRPr="009D23E3" w:rsidRDefault="00ED3ED1" w:rsidP="00ED3ED1">
      <w:pPr>
        <w:rPr>
          <w:rFonts w:ascii="Arial" w:hAnsi="Arial" w:cs="Tahoma"/>
          <w:sz w:val="24"/>
        </w:rPr>
      </w:pPr>
    </w:p>
    <w:p w14:paraId="65FFC873" w14:textId="77777777" w:rsidR="00ED3ED1" w:rsidRPr="009D23E3" w:rsidRDefault="00ED3ED1" w:rsidP="00ED3ED1">
      <w:pPr>
        <w:rPr>
          <w:rFonts w:ascii="Arial" w:hAnsi="Arial" w:cs="Tahoma"/>
          <w:sz w:val="24"/>
        </w:rPr>
      </w:pPr>
    </w:p>
    <w:p w14:paraId="20B9D512" w14:textId="77777777" w:rsidR="00ED3ED1" w:rsidRDefault="00ED3ED1" w:rsidP="00ED3ED1">
      <w:pPr>
        <w:rPr>
          <w:rFonts w:ascii="Arial" w:hAnsi="Arial"/>
        </w:rPr>
      </w:pPr>
      <w:r w:rsidRPr="009D23E3">
        <w:rPr>
          <w:rFonts w:ascii="Arial" w:hAnsi="Arial"/>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r>
        <w:rPr>
          <w:rFonts w:ascii="Arial" w:hAnsi="Arial"/>
        </w:rPr>
        <w:t xml:space="preserve">Orono, ME 04469, </w:t>
      </w:r>
      <w:r w:rsidRPr="009D23E3">
        <w:rPr>
          <w:rFonts w:ascii="Arial" w:hAnsi="Arial"/>
        </w:rPr>
        <w:t>207.581.1226.</w:t>
      </w:r>
    </w:p>
    <w:p w14:paraId="142FDF98" w14:textId="77777777" w:rsidR="00ED3ED1" w:rsidRDefault="00ED3ED1" w:rsidP="00ED3ED1">
      <w:pPr>
        <w:rPr>
          <w:rFonts w:ascii="Arial" w:hAnsi="Arial"/>
        </w:rPr>
      </w:pPr>
    </w:p>
    <w:p w14:paraId="0BA18BB6" w14:textId="65FE25D4" w:rsidR="00ED3ED1" w:rsidRPr="009D23E3" w:rsidRDefault="00ED3ED1" w:rsidP="00ED3ED1">
      <w:pPr>
        <w:rPr>
          <w:rFonts w:ascii="Arial" w:hAnsi="Arial" w:cs="Tahoma"/>
          <w:sz w:val="24"/>
        </w:rPr>
      </w:pPr>
      <w:r>
        <w:rPr>
          <w:rFonts w:ascii="Arial" w:hAnsi="Arial"/>
        </w:rPr>
        <w:t xml:space="preserve">Updated </w:t>
      </w:r>
      <w:r w:rsidR="00E75F7C">
        <w:rPr>
          <w:rFonts w:ascii="Arial" w:hAnsi="Arial"/>
        </w:rPr>
        <w:t>3/</w:t>
      </w:r>
      <w:r w:rsidR="00E24A91">
        <w:rPr>
          <w:rFonts w:ascii="Arial" w:hAnsi="Arial"/>
        </w:rPr>
        <w:t>15</w:t>
      </w:r>
      <w:r>
        <w:rPr>
          <w:rFonts w:ascii="Arial" w:hAnsi="Arial"/>
        </w:rPr>
        <w:t>/</w:t>
      </w:r>
      <w:r w:rsidR="003D2C06">
        <w:rPr>
          <w:rFonts w:ascii="Arial" w:hAnsi="Arial"/>
        </w:rPr>
        <w:t>2</w:t>
      </w:r>
      <w:r w:rsidR="00E24A91">
        <w:rPr>
          <w:rFonts w:ascii="Arial" w:hAnsi="Arial"/>
        </w:rPr>
        <w:t>1</w:t>
      </w:r>
    </w:p>
    <w:p w14:paraId="52719F81" w14:textId="77777777" w:rsidR="008B2677" w:rsidRPr="009D23E3" w:rsidRDefault="008B2677">
      <w:pPr>
        <w:rPr>
          <w:rFonts w:ascii="Arial" w:hAnsi="Arial" w:cs="Tahoma"/>
          <w:sz w:val="24"/>
        </w:rPr>
      </w:pPr>
    </w:p>
    <w:p w14:paraId="1B2CC752" w14:textId="72A539CE" w:rsidR="006E5379" w:rsidRPr="00ED3ED1" w:rsidRDefault="006E5379">
      <w:pPr>
        <w:rPr>
          <w:rFonts w:ascii="Arial" w:hAnsi="Arial"/>
        </w:rPr>
      </w:pPr>
    </w:p>
    <w:sectPr w:rsidR="006E5379" w:rsidRPr="00ED3ED1" w:rsidSect="00745D0B">
      <w:pgSz w:w="12240" w:h="15840"/>
      <w:pgMar w:top="75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51137"/>
    <w:multiLevelType w:val="singleLevel"/>
    <w:tmpl w:val="7C788454"/>
    <w:lvl w:ilvl="0">
      <w:start w:val="1"/>
      <w:numFmt w:val="decimal"/>
      <w:lvlText w:val="%1)"/>
      <w:lvlJc w:val="left"/>
      <w:pPr>
        <w:tabs>
          <w:tab w:val="num" w:pos="360"/>
        </w:tabs>
        <w:ind w:left="360" w:hanging="360"/>
      </w:pPr>
      <w:rPr>
        <w:rFonts w:ascii="Tahoma" w:hAnsi="Tahoma" w:hint="default"/>
        <w:b/>
        <w:i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5"/>
    <w:rsid w:val="000F134A"/>
    <w:rsid w:val="00115602"/>
    <w:rsid w:val="00172F1B"/>
    <w:rsid w:val="001E1450"/>
    <w:rsid w:val="00226A78"/>
    <w:rsid w:val="00292D0D"/>
    <w:rsid w:val="002C3A82"/>
    <w:rsid w:val="003167D3"/>
    <w:rsid w:val="003168C4"/>
    <w:rsid w:val="003527E2"/>
    <w:rsid w:val="003D2C06"/>
    <w:rsid w:val="00476AB3"/>
    <w:rsid w:val="004A4050"/>
    <w:rsid w:val="005C3B51"/>
    <w:rsid w:val="005F418A"/>
    <w:rsid w:val="00616BC2"/>
    <w:rsid w:val="006772F6"/>
    <w:rsid w:val="00685B45"/>
    <w:rsid w:val="00694D6D"/>
    <w:rsid w:val="006B3CF8"/>
    <w:rsid w:val="006E5379"/>
    <w:rsid w:val="00745D0B"/>
    <w:rsid w:val="00810A8F"/>
    <w:rsid w:val="008B2677"/>
    <w:rsid w:val="00997CCB"/>
    <w:rsid w:val="009D23E3"/>
    <w:rsid w:val="00B53178"/>
    <w:rsid w:val="00B952A1"/>
    <w:rsid w:val="00B97431"/>
    <w:rsid w:val="00BF1272"/>
    <w:rsid w:val="00CC06A9"/>
    <w:rsid w:val="00E15CF5"/>
    <w:rsid w:val="00E24A91"/>
    <w:rsid w:val="00E75F7C"/>
    <w:rsid w:val="00EB3872"/>
    <w:rsid w:val="00EB3E6C"/>
    <w:rsid w:val="00EC339B"/>
    <w:rsid w:val="00ED3ED1"/>
    <w:rsid w:val="00F359C7"/>
    <w:rsid w:val="00F3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1B435"/>
  <w14:defaultImageDpi w14:val="300"/>
  <w15:chartTrackingRefBased/>
  <w15:docId w15:val="{773F8832-0263-2A43-9243-52BD6F80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spacing w:line="360" w:lineRule="auto"/>
      <w:outlineLvl w:val="1"/>
    </w:pPr>
    <w:rPr>
      <w:sz w:val="28"/>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pPr>
    <w:rPr>
      <w:rFonts w:ascii="Book Antiqua" w:hAnsi="Book Antiqua"/>
      <w:sz w:val="22"/>
    </w:rPr>
  </w:style>
  <w:style w:type="character" w:styleId="Hyperlink">
    <w:name w:val="Hyperlink"/>
    <w:basedOn w:val="DefaultParagraphFont"/>
    <w:rsid w:val="00E24A91"/>
    <w:rPr>
      <w:color w:val="0563C1" w:themeColor="hyperlink"/>
      <w:u w:val="single"/>
    </w:rPr>
  </w:style>
  <w:style w:type="character" w:styleId="UnresolvedMention">
    <w:name w:val="Unresolved Mention"/>
    <w:basedOn w:val="DefaultParagraphFont"/>
    <w:uiPriority w:val="99"/>
    <w:semiHidden/>
    <w:unhideWhenUsed/>
    <w:rsid w:val="00E2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thia.rogers@maine.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Knox-Lincoln 4-H </vt:lpstr>
    </vt:vector>
  </TitlesOfParts>
  <Company>Cooperative Extension</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Knox-Lincoln 4-H </dc:title>
  <dc:subject/>
  <dc:creator>University of Maine</dc:creator>
  <cp:keywords/>
  <dc:description/>
  <cp:lastModifiedBy>Cynthia Rogers</cp:lastModifiedBy>
  <cp:revision>3</cp:revision>
  <cp:lastPrinted>2016-03-10T15:42:00Z</cp:lastPrinted>
  <dcterms:created xsi:type="dcterms:W3CDTF">2021-03-18T15:42:00Z</dcterms:created>
  <dcterms:modified xsi:type="dcterms:W3CDTF">2021-03-18T15:50:00Z</dcterms:modified>
</cp:coreProperties>
</file>