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0C" w:rsidRPr="00753E0C" w:rsidRDefault="00753E0C" w:rsidP="00753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53E0C">
        <w:rPr>
          <w:rFonts w:ascii="Times New Roman" w:eastAsia="Times New Roman" w:hAnsi="Times New Roman" w:cs="Times New Roman"/>
          <w:b/>
          <w:bCs/>
          <w:szCs w:val="20"/>
          <w:u w:val="single"/>
        </w:rPr>
        <w:t>SYWTFIM General Resources</w:t>
      </w:r>
    </w:p>
    <w:p w:rsidR="00753E0C" w:rsidRPr="00753E0C" w:rsidRDefault="00753E0C" w:rsidP="0075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53E0C">
        <w:rPr>
          <w:rFonts w:ascii="Arial" w:eastAsia="Times New Roman" w:hAnsi="Arial" w:cs="Arial"/>
          <w:color w:val="000000"/>
          <w:szCs w:val="20"/>
        </w:rPr>
        <w:t xml:space="preserve">The </w:t>
      </w:r>
      <w:hyperlink r:id="rId5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</w:rPr>
          <w:t>Beginning Farmer Resource Network</w:t>
        </w:r>
      </w:hyperlink>
      <w:r w:rsidRPr="00753E0C">
        <w:rPr>
          <w:rFonts w:ascii="Arial" w:eastAsia="Times New Roman" w:hAnsi="Arial" w:cs="Arial"/>
          <w:color w:val="000000"/>
          <w:szCs w:val="20"/>
        </w:rPr>
        <w:t xml:space="preserve"> of Maine (BFRN)</w:t>
      </w:r>
    </w:p>
    <w:p w:rsidR="00753E0C" w:rsidRPr="00753E0C" w:rsidRDefault="00753E0C" w:rsidP="0075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hyperlink r:id="rId6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</w:rPr>
          <w:t>Farm Scoop</w:t>
        </w:r>
      </w:hyperlink>
      <w:r w:rsidRPr="00753E0C">
        <w:rPr>
          <w:rFonts w:ascii="Arial" w:eastAsia="Times New Roman" w:hAnsi="Arial" w:cs="Arial"/>
          <w:color w:val="000000"/>
          <w:szCs w:val="20"/>
        </w:rPr>
        <w:t xml:space="preserve"> Blog for Southern Maine</w:t>
      </w:r>
    </w:p>
    <w:p w:rsidR="00753E0C" w:rsidRPr="00753E0C" w:rsidRDefault="00753E0C" w:rsidP="0075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hyperlink r:id="rId7" w:tgtFrame="_blank" w:history="1">
        <w:r w:rsidRPr="00753E0C">
          <w:rPr>
            <w:rFonts w:ascii="Arial" w:eastAsia="Times New Roman" w:hAnsi="Arial" w:cs="Arial"/>
            <w:color w:val="0000FF"/>
            <w:szCs w:val="20"/>
            <w:u w:val="single"/>
          </w:rPr>
          <w:t>Farm and Food System Newsletter</w:t>
        </w:r>
      </w:hyperlink>
      <w:r w:rsidRPr="00753E0C">
        <w:rPr>
          <w:rFonts w:ascii="Arial" w:eastAsia="Times New Roman" w:hAnsi="Arial" w:cs="Arial"/>
          <w:color w:val="000000"/>
          <w:szCs w:val="20"/>
        </w:rPr>
        <w:t xml:space="preserve"> for Southern Maine</w:t>
      </w:r>
    </w:p>
    <w:p w:rsidR="00753E0C" w:rsidRPr="00753E0C" w:rsidRDefault="00753E0C" w:rsidP="0075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hyperlink r:id="rId8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Entrepreneurial Checklist Tool for Beginning Farm and Home-Based Businesses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, Journal of Extension</w:t>
      </w:r>
    </w:p>
    <w:p w:rsidR="00753E0C" w:rsidRPr="00753E0C" w:rsidRDefault="00753E0C" w:rsidP="00753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The </w:t>
      </w:r>
      <w:hyperlink r:id="rId9" w:tgtFrame="_blank" w:history="1">
        <w:r w:rsidRPr="00753E0C">
          <w:rPr>
            <w:rFonts w:ascii="Arial" w:eastAsia="Times New Roman" w:hAnsi="Arial" w:cs="Arial"/>
            <w:color w:val="0000FF"/>
            <w:szCs w:val="20"/>
            <w:u w:val="single"/>
            <w:shd w:val="clear" w:color="auto" w:fill="FFFFFF"/>
          </w:rPr>
          <w:t>Farmer Veteran Coalition of Maine Facebook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and </w:t>
      </w:r>
      <w:hyperlink r:id="rId10" w:tgtFrame="_blank" w:history="1">
        <w:r w:rsidRPr="00753E0C">
          <w:rPr>
            <w:rFonts w:ascii="Arial" w:eastAsia="Times New Roman" w:hAnsi="Arial" w:cs="Arial"/>
            <w:color w:val="0000FF"/>
            <w:szCs w:val="20"/>
            <w:u w:val="single"/>
            <w:shd w:val="clear" w:color="auto" w:fill="FFFFFF"/>
          </w:rPr>
          <w:t>National FVC</w:t>
        </w:r>
      </w:hyperlink>
    </w:p>
    <w:p w:rsidR="00753E0C" w:rsidRPr="00753E0C" w:rsidRDefault="00753E0C" w:rsidP="00753E0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ATTRA publication </w:t>
      </w:r>
      <w:hyperlink r:id="rId11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Direct Marketing</w:t>
        </w:r>
      </w:hyperlink>
    </w:p>
    <w:p w:rsidR="00753E0C" w:rsidRPr="00753E0C" w:rsidRDefault="00753E0C" w:rsidP="00753E0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Cs w:val="20"/>
          <w:shd w:val="clear" w:color="auto" w:fill="FFFFFF"/>
        </w:rPr>
      </w:pPr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Finding your USDA Service Center - NRCS (</w:t>
      </w:r>
      <w:proofErr w:type="spellStart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Hightunnel</w:t>
      </w:r>
      <w:proofErr w:type="spellEnd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cost share and others) and Farm Service Agency (FSA) for low interest operating loans and crop insurance. </w:t>
      </w:r>
    </w:p>
    <w:p w:rsidR="00753E0C" w:rsidRPr="00753E0C" w:rsidRDefault="00753E0C" w:rsidP="00753E0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Cs w:val="20"/>
          <w:shd w:val="clear" w:color="auto" w:fill="FFFFFF"/>
        </w:rPr>
      </w:pPr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Farm Credit East- Beginning farmer loan and business planning resources. Office in Auburn. </w:t>
      </w:r>
    </w:p>
    <w:p w:rsidR="00753E0C" w:rsidRPr="00753E0C" w:rsidRDefault="00753E0C" w:rsidP="00753E0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8"/>
          <w:szCs w:val="24"/>
        </w:rPr>
      </w:pPr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Ag Decision Maker </w:t>
      </w:r>
      <w:hyperlink r:id="rId12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Marketing and Market Research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from Iowa State Extension</w:t>
      </w:r>
    </w:p>
    <w:p w:rsidR="00753E0C" w:rsidRPr="00753E0C" w:rsidRDefault="00753E0C" w:rsidP="00753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222"/>
          <w:sz w:val="28"/>
          <w:szCs w:val="24"/>
        </w:rPr>
      </w:pPr>
      <w:hyperlink r:id="rId13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Soil and Water Conservation Districts</w:t>
        </w:r>
      </w:hyperlink>
    </w:p>
    <w:p w:rsidR="00753E0C" w:rsidRPr="00753E0C" w:rsidRDefault="00753E0C" w:rsidP="00753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753E0C">
        <w:rPr>
          <w:rFonts w:ascii="Arial" w:eastAsia="Times New Roman" w:hAnsi="Arial" w:cs="Arial"/>
          <w:color w:val="222222"/>
          <w:szCs w:val="24"/>
        </w:rPr>
        <w:t xml:space="preserve">Find Your Maine Forest Service </w:t>
      </w:r>
      <w:hyperlink r:id="rId14" w:tgtFrame="_blank" w:history="1">
        <w:r w:rsidRPr="00753E0C">
          <w:rPr>
            <w:rFonts w:ascii="Arial" w:eastAsia="Times New Roman" w:hAnsi="Arial" w:cs="Arial"/>
            <w:color w:val="0000FF"/>
            <w:sz w:val="18"/>
            <w:szCs w:val="20"/>
            <w:u w:val="single"/>
            <w:shd w:val="clear" w:color="auto" w:fill="FFFFFF"/>
          </w:rPr>
          <w:t>District Forester</w:t>
        </w:r>
      </w:hyperlink>
      <w:r w:rsidRPr="00753E0C">
        <w:rPr>
          <w:rFonts w:ascii="Arial" w:eastAsia="Times New Roman" w:hAnsi="Arial" w:cs="Arial"/>
          <w:color w:val="1155CC"/>
          <w:sz w:val="18"/>
          <w:szCs w:val="20"/>
          <w:u w:val="single"/>
          <w:shd w:val="clear" w:color="auto" w:fill="FFFFFF"/>
        </w:rPr>
        <w:t xml:space="preserve"> and Private Licensed Foresters</w:t>
      </w:r>
    </w:p>
    <w:p w:rsidR="00753E0C" w:rsidRPr="00753E0C" w:rsidRDefault="00753E0C" w:rsidP="00753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753E0C">
        <w:rPr>
          <w:rFonts w:ascii="Times New Roman" w:eastAsia="Times New Roman" w:hAnsi="Times New Roman" w:cs="Times New Roman"/>
          <w:b/>
          <w:bCs/>
          <w:szCs w:val="20"/>
          <w:u w:val="single"/>
        </w:rPr>
        <w:t>UMaine</w:t>
      </w:r>
      <w:proofErr w:type="spellEnd"/>
      <w:r w:rsidRPr="00753E0C">
        <w:rPr>
          <w:rFonts w:ascii="Times New Roman" w:eastAsia="Times New Roman" w:hAnsi="Times New Roman" w:cs="Times New Roman"/>
          <w:b/>
          <w:bCs/>
          <w:szCs w:val="20"/>
          <w:u w:val="single"/>
        </w:rPr>
        <w:t xml:space="preserve"> Extension Fact Sheets and Bulletins</w:t>
      </w:r>
    </w:p>
    <w:p w:rsidR="00753E0C" w:rsidRPr="00753E0C" w:rsidRDefault="00753E0C" w:rsidP="00753E0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proofErr w:type="spellStart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UMaine</w:t>
      </w:r>
      <w:proofErr w:type="spellEnd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Ext. Bulletin</w:t>
      </w:r>
      <w:hyperlink r:id="rId15" w:tgtFrame="_blank" w:history="1">
        <w:r w:rsidRPr="00753E0C">
          <w:rPr>
            <w:rFonts w:ascii="Arial" w:eastAsia="Times New Roman" w:hAnsi="Arial" w:cs="Arial"/>
            <w:color w:val="222222"/>
            <w:szCs w:val="20"/>
            <w:shd w:val="clear" w:color="auto" w:fill="FFFFFF"/>
          </w:rPr>
          <w:t xml:space="preserve"> </w:t>
        </w:r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#2433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"So, You Want to Farm in Maine?"</w:t>
      </w:r>
    </w:p>
    <w:p w:rsidR="00753E0C" w:rsidRPr="00753E0C" w:rsidRDefault="00753E0C" w:rsidP="00753E0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proofErr w:type="spellStart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UMaine</w:t>
      </w:r>
      <w:proofErr w:type="spellEnd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Ext. Bulletin</w:t>
      </w:r>
      <w:hyperlink r:id="rId16" w:tgtFrame="_blank" w:history="1">
        <w:r w:rsidRPr="00753E0C">
          <w:rPr>
            <w:rFonts w:ascii="Arial" w:eastAsia="Times New Roman" w:hAnsi="Arial" w:cs="Arial"/>
            <w:color w:val="222222"/>
            <w:szCs w:val="20"/>
            <w:shd w:val="clear" w:color="auto" w:fill="FFFFFF"/>
          </w:rPr>
          <w:t xml:space="preserve"> </w:t>
        </w:r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#3009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"How to Organize Your Business"</w:t>
      </w:r>
    </w:p>
    <w:p w:rsidR="00753E0C" w:rsidRPr="00753E0C" w:rsidRDefault="00753E0C" w:rsidP="00753E0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proofErr w:type="spellStart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UMaine</w:t>
      </w:r>
      <w:proofErr w:type="spellEnd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Ext. Bulletin</w:t>
      </w:r>
      <w:hyperlink r:id="rId17" w:tgtFrame="_blank" w:history="1">
        <w:r w:rsidRPr="00753E0C">
          <w:rPr>
            <w:rFonts w:ascii="Arial" w:eastAsia="Times New Roman" w:hAnsi="Arial" w:cs="Arial"/>
            <w:color w:val="222222"/>
            <w:szCs w:val="20"/>
            <w:shd w:val="clear" w:color="auto" w:fill="FFFFFF"/>
          </w:rPr>
          <w:t xml:space="preserve"> </w:t>
        </w:r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 xml:space="preserve">#3005 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"Your Business Plan"</w:t>
      </w:r>
    </w:p>
    <w:p w:rsidR="00753E0C" w:rsidRPr="00753E0C" w:rsidRDefault="00753E0C" w:rsidP="00753E0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proofErr w:type="spellStart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UMaine</w:t>
      </w:r>
      <w:proofErr w:type="spellEnd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Ext. Bulletin</w:t>
      </w:r>
      <w:hyperlink r:id="rId18" w:tgtFrame="_blank" w:history="1">
        <w:r w:rsidRPr="00753E0C">
          <w:rPr>
            <w:rFonts w:ascii="Arial" w:eastAsia="Times New Roman" w:hAnsi="Arial" w:cs="Arial"/>
            <w:color w:val="222222"/>
            <w:szCs w:val="20"/>
            <w:shd w:val="clear" w:color="auto" w:fill="FFFFFF"/>
          </w:rPr>
          <w:t xml:space="preserve"> </w:t>
        </w:r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#3013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"So You're in Sales"</w:t>
      </w:r>
    </w:p>
    <w:p w:rsidR="00753E0C" w:rsidRPr="00753E0C" w:rsidRDefault="00753E0C" w:rsidP="00753E0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proofErr w:type="spellStart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UMaine</w:t>
      </w:r>
      <w:proofErr w:type="spellEnd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Ext. Bulletin</w:t>
      </w:r>
      <w:hyperlink r:id="rId19" w:tgtFrame="_blank" w:history="1">
        <w:r w:rsidRPr="00753E0C">
          <w:rPr>
            <w:rFonts w:ascii="Arial" w:eastAsia="Times New Roman" w:hAnsi="Arial" w:cs="Arial"/>
            <w:color w:val="222222"/>
            <w:szCs w:val="20"/>
            <w:shd w:val="clear" w:color="auto" w:fill="FFFFFF"/>
          </w:rPr>
          <w:t xml:space="preserve"> </w:t>
        </w:r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#3010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"Record Keeping for Profit"</w:t>
      </w:r>
    </w:p>
    <w:p w:rsidR="00753E0C" w:rsidRPr="00753E0C" w:rsidRDefault="00753E0C" w:rsidP="00753E0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proofErr w:type="spellStart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UMaine</w:t>
      </w:r>
      <w:proofErr w:type="spellEnd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Ext. Bulletin</w:t>
      </w:r>
      <w:hyperlink r:id="rId20" w:tgtFrame="_blank" w:history="1">
        <w:r w:rsidRPr="00753E0C">
          <w:rPr>
            <w:rFonts w:ascii="Arial" w:eastAsia="Times New Roman" w:hAnsi="Arial" w:cs="Arial"/>
            <w:color w:val="222222"/>
            <w:szCs w:val="20"/>
            <w:shd w:val="clear" w:color="auto" w:fill="FFFFFF"/>
          </w:rPr>
          <w:t xml:space="preserve"> </w:t>
        </w:r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#1160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"Why Consumers Buy - and Don't Buy - Your Farm Direct Products"</w:t>
      </w:r>
    </w:p>
    <w:p w:rsidR="00753E0C" w:rsidRPr="00753E0C" w:rsidRDefault="00753E0C" w:rsidP="00753E0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proofErr w:type="spellStart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UMaine</w:t>
      </w:r>
      <w:proofErr w:type="spellEnd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Ext. Bulletin</w:t>
      </w:r>
      <w:hyperlink r:id="rId21" w:tgtFrame="_blank" w:history="1">
        <w:r w:rsidRPr="00753E0C">
          <w:rPr>
            <w:rFonts w:ascii="Arial" w:eastAsia="Times New Roman" w:hAnsi="Arial" w:cs="Arial"/>
            <w:color w:val="222222"/>
            <w:szCs w:val="20"/>
            <w:shd w:val="clear" w:color="auto" w:fill="FFFFFF"/>
          </w:rPr>
          <w:t xml:space="preserve"> </w:t>
        </w:r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#3006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"Market Potential for Retail Businesses in Maine"</w:t>
      </w:r>
    </w:p>
    <w:p w:rsidR="00753E0C" w:rsidRPr="00753E0C" w:rsidRDefault="00753E0C" w:rsidP="00753E0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proofErr w:type="spellStart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UMaine</w:t>
      </w:r>
      <w:proofErr w:type="spellEnd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Ext. Bulletin</w:t>
      </w:r>
      <w:hyperlink r:id="rId22" w:tgtFrame="_blank" w:history="1">
        <w:r w:rsidRPr="00753E0C">
          <w:rPr>
            <w:rFonts w:ascii="Arial" w:eastAsia="Times New Roman" w:hAnsi="Arial" w:cs="Arial"/>
            <w:color w:val="222222"/>
            <w:szCs w:val="20"/>
            <w:shd w:val="clear" w:color="auto" w:fill="FFFFFF"/>
          </w:rPr>
          <w:t xml:space="preserve"> </w:t>
        </w:r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#3011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"How to Insure Your Business"</w:t>
      </w:r>
    </w:p>
    <w:p w:rsidR="00753E0C" w:rsidRPr="00753E0C" w:rsidRDefault="00753E0C" w:rsidP="00753E0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proofErr w:type="spellStart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UMaine</w:t>
      </w:r>
      <w:proofErr w:type="spellEnd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Ext. Bulletin</w:t>
      </w:r>
      <w:hyperlink r:id="rId23" w:tgtFrame="_blank" w:history="1">
        <w:r w:rsidRPr="00753E0C">
          <w:rPr>
            <w:rFonts w:ascii="Arial" w:eastAsia="Times New Roman" w:hAnsi="Arial" w:cs="Arial"/>
            <w:color w:val="222222"/>
            <w:szCs w:val="20"/>
            <w:shd w:val="clear" w:color="auto" w:fill="FFFFFF"/>
          </w:rPr>
          <w:t xml:space="preserve"> </w:t>
        </w:r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 xml:space="preserve">#2190 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 "Vegetable Varieties for Maine Gardens"</w:t>
      </w:r>
    </w:p>
    <w:p w:rsidR="00753E0C" w:rsidRPr="00753E0C" w:rsidRDefault="00753E0C" w:rsidP="00753E0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proofErr w:type="spellStart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UMaine</w:t>
      </w:r>
      <w:proofErr w:type="spellEnd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Ext. Bulletin</w:t>
      </w:r>
      <w:hyperlink r:id="rId24" w:tgtFrame="_blank" w:history="1">
        <w:r w:rsidRPr="00753E0C">
          <w:rPr>
            <w:rFonts w:ascii="Arial" w:eastAsia="Times New Roman" w:hAnsi="Arial" w:cs="Arial"/>
            <w:color w:val="222222"/>
            <w:szCs w:val="20"/>
            <w:shd w:val="clear" w:color="auto" w:fill="FFFFFF"/>
          </w:rPr>
          <w:t xml:space="preserve"> </w:t>
        </w:r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#2288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"Know Your Soil"</w:t>
      </w:r>
    </w:p>
    <w:p w:rsidR="00753E0C" w:rsidRPr="00753E0C" w:rsidRDefault="00753E0C" w:rsidP="00753E0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proofErr w:type="spellStart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UMaine</w:t>
      </w:r>
      <w:proofErr w:type="spellEnd"/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Ext. Bulletin</w:t>
      </w:r>
      <w:hyperlink r:id="rId25" w:tgtFrame="_blank" w:history="1">
        <w:r w:rsidRPr="00753E0C">
          <w:rPr>
            <w:rFonts w:ascii="Arial" w:eastAsia="Times New Roman" w:hAnsi="Arial" w:cs="Arial"/>
            <w:color w:val="222222"/>
            <w:szCs w:val="20"/>
            <w:shd w:val="clear" w:color="auto" w:fill="FFFFFF"/>
          </w:rPr>
          <w:t xml:space="preserve"> </w:t>
        </w:r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#2286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"Testing Your Soil"</w:t>
      </w:r>
    </w:p>
    <w:p w:rsidR="00753E0C" w:rsidRPr="00753E0C" w:rsidRDefault="00753E0C" w:rsidP="00753E0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Cs w:val="20"/>
        </w:rPr>
      </w:pPr>
      <w:proofErr w:type="spellStart"/>
      <w:r w:rsidRPr="00753E0C">
        <w:rPr>
          <w:rFonts w:ascii="Arial" w:eastAsia="Times New Roman" w:hAnsi="Arial" w:cs="Arial"/>
          <w:color w:val="000000"/>
          <w:szCs w:val="20"/>
        </w:rPr>
        <w:t>UMaine</w:t>
      </w:r>
      <w:proofErr w:type="spellEnd"/>
      <w:r w:rsidRPr="00753E0C">
        <w:rPr>
          <w:rFonts w:ascii="Arial" w:eastAsia="Times New Roman" w:hAnsi="Arial" w:cs="Arial"/>
          <w:color w:val="000000"/>
          <w:szCs w:val="20"/>
        </w:rPr>
        <w:t xml:space="preserve"> Ext. Bulletin #3101, Recipe to Market: How to Start a Specialty Food Business in Maine</w:t>
      </w:r>
    </w:p>
    <w:p w:rsidR="00753E0C" w:rsidRPr="00753E0C" w:rsidRDefault="00753E0C" w:rsidP="00753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53E0C">
        <w:rPr>
          <w:rFonts w:ascii="Times New Roman" w:eastAsia="Times New Roman" w:hAnsi="Times New Roman" w:cs="Times New Roman"/>
          <w:b/>
          <w:bCs/>
          <w:szCs w:val="20"/>
          <w:u w:val="single"/>
        </w:rPr>
        <w:t>Regulatory &amp; Legal</w:t>
      </w:r>
    </w:p>
    <w:p w:rsidR="00753E0C" w:rsidRPr="00753E0C" w:rsidRDefault="00753E0C" w:rsidP="00753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Maine.gov </w:t>
      </w:r>
      <w:hyperlink r:id="rId26" w:tgtFrame="_blank" w:history="1">
        <w:r w:rsidRPr="00753E0C">
          <w:rPr>
            <w:rFonts w:ascii="Arial" w:eastAsia="Times New Roman" w:hAnsi="Arial" w:cs="Arial"/>
            <w:color w:val="0000FF"/>
            <w:szCs w:val="20"/>
            <w:u w:val="single"/>
            <w:shd w:val="clear" w:color="auto" w:fill="FFFFFF"/>
          </w:rPr>
          <w:t>Business Answers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for help with state licensing and registrations</w:t>
      </w:r>
    </w:p>
    <w:p w:rsidR="00753E0C" w:rsidRPr="00753E0C" w:rsidRDefault="00753E0C" w:rsidP="00753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hyperlink r:id="rId27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State, USDA and Custom Slaughter Establishments in Maine</w:t>
        </w:r>
      </w:hyperlink>
    </w:p>
    <w:p w:rsidR="00753E0C" w:rsidRPr="00753E0C" w:rsidRDefault="00753E0C" w:rsidP="00753E0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8"/>
          <w:szCs w:val="24"/>
        </w:rPr>
      </w:pPr>
      <w:hyperlink r:id="rId28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Pesticide Applicators Licensing</w:t>
        </w:r>
      </w:hyperlink>
    </w:p>
    <w:p w:rsidR="00753E0C" w:rsidRPr="00753E0C" w:rsidRDefault="00753E0C" w:rsidP="00753E0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hyperlink r:id="rId29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</w:rPr>
          <w:t>Becoming a Certified Organic Operation</w:t>
        </w:r>
      </w:hyperlink>
      <w:r w:rsidRPr="00753E0C">
        <w:rPr>
          <w:rFonts w:ascii="Arial" w:eastAsia="Times New Roman" w:hAnsi="Arial" w:cs="Arial"/>
          <w:color w:val="000000"/>
          <w:szCs w:val="20"/>
        </w:rPr>
        <w:t xml:space="preserve"> and </w:t>
      </w:r>
      <w:hyperlink r:id="rId30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</w:rPr>
          <w:t>MOFGA Certification Services</w:t>
        </w:r>
      </w:hyperlink>
    </w:p>
    <w:p w:rsidR="00753E0C" w:rsidRPr="00753E0C" w:rsidRDefault="00753E0C" w:rsidP="00753E0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8"/>
          <w:szCs w:val="24"/>
        </w:rPr>
      </w:pPr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Volunteers of America- </w:t>
      </w:r>
      <w:hyperlink r:id="rId31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Agricultural Mediation Services</w:t>
        </w:r>
      </w:hyperlink>
    </w:p>
    <w:p w:rsidR="00753E0C" w:rsidRPr="00753E0C" w:rsidRDefault="00753E0C" w:rsidP="0075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E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Business Planning</w:t>
      </w:r>
    </w:p>
    <w:p w:rsidR="00753E0C" w:rsidRPr="00753E0C" w:rsidRDefault="00753E0C" w:rsidP="00753E0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Univ. of Tennessee Ext.  </w:t>
      </w:r>
      <w:hyperlink r:id="rId32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PB1540 Establishing and Using a Farm Financial Record-Keeping System</w:t>
        </w:r>
      </w:hyperlink>
    </w:p>
    <w:p w:rsidR="00753E0C" w:rsidRPr="00753E0C" w:rsidRDefault="00753E0C" w:rsidP="00753E0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r w:rsidRPr="00753E0C">
        <w:rPr>
          <w:rFonts w:ascii="Arial" w:eastAsia="Times New Roman" w:hAnsi="Arial" w:cs="Arial"/>
          <w:color w:val="000000"/>
          <w:szCs w:val="20"/>
        </w:rPr>
        <w:t xml:space="preserve">Schedule F </w:t>
      </w:r>
      <w:hyperlink r:id="rId33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 xml:space="preserve">1040 Tax Form Profit or Loss From </w:t>
        </w:r>
        <w:r w:rsidRPr="00753E0C">
          <w:rPr>
            <w:rFonts w:ascii="Arial" w:eastAsia="Times New Roman" w:hAnsi="Arial" w:cs="Arial"/>
            <w:color w:val="1155CC"/>
            <w:szCs w:val="20"/>
            <w:u w:val="single"/>
          </w:rPr>
          <w:t>Farming</w:t>
        </w:r>
      </w:hyperlink>
    </w:p>
    <w:p w:rsidR="00753E0C" w:rsidRPr="00753E0C" w:rsidRDefault="00753E0C" w:rsidP="00753E0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Penn State Ext. </w:t>
      </w:r>
      <w:hyperlink r:id="rId34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Enterprise Budget Analysis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fact sheet</w:t>
      </w:r>
    </w:p>
    <w:p w:rsidR="00753E0C" w:rsidRPr="00753E0C" w:rsidRDefault="00753E0C" w:rsidP="00753E0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hyperlink r:id="rId35" w:tgtFrame="_blank" w:history="1">
        <w:proofErr w:type="spellStart"/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00"/>
          </w:rPr>
          <w:t>AgPlan</w:t>
        </w:r>
        <w:proofErr w:type="spellEnd"/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00"/>
        </w:rPr>
        <w:t xml:space="preserve"> Free, Online Business Planning from the Center for Farm Financial Management</w:t>
      </w:r>
    </w:p>
    <w:p w:rsidR="00753E0C" w:rsidRPr="00753E0C" w:rsidRDefault="00753E0C" w:rsidP="00753E0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hyperlink r:id="rId36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Insuring Your Farm</w:t>
        </w:r>
      </w:hyperlink>
      <w:r w:rsidRPr="00753E0C">
        <w:rPr>
          <w:rFonts w:ascii="Arial" w:eastAsia="Times New Roman" w:hAnsi="Arial" w:cs="Arial"/>
          <w:color w:val="000000"/>
          <w:szCs w:val="20"/>
        </w:rPr>
        <w:t xml:space="preserve"> </w:t>
      </w:r>
      <w:hyperlink r:id="rId37" w:tgtFrame="_blank" w:history="1">
        <w:r w:rsidRPr="00753E0C">
          <w:rPr>
            <w:rFonts w:ascii="Arial" w:eastAsia="Times New Roman" w:hAnsi="Arial" w:cs="Arial"/>
            <w:color w:val="0000FF"/>
            <w:szCs w:val="20"/>
            <w:u w:val="single"/>
            <w:shd w:val="clear" w:color="auto" w:fill="FFFFFF"/>
          </w:rPr>
          <w:t>www.Maine.gov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 xml:space="preserve"> </w:t>
      </w:r>
      <w:r w:rsidRPr="00753E0C">
        <w:rPr>
          <w:rFonts w:ascii="Arial" w:eastAsia="Times New Roman" w:hAnsi="Arial" w:cs="Arial"/>
          <w:color w:val="000000"/>
          <w:szCs w:val="20"/>
        </w:rPr>
        <w:t>(listed under “other”)</w:t>
      </w:r>
    </w:p>
    <w:p w:rsidR="00BF2C50" w:rsidRPr="00753E0C" w:rsidRDefault="00753E0C" w:rsidP="00A8520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sz w:val="24"/>
        </w:rPr>
      </w:pPr>
      <w:hyperlink r:id="rId38" w:tgtFrame="_blank" w:history="1">
        <w:r w:rsidRPr="00753E0C">
          <w:rPr>
            <w:rFonts w:ascii="Arial" w:eastAsia="Times New Roman" w:hAnsi="Arial" w:cs="Arial"/>
            <w:color w:val="1155CC"/>
            <w:szCs w:val="20"/>
            <w:u w:val="single"/>
            <w:shd w:val="clear" w:color="auto" w:fill="FFFFFF"/>
          </w:rPr>
          <w:t>Finding Funds for Farmers</w:t>
        </w:r>
      </w:hyperlink>
      <w:r w:rsidRPr="00753E0C">
        <w:rPr>
          <w:rFonts w:ascii="Arial" w:eastAsia="Times New Roman" w:hAnsi="Arial" w:cs="Arial"/>
          <w:color w:val="222222"/>
          <w:szCs w:val="20"/>
          <w:shd w:val="clear" w:color="auto" w:fill="FFFFFF"/>
        </w:rPr>
        <w:t>, Maine Department of Agriculture, Conservation and Forestry</w:t>
      </w:r>
      <w:bookmarkStart w:id="0" w:name="_GoBack"/>
      <w:bookmarkEnd w:id="0"/>
    </w:p>
    <w:sectPr w:rsidR="00BF2C50" w:rsidRPr="0075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496"/>
    <w:multiLevelType w:val="multilevel"/>
    <w:tmpl w:val="334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40D71"/>
    <w:multiLevelType w:val="multilevel"/>
    <w:tmpl w:val="8EB4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D5493"/>
    <w:multiLevelType w:val="multilevel"/>
    <w:tmpl w:val="B92E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16187"/>
    <w:multiLevelType w:val="multilevel"/>
    <w:tmpl w:val="A40C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0C"/>
    <w:rsid w:val="00753E0C"/>
    <w:rsid w:val="00B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FD34"/>
  <w15:chartTrackingRefBased/>
  <w15:docId w15:val="{D3D5062C-674B-4523-9202-047D1475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3E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3E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53E0C"/>
    <w:rPr>
      <w:color w:val="0000FF"/>
      <w:u w:val="single"/>
    </w:rPr>
  </w:style>
  <w:style w:type="character" w:customStyle="1" w:styleId="m9201389039325401345gmail-m686014401303882115gmail-m-2707169762992291084gmail-m-2751092444295578102gmail-m-4949653106143359176gmail-il">
    <w:name w:val="m_9201389039325401345gmail-m_686014401303882115gmail-m_-2707169762992291084gmail-m_-2751092444295578102gmail-m_-4949653106143359176gmail-il"/>
    <w:basedOn w:val="DefaultParagraphFont"/>
    <w:rsid w:val="00753E0C"/>
  </w:style>
  <w:style w:type="paragraph" w:styleId="NormalWeb">
    <w:name w:val="Normal (Web)"/>
    <w:basedOn w:val="Normal"/>
    <w:uiPriority w:val="99"/>
    <w:semiHidden/>
    <w:unhideWhenUsed/>
    <w:rsid w:val="0075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3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02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e.org/joe/2012february/tt10.php" TargetMode="External"/><Relationship Id="rId13" Type="http://schemas.openxmlformats.org/officeDocument/2006/relationships/hyperlink" Target="http://maine.gov/dacf/about/commissioners/soil_water/index.shtml" TargetMode="External"/><Relationship Id="rId18" Type="http://schemas.openxmlformats.org/officeDocument/2006/relationships/hyperlink" Target="http://umaine.edu/publications/3013e/" TargetMode="External"/><Relationship Id="rId26" Type="http://schemas.openxmlformats.org/officeDocument/2006/relationships/hyperlink" Target="http://www.maine.gov/tools/whatsnew/index.php?topic=businessanswers_howdoi&amp;id=320719&amp;v=article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umaine.edu/publications/3006e/" TargetMode="External"/><Relationship Id="rId34" Type="http://schemas.openxmlformats.org/officeDocument/2006/relationships/hyperlink" Target="http://whatcom.wsu.edu/ag/documents/enterbudgets/EnterpriseBudgetAnalysis.pdf" TargetMode="External"/><Relationship Id="rId7" Type="http://schemas.openxmlformats.org/officeDocument/2006/relationships/hyperlink" Target="https://extension.umaine.edu/cumberland/programs/agriculture/farms-and-food-systems-blog/" TargetMode="External"/><Relationship Id="rId12" Type="http://schemas.openxmlformats.org/officeDocument/2006/relationships/hyperlink" Target="https://www.extension.iastate.edu/agdm/vdmarketing.html" TargetMode="External"/><Relationship Id="rId17" Type="http://schemas.openxmlformats.org/officeDocument/2006/relationships/hyperlink" Target="http://umaine.edu/publications/3005e/" TargetMode="External"/><Relationship Id="rId25" Type="http://schemas.openxmlformats.org/officeDocument/2006/relationships/hyperlink" Target="http://umaine.edu/publications/2286e/" TargetMode="External"/><Relationship Id="rId33" Type="http://schemas.openxmlformats.org/officeDocument/2006/relationships/hyperlink" Target="https://www.irs.gov/uac/Schedule-F-%28Form-1040%29,-Profit-or-Loss-From-Farming" TargetMode="External"/><Relationship Id="rId38" Type="http://schemas.openxmlformats.org/officeDocument/2006/relationships/hyperlink" Target="http://www.getrealmaine.com/index.cfm/fuseaction/faqs.showpage/pageID/100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umaine.edu/publications/3009e/" TargetMode="External"/><Relationship Id="rId20" Type="http://schemas.openxmlformats.org/officeDocument/2006/relationships/hyperlink" Target="http://umaine.edu/publications/1160e/" TargetMode="External"/><Relationship Id="rId29" Type="http://schemas.openxmlformats.org/officeDocument/2006/relationships/hyperlink" Target="http://www.ams.usda.gov/services/organic-certification/faq-becoming-certifie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maine.edu/agriculture/blog/tag/farmscoop/" TargetMode="External"/><Relationship Id="rId11" Type="http://schemas.openxmlformats.org/officeDocument/2006/relationships/hyperlink" Target="https://attra.ncat.org/attra-pub/viewhtml.php?id=263" TargetMode="External"/><Relationship Id="rId24" Type="http://schemas.openxmlformats.org/officeDocument/2006/relationships/hyperlink" Target="http://umaine.edu/publications/2288e/" TargetMode="External"/><Relationship Id="rId32" Type="http://schemas.openxmlformats.org/officeDocument/2006/relationships/hyperlink" Target="http://trace.tennessee.edu/utk_agexfinman/1/" TargetMode="External"/><Relationship Id="rId37" Type="http://schemas.openxmlformats.org/officeDocument/2006/relationships/hyperlink" Target="http://www.Maine.gov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umaine.edu/beginning-farmer-resource-network/" TargetMode="External"/><Relationship Id="rId15" Type="http://schemas.openxmlformats.org/officeDocument/2006/relationships/hyperlink" Target="http://umaine.edu/publications/2433e/" TargetMode="External"/><Relationship Id="rId23" Type="http://schemas.openxmlformats.org/officeDocument/2006/relationships/hyperlink" Target="http://umaine.edu/publications/2190e/" TargetMode="External"/><Relationship Id="rId28" Type="http://schemas.openxmlformats.org/officeDocument/2006/relationships/hyperlink" Target="http://www.maine.gov/dacf/php/pesticides/applicators/licensing.html" TargetMode="External"/><Relationship Id="rId36" Type="http://schemas.openxmlformats.org/officeDocument/2006/relationships/hyperlink" Target="http://www.maine.gov/pfr/insurance/consumer/brochures.htm" TargetMode="External"/><Relationship Id="rId10" Type="http://schemas.openxmlformats.org/officeDocument/2006/relationships/hyperlink" Target="http://www.farmvetco.org/" TargetMode="External"/><Relationship Id="rId19" Type="http://schemas.openxmlformats.org/officeDocument/2006/relationships/hyperlink" Target="http://umaine.edu/publications/3010e/" TargetMode="External"/><Relationship Id="rId31" Type="http://schemas.openxmlformats.org/officeDocument/2006/relationships/hyperlink" Target="http://www.voanne.org/mediation-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aineFVC/" TargetMode="External"/><Relationship Id="rId14" Type="http://schemas.openxmlformats.org/officeDocument/2006/relationships/hyperlink" Target="http://www.maine.gov/dacf/mfs/policy_management/district_foresters.html" TargetMode="External"/><Relationship Id="rId22" Type="http://schemas.openxmlformats.org/officeDocument/2006/relationships/hyperlink" Target="http://umaine.edu/publications/3011e/" TargetMode="External"/><Relationship Id="rId27" Type="http://schemas.openxmlformats.org/officeDocument/2006/relationships/hyperlink" Target="http://www.maine.gov/dacf/qar/inspection_programs/red_meat_poultry_inspection.shtml" TargetMode="External"/><Relationship Id="rId30" Type="http://schemas.openxmlformats.org/officeDocument/2006/relationships/hyperlink" Target="http://www.mofgacertification.org/" TargetMode="External"/><Relationship Id="rId35" Type="http://schemas.openxmlformats.org/officeDocument/2006/relationships/hyperlink" Target="https://www.agplan.umn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Lilley</dc:creator>
  <cp:keywords/>
  <dc:description/>
  <cp:lastModifiedBy>Jason Lilley</cp:lastModifiedBy>
  <cp:revision>1</cp:revision>
  <dcterms:created xsi:type="dcterms:W3CDTF">2018-10-09T17:36:00Z</dcterms:created>
  <dcterms:modified xsi:type="dcterms:W3CDTF">2018-10-09T17:39:00Z</dcterms:modified>
</cp:coreProperties>
</file>