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661A" w:rsidRDefault="00656AC0">
      <w:pPr>
        <w:pStyle w:val="normal0"/>
        <w:jc w:val="center"/>
        <w:rPr>
          <w:rFonts w:ascii="Verdana" w:eastAsia="Verdana" w:hAnsi="Verdana" w:cs="Verdana"/>
          <w:sz w:val="28"/>
          <w:szCs w:val="28"/>
        </w:rPr>
      </w:pPr>
      <w:bookmarkStart w:id="0" w:name="_GoBack"/>
      <w:bookmarkEnd w:id="0"/>
      <w:r>
        <w:rPr>
          <w:rFonts w:ascii="Verdana" w:eastAsia="Verdana" w:hAnsi="Verdana" w:cs="Verdana"/>
          <w:b/>
          <w:sz w:val="28"/>
          <w:szCs w:val="28"/>
        </w:rPr>
        <w:t>CIVIL RIGHTS PROGRAM PLANNING AND DIVERSITY RESOURCES</w:t>
      </w:r>
    </w:p>
    <w:p w:rsidR="0033661A" w:rsidRDefault="0033661A">
      <w:pPr>
        <w:pStyle w:val="normal0"/>
        <w:jc w:val="center"/>
        <w:rPr>
          <w:rFonts w:ascii="Verdana" w:eastAsia="Verdana" w:hAnsi="Verdana" w:cs="Verdana"/>
          <w:sz w:val="28"/>
          <w:szCs w:val="28"/>
        </w:rPr>
      </w:pPr>
    </w:p>
    <w:p w:rsidR="0033661A" w:rsidRDefault="00656AC0">
      <w:pPr>
        <w:pStyle w:val="normal0"/>
        <w:jc w:val="center"/>
        <w:rPr>
          <w:rFonts w:ascii="Verdana" w:eastAsia="Verdana" w:hAnsi="Verdana" w:cs="Verdana"/>
          <w:sz w:val="28"/>
          <w:szCs w:val="28"/>
        </w:rPr>
      </w:pPr>
      <w:r>
        <w:rPr>
          <w:rFonts w:ascii="Verdana" w:eastAsia="Verdana" w:hAnsi="Verdana" w:cs="Verdana"/>
          <w:b/>
          <w:sz w:val="28"/>
          <w:szCs w:val="28"/>
        </w:rPr>
        <w:t xml:space="preserve">Useful Statistical Information &amp; Links </w:t>
      </w:r>
    </w:p>
    <w:p w:rsidR="0033661A" w:rsidRDefault="00656AC0">
      <w:pPr>
        <w:pStyle w:val="normal0"/>
        <w:jc w:val="both"/>
        <w:rPr>
          <w:rFonts w:ascii="Verdana" w:eastAsia="Verdana" w:hAnsi="Verdana" w:cs="Verdana"/>
        </w:rPr>
      </w:pPr>
      <w:r>
        <w:rPr>
          <w:rFonts w:ascii="Verdana" w:eastAsia="Verdana" w:hAnsi="Verdana" w:cs="Verdana"/>
        </w:rPr>
        <w:t xml:space="preserve">All Web sites below include some data that may be helpful to you in your civil rights work or in your programming work in general. The information mentioned serves as highlights and starting points.  </w:t>
      </w:r>
    </w:p>
    <w:p w:rsidR="0033661A" w:rsidRDefault="0033661A">
      <w:pPr>
        <w:pStyle w:val="normal0"/>
        <w:jc w:val="both"/>
        <w:rPr>
          <w:rFonts w:ascii="Verdana" w:eastAsia="Verdana" w:hAnsi="Verdana" w:cs="Verdana"/>
          <w:sz w:val="20"/>
          <w:szCs w:val="20"/>
        </w:rPr>
      </w:pPr>
    </w:p>
    <w:p w:rsidR="0033661A" w:rsidRDefault="00656AC0">
      <w:pPr>
        <w:pStyle w:val="normal0"/>
        <w:rPr>
          <w:rFonts w:ascii="Verdana" w:eastAsia="Verdana" w:hAnsi="Verdana" w:cs="Verdana"/>
          <w:u w:val="single"/>
        </w:rPr>
      </w:pPr>
      <w:r>
        <w:rPr>
          <w:rFonts w:ascii="Verdana" w:eastAsia="Verdana" w:hAnsi="Verdana" w:cs="Verdana"/>
          <w:u w:val="single"/>
        </w:rPr>
        <w:t>Maine Demographic Data</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Census 20</w:t>
      </w:r>
      <w:r>
        <w:rPr>
          <w:rFonts w:ascii="Verdana" w:eastAsia="Verdana" w:hAnsi="Verdana" w:cs="Verdana"/>
          <w:b/>
          <w:sz w:val="20"/>
          <w:szCs w:val="20"/>
        </w:rPr>
        <w:t>10</w:t>
      </w:r>
      <w:r>
        <w:rPr>
          <w:rFonts w:ascii="Verdana" w:eastAsia="Verdana" w:hAnsi="Verdana" w:cs="Verdana"/>
          <w:b/>
          <w:sz w:val="20"/>
          <w:szCs w:val="20"/>
        </w:rPr>
        <w:t>, U.S. Census Burea</w:t>
      </w:r>
      <w:r>
        <w:rPr>
          <w:rFonts w:ascii="Verdana" w:eastAsia="Verdana" w:hAnsi="Verdana" w:cs="Verdana"/>
          <w:b/>
          <w:sz w:val="20"/>
          <w:szCs w:val="20"/>
        </w:rPr>
        <w:t>u released data</w:t>
      </w:r>
    </w:p>
    <w:bookmarkStart w:id="1" w:name="_cdj8ij6qt3o1" w:colFirst="0" w:colLast="0"/>
    <w:bookmarkEnd w:id="1"/>
    <w:p w:rsidR="0033661A" w:rsidRDefault="00656AC0">
      <w:pPr>
        <w:pStyle w:val="normal0"/>
        <w:jc w:val="both"/>
        <w:rPr>
          <w:rFonts w:ascii="Verdana" w:eastAsia="Verdana" w:hAnsi="Verdana" w:cs="Verdana"/>
          <w:sz w:val="20"/>
          <w:szCs w:val="20"/>
        </w:rPr>
      </w:pPr>
      <w:r>
        <w:fldChar w:fldCharType="begin"/>
      </w:r>
      <w:r>
        <w:instrText xml:space="preserve"> HYPERLINK "http://www.census.gov/2010census/data/" \h </w:instrText>
      </w:r>
      <w:r>
        <w:fldChar w:fldCharType="separate"/>
      </w:r>
      <w:r>
        <w:rPr>
          <w:rFonts w:ascii="Verdana" w:eastAsia="Verdana" w:hAnsi="Verdana" w:cs="Verdana"/>
          <w:color w:val="1155CC"/>
          <w:sz w:val="20"/>
          <w:szCs w:val="20"/>
          <w:u w:val="single"/>
        </w:rPr>
        <w:t>http://www.census.gov/2010census/data/</w:t>
      </w:r>
      <w:r>
        <w:rPr>
          <w:rFonts w:ascii="Verdana" w:eastAsia="Verdana" w:hAnsi="Verdana" w:cs="Verdana"/>
          <w:color w:val="1155CC"/>
          <w:sz w:val="20"/>
          <w:szCs w:val="20"/>
          <w:u w:val="single"/>
        </w:rPr>
        <w:fldChar w:fldCharType="end"/>
      </w:r>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 xml:space="preserve">Example of data includes maps, state and local census geography, census demographic profiles and more.  </w:t>
      </w:r>
    </w:p>
    <w:p w:rsidR="0033661A" w:rsidRDefault="0033661A">
      <w:pPr>
        <w:pStyle w:val="normal0"/>
        <w:jc w:val="both"/>
        <w:rPr>
          <w:rFonts w:ascii="Verdana" w:eastAsia="Verdana" w:hAnsi="Verdana" w:cs="Verdana"/>
          <w:b/>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 xml:space="preserve">U.S. Census </w:t>
      </w:r>
      <w:hyperlink r:id="rId8">
        <w:r>
          <w:rPr>
            <w:rFonts w:ascii="Verdana" w:eastAsia="Verdana" w:hAnsi="Verdana" w:cs="Verdana"/>
            <w:b/>
            <w:color w:val="0000FF"/>
            <w:sz w:val="20"/>
            <w:szCs w:val="20"/>
            <w:u w:val="single"/>
          </w:rPr>
          <w:t>https://www.census.gov/en.html</w:t>
        </w:r>
      </w:hyperlink>
      <w:r>
        <w:rPr>
          <w:rFonts w:ascii="Verdana" w:eastAsia="Verdana" w:hAnsi="Verdana" w:cs="Verdana"/>
          <w:b/>
          <w:sz w:val="20"/>
          <w:szCs w:val="20"/>
        </w:rPr>
        <w:t xml:space="preserve"> </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2010 census</w:t>
      </w:r>
      <w:r>
        <w:rPr>
          <w:rFonts w:ascii="Verdana" w:eastAsia="Verdana" w:hAnsi="Verdana" w:cs="Verdana"/>
          <w:sz w:val="20"/>
          <w:szCs w:val="20"/>
        </w:rPr>
        <w:t xml:space="preserve"> </w:t>
      </w:r>
      <w:hyperlink r:id="rId9">
        <w:r>
          <w:rPr>
            <w:rFonts w:ascii="Verdana" w:eastAsia="Verdana" w:hAnsi="Verdana" w:cs="Verdana"/>
            <w:b/>
            <w:color w:val="0000FF"/>
            <w:sz w:val="20"/>
            <w:szCs w:val="20"/>
            <w:u w:val="single"/>
          </w:rPr>
          <w:t>http://www.census.gov/2010census</w:t>
        </w:r>
      </w:hyperlink>
      <w:r>
        <w:rPr>
          <w:rFonts w:ascii="Verdana" w:eastAsia="Verdana" w:hAnsi="Verdana" w:cs="Verdana"/>
          <w:sz w:val="20"/>
          <w:szCs w:val="20"/>
        </w:rPr>
        <w:t xml:space="preserve"> </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Maine.gov, state of Maine statistical profile information</w:t>
      </w: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 xml:space="preserve">New link - </w:t>
      </w:r>
      <w:hyperlink r:id="rId10">
        <w:r>
          <w:rPr>
            <w:rFonts w:ascii="Verdana" w:eastAsia="Verdana" w:hAnsi="Verdana" w:cs="Verdana"/>
            <w:b/>
            <w:color w:val="0000FF"/>
            <w:sz w:val="20"/>
            <w:szCs w:val="20"/>
            <w:u w:val="single"/>
          </w:rPr>
          <w:t>http://www.maine.gov/economist/state/census.html</w:t>
        </w:r>
      </w:hyperlink>
      <w:r>
        <w:rPr>
          <w:rFonts w:ascii="Verdana" w:eastAsia="Verdana" w:hAnsi="Verdana" w:cs="Verdana"/>
          <w:b/>
          <w:sz w:val="20"/>
          <w:szCs w:val="20"/>
        </w:rPr>
        <w:t xml:space="preserve"> </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 xml:space="preserve">Example of data available: 2 different choices of database information related to demographic, population information, can search by state </w:t>
      </w:r>
      <w:r>
        <w:rPr>
          <w:rFonts w:ascii="Verdana" w:eastAsia="Verdana" w:hAnsi="Verdana" w:cs="Verdana"/>
          <w:i/>
          <w:sz w:val="20"/>
          <w:szCs w:val="20"/>
        </w:rPr>
        <w:t xml:space="preserve">or by county.  Links to database information listed below: </w:t>
      </w:r>
    </w:p>
    <w:p w:rsidR="0033661A" w:rsidRDefault="0033661A">
      <w:pPr>
        <w:pStyle w:val="normal0"/>
        <w:ind w:left="720"/>
        <w:jc w:val="both"/>
        <w:rPr>
          <w:rFonts w:ascii="Verdana" w:eastAsia="Verdana" w:hAnsi="Verdana" w:cs="Verdana"/>
          <w:sz w:val="20"/>
          <w:szCs w:val="20"/>
        </w:rPr>
      </w:pPr>
    </w:p>
    <w:p w:rsidR="0033661A" w:rsidRDefault="00656AC0">
      <w:pPr>
        <w:pStyle w:val="normal0"/>
        <w:ind w:firstLine="720"/>
        <w:jc w:val="both"/>
        <w:rPr>
          <w:rFonts w:ascii="Verdana" w:eastAsia="Verdana" w:hAnsi="Verdana" w:cs="Verdana"/>
          <w:sz w:val="20"/>
          <w:szCs w:val="20"/>
        </w:rPr>
      </w:pPr>
      <w:r>
        <w:rPr>
          <w:rFonts w:ascii="Verdana" w:eastAsia="Verdana" w:hAnsi="Verdana" w:cs="Verdana"/>
          <w:b/>
          <w:sz w:val="20"/>
          <w:szCs w:val="20"/>
        </w:rPr>
        <w:t>1. QUICK FACTS LINK</w:t>
      </w:r>
    </w:p>
    <w:p w:rsidR="0033661A" w:rsidRDefault="00656AC0">
      <w:pPr>
        <w:pStyle w:val="normal0"/>
        <w:ind w:firstLine="720"/>
        <w:jc w:val="both"/>
        <w:rPr>
          <w:rFonts w:ascii="Verdana" w:eastAsia="Verdana" w:hAnsi="Verdana" w:cs="Verdana"/>
          <w:sz w:val="20"/>
          <w:szCs w:val="20"/>
        </w:rPr>
      </w:pPr>
      <w:r>
        <w:rPr>
          <w:rFonts w:ascii="Verdana" w:eastAsia="Verdana" w:hAnsi="Verdana" w:cs="Verdana"/>
          <w:b/>
          <w:sz w:val="20"/>
          <w:szCs w:val="20"/>
        </w:rPr>
        <w:t>State Quick Facts, U.S. Census Bureau</w:t>
      </w:r>
    </w:p>
    <w:p w:rsidR="0033661A" w:rsidRDefault="00656AC0">
      <w:pPr>
        <w:pStyle w:val="normal0"/>
        <w:ind w:firstLine="720"/>
        <w:jc w:val="both"/>
        <w:rPr>
          <w:rFonts w:ascii="Verdana" w:eastAsia="Verdana" w:hAnsi="Verdana" w:cs="Verdana"/>
          <w:sz w:val="20"/>
          <w:szCs w:val="20"/>
        </w:rPr>
      </w:pPr>
      <w:hyperlink r:id="rId11">
        <w:r>
          <w:rPr>
            <w:rFonts w:ascii="Verdana" w:eastAsia="Verdana" w:hAnsi="Verdana" w:cs="Verdana"/>
            <w:color w:val="1155CC"/>
            <w:sz w:val="20"/>
            <w:szCs w:val="20"/>
            <w:u w:val="single"/>
          </w:rPr>
          <w:t>https://www.census.gov/quickfacts/table/PST045216/23,00</w:t>
        </w:r>
      </w:hyperlink>
    </w:p>
    <w:p w:rsidR="0033661A" w:rsidRDefault="00656AC0">
      <w:pPr>
        <w:pStyle w:val="normal0"/>
        <w:ind w:firstLine="720"/>
        <w:jc w:val="both"/>
        <w:rPr>
          <w:rFonts w:ascii="Verdana" w:eastAsia="Verdana" w:hAnsi="Verdana" w:cs="Verdana"/>
          <w:sz w:val="20"/>
          <w:szCs w:val="20"/>
        </w:rPr>
      </w:pPr>
      <w:bookmarkStart w:id="2" w:name="_tyjcwt" w:colFirst="0" w:colLast="0"/>
      <w:bookmarkEnd w:id="2"/>
      <w:r>
        <w:rPr>
          <w:rFonts w:ascii="Verdana" w:eastAsia="Verdana" w:hAnsi="Verdana" w:cs="Verdana"/>
          <w:i/>
          <w:sz w:val="20"/>
          <w:szCs w:val="20"/>
        </w:rPr>
        <w:t>Exampl</w:t>
      </w:r>
      <w:r>
        <w:rPr>
          <w:rFonts w:ascii="Verdana" w:eastAsia="Verdana" w:hAnsi="Verdana" w:cs="Verdana"/>
          <w:i/>
          <w:sz w:val="20"/>
          <w:szCs w:val="20"/>
        </w:rPr>
        <w:t xml:space="preserve">e of data available: links to statewide demographic information </w:t>
      </w:r>
    </w:p>
    <w:p w:rsidR="0033661A" w:rsidRDefault="00656AC0">
      <w:pPr>
        <w:pStyle w:val="normal0"/>
        <w:numPr>
          <w:ilvl w:val="0"/>
          <w:numId w:val="3"/>
        </w:numPr>
        <w:ind w:hanging="360"/>
        <w:jc w:val="both"/>
        <w:rPr>
          <w:sz w:val="20"/>
          <w:szCs w:val="20"/>
        </w:rPr>
      </w:pPr>
      <w:r>
        <w:rPr>
          <w:rFonts w:ascii="Verdana" w:eastAsia="Verdana" w:hAnsi="Verdana" w:cs="Verdana"/>
          <w:sz w:val="20"/>
          <w:szCs w:val="20"/>
        </w:rPr>
        <w:t>Click on the image of the state of Maine</w:t>
      </w:r>
    </w:p>
    <w:p w:rsidR="0033661A" w:rsidRDefault="0033661A">
      <w:pPr>
        <w:pStyle w:val="normal0"/>
        <w:jc w:val="both"/>
        <w:rPr>
          <w:rFonts w:ascii="Verdana" w:eastAsia="Verdana" w:hAnsi="Verdana" w:cs="Verdana"/>
          <w:sz w:val="20"/>
          <w:szCs w:val="20"/>
        </w:rPr>
      </w:pPr>
    </w:p>
    <w:p w:rsidR="0033661A" w:rsidRDefault="00656AC0">
      <w:pPr>
        <w:pStyle w:val="normal0"/>
        <w:ind w:firstLine="720"/>
        <w:jc w:val="both"/>
        <w:rPr>
          <w:rFonts w:ascii="Verdana" w:eastAsia="Verdana" w:hAnsi="Verdana" w:cs="Verdana"/>
          <w:sz w:val="20"/>
          <w:szCs w:val="20"/>
        </w:rPr>
      </w:pPr>
      <w:r>
        <w:rPr>
          <w:rFonts w:ascii="Verdana" w:eastAsia="Verdana" w:hAnsi="Verdana" w:cs="Verdana"/>
          <w:b/>
          <w:sz w:val="20"/>
          <w:szCs w:val="20"/>
        </w:rPr>
        <w:t>County Quick Facts, U.S. Census Bureau</w:t>
      </w:r>
    </w:p>
    <w:bookmarkStart w:id="3" w:name="_7x6uq61lnv3e" w:colFirst="0" w:colLast="0"/>
    <w:bookmarkEnd w:id="3"/>
    <w:p w:rsidR="0033661A" w:rsidRDefault="00656AC0">
      <w:pPr>
        <w:pStyle w:val="normal0"/>
        <w:ind w:firstLine="720"/>
        <w:jc w:val="both"/>
        <w:rPr>
          <w:rFonts w:ascii="Verdana" w:eastAsia="Verdana" w:hAnsi="Verdana" w:cs="Verdana"/>
          <w:sz w:val="20"/>
          <w:szCs w:val="20"/>
        </w:rPr>
      </w:pPr>
      <w:r>
        <w:fldChar w:fldCharType="begin"/>
      </w:r>
      <w:r>
        <w:instrText xml:space="preserve"> HYPERLINK "https://www.census.gov/quickfacts/table/PST045216/23,00" \h </w:instrText>
      </w:r>
      <w:r>
        <w:fldChar w:fldCharType="separate"/>
      </w:r>
      <w:r>
        <w:rPr>
          <w:rFonts w:ascii="Verdana" w:eastAsia="Verdana" w:hAnsi="Verdana" w:cs="Verdana"/>
          <w:color w:val="1155CC"/>
          <w:sz w:val="20"/>
          <w:szCs w:val="20"/>
          <w:u w:val="single"/>
        </w:rPr>
        <w:t>https://www.census.gov/quickfacts/table/PST045216/23,00</w:t>
      </w:r>
      <w:r>
        <w:rPr>
          <w:rFonts w:ascii="Verdana" w:eastAsia="Verdana" w:hAnsi="Verdana" w:cs="Verdana"/>
          <w:color w:val="1155CC"/>
          <w:sz w:val="20"/>
          <w:szCs w:val="20"/>
          <w:u w:val="single"/>
        </w:rPr>
        <w:fldChar w:fldCharType="end"/>
      </w:r>
    </w:p>
    <w:p w:rsidR="0033661A" w:rsidRDefault="00656AC0">
      <w:pPr>
        <w:pStyle w:val="normal0"/>
        <w:ind w:firstLine="720"/>
        <w:rPr>
          <w:rFonts w:ascii="Verdana" w:eastAsia="Verdana" w:hAnsi="Verdana" w:cs="Verdana"/>
          <w:sz w:val="20"/>
          <w:szCs w:val="20"/>
        </w:rPr>
      </w:pPr>
      <w:bookmarkStart w:id="4" w:name="_3dy6vkm" w:colFirst="0" w:colLast="0"/>
      <w:bookmarkEnd w:id="4"/>
      <w:r>
        <w:rPr>
          <w:rFonts w:ascii="Verdana" w:eastAsia="Verdana" w:hAnsi="Verdana" w:cs="Verdana"/>
          <w:i/>
          <w:sz w:val="20"/>
          <w:szCs w:val="20"/>
        </w:rPr>
        <w:t xml:space="preserve">Example of data available: links to county demographic information </w:t>
      </w:r>
    </w:p>
    <w:p w:rsidR="0033661A" w:rsidRDefault="00656AC0">
      <w:pPr>
        <w:pStyle w:val="normal0"/>
        <w:numPr>
          <w:ilvl w:val="0"/>
          <w:numId w:val="3"/>
        </w:numPr>
        <w:ind w:hanging="360"/>
        <w:jc w:val="both"/>
        <w:rPr>
          <w:sz w:val="20"/>
          <w:szCs w:val="20"/>
        </w:rPr>
      </w:pPr>
      <w:r>
        <w:rPr>
          <w:rFonts w:ascii="Verdana" w:eastAsia="Verdana" w:hAnsi="Verdana" w:cs="Verdana"/>
          <w:sz w:val="20"/>
          <w:szCs w:val="20"/>
        </w:rPr>
        <w:t xml:space="preserve">Enter </w:t>
      </w:r>
      <w:r>
        <w:rPr>
          <w:rFonts w:ascii="Verdana" w:eastAsia="Verdana" w:hAnsi="Verdana" w:cs="Verdana"/>
          <w:sz w:val="20"/>
          <w:szCs w:val="20"/>
        </w:rPr>
        <w:t xml:space="preserve">the county to access county facts </w:t>
      </w:r>
    </w:p>
    <w:p w:rsidR="0033661A" w:rsidRDefault="0033661A">
      <w:pPr>
        <w:pStyle w:val="normal0"/>
        <w:ind w:firstLine="720"/>
        <w:jc w:val="both"/>
        <w:rPr>
          <w:rFonts w:ascii="Verdana" w:eastAsia="Verdana" w:hAnsi="Verdana" w:cs="Verdana"/>
          <w:sz w:val="20"/>
          <w:szCs w:val="20"/>
        </w:rPr>
      </w:pPr>
    </w:p>
    <w:p w:rsidR="0033661A" w:rsidRDefault="00656AC0">
      <w:pPr>
        <w:pStyle w:val="normal0"/>
        <w:ind w:firstLine="720"/>
        <w:jc w:val="both"/>
        <w:rPr>
          <w:rFonts w:ascii="Verdana" w:eastAsia="Verdana" w:hAnsi="Verdana" w:cs="Verdana"/>
          <w:sz w:val="20"/>
          <w:szCs w:val="20"/>
        </w:rPr>
      </w:pPr>
      <w:r>
        <w:rPr>
          <w:rFonts w:ascii="Verdana" w:eastAsia="Verdana" w:hAnsi="Verdana" w:cs="Verdana"/>
          <w:b/>
          <w:sz w:val="20"/>
          <w:szCs w:val="20"/>
        </w:rPr>
        <w:t xml:space="preserve">2. DEMOGRAPHIC PROFILES LINK </w:t>
      </w:r>
    </w:p>
    <w:p w:rsidR="0033661A" w:rsidRDefault="00656AC0">
      <w:pPr>
        <w:pStyle w:val="normal0"/>
        <w:ind w:left="720"/>
        <w:jc w:val="both"/>
        <w:rPr>
          <w:rFonts w:ascii="Verdana" w:eastAsia="Verdana" w:hAnsi="Verdana" w:cs="Verdana"/>
          <w:sz w:val="20"/>
          <w:szCs w:val="20"/>
        </w:rPr>
      </w:pPr>
      <w:r>
        <w:rPr>
          <w:rFonts w:ascii="Verdana" w:eastAsia="Verdana" w:hAnsi="Verdana" w:cs="Verdana"/>
          <w:b/>
          <w:sz w:val="20"/>
          <w:szCs w:val="20"/>
        </w:rPr>
        <w:t>U.S. Census Bureau, Census 2000</w:t>
      </w:r>
    </w:p>
    <w:bookmarkStart w:id="5" w:name="_1t3h5sf" w:colFirst="0" w:colLast="0"/>
    <w:bookmarkEnd w:id="5"/>
    <w:p w:rsidR="0033661A" w:rsidRDefault="00656AC0">
      <w:pPr>
        <w:pStyle w:val="normal0"/>
        <w:ind w:left="720"/>
        <w:jc w:val="both"/>
        <w:rPr>
          <w:rFonts w:ascii="Verdana" w:eastAsia="Verdana" w:hAnsi="Verdana" w:cs="Verdana"/>
          <w:sz w:val="20"/>
          <w:szCs w:val="20"/>
        </w:rPr>
      </w:pPr>
      <w:r>
        <w:fldChar w:fldCharType="begin"/>
      </w:r>
      <w:r>
        <w:instrText xml:space="preserve"> HYPERLINK "http://censtats.census.gov/pub/Profiles.shtml" \h </w:instrText>
      </w:r>
      <w:r>
        <w:fldChar w:fldCharType="separate"/>
      </w:r>
      <w:r>
        <w:rPr>
          <w:rFonts w:ascii="Verdana" w:eastAsia="Verdana" w:hAnsi="Verdana" w:cs="Verdana"/>
          <w:i/>
          <w:color w:val="0000FF"/>
          <w:sz w:val="20"/>
          <w:szCs w:val="20"/>
          <w:u w:val="single"/>
        </w:rPr>
        <w:t>http://censtats.census.gov/pub/Profiles.shtml</w:t>
      </w:r>
      <w:r>
        <w:rPr>
          <w:rFonts w:ascii="Verdana" w:eastAsia="Verdana" w:hAnsi="Verdana" w:cs="Verdana"/>
          <w:i/>
          <w:color w:val="0000FF"/>
          <w:sz w:val="20"/>
          <w:szCs w:val="20"/>
          <w:u w:val="single"/>
        </w:rPr>
        <w:fldChar w:fldCharType="end"/>
      </w:r>
      <w:hyperlink r:id="rId12"/>
    </w:p>
    <w:p w:rsidR="0033661A" w:rsidRDefault="00656AC0">
      <w:pPr>
        <w:pStyle w:val="normal0"/>
        <w:ind w:left="720"/>
        <w:jc w:val="both"/>
        <w:rPr>
          <w:rFonts w:ascii="Verdana" w:eastAsia="Verdana" w:hAnsi="Verdana" w:cs="Verdana"/>
          <w:sz w:val="20"/>
          <w:szCs w:val="20"/>
        </w:rPr>
      </w:pPr>
      <w:r>
        <w:rPr>
          <w:rFonts w:ascii="Verdana" w:eastAsia="Verdana" w:hAnsi="Verdana" w:cs="Verdana"/>
          <w:i/>
          <w:sz w:val="20"/>
          <w:szCs w:val="20"/>
        </w:rPr>
        <w:t>Example of data available: state specific demographic information and more.   A gr</w:t>
      </w:r>
      <w:r>
        <w:rPr>
          <w:rFonts w:ascii="Verdana" w:eastAsia="Verdana" w:hAnsi="Verdana" w:cs="Verdana"/>
          <w:i/>
          <w:sz w:val="20"/>
          <w:szCs w:val="20"/>
        </w:rPr>
        <w:t>eat resource!</w:t>
      </w:r>
    </w:p>
    <w:p w:rsidR="0033661A" w:rsidRDefault="00656AC0">
      <w:pPr>
        <w:pStyle w:val="normal0"/>
        <w:numPr>
          <w:ilvl w:val="0"/>
          <w:numId w:val="3"/>
        </w:numPr>
        <w:ind w:hanging="360"/>
        <w:jc w:val="both"/>
        <w:rPr>
          <w:sz w:val="20"/>
          <w:szCs w:val="20"/>
        </w:rPr>
      </w:pPr>
      <w:proofErr w:type="gramStart"/>
      <w:r>
        <w:rPr>
          <w:rFonts w:ascii="Verdana" w:eastAsia="Verdana" w:hAnsi="Verdana" w:cs="Verdana"/>
          <w:sz w:val="20"/>
          <w:szCs w:val="20"/>
        </w:rPr>
        <w:t>Select the state of Maine from a pull down box</w:t>
      </w:r>
      <w:proofErr w:type="gramEnd"/>
      <w:r>
        <w:rPr>
          <w:rFonts w:ascii="Verdana" w:eastAsia="Verdana" w:hAnsi="Verdana" w:cs="Verdana"/>
          <w:sz w:val="20"/>
          <w:szCs w:val="20"/>
        </w:rPr>
        <w:t xml:space="preserve">, </w:t>
      </w:r>
      <w:proofErr w:type="gramStart"/>
      <w:r>
        <w:rPr>
          <w:rFonts w:ascii="Verdana" w:eastAsia="Verdana" w:hAnsi="Verdana" w:cs="Verdana"/>
          <w:sz w:val="20"/>
          <w:szCs w:val="20"/>
        </w:rPr>
        <w:t>click GO</w:t>
      </w:r>
      <w:proofErr w:type="gramEnd"/>
      <w:r>
        <w:rPr>
          <w:rFonts w:ascii="Verdana" w:eastAsia="Verdana" w:hAnsi="Verdana" w:cs="Verdana"/>
          <w:sz w:val="20"/>
          <w:szCs w:val="20"/>
        </w:rPr>
        <w:t>.  It will bring up the word Maine; you will be able to click on this.  Please do so.</w:t>
      </w:r>
    </w:p>
    <w:p w:rsidR="0033661A" w:rsidRDefault="0033661A">
      <w:pPr>
        <w:pStyle w:val="normal0"/>
        <w:jc w:val="both"/>
        <w:rPr>
          <w:rFonts w:ascii="Verdana" w:eastAsia="Verdana" w:hAnsi="Verdana" w:cs="Verdana"/>
          <w:sz w:val="20"/>
          <w:szCs w:val="20"/>
        </w:rPr>
      </w:pPr>
    </w:p>
    <w:p w:rsidR="0033661A" w:rsidRDefault="0033661A">
      <w:pPr>
        <w:pStyle w:val="normal0"/>
        <w:ind w:left="720"/>
        <w:jc w:val="both"/>
        <w:rPr>
          <w:rFonts w:ascii="Verdana" w:eastAsia="Verdana" w:hAnsi="Verdana" w:cs="Verdana"/>
          <w:sz w:val="20"/>
          <w:szCs w:val="20"/>
        </w:rPr>
      </w:pPr>
    </w:p>
    <w:p w:rsidR="0033661A" w:rsidRDefault="00656AC0">
      <w:pPr>
        <w:pStyle w:val="normal0"/>
        <w:jc w:val="center"/>
        <w:rPr>
          <w:rFonts w:ascii="Verdana" w:eastAsia="Verdana" w:hAnsi="Verdana" w:cs="Verdana"/>
          <w:u w:val="single"/>
        </w:rPr>
      </w:pPr>
      <w:r>
        <w:rPr>
          <w:rFonts w:ascii="Verdana" w:eastAsia="Verdana" w:hAnsi="Verdana" w:cs="Verdana"/>
          <w:u w:val="single"/>
        </w:rPr>
        <w:t>Multicultural and Diversity Resources/Information</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lastRenderedPageBreak/>
        <w:t>Abbe Museum</w:t>
      </w: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 xml:space="preserve">New link </w:t>
      </w:r>
      <w:hyperlink r:id="rId13">
        <w:r>
          <w:rPr>
            <w:rFonts w:ascii="Verdana" w:eastAsia="Verdana" w:hAnsi="Verdana" w:cs="Verdana"/>
            <w:b/>
            <w:color w:val="0000FF"/>
            <w:sz w:val="20"/>
            <w:szCs w:val="20"/>
            <w:u w:val="single"/>
          </w:rPr>
          <w:t>https://www.abbemuseum.org/about-the-wabanaki-nations</w:t>
        </w:r>
      </w:hyperlink>
      <w:r>
        <w:rPr>
          <w:rFonts w:ascii="Verdana" w:eastAsia="Verdana" w:hAnsi="Verdana" w:cs="Verdana"/>
          <w:b/>
          <w:sz w:val="20"/>
          <w:szCs w:val="20"/>
        </w:rPr>
        <w:t xml:space="preserve"> </w:t>
      </w:r>
    </w:p>
    <w:p w:rsidR="0033661A" w:rsidRDefault="0033661A">
      <w:pPr>
        <w:pStyle w:val="normal0"/>
        <w:jc w:val="both"/>
        <w:rPr>
          <w:rFonts w:ascii="Verdana" w:eastAsia="Verdana" w:hAnsi="Verdana" w:cs="Verdana"/>
          <w:sz w:val="20"/>
          <w:szCs w:val="20"/>
        </w:rPr>
      </w:pPr>
    </w:p>
    <w:bookmarkStart w:id="6" w:name="_26in1rg" w:colFirst="0" w:colLast="0"/>
    <w:bookmarkEnd w:id="6"/>
    <w:p w:rsidR="0033661A" w:rsidRDefault="00656AC0">
      <w:pPr>
        <w:pStyle w:val="normal0"/>
        <w:jc w:val="both"/>
        <w:rPr>
          <w:rFonts w:ascii="Verdana" w:eastAsia="Verdana" w:hAnsi="Verdana" w:cs="Verdana"/>
          <w:sz w:val="20"/>
          <w:szCs w:val="20"/>
        </w:rPr>
      </w:pPr>
      <w:r>
        <w:fldChar w:fldCharType="begin"/>
      </w:r>
      <w:r>
        <w:instrText xml:space="preserve"> HYPERLINK "http://www.abbemuseum.org/" \h </w:instrText>
      </w:r>
      <w:r>
        <w:fldChar w:fldCharType="separate"/>
      </w:r>
      <w:r>
        <w:rPr>
          <w:rFonts w:ascii="Verdana" w:eastAsia="Verdana" w:hAnsi="Verdana" w:cs="Verdana"/>
          <w:color w:val="0000FF"/>
          <w:sz w:val="20"/>
          <w:szCs w:val="20"/>
          <w:u w:val="single"/>
        </w:rPr>
        <w:t>http://www.abbemuseum.org/</w:t>
      </w:r>
      <w:r>
        <w:rPr>
          <w:rFonts w:ascii="Verdana" w:eastAsia="Verdana" w:hAnsi="Verdana" w:cs="Verdana"/>
          <w:color w:val="0000FF"/>
          <w:sz w:val="20"/>
          <w:szCs w:val="20"/>
          <w:u w:val="single"/>
        </w:rPr>
        <w:fldChar w:fldCharType="end"/>
      </w:r>
      <w:hyperlink r:id="rId14"/>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Example of data available:  Native American resources and contacts</w:t>
      </w:r>
    </w:p>
    <w:p w:rsidR="0033661A" w:rsidRDefault="00656AC0">
      <w:pPr>
        <w:pStyle w:val="normal0"/>
        <w:numPr>
          <w:ilvl w:val="0"/>
          <w:numId w:val="2"/>
        </w:numPr>
        <w:ind w:hanging="360"/>
        <w:jc w:val="both"/>
        <w:rPr>
          <w:sz w:val="20"/>
          <w:szCs w:val="20"/>
        </w:rPr>
      </w:pPr>
      <w:r>
        <w:rPr>
          <w:rFonts w:ascii="Verdana" w:eastAsia="Verdana" w:hAnsi="Verdana" w:cs="Verdana"/>
          <w:sz w:val="20"/>
          <w:szCs w:val="20"/>
        </w:rPr>
        <w:t>Click on TEACHER RESOURCES, scroll down to bottom of page, Click on TRIBAL HOMEPAGES AND OTHER USEFUL LINKS for a complete resource guide!  You can find a great deal of information on the l</w:t>
      </w:r>
      <w:r>
        <w:rPr>
          <w:rFonts w:ascii="Verdana" w:eastAsia="Verdana" w:hAnsi="Verdana" w:cs="Verdana"/>
          <w:sz w:val="20"/>
          <w:szCs w:val="20"/>
        </w:rPr>
        <w:t>inks provided!</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proofErr w:type="spellStart"/>
      <w:r>
        <w:rPr>
          <w:rFonts w:ascii="Verdana" w:eastAsia="Verdana" w:hAnsi="Verdana" w:cs="Verdana"/>
          <w:b/>
          <w:sz w:val="20"/>
          <w:szCs w:val="20"/>
        </w:rPr>
        <w:t>AbilityMaine</w:t>
      </w:r>
      <w:proofErr w:type="spellEnd"/>
    </w:p>
    <w:bookmarkStart w:id="7" w:name="_lnxbz9" w:colFirst="0" w:colLast="0"/>
    <w:bookmarkEnd w:id="7"/>
    <w:p w:rsidR="0033661A" w:rsidRDefault="00656AC0">
      <w:pPr>
        <w:pStyle w:val="normal0"/>
        <w:jc w:val="both"/>
        <w:rPr>
          <w:rFonts w:ascii="Verdana" w:eastAsia="Verdana" w:hAnsi="Verdana" w:cs="Verdana"/>
          <w:sz w:val="20"/>
          <w:szCs w:val="20"/>
        </w:rPr>
      </w:pPr>
      <w:r>
        <w:fldChar w:fldCharType="begin"/>
      </w:r>
      <w:r>
        <w:instrText xml:space="preserve"> HYPERLINK "http://www.abilitymaine.org/" \h </w:instrText>
      </w:r>
      <w:r>
        <w:fldChar w:fldCharType="separate"/>
      </w:r>
      <w:r>
        <w:rPr>
          <w:rFonts w:ascii="Verdana" w:eastAsia="Verdana" w:hAnsi="Verdana" w:cs="Verdana"/>
          <w:color w:val="0000FF"/>
          <w:sz w:val="20"/>
          <w:szCs w:val="20"/>
          <w:u w:val="single"/>
        </w:rPr>
        <w:t>http://www.abilitymaine.org/</w:t>
      </w:r>
      <w:r>
        <w:rPr>
          <w:rFonts w:ascii="Verdana" w:eastAsia="Verdana" w:hAnsi="Verdana" w:cs="Verdana"/>
          <w:color w:val="0000FF"/>
          <w:sz w:val="20"/>
          <w:szCs w:val="20"/>
          <w:u w:val="single"/>
        </w:rPr>
        <w:fldChar w:fldCharType="end"/>
      </w:r>
      <w:hyperlink r:id="rId15"/>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Example of data available: Great online news magazine and resource guide for people with disabilities!</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proofErr w:type="spellStart"/>
      <w:r>
        <w:rPr>
          <w:rFonts w:ascii="Verdana" w:eastAsia="Verdana" w:hAnsi="Verdana" w:cs="Verdana"/>
          <w:b/>
          <w:sz w:val="20"/>
          <w:szCs w:val="20"/>
        </w:rPr>
        <w:t>AbilityMaine</w:t>
      </w:r>
      <w:proofErr w:type="spellEnd"/>
      <w:r>
        <w:rPr>
          <w:rFonts w:ascii="Verdana" w:eastAsia="Verdana" w:hAnsi="Verdana" w:cs="Verdana"/>
          <w:b/>
          <w:sz w:val="20"/>
          <w:szCs w:val="20"/>
        </w:rPr>
        <w:t>: Maine Links</w:t>
      </w: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 xml:space="preserve">New link - </w:t>
      </w:r>
      <w:hyperlink r:id="rId16">
        <w:r>
          <w:rPr>
            <w:rFonts w:ascii="Verdana" w:eastAsia="Verdana" w:hAnsi="Verdana" w:cs="Verdana"/>
            <w:color w:val="0000FF"/>
            <w:sz w:val="20"/>
            <w:szCs w:val="20"/>
            <w:u w:val="single"/>
          </w:rPr>
          <w:t>http://www.abilitymaine.org/resource/melinks.html</w:t>
        </w:r>
      </w:hyperlink>
      <w:r>
        <w:rPr>
          <w:rFonts w:ascii="Verdana" w:eastAsia="Verdana" w:hAnsi="Verdana" w:cs="Verdana"/>
          <w:sz w:val="20"/>
          <w:szCs w:val="20"/>
        </w:rPr>
        <w:t xml:space="preserve"> </w:t>
      </w:r>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Example of data available: Maine Web sites to provide information of interest to people with disa</w:t>
      </w:r>
      <w:r>
        <w:rPr>
          <w:rFonts w:ascii="Verdana" w:eastAsia="Verdana" w:hAnsi="Verdana" w:cs="Verdana"/>
          <w:i/>
          <w:sz w:val="20"/>
          <w:szCs w:val="20"/>
        </w:rPr>
        <w:t xml:space="preserve">bilities </w:t>
      </w:r>
    </w:p>
    <w:p w:rsidR="0033661A" w:rsidRDefault="0033661A">
      <w:pPr>
        <w:pStyle w:val="normal0"/>
        <w:jc w:val="both"/>
        <w:rPr>
          <w:rFonts w:ascii="Verdana" w:eastAsia="Verdana" w:hAnsi="Verdana" w:cs="Verdana"/>
          <w:sz w:val="20"/>
          <w:szCs w:val="20"/>
        </w:rPr>
      </w:pPr>
    </w:p>
    <w:p w:rsidR="0033661A" w:rsidRDefault="00656AC0">
      <w:pPr>
        <w:pStyle w:val="normal0"/>
        <w:rPr>
          <w:rFonts w:ascii="Verdana" w:eastAsia="Verdana" w:hAnsi="Verdana" w:cs="Verdana"/>
          <w:sz w:val="20"/>
          <w:szCs w:val="20"/>
        </w:rPr>
      </w:pPr>
      <w:proofErr w:type="spellStart"/>
      <w:r>
        <w:rPr>
          <w:rFonts w:ascii="Verdana" w:eastAsia="Verdana" w:hAnsi="Verdana" w:cs="Verdana"/>
          <w:b/>
          <w:sz w:val="20"/>
          <w:szCs w:val="20"/>
        </w:rPr>
        <w:t>UMaine</w:t>
      </w:r>
      <w:proofErr w:type="spellEnd"/>
      <w:r>
        <w:rPr>
          <w:rFonts w:ascii="Verdana" w:eastAsia="Verdana" w:hAnsi="Verdana" w:cs="Verdana"/>
          <w:b/>
          <w:sz w:val="20"/>
          <w:szCs w:val="20"/>
        </w:rPr>
        <w:t xml:space="preserve"> Center for Community Inclusion and Disability Studies - Resources</w:t>
      </w:r>
    </w:p>
    <w:p w:rsidR="0033661A" w:rsidRDefault="00656AC0">
      <w:pPr>
        <w:pStyle w:val="normal0"/>
        <w:rPr>
          <w:rFonts w:ascii="Verdana" w:eastAsia="Verdana" w:hAnsi="Verdana" w:cs="Verdana"/>
          <w:sz w:val="20"/>
          <w:szCs w:val="20"/>
        </w:rPr>
      </w:pPr>
      <w:hyperlink r:id="rId17">
        <w:r>
          <w:rPr>
            <w:rFonts w:ascii="Verdana" w:eastAsia="Verdana" w:hAnsi="Verdana" w:cs="Verdana"/>
            <w:color w:val="0000FF"/>
            <w:sz w:val="20"/>
            <w:szCs w:val="20"/>
            <w:u w:val="single"/>
          </w:rPr>
          <w:t>https://ccids.umaine.edu/resources/</w:t>
        </w:r>
      </w:hyperlink>
      <w:r>
        <w:rPr>
          <w:rFonts w:ascii="Verdana" w:eastAsia="Verdana" w:hAnsi="Verdana" w:cs="Verdana"/>
          <w:sz w:val="20"/>
          <w:szCs w:val="20"/>
        </w:rPr>
        <w:t xml:space="preserve"> - resources for individuals and families, professionals and practitioners, studen</w:t>
      </w:r>
      <w:r>
        <w:rPr>
          <w:rFonts w:ascii="Verdana" w:eastAsia="Verdana" w:hAnsi="Verdana" w:cs="Verdana"/>
          <w:sz w:val="20"/>
          <w:szCs w:val="20"/>
        </w:rPr>
        <w:t>ts and researchers</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New - State of Maine Office of Multicultural Affairs</w:t>
      </w:r>
    </w:p>
    <w:p w:rsidR="0033661A" w:rsidRDefault="00656AC0">
      <w:pPr>
        <w:pStyle w:val="normal0"/>
        <w:jc w:val="both"/>
        <w:rPr>
          <w:rFonts w:ascii="Verdana" w:eastAsia="Verdana" w:hAnsi="Verdana" w:cs="Verdana"/>
          <w:sz w:val="20"/>
          <w:szCs w:val="20"/>
        </w:rPr>
      </w:pPr>
      <w:hyperlink r:id="rId18">
        <w:r>
          <w:rPr>
            <w:rFonts w:ascii="Verdana" w:eastAsia="Verdana" w:hAnsi="Verdana" w:cs="Verdana"/>
            <w:color w:val="0000FF"/>
            <w:sz w:val="20"/>
            <w:szCs w:val="20"/>
            <w:u w:val="single"/>
          </w:rPr>
          <w:t>http://www.maine.gov/dhhs/oma/</w:t>
        </w:r>
      </w:hyperlink>
      <w:r>
        <w:rPr>
          <w:rFonts w:ascii="Verdana" w:eastAsia="Verdana" w:hAnsi="Verdana" w:cs="Verdana"/>
          <w:sz w:val="20"/>
          <w:szCs w:val="20"/>
        </w:rPr>
        <w:t xml:space="preserve"> </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Disability Rights Maine</w:t>
      </w:r>
    </w:p>
    <w:p w:rsidR="0033661A" w:rsidRDefault="00656AC0">
      <w:pPr>
        <w:pStyle w:val="normal0"/>
        <w:jc w:val="both"/>
        <w:rPr>
          <w:rFonts w:ascii="Verdana" w:eastAsia="Verdana" w:hAnsi="Verdana" w:cs="Verdana"/>
          <w:sz w:val="20"/>
          <w:szCs w:val="20"/>
        </w:rPr>
      </w:pPr>
      <w:hyperlink r:id="rId19">
        <w:r>
          <w:rPr>
            <w:rFonts w:ascii="Verdana" w:eastAsia="Verdana" w:hAnsi="Verdana" w:cs="Verdana"/>
            <w:b/>
            <w:color w:val="0000FF"/>
            <w:sz w:val="20"/>
            <w:szCs w:val="20"/>
            <w:u w:val="single"/>
          </w:rPr>
          <w:t>http://drme.org/index.html</w:t>
        </w:r>
      </w:hyperlink>
      <w:r>
        <w:rPr>
          <w:rFonts w:ascii="Verdana" w:eastAsia="Verdana" w:hAnsi="Verdana" w:cs="Verdana"/>
          <w:b/>
          <w:sz w:val="20"/>
          <w:szCs w:val="20"/>
        </w:rPr>
        <w:t xml:space="preserve"> </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Example of data available: Great educational site</w:t>
      </w:r>
    </w:p>
    <w:p w:rsidR="0033661A" w:rsidRDefault="00656AC0">
      <w:pPr>
        <w:pStyle w:val="normal0"/>
        <w:numPr>
          <w:ilvl w:val="0"/>
          <w:numId w:val="2"/>
        </w:numPr>
        <w:ind w:hanging="360"/>
        <w:jc w:val="both"/>
        <w:rPr>
          <w:sz w:val="20"/>
          <w:szCs w:val="20"/>
        </w:rPr>
      </w:pPr>
      <w:r>
        <w:rPr>
          <w:rFonts w:ascii="Verdana" w:eastAsia="Verdana" w:hAnsi="Verdana" w:cs="Verdana"/>
          <w:sz w:val="20"/>
          <w:szCs w:val="20"/>
        </w:rPr>
        <w:t>Click on PUBLICATIONS for some other informational information</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Diversity Hiring Coalition of Maine</w:t>
      </w: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 xml:space="preserve">New link - </w:t>
      </w:r>
      <w:hyperlink r:id="rId20">
        <w:r>
          <w:rPr>
            <w:rFonts w:ascii="Verdana" w:eastAsia="Verdana" w:hAnsi="Verdana" w:cs="Verdana"/>
            <w:b/>
            <w:color w:val="0000FF"/>
            <w:sz w:val="20"/>
            <w:szCs w:val="20"/>
            <w:u w:val="single"/>
          </w:rPr>
          <w:t>http://meshrm.shrm.org/div</w:t>
        </w:r>
        <w:r>
          <w:rPr>
            <w:rFonts w:ascii="Verdana" w:eastAsia="Verdana" w:hAnsi="Verdana" w:cs="Verdana"/>
            <w:b/>
            <w:color w:val="0000FF"/>
            <w:sz w:val="20"/>
            <w:szCs w:val="20"/>
            <w:u w:val="single"/>
          </w:rPr>
          <w:t>ersity-hiring-coalition</w:t>
        </w:r>
      </w:hyperlink>
      <w:r>
        <w:rPr>
          <w:rFonts w:ascii="Verdana" w:eastAsia="Verdana" w:hAnsi="Verdana" w:cs="Verdana"/>
          <w:b/>
          <w:sz w:val="20"/>
          <w:szCs w:val="20"/>
        </w:rPr>
        <w:t xml:space="preserve"> </w:t>
      </w:r>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Example of data available: Links to Diversity resources in Maine (online and more!)</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b/>
          <w:sz w:val="20"/>
          <w:szCs w:val="20"/>
        </w:rPr>
      </w:pPr>
      <w:r>
        <w:rPr>
          <w:rFonts w:ascii="Verdana" w:eastAsia="Verdana" w:hAnsi="Verdana" w:cs="Verdana"/>
          <w:b/>
          <w:sz w:val="20"/>
          <w:szCs w:val="20"/>
        </w:rPr>
        <w:t xml:space="preserve">Diversity Resources - </w:t>
      </w:r>
      <w:proofErr w:type="spellStart"/>
      <w:r>
        <w:rPr>
          <w:rFonts w:ascii="Verdana" w:eastAsia="Verdana" w:hAnsi="Verdana" w:cs="Verdana"/>
          <w:b/>
          <w:sz w:val="20"/>
          <w:szCs w:val="20"/>
        </w:rPr>
        <w:t>UMaine</w:t>
      </w:r>
      <w:proofErr w:type="spellEnd"/>
      <w:r>
        <w:rPr>
          <w:rFonts w:ascii="Verdana" w:eastAsia="Verdana" w:hAnsi="Verdana" w:cs="Verdana"/>
          <w:b/>
          <w:sz w:val="20"/>
          <w:szCs w:val="20"/>
        </w:rPr>
        <w:t xml:space="preserve"> Career Center</w:t>
      </w:r>
    </w:p>
    <w:p w:rsidR="0033661A" w:rsidRDefault="00656AC0">
      <w:pPr>
        <w:pStyle w:val="normal0"/>
        <w:jc w:val="both"/>
        <w:rPr>
          <w:rFonts w:ascii="Verdana" w:eastAsia="Verdana" w:hAnsi="Verdana" w:cs="Verdana"/>
          <w:b/>
          <w:sz w:val="20"/>
          <w:szCs w:val="20"/>
        </w:rPr>
      </w:pPr>
      <w:hyperlink r:id="rId21">
        <w:r>
          <w:rPr>
            <w:rFonts w:ascii="Verdana" w:eastAsia="Verdana" w:hAnsi="Verdana" w:cs="Verdana"/>
            <w:b/>
            <w:color w:val="1155CC"/>
            <w:sz w:val="20"/>
            <w:szCs w:val="20"/>
            <w:u w:val="single"/>
          </w:rPr>
          <w:t>https://umaine.edu/car</w:t>
        </w:r>
        <w:r>
          <w:rPr>
            <w:rFonts w:ascii="Verdana" w:eastAsia="Verdana" w:hAnsi="Verdana" w:cs="Verdana"/>
            <w:b/>
            <w:color w:val="1155CC"/>
            <w:sz w:val="20"/>
            <w:szCs w:val="20"/>
            <w:u w:val="single"/>
          </w:rPr>
          <w:t>eer/studentsalumni/diversity-resources/</w:t>
        </w:r>
      </w:hyperlink>
    </w:p>
    <w:p w:rsidR="0033661A" w:rsidRDefault="0033661A">
      <w:pPr>
        <w:pStyle w:val="normal0"/>
        <w:jc w:val="both"/>
        <w:rPr>
          <w:rFonts w:ascii="Verdana" w:eastAsia="Verdana" w:hAnsi="Verdana" w:cs="Verdana"/>
          <w:b/>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 xml:space="preserve">Gay &amp; Lesbian Advocates &amp; Defenders (GLAD) </w:t>
      </w:r>
    </w:p>
    <w:p w:rsidR="0033661A" w:rsidRDefault="00656AC0">
      <w:pPr>
        <w:pStyle w:val="normal0"/>
        <w:jc w:val="both"/>
        <w:rPr>
          <w:rFonts w:ascii="Verdana" w:eastAsia="Verdana" w:hAnsi="Verdana" w:cs="Verdana"/>
          <w:sz w:val="20"/>
          <w:szCs w:val="20"/>
        </w:rPr>
      </w:pPr>
      <w:hyperlink r:id="rId22">
        <w:r>
          <w:rPr>
            <w:rFonts w:ascii="Verdana" w:eastAsia="Verdana" w:hAnsi="Verdana" w:cs="Verdana"/>
            <w:b/>
            <w:color w:val="0000FF"/>
            <w:sz w:val="20"/>
            <w:szCs w:val="20"/>
            <w:u w:val="single"/>
          </w:rPr>
          <w:t>http://www.glad.org/rights/maine</w:t>
        </w:r>
      </w:hyperlink>
      <w:r>
        <w:rPr>
          <w:rFonts w:ascii="Verdana" w:eastAsia="Verdana" w:hAnsi="Verdana" w:cs="Verdana"/>
          <w:b/>
          <w:sz w:val="20"/>
          <w:szCs w:val="20"/>
        </w:rPr>
        <w:t xml:space="preserve"> </w:t>
      </w:r>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Example of data available: Rights and resources on the state of Maine, great educational site</w:t>
      </w: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b/>
          <w:sz w:val="20"/>
          <w:szCs w:val="20"/>
        </w:rPr>
      </w:pPr>
      <w:r>
        <w:rPr>
          <w:rFonts w:ascii="Verdana" w:eastAsia="Verdana" w:hAnsi="Verdana" w:cs="Verdana"/>
          <w:b/>
          <w:sz w:val="20"/>
          <w:szCs w:val="20"/>
        </w:rPr>
        <w:t>MAINE DHHS - Multicultural Resources</w:t>
      </w:r>
    </w:p>
    <w:p w:rsidR="0033661A" w:rsidRDefault="00656AC0">
      <w:pPr>
        <w:pStyle w:val="normal0"/>
        <w:jc w:val="both"/>
        <w:rPr>
          <w:rFonts w:ascii="Verdana" w:eastAsia="Verdana" w:hAnsi="Verdana" w:cs="Verdana"/>
          <w:b/>
          <w:sz w:val="20"/>
          <w:szCs w:val="20"/>
        </w:rPr>
      </w:pPr>
      <w:r>
        <w:rPr>
          <w:rFonts w:ascii="Verdana" w:eastAsia="Verdana" w:hAnsi="Verdana" w:cs="Verdana"/>
          <w:b/>
          <w:sz w:val="20"/>
          <w:szCs w:val="20"/>
        </w:rPr>
        <w:t>http://www.maine.gov/dhhs/oma/MulticulturalResource/local-advocacy.html</w:t>
      </w:r>
    </w:p>
    <w:p w:rsidR="0033661A" w:rsidRDefault="0033661A">
      <w:pPr>
        <w:pStyle w:val="normal0"/>
        <w:jc w:val="both"/>
        <w:rPr>
          <w:rFonts w:ascii="Verdana" w:eastAsia="Verdana" w:hAnsi="Verdana" w:cs="Verdana"/>
          <w:b/>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EQME – Equality Maine</w:t>
      </w:r>
    </w:p>
    <w:p w:rsidR="0033661A" w:rsidRDefault="00656AC0">
      <w:pPr>
        <w:pStyle w:val="normal0"/>
        <w:jc w:val="both"/>
        <w:rPr>
          <w:rFonts w:ascii="Verdana" w:eastAsia="Verdana" w:hAnsi="Verdana" w:cs="Verdana"/>
          <w:sz w:val="20"/>
          <w:szCs w:val="20"/>
        </w:rPr>
      </w:pPr>
      <w:hyperlink r:id="rId23">
        <w:r>
          <w:rPr>
            <w:rFonts w:ascii="Verdana" w:eastAsia="Verdana" w:hAnsi="Verdana" w:cs="Verdana"/>
            <w:color w:val="0000FF"/>
            <w:sz w:val="20"/>
            <w:szCs w:val="20"/>
            <w:u w:val="single"/>
          </w:rPr>
          <w:t>http://equalitymaine.org/</w:t>
        </w:r>
      </w:hyperlink>
      <w:r>
        <w:rPr>
          <w:rFonts w:ascii="Verdana" w:eastAsia="Verdana" w:hAnsi="Verdana" w:cs="Verdana"/>
          <w:sz w:val="20"/>
          <w:szCs w:val="20"/>
        </w:rPr>
        <w:t xml:space="preserve"> </w:t>
      </w:r>
    </w:p>
    <w:p w:rsidR="0033661A" w:rsidRDefault="00656AC0">
      <w:pPr>
        <w:pStyle w:val="normal0"/>
        <w:jc w:val="both"/>
        <w:rPr>
          <w:rFonts w:ascii="Verdana" w:eastAsia="Verdana" w:hAnsi="Verdana" w:cs="Verdana"/>
          <w:sz w:val="20"/>
          <w:szCs w:val="20"/>
        </w:rPr>
      </w:pPr>
      <w:r>
        <w:rPr>
          <w:rFonts w:ascii="Verdana" w:eastAsia="Verdana" w:hAnsi="Verdana" w:cs="Verdana"/>
          <w:sz w:val="20"/>
          <w:szCs w:val="20"/>
        </w:rPr>
        <w:t>Resources for LGBT populations in Maine</w:t>
      </w:r>
    </w:p>
    <w:p w:rsidR="0033661A" w:rsidRDefault="0033661A">
      <w:pPr>
        <w:pStyle w:val="normal0"/>
        <w:ind w:left="720"/>
        <w:jc w:val="both"/>
        <w:rPr>
          <w:rFonts w:ascii="Verdana" w:eastAsia="Verdana" w:hAnsi="Verdana" w:cs="Verdana"/>
          <w:sz w:val="20"/>
          <w:szCs w:val="20"/>
        </w:rPr>
      </w:pPr>
    </w:p>
    <w:p w:rsidR="0033661A" w:rsidRDefault="0033661A">
      <w:pPr>
        <w:pStyle w:val="normal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MLA (Modern Language Association)</w:t>
      </w:r>
    </w:p>
    <w:bookmarkStart w:id="8" w:name="_z337ya" w:colFirst="0" w:colLast="0"/>
    <w:bookmarkEnd w:id="8"/>
    <w:p w:rsidR="0033661A" w:rsidRDefault="00656AC0">
      <w:pPr>
        <w:pStyle w:val="normal0"/>
        <w:jc w:val="both"/>
        <w:rPr>
          <w:rFonts w:ascii="Verdana" w:eastAsia="Verdana" w:hAnsi="Verdana" w:cs="Verdana"/>
          <w:sz w:val="20"/>
          <w:szCs w:val="20"/>
        </w:rPr>
      </w:pPr>
      <w:r>
        <w:fldChar w:fldCharType="begin"/>
      </w:r>
      <w:r>
        <w:instrText xml:space="preserve"> HYPERLINK "http://www.mla.org" \h </w:instrText>
      </w:r>
      <w:r>
        <w:fldChar w:fldCharType="separate"/>
      </w:r>
      <w:r>
        <w:rPr>
          <w:rFonts w:ascii="Verdana" w:eastAsia="Verdana" w:hAnsi="Verdana" w:cs="Verdana"/>
          <w:color w:val="0000FF"/>
          <w:sz w:val="20"/>
          <w:szCs w:val="20"/>
          <w:u w:val="single"/>
        </w:rPr>
        <w:t>http://www.mla.org</w:t>
      </w:r>
      <w:r>
        <w:rPr>
          <w:rFonts w:ascii="Verdana" w:eastAsia="Verdana" w:hAnsi="Verdana" w:cs="Verdana"/>
          <w:color w:val="0000FF"/>
          <w:sz w:val="20"/>
          <w:szCs w:val="20"/>
          <w:u w:val="single"/>
        </w:rPr>
        <w:fldChar w:fldCharType="end"/>
      </w:r>
      <w:hyperlink r:id="rId24"/>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Example of data</w:t>
      </w:r>
      <w:r>
        <w:rPr>
          <w:rFonts w:ascii="Verdana" w:eastAsia="Verdana" w:hAnsi="Verdana" w:cs="Verdana"/>
          <w:i/>
          <w:sz w:val="20"/>
          <w:szCs w:val="20"/>
        </w:rPr>
        <w:t xml:space="preserve"> available: finding languages in area</w:t>
      </w:r>
    </w:p>
    <w:p w:rsidR="0033661A" w:rsidRDefault="00656AC0">
      <w:pPr>
        <w:pStyle w:val="normal0"/>
        <w:numPr>
          <w:ilvl w:val="0"/>
          <w:numId w:val="1"/>
        </w:numPr>
        <w:ind w:hanging="360"/>
        <w:jc w:val="both"/>
        <w:rPr>
          <w:sz w:val="20"/>
          <w:szCs w:val="20"/>
        </w:rPr>
      </w:pPr>
      <w:r>
        <w:rPr>
          <w:rFonts w:ascii="Verdana" w:eastAsia="Verdana" w:hAnsi="Verdana" w:cs="Verdana"/>
          <w:sz w:val="20"/>
          <w:szCs w:val="20"/>
        </w:rPr>
        <w:t xml:space="preserve">Click on MLA LANGUAGE MAP.  You may find information from here or Click on FIND OUT MORE DETAILED INFORMATION you may select state, county </w:t>
      </w:r>
    </w:p>
    <w:p w:rsidR="0033661A" w:rsidRDefault="0033661A">
      <w:pPr>
        <w:pStyle w:val="normal0"/>
        <w:ind w:left="360"/>
        <w:jc w:val="both"/>
        <w:rPr>
          <w:rFonts w:ascii="Verdana" w:eastAsia="Verdana" w:hAnsi="Verdana" w:cs="Verdana"/>
          <w:sz w:val="20"/>
          <w:szCs w:val="20"/>
        </w:rPr>
      </w:pPr>
    </w:p>
    <w:p w:rsidR="0033661A" w:rsidRDefault="0033661A">
      <w:pPr>
        <w:pStyle w:val="normal0"/>
        <w:ind w:left="72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The Pluralism Project</w:t>
      </w:r>
    </w:p>
    <w:bookmarkStart w:id="9" w:name="_1ci93xb" w:colFirst="0" w:colLast="0"/>
    <w:bookmarkEnd w:id="9"/>
    <w:p w:rsidR="0033661A" w:rsidRDefault="00656AC0">
      <w:pPr>
        <w:pStyle w:val="normal0"/>
        <w:jc w:val="both"/>
        <w:rPr>
          <w:rFonts w:ascii="Verdana" w:eastAsia="Verdana" w:hAnsi="Verdana" w:cs="Verdana"/>
          <w:sz w:val="20"/>
          <w:szCs w:val="20"/>
        </w:rPr>
      </w:pPr>
      <w:r>
        <w:fldChar w:fldCharType="begin"/>
      </w:r>
      <w:r>
        <w:instrText xml:space="preserve"> HYPERLINK "http://www.pluralism.org/affiliates/rost</w:instrText>
      </w:r>
      <w:r>
        <w:instrText xml:space="preserve">-banik/index.php" \h </w:instrText>
      </w:r>
      <w:r>
        <w:fldChar w:fldCharType="separate"/>
      </w:r>
      <w:r>
        <w:rPr>
          <w:rFonts w:ascii="Verdana" w:eastAsia="Verdana" w:hAnsi="Verdana" w:cs="Verdana"/>
          <w:i/>
          <w:color w:val="0000FF"/>
          <w:sz w:val="20"/>
          <w:szCs w:val="20"/>
          <w:u w:val="single"/>
        </w:rPr>
        <w:t>http://www.pluralism.org/affiliates/rost-banik/index.php</w:t>
      </w:r>
      <w:r>
        <w:rPr>
          <w:rFonts w:ascii="Verdana" w:eastAsia="Verdana" w:hAnsi="Verdana" w:cs="Verdana"/>
          <w:i/>
          <w:color w:val="0000FF"/>
          <w:sz w:val="20"/>
          <w:szCs w:val="20"/>
          <w:u w:val="single"/>
        </w:rPr>
        <w:fldChar w:fldCharType="end"/>
      </w:r>
      <w:r>
        <w:rPr>
          <w:rFonts w:ascii="Verdana" w:eastAsia="Verdana" w:hAnsi="Verdana" w:cs="Verdana"/>
          <w:i/>
          <w:sz w:val="20"/>
          <w:szCs w:val="20"/>
        </w:rPr>
        <w:t xml:space="preserve"> </w:t>
      </w:r>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Example of data available: Religious Diversity and Civil Society in Maine resources – related to the World Affairs Council of Maine</w:t>
      </w:r>
    </w:p>
    <w:p w:rsidR="0033661A" w:rsidRDefault="0033661A">
      <w:pPr>
        <w:pStyle w:val="normal0"/>
        <w:ind w:left="1440"/>
        <w:jc w:val="both"/>
        <w:rPr>
          <w:rFonts w:ascii="Verdana" w:eastAsia="Verdana" w:hAnsi="Verdana" w:cs="Verdana"/>
          <w:sz w:val="20"/>
          <w:szCs w:val="20"/>
        </w:rPr>
      </w:pPr>
    </w:p>
    <w:p w:rsidR="0033661A" w:rsidRDefault="00656AC0">
      <w:pPr>
        <w:pStyle w:val="normal0"/>
        <w:jc w:val="both"/>
        <w:rPr>
          <w:rFonts w:ascii="Verdana" w:eastAsia="Verdana" w:hAnsi="Verdana" w:cs="Verdana"/>
          <w:sz w:val="20"/>
          <w:szCs w:val="20"/>
        </w:rPr>
      </w:pPr>
      <w:r>
        <w:rPr>
          <w:rFonts w:ascii="Verdana" w:eastAsia="Verdana" w:hAnsi="Verdana" w:cs="Verdana"/>
          <w:b/>
          <w:sz w:val="20"/>
          <w:szCs w:val="20"/>
        </w:rPr>
        <w:t>The World Affairs Council of Maine</w:t>
      </w:r>
    </w:p>
    <w:bookmarkStart w:id="10" w:name="_3whwml4" w:colFirst="0" w:colLast="0"/>
    <w:bookmarkEnd w:id="10"/>
    <w:p w:rsidR="0033661A" w:rsidRDefault="00656AC0">
      <w:pPr>
        <w:pStyle w:val="normal0"/>
        <w:jc w:val="both"/>
        <w:rPr>
          <w:rFonts w:ascii="Verdana" w:eastAsia="Verdana" w:hAnsi="Verdana" w:cs="Verdana"/>
          <w:sz w:val="20"/>
          <w:szCs w:val="20"/>
        </w:rPr>
      </w:pPr>
      <w:r>
        <w:fldChar w:fldCharType="begin"/>
      </w:r>
      <w:r>
        <w:instrText xml:space="preserve"> HYPERLINK "http://www.wacmaine.org/" \h </w:instrText>
      </w:r>
      <w:r>
        <w:fldChar w:fldCharType="separate"/>
      </w:r>
      <w:r>
        <w:rPr>
          <w:rFonts w:ascii="Verdana" w:eastAsia="Verdana" w:hAnsi="Verdana" w:cs="Verdana"/>
          <w:i/>
          <w:color w:val="0000FF"/>
          <w:sz w:val="20"/>
          <w:szCs w:val="20"/>
          <w:u w:val="single"/>
        </w:rPr>
        <w:t>http://www.wacmaine.org/</w:t>
      </w:r>
      <w:r>
        <w:rPr>
          <w:rFonts w:ascii="Verdana" w:eastAsia="Verdana" w:hAnsi="Verdana" w:cs="Verdana"/>
          <w:i/>
          <w:color w:val="0000FF"/>
          <w:sz w:val="20"/>
          <w:szCs w:val="20"/>
          <w:u w:val="single"/>
        </w:rPr>
        <w:fldChar w:fldCharType="end"/>
      </w:r>
      <w:r>
        <w:rPr>
          <w:rFonts w:ascii="Verdana" w:eastAsia="Verdana" w:hAnsi="Verdana" w:cs="Verdana"/>
          <w:i/>
          <w:sz w:val="20"/>
          <w:szCs w:val="20"/>
        </w:rPr>
        <w:t xml:space="preserve"> - </w:t>
      </w:r>
      <w:hyperlink r:id="rId25">
        <w:r>
          <w:rPr>
            <w:rFonts w:ascii="Verdana" w:eastAsia="Verdana" w:hAnsi="Verdana" w:cs="Verdana"/>
            <w:i/>
            <w:color w:val="0000FF"/>
            <w:sz w:val="20"/>
            <w:szCs w:val="20"/>
            <w:u w:val="single"/>
          </w:rPr>
          <w:t>https://wacmaine.wildapricot.org/</w:t>
        </w:r>
      </w:hyperlink>
      <w:r>
        <w:rPr>
          <w:rFonts w:ascii="Verdana" w:eastAsia="Verdana" w:hAnsi="Verdana" w:cs="Verdana"/>
          <w:i/>
          <w:sz w:val="20"/>
          <w:szCs w:val="20"/>
        </w:rPr>
        <w:t xml:space="preserve"> </w:t>
      </w:r>
    </w:p>
    <w:p w:rsidR="0033661A" w:rsidRDefault="00656AC0">
      <w:pPr>
        <w:pStyle w:val="normal0"/>
        <w:jc w:val="both"/>
        <w:rPr>
          <w:rFonts w:ascii="Verdana" w:eastAsia="Verdana" w:hAnsi="Verdana" w:cs="Verdana"/>
          <w:sz w:val="20"/>
          <w:szCs w:val="20"/>
        </w:rPr>
      </w:pPr>
      <w:r>
        <w:rPr>
          <w:rFonts w:ascii="Verdana" w:eastAsia="Verdana" w:hAnsi="Verdana" w:cs="Verdana"/>
          <w:i/>
          <w:sz w:val="20"/>
          <w:szCs w:val="20"/>
        </w:rPr>
        <w:t>Example of data available:  Great resources for international relations.</w:t>
      </w:r>
    </w:p>
    <w:p w:rsidR="0033661A" w:rsidRDefault="00656AC0">
      <w:pPr>
        <w:pStyle w:val="normal0"/>
        <w:numPr>
          <w:ilvl w:val="0"/>
          <w:numId w:val="2"/>
        </w:numPr>
        <w:ind w:hanging="360"/>
        <w:jc w:val="both"/>
        <w:rPr>
          <w:sz w:val="20"/>
          <w:szCs w:val="20"/>
        </w:rPr>
      </w:pPr>
      <w:r>
        <w:rPr>
          <w:rFonts w:ascii="Verdana" w:eastAsia="Verdana" w:hAnsi="Verdana" w:cs="Verdana"/>
          <w:sz w:val="20"/>
          <w:szCs w:val="20"/>
        </w:rPr>
        <w:t>Click on THE MAINE INTERNA</w:t>
      </w:r>
      <w:r>
        <w:rPr>
          <w:rFonts w:ascii="Verdana" w:eastAsia="Verdana" w:hAnsi="Verdana" w:cs="Verdana"/>
          <w:sz w:val="20"/>
          <w:szCs w:val="20"/>
        </w:rPr>
        <w:t>TIONAL RESOURCE DIRECTORY, REVISED</w:t>
      </w:r>
    </w:p>
    <w:p w:rsidR="0033661A" w:rsidRDefault="0033661A">
      <w:pPr>
        <w:pStyle w:val="normal0"/>
        <w:jc w:val="both"/>
        <w:rPr>
          <w:rFonts w:ascii="Verdana" w:eastAsia="Verdana" w:hAnsi="Verdana" w:cs="Verdana"/>
          <w:sz w:val="20"/>
          <w:szCs w:val="20"/>
        </w:rPr>
      </w:pPr>
    </w:p>
    <w:p w:rsidR="0033661A" w:rsidRDefault="0033661A">
      <w:pPr>
        <w:pStyle w:val="normal0"/>
        <w:ind w:left="720"/>
        <w:jc w:val="both"/>
        <w:rPr>
          <w:rFonts w:ascii="Verdana" w:eastAsia="Verdana" w:hAnsi="Verdana" w:cs="Verdana"/>
          <w:sz w:val="20"/>
          <w:szCs w:val="20"/>
        </w:rPr>
      </w:pPr>
    </w:p>
    <w:sectPr w:rsidR="0033661A">
      <w:headerReference w:type="default" r:id="rId26"/>
      <w:footerReference w:type="default" r:id="rId27"/>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56AC0">
      <w:r>
        <w:separator/>
      </w:r>
    </w:p>
  </w:endnote>
  <w:endnote w:type="continuationSeparator" w:id="0">
    <w:p w:rsidR="00000000" w:rsidRDefault="0065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1A" w:rsidRDefault="00656AC0">
    <w:pPr>
      <w:pStyle w:val="normal0"/>
      <w:tabs>
        <w:tab w:val="center" w:pos="4320"/>
        <w:tab w:val="right" w:pos="8640"/>
      </w:tabs>
    </w:pPr>
    <w:r>
      <w:t xml:space="preserve">Civil Rights Training </w:t>
    </w:r>
    <w:r>
      <w:tab/>
    </w:r>
    <w:r>
      <w:fldChar w:fldCharType="begin"/>
    </w:r>
    <w:r>
      <w:instrText>PAGE</w:instrText>
    </w:r>
    <w:r w:rsidR="00EC3276">
      <w:fldChar w:fldCharType="separate"/>
    </w:r>
    <w:r w:rsidR="00EC3276">
      <w:rPr>
        <w:noProof/>
      </w:rPr>
      <w:t>1</w:t>
    </w:r>
    <w:r>
      <w:fldChar w:fldCharType="end"/>
    </w:r>
    <w:r>
      <w:tab/>
      <w:t>Jan 2017 rev</w:t>
    </w:r>
  </w:p>
  <w:p w:rsidR="0033661A" w:rsidRDefault="00656AC0">
    <w:pPr>
      <w:pStyle w:val="normal0"/>
      <w:tabs>
        <w:tab w:val="center" w:pos="4320"/>
        <w:tab w:val="right" w:pos="8640"/>
      </w:tabs>
      <w:spacing w:after="720"/>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56AC0">
      <w:r>
        <w:separator/>
      </w:r>
    </w:p>
  </w:footnote>
  <w:footnote w:type="continuationSeparator" w:id="0">
    <w:p w:rsidR="00000000" w:rsidRDefault="00656A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1A" w:rsidRDefault="00656AC0">
    <w:pPr>
      <w:pStyle w:val="normal0"/>
      <w:tabs>
        <w:tab w:val="center" w:pos="4320"/>
        <w:tab w:val="right" w:pos="8640"/>
      </w:tabs>
      <w:spacing w:before="720"/>
    </w:pPr>
    <w:r>
      <w:tab/>
      <w:t>University of Maine Cooperative Extension</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A4BBE"/>
    <w:multiLevelType w:val="multilevel"/>
    <w:tmpl w:val="17EE5EA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32745BDA"/>
    <w:multiLevelType w:val="multilevel"/>
    <w:tmpl w:val="0BDEBF2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7EF13FF7"/>
    <w:multiLevelType w:val="multilevel"/>
    <w:tmpl w:val="3DDC71A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3661A"/>
    <w:rsid w:val="0033661A"/>
    <w:rsid w:val="00656AC0"/>
    <w:rsid w:val="00EC3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spacing w:before="240" w:after="60"/>
      <w:outlineLvl w:val="1"/>
    </w:pPr>
    <w:rPr>
      <w:rFonts w:ascii="Arial" w:eastAsia="Arial" w:hAnsi="Arial" w:cs="Arial"/>
      <w:b/>
      <w:i/>
      <w:sz w:val="28"/>
      <w:szCs w:val="28"/>
    </w:rPr>
  </w:style>
  <w:style w:type="paragraph" w:styleId="Heading3">
    <w:name w:val="heading 3"/>
    <w:basedOn w:val="normal0"/>
    <w:next w:val="normal0"/>
    <w:pPr>
      <w:spacing w:before="100" w:after="100"/>
      <w:outlineLvl w:val="2"/>
    </w:pPr>
    <w:rPr>
      <w:b/>
      <w:sz w:val="27"/>
      <w:szCs w:val="27"/>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spacing w:before="240" w:after="60"/>
      <w:outlineLvl w:val="1"/>
    </w:pPr>
    <w:rPr>
      <w:rFonts w:ascii="Arial" w:eastAsia="Arial" w:hAnsi="Arial" w:cs="Arial"/>
      <w:b/>
      <w:i/>
      <w:sz w:val="28"/>
      <w:szCs w:val="28"/>
    </w:rPr>
  </w:style>
  <w:style w:type="paragraph" w:styleId="Heading3">
    <w:name w:val="heading 3"/>
    <w:basedOn w:val="normal0"/>
    <w:next w:val="normal0"/>
    <w:pPr>
      <w:spacing w:before="100" w:after="100"/>
      <w:outlineLvl w:val="2"/>
    </w:pPr>
    <w:rPr>
      <w:b/>
      <w:sz w:val="27"/>
      <w:szCs w:val="27"/>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ensus.gov/2010census" TargetMode="External"/><Relationship Id="rId20" Type="http://schemas.openxmlformats.org/officeDocument/2006/relationships/hyperlink" Target="http://meshrm.shrm.org/diversity-hiring-coalition" TargetMode="External"/><Relationship Id="rId21" Type="http://schemas.openxmlformats.org/officeDocument/2006/relationships/hyperlink" Target="https://umaine.edu/career/studentsalumni/diversity-resources/" TargetMode="External"/><Relationship Id="rId22" Type="http://schemas.openxmlformats.org/officeDocument/2006/relationships/hyperlink" Target="http://www.glad.org/rights/maine" TargetMode="External"/><Relationship Id="rId23" Type="http://schemas.openxmlformats.org/officeDocument/2006/relationships/hyperlink" Target="http://equalitymaine.org/" TargetMode="External"/><Relationship Id="rId24" Type="http://schemas.openxmlformats.org/officeDocument/2006/relationships/hyperlink" Target="http://www.mla.org" TargetMode="External"/><Relationship Id="rId25" Type="http://schemas.openxmlformats.org/officeDocument/2006/relationships/hyperlink" Target="https://wacmaine.wildapricot.org/" TargetMode="External"/><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www.maine.gov/economist/state/census.html" TargetMode="External"/><Relationship Id="rId11" Type="http://schemas.openxmlformats.org/officeDocument/2006/relationships/hyperlink" Target="https://www.census.gov/quickfacts/table/PST045216/23,00" TargetMode="External"/><Relationship Id="rId12" Type="http://schemas.openxmlformats.org/officeDocument/2006/relationships/hyperlink" Target="http://censtats.census.gov/pub/Profiles.shtml" TargetMode="External"/><Relationship Id="rId13" Type="http://schemas.openxmlformats.org/officeDocument/2006/relationships/hyperlink" Target="https://www.abbemuseum.org/about-the-wabanaki-nations" TargetMode="External"/><Relationship Id="rId14" Type="http://schemas.openxmlformats.org/officeDocument/2006/relationships/hyperlink" Target="http://www.abbemuseum.org/" TargetMode="External"/><Relationship Id="rId15" Type="http://schemas.openxmlformats.org/officeDocument/2006/relationships/hyperlink" Target="http://www.abilitymaine.org/" TargetMode="External"/><Relationship Id="rId16" Type="http://schemas.openxmlformats.org/officeDocument/2006/relationships/hyperlink" Target="http://www.abilitymaine.org/resource/melinks.html" TargetMode="External"/><Relationship Id="rId17" Type="http://schemas.openxmlformats.org/officeDocument/2006/relationships/hyperlink" Target="https://ccids.umaine.edu/resources/" TargetMode="External"/><Relationship Id="rId18" Type="http://schemas.openxmlformats.org/officeDocument/2006/relationships/hyperlink" Target="http://www.maine.gov/dhhs/oma/" TargetMode="External"/><Relationship Id="rId19" Type="http://schemas.openxmlformats.org/officeDocument/2006/relationships/hyperlink" Target="http://drme.org/index.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census.gov/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4916</Characters>
  <Application>Microsoft Macintosh Word</Application>
  <DocSecurity>0</DocSecurity>
  <Lines>40</Lines>
  <Paragraphs>11</Paragraphs>
  <ScaleCrop>false</ScaleCrop>
  <Company>University of Maine Cooperative Extension</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Cindy Eves Thomas</cp:lastModifiedBy>
  <cp:revision>2</cp:revision>
  <dcterms:created xsi:type="dcterms:W3CDTF">2017-06-09T17:58:00Z</dcterms:created>
  <dcterms:modified xsi:type="dcterms:W3CDTF">2017-06-09T17:58:00Z</dcterms:modified>
</cp:coreProperties>
</file>