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241"/>
        <w:rPr>
          <w:sz w:val="20"/>
        </w:rPr>
      </w:pPr>
      <w:r>
        <w:rPr>
          <w:sz w:val="20"/>
        </w:rPr>
        <w:drawing>
          <wp:inline distT="0" distB="0" distL="0" distR="0">
            <wp:extent cx="3266308" cy="108470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266308" cy="108470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25"/>
        <w:ind w:left="2092" w:right="2339" w:firstLine="1"/>
        <w:jc w:val="center"/>
        <w:rPr>
          <w:sz w:val="40"/>
        </w:rPr>
      </w:pPr>
      <w:r>
        <w:rPr>
          <w:sz w:val="40"/>
        </w:rPr>
        <w:t>Deborah A. Bouchard, Ph.D. Aquatic</w:t>
      </w:r>
      <w:r>
        <w:rPr>
          <w:spacing w:val="-13"/>
          <w:sz w:val="40"/>
        </w:rPr>
        <w:t> </w:t>
      </w:r>
      <w:r>
        <w:rPr>
          <w:sz w:val="40"/>
        </w:rPr>
        <w:t>Animal</w:t>
      </w:r>
      <w:r>
        <w:rPr>
          <w:spacing w:val="-13"/>
          <w:sz w:val="40"/>
        </w:rPr>
        <w:t> </w:t>
      </w:r>
      <w:r>
        <w:rPr>
          <w:sz w:val="40"/>
        </w:rPr>
        <w:t>Health</w:t>
      </w:r>
      <w:r>
        <w:rPr>
          <w:spacing w:val="-13"/>
          <w:sz w:val="40"/>
        </w:rPr>
        <w:t> </w:t>
      </w:r>
      <w:r>
        <w:rPr>
          <w:sz w:val="40"/>
        </w:rPr>
        <w:t>Specialist</w:t>
      </w:r>
    </w:p>
    <w:p>
      <w:pPr>
        <w:spacing w:before="8"/>
        <w:ind w:left="2099" w:right="2200" w:firstLine="1014"/>
        <w:jc w:val="left"/>
        <w:rPr>
          <w:sz w:val="28"/>
        </w:rPr>
      </w:pPr>
      <w:r>
        <w:rPr>
          <w:sz w:val="28"/>
        </w:rPr>
        <w:t>Assistant Extension Professor University</w:t>
      </w:r>
      <w:r>
        <w:rPr>
          <w:spacing w:val="-8"/>
          <w:sz w:val="28"/>
        </w:rPr>
        <w:t> </w:t>
      </w:r>
      <w:r>
        <w:rPr>
          <w:sz w:val="28"/>
        </w:rPr>
        <w:t>of</w:t>
      </w:r>
      <w:r>
        <w:rPr>
          <w:spacing w:val="-8"/>
          <w:sz w:val="28"/>
        </w:rPr>
        <w:t> </w:t>
      </w:r>
      <w:r>
        <w:rPr>
          <w:sz w:val="28"/>
        </w:rPr>
        <w:t>Maine</w:t>
      </w:r>
      <w:r>
        <w:rPr>
          <w:spacing w:val="-8"/>
          <w:sz w:val="28"/>
        </w:rPr>
        <w:t> </w:t>
      </w:r>
      <w:r>
        <w:rPr>
          <w:sz w:val="28"/>
        </w:rPr>
        <w:t>Cooperative</w:t>
      </w:r>
      <w:r>
        <w:rPr>
          <w:spacing w:val="-8"/>
          <w:sz w:val="28"/>
        </w:rPr>
        <w:t> </w:t>
      </w:r>
      <w:r>
        <w:rPr>
          <w:sz w:val="28"/>
        </w:rPr>
        <w:t>Extension</w:t>
      </w:r>
      <w:r>
        <w:rPr>
          <w:spacing w:val="-8"/>
          <w:sz w:val="28"/>
        </w:rPr>
        <w:t> </w:t>
      </w:r>
      <w:r>
        <w:rPr>
          <w:sz w:val="28"/>
        </w:rPr>
        <w:t>and</w:t>
      </w:r>
    </w:p>
    <w:p>
      <w:pPr>
        <w:spacing w:line="321" w:lineRule="exact" w:before="0"/>
        <w:ind w:left="3052" w:right="0" w:firstLine="0"/>
        <w:jc w:val="left"/>
        <w:rPr>
          <w:sz w:val="28"/>
        </w:rPr>
      </w:pPr>
      <w:r>
        <w:rPr>
          <w:sz w:val="28"/>
        </w:rPr>
        <w:t>Aquaculture</w:t>
      </w:r>
      <w:r>
        <w:rPr>
          <w:spacing w:val="-12"/>
          <w:sz w:val="28"/>
        </w:rPr>
        <w:t> </w:t>
      </w:r>
      <w:r>
        <w:rPr>
          <w:sz w:val="28"/>
        </w:rPr>
        <w:t>Research</w:t>
      </w:r>
      <w:r>
        <w:rPr>
          <w:spacing w:val="-12"/>
          <w:sz w:val="28"/>
        </w:rPr>
        <w:t> </w:t>
      </w:r>
      <w:r>
        <w:rPr>
          <w:spacing w:val="-2"/>
          <w:sz w:val="28"/>
        </w:rPr>
        <w:t>Institute</w:t>
      </w:r>
    </w:p>
    <w:p>
      <w:pPr>
        <w:pStyle w:val="BodyText"/>
        <w:rPr>
          <w:sz w:val="28"/>
        </w:rPr>
      </w:pPr>
    </w:p>
    <w:p>
      <w:pPr>
        <w:pStyle w:val="BodyText"/>
        <w:rPr>
          <w:sz w:val="28"/>
        </w:rPr>
      </w:pPr>
    </w:p>
    <w:p>
      <w:pPr>
        <w:pStyle w:val="BodyText"/>
        <w:spacing w:before="4"/>
      </w:pPr>
    </w:p>
    <w:p>
      <w:pPr>
        <w:spacing w:line="242" w:lineRule="auto" w:before="0"/>
        <w:ind w:left="1677" w:right="1923" w:firstLine="0"/>
        <w:jc w:val="center"/>
        <w:rPr>
          <w:sz w:val="36"/>
        </w:rPr>
      </w:pPr>
      <w:r>
        <w:rPr>
          <w:sz w:val="36"/>
        </w:rPr>
        <w:t>Promotion</w:t>
      </w:r>
      <w:r>
        <w:rPr>
          <w:spacing w:val="-10"/>
          <w:sz w:val="36"/>
        </w:rPr>
        <w:t> </w:t>
      </w:r>
      <w:r>
        <w:rPr>
          <w:sz w:val="36"/>
        </w:rPr>
        <w:t>and</w:t>
      </w:r>
      <w:r>
        <w:rPr>
          <w:spacing w:val="-10"/>
          <w:sz w:val="36"/>
        </w:rPr>
        <w:t> </w:t>
      </w:r>
      <w:r>
        <w:rPr>
          <w:sz w:val="36"/>
        </w:rPr>
        <w:t>Continuing</w:t>
      </w:r>
      <w:r>
        <w:rPr>
          <w:spacing w:val="-10"/>
          <w:sz w:val="36"/>
        </w:rPr>
        <w:t> </w:t>
      </w:r>
      <w:r>
        <w:rPr>
          <w:sz w:val="36"/>
        </w:rPr>
        <w:t>Contract</w:t>
      </w:r>
      <w:r>
        <w:rPr>
          <w:spacing w:val="-11"/>
          <w:sz w:val="36"/>
        </w:rPr>
        <w:t> </w:t>
      </w:r>
      <w:r>
        <w:rPr>
          <w:sz w:val="36"/>
        </w:rPr>
        <w:t>Packet July 1, 2022</w:t>
      </w:r>
    </w:p>
    <w:p>
      <w:pPr>
        <w:spacing w:after="0" w:line="242" w:lineRule="auto"/>
        <w:jc w:val="center"/>
        <w:rPr>
          <w:sz w:val="36"/>
        </w:rPr>
        <w:sectPr>
          <w:footerReference w:type="default" r:id="rId5"/>
          <w:type w:val="continuous"/>
          <w:pgSz w:w="12240" w:h="15840"/>
          <w:pgMar w:footer="761" w:header="0" w:top="1440" w:bottom="960" w:left="1340" w:right="1080"/>
          <w:pgNumType w:start="1"/>
        </w:sectPr>
      </w:pPr>
    </w:p>
    <w:p>
      <w:pPr>
        <w:pStyle w:val="BodyText"/>
        <w:ind w:left="105"/>
        <w:rPr>
          <w:sz w:val="20"/>
        </w:rPr>
      </w:pPr>
      <w:r>
        <w:rPr>
          <w:sz w:val="20"/>
        </w:rPr>
        <w:drawing>
          <wp:inline distT="0" distB="0" distL="0" distR="0">
            <wp:extent cx="2369959" cy="814387"/>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2369959" cy="814387"/>
                    </a:xfrm>
                    <a:prstGeom prst="rect">
                      <a:avLst/>
                    </a:prstGeom>
                  </pic:spPr>
                </pic:pic>
              </a:graphicData>
            </a:graphic>
          </wp:inline>
        </w:drawing>
      </w:r>
      <w:r>
        <w:rPr>
          <w:sz w:val="20"/>
        </w:rPr>
      </w:r>
    </w:p>
    <w:p>
      <w:pPr>
        <w:pStyle w:val="BodyText"/>
        <w:spacing w:before="7"/>
        <w:rPr>
          <w:sz w:val="18"/>
        </w:rPr>
      </w:pPr>
    </w:p>
    <w:p>
      <w:pPr>
        <w:pStyle w:val="BodyText"/>
        <w:spacing w:before="56"/>
        <w:ind w:left="105"/>
      </w:pPr>
      <w:r>
        <w:rPr/>
        <w:t>September</w:t>
      </w:r>
      <w:r>
        <w:rPr>
          <w:spacing w:val="-4"/>
        </w:rPr>
        <w:t> </w:t>
      </w:r>
      <w:r>
        <w:rPr/>
        <w:t>20,</w:t>
      </w:r>
      <w:r>
        <w:rPr>
          <w:spacing w:val="-1"/>
        </w:rPr>
        <w:t> </w:t>
      </w:r>
      <w:r>
        <w:rPr>
          <w:spacing w:val="-4"/>
        </w:rPr>
        <w:t>2021</w:t>
      </w:r>
    </w:p>
    <w:p>
      <w:pPr>
        <w:pStyle w:val="BodyText"/>
      </w:pPr>
    </w:p>
    <w:p>
      <w:pPr>
        <w:pStyle w:val="BodyText"/>
        <w:spacing w:line="278" w:lineRule="auto"/>
        <w:ind w:left="105" w:right="5115"/>
      </w:pPr>
      <w:r>
        <w:rPr/>
        <w:t>Promotion Review Committee (PRC) University</w:t>
      </w:r>
      <w:r>
        <w:rPr>
          <w:spacing w:val="-9"/>
        </w:rPr>
        <w:t> </w:t>
      </w:r>
      <w:r>
        <w:rPr/>
        <w:t>of</w:t>
      </w:r>
      <w:r>
        <w:rPr>
          <w:spacing w:val="-9"/>
        </w:rPr>
        <w:t> </w:t>
      </w:r>
      <w:r>
        <w:rPr/>
        <w:t>Maine</w:t>
      </w:r>
      <w:r>
        <w:rPr>
          <w:spacing w:val="-10"/>
        </w:rPr>
        <w:t> </w:t>
      </w:r>
      <w:r>
        <w:rPr/>
        <w:t>Cooperative</w:t>
      </w:r>
      <w:r>
        <w:rPr>
          <w:spacing w:val="-10"/>
        </w:rPr>
        <w:t> </w:t>
      </w:r>
      <w:r>
        <w:rPr/>
        <w:t>Extension 5741 Libby Hall</w:t>
      </w:r>
    </w:p>
    <w:p>
      <w:pPr>
        <w:pStyle w:val="BodyText"/>
        <w:spacing w:line="276" w:lineRule="exact"/>
        <w:ind w:left="105"/>
      </w:pPr>
      <w:r>
        <w:rPr/>
        <w:t>Orono, ME </w:t>
      </w:r>
      <w:r>
        <w:rPr>
          <w:spacing w:val="-2"/>
        </w:rPr>
        <w:t>04469</w:t>
      </w:r>
    </w:p>
    <w:p>
      <w:pPr>
        <w:pStyle w:val="BodyText"/>
        <w:spacing w:before="8"/>
        <w:rPr>
          <w:sz w:val="27"/>
        </w:rPr>
      </w:pPr>
    </w:p>
    <w:p>
      <w:pPr>
        <w:pStyle w:val="BodyText"/>
        <w:spacing w:before="1"/>
        <w:ind w:left="105"/>
      </w:pPr>
      <w:r>
        <w:rPr/>
        <w:t>Dear</w:t>
      </w:r>
      <w:r>
        <w:rPr>
          <w:spacing w:val="-2"/>
        </w:rPr>
        <w:t> </w:t>
      </w:r>
      <w:r>
        <w:rPr/>
        <w:t>Dr.</w:t>
      </w:r>
      <w:r>
        <w:rPr>
          <w:spacing w:val="-2"/>
        </w:rPr>
        <w:t> </w:t>
      </w:r>
      <w:r>
        <w:rPr/>
        <w:t>Carter</w:t>
      </w:r>
      <w:r>
        <w:rPr>
          <w:spacing w:val="-2"/>
        </w:rPr>
        <w:t> </w:t>
      </w:r>
      <w:r>
        <w:rPr/>
        <w:t>and</w:t>
      </w:r>
      <w:r>
        <w:rPr>
          <w:spacing w:val="-2"/>
        </w:rPr>
        <w:t> </w:t>
      </w:r>
      <w:r>
        <w:rPr/>
        <w:t>Promotion</w:t>
      </w:r>
      <w:r>
        <w:rPr>
          <w:spacing w:val="-2"/>
        </w:rPr>
        <w:t> </w:t>
      </w:r>
      <w:r>
        <w:rPr/>
        <w:t>Review</w:t>
      </w:r>
      <w:r>
        <w:rPr>
          <w:spacing w:val="-1"/>
        </w:rPr>
        <w:t> </w:t>
      </w:r>
      <w:r>
        <w:rPr>
          <w:spacing w:val="-2"/>
        </w:rPr>
        <w:t>Committee:</w:t>
      </w:r>
    </w:p>
    <w:p>
      <w:pPr>
        <w:pStyle w:val="BodyText"/>
        <w:spacing w:before="11"/>
        <w:rPr>
          <w:sz w:val="23"/>
        </w:rPr>
      </w:pPr>
    </w:p>
    <w:p>
      <w:pPr>
        <w:pStyle w:val="BodyText"/>
        <w:ind w:left="105" w:right="352"/>
        <w:jc w:val="both"/>
      </w:pPr>
      <w:r>
        <w:rPr/>
        <w:t>Enclosed please find materials that will detail my work from</w:t>
      </w:r>
      <w:r>
        <w:rPr>
          <w:spacing w:val="-1"/>
        </w:rPr>
        <w:t> </w:t>
      </w:r>
      <w:r>
        <w:rPr/>
        <w:t>September 2016 to September 2021 as an Assistant Extension Professor and Aquatic Animal Health Specialist. My position is a joint appointment between Cooperative Extension(CE)(51%) and the Aquaculture Research Institute (ARI)(49%). The Maine Economic Improvement Fund (MEIF) provides 100% funding for my salary. I have included a copy of the Memorandum of Understanding between Cooperative Extension</w:t>
      </w:r>
      <w:r>
        <w:rPr>
          <w:spacing w:val="-4"/>
        </w:rPr>
        <w:t> </w:t>
      </w:r>
      <w:r>
        <w:rPr/>
        <w:t>and</w:t>
      </w:r>
      <w:r>
        <w:rPr>
          <w:spacing w:val="-4"/>
        </w:rPr>
        <w:t> </w:t>
      </w:r>
      <w:r>
        <w:rPr/>
        <w:t>the</w:t>
      </w:r>
      <w:r>
        <w:rPr>
          <w:spacing w:val="-4"/>
        </w:rPr>
        <w:t> </w:t>
      </w:r>
      <w:r>
        <w:rPr/>
        <w:t>Aquaculture</w:t>
      </w:r>
      <w:r>
        <w:rPr>
          <w:spacing w:val="-4"/>
        </w:rPr>
        <w:t> </w:t>
      </w:r>
      <w:r>
        <w:rPr/>
        <w:t>Research</w:t>
      </w:r>
      <w:r>
        <w:rPr>
          <w:spacing w:val="-4"/>
        </w:rPr>
        <w:t> </w:t>
      </w:r>
      <w:r>
        <w:rPr/>
        <w:t>Institute</w:t>
      </w:r>
      <w:r>
        <w:rPr>
          <w:spacing w:val="-4"/>
        </w:rPr>
        <w:t> </w:t>
      </w:r>
      <w:r>
        <w:rPr/>
        <w:t>for</w:t>
      </w:r>
      <w:r>
        <w:rPr>
          <w:spacing w:val="-4"/>
        </w:rPr>
        <w:t> </w:t>
      </w:r>
      <w:r>
        <w:rPr/>
        <w:t>my</w:t>
      </w:r>
      <w:r>
        <w:rPr>
          <w:spacing w:val="-4"/>
        </w:rPr>
        <w:t> </w:t>
      </w:r>
      <w:r>
        <w:rPr/>
        <w:t>position</w:t>
      </w:r>
      <w:r>
        <w:rPr>
          <w:spacing w:val="-4"/>
        </w:rPr>
        <w:t> </w:t>
      </w:r>
      <w:r>
        <w:rPr/>
        <w:t>in</w:t>
      </w:r>
      <w:r>
        <w:rPr>
          <w:spacing w:val="-4"/>
        </w:rPr>
        <w:t> </w:t>
      </w:r>
      <w:r>
        <w:rPr/>
        <w:t>Appendix</w:t>
      </w:r>
      <w:r>
        <w:rPr>
          <w:spacing w:val="-4"/>
        </w:rPr>
        <w:t> </w:t>
      </w:r>
      <w:r>
        <w:rPr/>
        <w:t>A</w:t>
      </w:r>
      <w:r>
        <w:rPr>
          <w:spacing w:val="-4"/>
        </w:rPr>
        <w:t> </w:t>
      </w:r>
      <w:r>
        <w:rPr/>
        <w:t>to</w:t>
      </w:r>
      <w:r>
        <w:rPr>
          <w:spacing w:val="-4"/>
        </w:rPr>
        <w:t> </w:t>
      </w:r>
      <w:r>
        <w:rPr/>
        <w:t>provide</w:t>
      </w:r>
      <w:r>
        <w:rPr>
          <w:spacing w:val="-4"/>
        </w:rPr>
        <w:t> </w:t>
      </w:r>
      <w:r>
        <w:rPr/>
        <w:t>more insight into these roles. My current leadership roles also include being the Director of the Aquaculture</w:t>
      </w:r>
      <w:r>
        <w:rPr>
          <w:spacing w:val="-10"/>
        </w:rPr>
        <w:t> </w:t>
      </w:r>
      <w:r>
        <w:rPr/>
        <w:t>Research</w:t>
      </w:r>
      <w:r>
        <w:rPr>
          <w:spacing w:val="-10"/>
        </w:rPr>
        <w:t> </w:t>
      </w:r>
      <w:r>
        <w:rPr/>
        <w:t>Institute,</w:t>
      </w:r>
      <w:r>
        <w:rPr>
          <w:spacing w:val="-10"/>
        </w:rPr>
        <w:t> </w:t>
      </w:r>
      <w:r>
        <w:rPr/>
        <w:t>an</w:t>
      </w:r>
      <w:r>
        <w:rPr>
          <w:spacing w:val="-10"/>
        </w:rPr>
        <w:t> </w:t>
      </w:r>
      <w:r>
        <w:rPr/>
        <w:t>appointed</w:t>
      </w:r>
      <w:r>
        <w:rPr>
          <w:spacing w:val="-10"/>
        </w:rPr>
        <w:t> </w:t>
      </w:r>
      <w:r>
        <w:rPr/>
        <w:t>position</w:t>
      </w:r>
      <w:r>
        <w:rPr>
          <w:spacing w:val="-10"/>
        </w:rPr>
        <w:t> </w:t>
      </w:r>
      <w:r>
        <w:rPr/>
        <w:t>by</w:t>
      </w:r>
      <w:r>
        <w:rPr>
          <w:spacing w:val="-10"/>
        </w:rPr>
        <w:t> </w:t>
      </w:r>
      <w:r>
        <w:rPr/>
        <w:t>the</w:t>
      </w:r>
      <w:r>
        <w:rPr>
          <w:spacing w:val="-10"/>
        </w:rPr>
        <w:t> </w:t>
      </w:r>
      <w:r>
        <w:rPr/>
        <w:t>Vice</w:t>
      </w:r>
      <w:r>
        <w:rPr>
          <w:spacing w:val="-10"/>
        </w:rPr>
        <w:t> </w:t>
      </w:r>
      <w:r>
        <w:rPr/>
        <w:t>President</w:t>
      </w:r>
      <w:r>
        <w:rPr>
          <w:spacing w:val="-10"/>
        </w:rPr>
        <w:t> </w:t>
      </w:r>
      <w:r>
        <w:rPr/>
        <w:t>of</w:t>
      </w:r>
      <w:r>
        <w:rPr>
          <w:spacing w:val="-10"/>
        </w:rPr>
        <w:t> </w:t>
      </w:r>
      <w:r>
        <w:rPr/>
        <w:t>Research</w:t>
      </w:r>
      <w:r>
        <w:rPr>
          <w:spacing w:val="-10"/>
        </w:rPr>
        <w:t> </w:t>
      </w:r>
      <w:r>
        <w:rPr/>
        <w:t>and</w:t>
      </w:r>
      <w:r>
        <w:rPr>
          <w:spacing w:val="-10"/>
        </w:rPr>
        <w:t> </w:t>
      </w:r>
      <w:r>
        <w:rPr/>
        <w:t>Dean of the Graduate School.</w:t>
      </w:r>
    </w:p>
    <w:p>
      <w:pPr>
        <w:pStyle w:val="BodyText"/>
        <w:spacing w:before="3"/>
        <w:rPr>
          <w:sz w:val="25"/>
        </w:rPr>
      </w:pPr>
    </w:p>
    <w:p>
      <w:pPr>
        <w:pStyle w:val="BodyText"/>
        <w:ind w:left="105" w:right="352"/>
        <w:jc w:val="both"/>
      </w:pPr>
      <w:r>
        <w:rPr/>
        <w:t>My position with CE and ARI began in 2009 as Laboratory Manager of the CE Animal Health Laboratory</w:t>
      </w:r>
      <w:r>
        <w:rPr>
          <w:spacing w:val="-11"/>
        </w:rPr>
        <w:t> </w:t>
      </w:r>
      <w:r>
        <w:rPr/>
        <w:t>and</w:t>
      </w:r>
      <w:r>
        <w:rPr>
          <w:spacing w:val="-11"/>
        </w:rPr>
        <w:t> </w:t>
      </w:r>
      <w:r>
        <w:rPr/>
        <w:t>ARI</w:t>
      </w:r>
      <w:r>
        <w:rPr>
          <w:spacing w:val="-11"/>
        </w:rPr>
        <w:t> </w:t>
      </w:r>
      <w:r>
        <w:rPr/>
        <w:t>Aquatic</w:t>
      </w:r>
      <w:r>
        <w:rPr>
          <w:spacing w:val="-11"/>
        </w:rPr>
        <w:t> </w:t>
      </w:r>
      <w:r>
        <w:rPr/>
        <w:t>Animal</w:t>
      </w:r>
      <w:r>
        <w:rPr>
          <w:spacing w:val="-11"/>
        </w:rPr>
        <w:t> </w:t>
      </w:r>
      <w:r>
        <w:rPr/>
        <w:t>Health</w:t>
      </w:r>
      <w:r>
        <w:rPr>
          <w:spacing w:val="-11"/>
        </w:rPr>
        <w:t> </w:t>
      </w:r>
      <w:r>
        <w:rPr/>
        <w:t>Industry</w:t>
      </w:r>
      <w:r>
        <w:rPr>
          <w:spacing w:val="-11"/>
        </w:rPr>
        <w:t> </w:t>
      </w:r>
      <w:r>
        <w:rPr/>
        <w:t>Coordinator.</w:t>
      </w:r>
      <w:r>
        <w:rPr>
          <w:spacing w:val="-11"/>
        </w:rPr>
        <w:t> </w:t>
      </w:r>
      <w:r>
        <w:rPr/>
        <w:t>In</w:t>
      </w:r>
      <w:r>
        <w:rPr>
          <w:spacing w:val="-11"/>
        </w:rPr>
        <w:t> </w:t>
      </w:r>
      <w:r>
        <w:rPr/>
        <w:t>August</w:t>
      </w:r>
      <w:r>
        <w:rPr>
          <w:spacing w:val="-11"/>
        </w:rPr>
        <w:t> </w:t>
      </w:r>
      <w:r>
        <w:rPr/>
        <w:t>of</w:t>
      </w:r>
      <w:r>
        <w:rPr>
          <w:spacing w:val="-11"/>
        </w:rPr>
        <w:t> </w:t>
      </w:r>
      <w:r>
        <w:rPr/>
        <w:t>2018,</w:t>
      </w:r>
      <w:r>
        <w:rPr>
          <w:spacing w:val="-11"/>
        </w:rPr>
        <w:t> </w:t>
      </w:r>
      <w:r>
        <w:rPr/>
        <w:t>I</w:t>
      </w:r>
      <w:r>
        <w:rPr>
          <w:spacing w:val="-11"/>
        </w:rPr>
        <w:t> </w:t>
      </w:r>
      <w:r>
        <w:rPr/>
        <w:t>completed my</w:t>
      </w:r>
      <w:r>
        <w:rPr>
          <w:spacing w:val="-12"/>
        </w:rPr>
        <w:t> </w:t>
      </w:r>
      <w:r>
        <w:rPr/>
        <w:t>Ph.D.</w:t>
      </w:r>
      <w:r>
        <w:rPr>
          <w:spacing w:val="-12"/>
        </w:rPr>
        <w:t> </w:t>
      </w:r>
      <w:r>
        <w:rPr/>
        <w:t>in</w:t>
      </w:r>
      <w:r>
        <w:rPr>
          <w:spacing w:val="-12"/>
        </w:rPr>
        <w:t> </w:t>
      </w:r>
      <w:r>
        <w:rPr/>
        <w:t>Aquaculture</w:t>
      </w:r>
      <w:r>
        <w:rPr>
          <w:spacing w:val="-12"/>
        </w:rPr>
        <w:t> </w:t>
      </w:r>
      <w:r>
        <w:rPr/>
        <w:t>and</w:t>
      </w:r>
      <w:r>
        <w:rPr>
          <w:spacing w:val="-12"/>
        </w:rPr>
        <w:t> </w:t>
      </w:r>
      <w:r>
        <w:rPr/>
        <w:t>Aquatic</w:t>
      </w:r>
      <w:r>
        <w:rPr>
          <w:spacing w:val="-12"/>
        </w:rPr>
        <w:t> </w:t>
      </w:r>
      <w:r>
        <w:rPr/>
        <w:t>Resources</w:t>
      </w:r>
      <w:r>
        <w:rPr>
          <w:spacing w:val="-12"/>
        </w:rPr>
        <w:t> </w:t>
      </w:r>
      <w:r>
        <w:rPr/>
        <w:t>leading</w:t>
      </w:r>
      <w:r>
        <w:rPr>
          <w:spacing w:val="-12"/>
        </w:rPr>
        <w:t> </w:t>
      </w:r>
      <w:r>
        <w:rPr/>
        <w:t>to</w:t>
      </w:r>
      <w:r>
        <w:rPr>
          <w:spacing w:val="-12"/>
        </w:rPr>
        <w:t> </w:t>
      </w:r>
      <w:r>
        <w:rPr/>
        <w:t>my</w:t>
      </w:r>
      <w:r>
        <w:rPr>
          <w:spacing w:val="-12"/>
        </w:rPr>
        <w:t> </w:t>
      </w:r>
      <w:r>
        <w:rPr/>
        <w:t>new</w:t>
      </w:r>
      <w:r>
        <w:rPr>
          <w:spacing w:val="-12"/>
        </w:rPr>
        <w:t> </w:t>
      </w:r>
      <w:r>
        <w:rPr/>
        <w:t>CE/ARI</w:t>
      </w:r>
      <w:r>
        <w:rPr>
          <w:spacing w:val="-12"/>
        </w:rPr>
        <w:t> </w:t>
      </w:r>
      <w:r>
        <w:rPr/>
        <w:t>joint</w:t>
      </w:r>
      <w:r>
        <w:rPr>
          <w:spacing w:val="-12"/>
        </w:rPr>
        <w:t> </w:t>
      </w:r>
      <w:r>
        <w:rPr/>
        <w:t>faculty</w:t>
      </w:r>
      <w:r>
        <w:rPr>
          <w:spacing w:val="-12"/>
        </w:rPr>
        <w:t> </w:t>
      </w:r>
      <w:r>
        <w:rPr/>
        <w:t>position. </w:t>
      </w:r>
      <w:r>
        <w:rPr>
          <w:b/>
        </w:rPr>
        <w:t>I</w:t>
      </w:r>
      <w:r>
        <w:rPr>
          <w:b/>
          <w:spacing w:val="-4"/>
        </w:rPr>
        <w:t> </w:t>
      </w:r>
      <w:r>
        <w:rPr>
          <w:b/>
        </w:rPr>
        <w:t>was</w:t>
      </w:r>
      <w:r>
        <w:rPr>
          <w:b/>
          <w:spacing w:val="-4"/>
        </w:rPr>
        <w:t> </w:t>
      </w:r>
      <w:r>
        <w:rPr>
          <w:b/>
        </w:rPr>
        <w:t>credited</w:t>
      </w:r>
      <w:r>
        <w:rPr>
          <w:b/>
          <w:spacing w:val="-4"/>
        </w:rPr>
        <w:t> </w:t>
      </w:r>
      <w:r>
        <w:rPr>
          <w:b/>
        </w:rPr>
        <w:t>with</w:t>
      </w:r>
      <w:r>
        <w:rPr>
          <w:b/>
          <w:spacing w:val="-4"/>
        </w:rPr>
        <w:t> </w:t>
      </w:r>
      <w:r>
        <w:rPr>
          <w:b/>
        </w:rPr>
        <w:t>two</w:t>
      </w:r>
      <w:r>
        <w:rPr>
          <w:b/>
          <w:spacing w:val="-4"/>
        </w:rPr>
        <w:t> </w:t>
      </w:r>
      <w:r>
        <w:rPr>
          <w:b/>
        </w:rPr>
        <w:t>years</w:t>
      </w:r>
      <w:r>
        <w:rPr>
          <w:b/>
          <w:spacing w:val="-4"/>
        </w:rPr>
        <w:t> </w:t>
      </w:r>
      <w:r>
        <w:rPr>
          <w:b/>
        </w:rPr>
        <w:t>of</w:t>
      </w:r>
      <w:r>
        <w:rPr>
          <w:b/>
          <w:spacing w:val="-4"/>
        </w:rPr>
        <w:t> </w:t>
      </w:r>
      <w:r>
        <w:rPr>
          <w:b/>
        </w:rPr>
        <w:t>experience</w:t>
      </w:r>
      <w:r>
        <w:rPr>
          <w:b/>
          <w:spacing w:val="-4"/>
        </w:rPr>
        <w:t> </w:t>
      </w:r>
      <w:r>
        <w:rPr>
          <w:b/>
        </w:rPr>
        <w:t>towards</w:t>
      </w:r>
      <w:r>
        <w:rPr>
          <w:b/>
          <w:spacing w:val="-4"/>
        </w:rPr>
        <w:t> </w:t>
      </w:r>
      <w:r>
        <w:rPr>
          <w:b/>
        </w:rPr>
        <w:t>my</w:t>
      </w:r>
      <w:r>
        <w:rPr>
          <w:b/>
          <w:spacing w:val="-4"/>
        </w:rPr>
        <w:t> </w:t>
      </w:r>
      <w:r>
        <w:rPr>
          <w:b/>
        </w:rPr>
        <w:t>application</w:t>
      </w:r>
      <w:r>
        <w:rPr>
          <w:b/>
          <w:spacing w:val="-4"/>
        </w:rPr>
        <w:t> </w:t>
      </w:r>
      <w:r>
        <w:rPr>
          <w:b/>
        </w:rPr>
        <w:t>for</w:t>
      </w:r>
      <w:r>
        <w:rPr>
          <w:b/>
          <w:spacing w:val="-4"/>
        </w:rPr>
        <w:t> </w:t>
      </w:r>
      <w:r>
        <w:rPr>
          <w:b/>
        </w:rPr>
        <w:t>continuing</w:t>
      </w:r>
      <w:r>
        <w:rPr>
          <w:b/>
          <w:spacing w:val="-4"/>
        </w:rPr>
        <w:t> </w:t>
      </w:r>
      <w:r>
        <w:rPr>
          <w:b/>
        </w:rPr>
        <w:t>contract. </w:t>
      </w:r>
      <w:r>
        <w:rPr/>
        <w:t>I have included material from the credited two years in this packet representing five years from September</w:t>
      </w:r>
      <w:r>
        <w:rPr>
          <w:spacing w:val="-11"/>
        </w:rPr>
        <w:t> </w:t>
      </w:r>
      <w:r>
        <w:rPr/>
        <w:t>2016</w:t>
      </w:r>
      <w:r>
        <w:rPr>
          <w:spacing w:val="-11"/>
        </w:rPr>
        <w:t> </w:t>
      </w:r>
      <w:r>
        <w:rPr/>
        <w:t>to</w:t>
      </w:r>
      <w:r>
        <w:rPr>
          <w:spacing w:val="-11"/>
        </w:rPr>
        <w:t> </w:t>
      </w:r>
      <w:r>
        <w:rPr/>
        <w:t>the</w:t>
      </w:r>
      <w:r>
        <w:rPr>
          <w:spacing w:val="-11"/>
        </w:rPr>
        <w:t> </w:t>
      </w:r>
      <w:r>
        <w:rPr/>
        <w:t>present.</w:t>
      </w:r>
      <w:r>
        <w:rPr>
          <w:spacing w:val="-11"/>
        </w:rPr>
        <w:t> </w:t>
      </w:r>
      <w:r>
        <w:rPr/>
        <w:t>I</w:t>
      </w:r>
      <w:r>
        <w:rPr>
          <w:spacing w:val="-11"/>
        </w:rPr>
        <w:t> </w:t>
      </w:r>
      <w:r>
        <w:rPr/>
        <w:t>am</w:t>
      </w:r>
      <w:r>
        <w:rPr>
          <w:spacing w:val="-11"/>
        </w:rPr>
        <w:t> </w:t>
      </w:r>
      <w:r>
        <w:rPr/>
        <w:t>now</w:t>
      </w:r>
      <w:r>
        <w:rPr>
          <w:spacing w:val="-11"/>
        </w:rPr>
        <w:t> </w:t>
      </w:r>
      <w:r>
        <w:rPr/>
        <w:t>applying</w:t>
      </w:r>
      <w:r>
        <w:rPr>
          <w:spacing w:val="-11"/>
        </w:rPr>
        <w:t> </w:t>
      </w:r>
      <w:r>
        <w:rPr/>
        <w:t>for</w:t>
      </w:r>
      <w:r>
        <w:rPr>
          <w:spacing w:val="-11"/>
        </w:rPr>
        <w:t> </w:t>
      </w:r>
      <w:r>
        <w:rPr/>
        <w:t>promotion</w:t>
      </w:r>
      <w:r>
        <w:rPr>
          <w:spacing w:val="-11"/>
        </w:rPr>
        <w:t> </w:t>
      </w:r>
      <w:r>
        <w:rPr/>
        <w:t>to</w:t>
      </w:r>
      <w:r>
        <w:rPr>
          <w:spacing w:val="-11"/>
        </w:rPr>
        <w:t> </w:t>
      </w:r>
      <w:r>
        <w:rPr/>
        <w:t>Associate</w:t>
      </w:r>
      <w:r>
        <w:rPr>
          <w:spacing w:val="-11"/>
        </w:rPr>
        <w:t> </w:t>
      </w:r>
      <w:r>
        <w:rPr/>
        <w:t>Extension</w:t>
      </w:r>
      <w:r>
        <w:rPr>
          <w:spacing w:val="-11"/>
        </w:rPr>
        <w:t> </w:t>
      </w:r>
      <w:r>
        <w:rPr/>
        <w:t>Professor and Aquatic Animal Health Specialist with continuing contract status starting July 1, 2022.</w:t>
      </w:r>
    </w:p>
    <w:p>
      <w:pPr>
        <w:pStyle w:val="BodyText"/>
        <w:spacing w:before="5"/>
      </w:pPr>
    </w:p>
    <w:p>
      <w:pPr>
        <w:pStyle w:val="BodyText"/>
        <w:spacing w:line="242" w:lineRule="auto"/>
        <w:ind w:left="105" w:right="352"/>
        <w:jc w:val="both"/>
      </w:pPr>
      <w:r>
        <w:rPr/>
        <w:t>A primary responsibility of my position includes direction and oversight of the applied research activities at the Aquatic Animal Health Laboratory (AAHL) which is part of the UMaine Cooperative Extension Diagnostic and Research Laboratory (DRL). I played a significant role in the facility design and my administrative duties overseeing personnel and operations have expanded</w:t>
      </w:r>
      <w:r>
        <w:rPr>
          <w:spacing w:val="-5"/>
        </w:rPr>
        <w:t> </w:t>
      </w:r>
      <w:r>
        <w:rPr/>
        <w:t>with</w:t>
      </w:r>
      <w:r>
        <w:rPr>
          <w:spacing w:val="-5"/>
        </w:rPr>
        <w:t> </w:t>
      </w:r>
      <w:r>
        <w:rPr/>
        <w:t>the</w:t>
      </w:r>
      <w:r>
        <w:rPr>
          <w:spacing w:val="-5"/>
        </w:rPr>
        <w:t> </w:t>
      </w:r>
      <w:r>
        <w:rPr/>
        <w:t>opening</w:t>
      </w:r>
      <w:r>
        <w:rPr>
          <w:spacing w:val="-5"/>
        </w:rPr>
        <w:t> </w:t>
      </w:r>
      <w:r>
        <w:rPr/>
        <w:t>of</w:t>
      </w:r>
      <w:r>
        <w:rPr>
          <w:spacing w:val="-5"/>
        </w:rPr>
        <w:t> </w:t>
      </w:r>
      <w:r>
        <w:rPr/>
        <w:t>the</w:t>
      </w:r>
      <w:r>
        <w:rPr>
          <w:spacing w:val="-5"/>
        </w:rPr>
        <w:t> </w:t>
      </w:r>
      <w:r>
        <w:rPr/>
        <w:t>DRL</w:t>
      </w:r>
      <w:r>
        <w:rPr>
          <w:spacing w:val="-5"/>
        </w:rPr>
        <w:t> </w:t>
      </w:r>
      <w:r>
        <w:rPr/>
        <w:t>AAHL</w:t>
      </w:r>
      <w:r>
        <w:rPr>
          <w:spacing w:val="-5"/>
        </w:rPr>
        <w:t> </w:t>
      </w:r>
      <w:r>
        <w:rPr/>
        <w:t>in</w:t>
      </w:r>
      <w:r>
        <w:rPr>
          <w:spacing w:val="-5"/>
        </w:rPr>
        <w:t> </w:t>
      </w:r>
      <w:r>
        <w:rPr/>
        <w:t>the</w:t>
      </w:r>
      <w:r>
        <w:rPr>
          <w:spacing w:val="-5"/>
        </w:rPr>
        <w:t> </w:t>
      </w:r>
      <w:r>
        <w:rPr/>
        <w:t>summer</w:t>
      </w:r>
      <w:r>
        <w:rPr>
          <w:spacing w:val="-5"/>
        </w:rPr>
        <w:t> </w:t>
      </w:r>
      <w:r>
        <w:rPr/>
        <w:t>of</w:t>
      </w:r>
      <w:r>
        <w:rPr>
          <w:spacing w:val="-5"/>
        </w:rPr>
        <w:t> </w:t>
      </w:r>
      <w:r>
        <w:rPr/>
        <w:t>2018.</w:t>
      </w:r>
      <w:r>
        <w:rPr>
          <w:spacing w:val="-5"/>
        </w:rPr>
        <w:t> </w:t>
      </w:r>
      <w:r>
        <w:rPr/>
        <w:t>I</w:t>
      </w:r>
      <w:r>
        <w:rPr>
          <w:spacing w:val="-5"/>
        </w:rPr>
        <w:t> </w:t>
      </w:r>
      <w:r>
        <w:rPr/>
        <w:t>lead</w:t>
      </w:r>
      <w:r>
        <w:rPr>
          <w:spacing w:val="-5"/>
        </w:rPr>
        <w:t> </w:t>
      </w:r>
      <w:r>
        <w:rPr/>
        <w:t>aquaculture</w:t>
      </w:r>
      <w:r>
        <w:rPr>
          <w:spacing w:val="-5"/>
        </w:rPr>
        <w:t> </w:t>
      </w:r>
      <w:r>
        <w:rPr/>
        <w:t>industry and</w:t>
      </w:r>
      <w:r>
        <w:rPr>
          <w:spacing w:val="-11"/>
        </w:rPr>
        <w:t> </w:t>
      </w:r>
      <w:r>
        <w:rPr/>
        <w:t>resource</w:t>
      </w:r>
      <w:r>
        <w:rPr>
          <w:spacing w:val="-11"/>
        </w:rPr>
        <w:t> </w:t>
      </w:r>
      <w:r>
        <w:rPr/>
        <w:t>agency</w:t>
      </w:r>
      <w:r>
        <w:rPr>
          <w:spacing w:val="-11"/>
        </w:rPr>
        <w:t> </w:t>
      </w:r>
      <w:r>
        <w:rPr/>
        <w:t>sponsored</w:t>
      </w:r>
      <w:r>
        <w:rPr>
          <w:spacing w:val="-11"/>
        </w:rPr>
        <w:t> </w:t>
      </w:r>
      <w:r>
        <w:rPr/>
        <w:t>research</w:t>
      </w:r>
      <w:r>
        <w:rPr>
          <w:spacing w:val="-11"/>
        </w:rPr>
        <w:t> </w:t>
      </w:r>
      <w:r>
        <w:rPr/>
        <w:t>as</w:t>
      </w:r>
      <w:r>
        <w:rPr>
          <w:spacing w:val="-11"/>
        </w:rPr>
        <w:t> </w:t>
      </w:r>
      <w:r>
        <w:rPr/>
        <w:t>well</w:t>
      </w:r>
      <w:r>
        <w:rPr>
          <w:spacing w:val="-11"/>
        </w:rPr>
        <w:t> </w:t>
      </w:r>
      <w:r>
        <w:rPr/>
        <w:t>as</w:t>
      </w:r>
      <w:r>
        <w:rPr>
          <w:spacing w:val="-10"/>
        </w:rPr>
        <w:t> </w:t>
      </w:r>
      <w:r>
        <w:rPr/>
        <w:t>funded</w:t>
      </w:r>
      <w:r>
        <w:rPr>
          <w:spacing w:val="-11"/>
        </w:rPr>
        <w:t> </w:t>
      </w:r>
      <w:r>
        <w:rPr/>
        <w:t>research</w:t>
      </w:r>
      <w:r>
        <w:rPr>
          <w:spacing w:val="-11"/>
        </w:rPr>
        <w:t> </w:t>
      </w:r>
      <w:r>
        <w:rPr/>
        <w:t>grants</w:t>
      </w:r>
      <w:r>
        <w:rPr>
          <w:spacing w:val="-11"/>
        </w:rPr>
        <w:t> </w:t>
      </w:r>
      <w:r>
        <w:rPr/>
        <w:t>that</w:t>
      </w:r>
      <w:r>
        <w:rPr>
          <w:spacing w:val="-11"/>
        </w:rPr>
        <w:t> </w:t>
      </w:r>
      <w:r>
        <w:rPr/>
        <w:t>address</w:t>
      </w:r>
      <w:r>
        <w:rPr>
          <w:spacing w:val="-11"/>
        </w:rPr>
        <w:t> </w:t>
      </w:r>
      <w:r>
        <w:rPr/>
        <w:t>aquaculture priorities. All operations of the AAHL including support for the professional staff and students that I oversee require that I pursue and acquire extramural funding to support all aspects of the AAHL</w:t>
      </w:r>
      <w:r>
        <w:rPr>
          <w:spacing w:val="-15"/>
        </w:rPr>
        <w:t> </w:t>
      </w:r>
      <w:r>
        <w:rPr/>
        <w:t>and</w:t>
      </w:r>
      <w:r>
        <w:rPr>
          <w:spacing w:val="-15"/>
        </w:rPr>
        <w:t> </w:t>
      </w:r>
      <w:r>
        <w:rPr/>
        <w:t>my</w:t>
      </w:r>
      <w:r>
        <w:rPr>
          <w:spacing w:val="-15"/>
        </w:rPr>
        <w:t> </w:t>
      </w:r>
      <w:r>
        <w:rPr/>
        <w:t>research</w:t>
      </w:r>
      <w:r>
        <w:rPr>
          <w:spacing w:val="-15"/>
        </w:rPr>
        <w:t> </w:t>
      </w:r>
      <w:r>
        <w:rPr/>
        <w:t>programs.</w:t>
      </w:r>
      <w:r>
        <w:rPr>
          <w:spacing w:val="3"/>
        </w:rPr>
        <w:t> </w:t>
      </w:r>
      <w:r>
        <w:rPr/>
        <w:t>Currently</w:t>
      </w:r>
      <w:r>
        <w:rPr>
          <w:spacing w:val="-15"/>
        </w:rPr>
        <w:t> </w:t>
      </w:r>
      <w:r>
        <w:rPr/>
        <w:t>the</w:t>
      </w:r>
      <w:r>
        <w:rPr>
          <w:spacing w:val="-15"/>
        </w:rPr>
        <w:t> </w:t>
      </w:r>
      <w:r>
        <w:rPr/>
        <w:t>AAHL</w:t>
      </w:r>
      <w:r>
        <w:rPr>
          <w:spacing w:val="-15"/>
        </w:rPr>
        <w:t> </w:t>
      </w:r>
      <w:r>
        <w:rPr/>
        <w:t>is</w:t>
      </w:r>
      <w:r>
        <w:rPr>
          <w:spacing w:val="-15"/>
        </w:rPr>
        <w:t> </w:t>
      </w:r>
      <w:r>
        <w:rPr/>
        <w:t>fiscally</w:t>
      </w:r>
      <w:r>
        <w:rPr>
          <w:spacing w:val="-15"/>
        </w:rPr>
        <w:t> </w:t>
      </w:r>
      <w:r>
        <w:rPr/>
        <w:t>self-sustaining</w:t>
      </w:r>
      <w:r>
        <w:rPr>
          <w:spacing w:val="-15"/>
        </w:rPr>
        <w:t> </w:t>
      </w:r>
      <w:r>
        <w:rPr/>
        <w:t>through</w:t>
      </w:r>
      <w:r>
        <w:rPr>
          <w:spacing w:val="-15"/>
        </w:rPr>
        <w:t> </w:t>
      </w:r>
      <w:r>
        <w:rPr/>
        <w:t>industry contract</w:t>
      </w:r>
      <w:r>
        <w:rPr>
          <w:spacing w:val="-2"/>
        </w:rPr>
        <w:t> </w:t>
      </w:r>
      <w:r>
        <w:rPr/>
        <w:t>research</w:t>
      </w:r>
      <w:r>
        <w:rPr>
          <w:spacing w:val="-2"/>
        </w:rPr>
        <w:t> </w:t>
      </w:r>
      <w:r>
        <w:rPr/>
        <w:t>and</w:t>
      </w:r>
      <w:r>
        <w:rPr>
          <w:spacing w:val="-2"/>
        </w:rPr>
        <w:t> </w:t>
      </w:r>
      <w:r>
        <w:rPr/>
        <w:t>funded</w:t>
      </w:r>
      <w:r>
        <w:rPr>
          <w:spacing w:val="-2"/>
        </w:rPr>
        <w:t> </w:t>
      </w:r>
      <w:r>
        <w:rPr/>
        <w:t>grants.</w:t>
      </w:r>
      <w:r>
        <w:rPr>
          <w:spacing w:val="-2"/>
        </w:rPr>
        <w:t> </w:t>
      </w:r>
      <w:r>
        <w:rPr/>
        <w:t>Between</w:t>
      </w:r>
      <w:r>
        <w:rPr>
          <w:spacing w:val="-2"/>
        </w:rPr>
        <w:t> </w:t>
      </w:r>
      <w:r>
        <w:rPr/>
        <w:t>my</w:t>
      </w:r>
      <w:r>
        <w:rPr>
          <w:spacing w:val="-2"/>
        </w:rPr>
        <w:t> </w:t>
      </w:r>
      <w:r>
        <w:rPr/>
        <w:t>AAHL</w:t>
      </w:r>
      <w:r>
        <w:rPr>
          <w:spacing w:val="-2"/>
        </w:rPr>
        <w:t> </w:t>
      </w:r>
      <w:r>
        <w:rPr/>
        <w:t>and</w:t>
      </w:r>
      <w:r>
        <w:rPr>
          <w:spacing w:val="-2"/>
        </w:rPr>
        <w:t> </w:t>
      </w:r>
      <w:r>
        <w:rPr/>
        <w:t>ARI</w:t>
      </w:r>
      <w:r>
        <w:rPr>
          <w:spacing w:val="-2"/>
        </w:rPr>
        <w:t> </w:t>
      </w:r>
      <w:r>
        <w:rPr/>
        <w:t>roles,</w:t>
      </w:r>
      <w:r>
        <w:rPr>
          <w:spacing w:val="-2"/>
        </w:rPr>
        <w:t> </w:t>
      </w:r>
      <w:r>
        <w:rPr/>
        <w:t>I</w:t>
      </w:r>
      <w:r>
        <w:rPr>
          <w:spacing w:val="-2"/>
        </w:rPr>
        <w:t> </w:t>
      </w:r>
      <w:r>
        <w:rPr/>
        <w:t>manage</w:t>
      </w:r>
      <w:r>
        <w:rPr>
          <w:spacing w:val="-2"/>
        </w:rPr>
        <w:t> </w:t>
      </w:r>
      <w:r>
        <w:rPr/>
        <w:t>yearly</w:t>
      </w:r>
      <w:r>
        <w:rPr>
          <w:spacing w:val="-2"/>
        </w:rPr>
        <w:t> </w:t>
      </w:r>
      <w:r>
        <w:rPr/>
        <w:t>budgets that total $1.97 million dollars annually on average.</w:t>
      </w:r>
    </w:p>
    <w:p>
      <w:pPr>
        <w:spacing w:after="0" w:line="242" w:lineRule="auto"/>
        <w:jc w:val="both"/>
        <w:sectPr>
          <w:pgSz w:w="12240" w:h="15840"/>
          <w:pgMar w:header="0" w:footer="761" w:top="1440" w:bottom="960" w:left="1340" w:right="1080"/>
        </w:sectPr>
      </w:pPr>
    </w:p>
    <w:p>
      <w:pPr>
        <w:pStyle w:val="BodyText"/>
        <w:spacing w:before="33"/>
        <w:ind w:left="105" w:right="353"/>
        <w:jc w:val="both"/>
      </w:pPr>
      <w:r>
        <w:rPr/>
        <w:t>Since</w:t>
      </w:r>
      <w:r>
        <w:rPr>
          <w:spacing w:val="-10"/>
        </w:rPr>
        <w:t> </w:t>
      </w:r>
      <w:r>
        <w:rPr/>
        <w:t>the</w:t>
      </w:r>
      <w:r>
        <w:rPr>
          <w:spacing w:val="-10"/>
        </w:rPr>
        <w:t> </w:t>
      </w:r>
      <w:r>
        <w:rPr/>
        <w:t>opening</w:t>
      </w:r>
      <w:r>
        <w:rPr>
          <w:spacing w:val="-10"/>
        </w:rPr>
        <w:t> </w:t>
      </w:r>
      <w:r>
        <w:rPr/>
        <w:t>of</w:t>
      </w:r>
      <w:r>
        <w:rPr>
          <w:spacing w:val="-10"/>
        </w:rPr>
        <w:t> </w:t>
      </w:r>
      <w:r>
        <w:rPr/>
        <w:t>the</w:t>
      </w:r>
      <w:r>
        <w:rPr>
          <w:spacing w:val="-10"/>
        </w:rPr>
        <w:t> </w:t>
      </w:r>
      <w:r>
        <w:rPr/>
        <w:t>DRL</w:t>
      </w:r>
      <w:r>
        <w:rPr>
          <w:spacing w:val="-10"/>
        </w:rPr>
        <w:t> </w:t>
      </w:r>
      <w:r>
        <w:rPr/>
        <w:t>AAHL,</w:t>
      </w:r>
      <w:r>
        <w:rPr>
          <w:spacing w:val="-10"/>
        </w:rPr>
        <w:t> </w:t>
      </w:r>
      <w:r>
        <w:rPr/>
        <w:t>I</w:t>
      </w:r>
      <w:r>
        <w:rPr>
          <w:spacing w:val="-10"/>
        </w:rPr>
        <w:t> </w:t>
      </w:r>
      <w:r>
        <w:rPr/>
        <w:t>have</w:t>
      </w:r>
      <w:r>
        <w:rPr>
          <w:spacing w:val="-10"/>
        </w:rPr>
        <w:t> </w:t>
      </w:r>
      <w:r>
        <w:rPr/>
        <w:t>participated</w:t>
      </w:r>
      <w:r>
        <w:rPr>
          <w:spacing w:val="-10"/>
        </w:rPr>
        <w:t> </w:t>
      </w:r>
      <w:r>
        <w:rPr/>
        <w:t>in</w:t>
      </w:r>
      <w:r>
        <w:rPr>
          <w:spacing w:val="-10"/>
        </w:rPr>
        <w:t> </w:t>
      </w:r>
      <w:r>
        <w:rPr/>
        <w:t>over</w:t>
      </w:r>
      <w:r>
        <w:rPr>
          <w:spacing w:val="-10"/>
        </w:rPr>
        <w:t> </w:t>
      </w:r>
      <w:r>
        <w:rPr/>
        <w:t>40</w:t>
      </w:r>
      <w:r>
        <w:rPr>
          <w:spacing w:val="-10"/>
        </w:rPr>
        <w:t> </w:t>
      </w:r>
      <w:r>
        <w:rPr/>
        <w:t>tours</w:t>
      </w:r>
      <w:r>
        <w:rPr>
          <w:spacing w:val="-10"/>
        </w:rPr>
        <w:t> </w:t>
      </w:r>
      <w:r>
        <w:rPr/>
        <w:t>including</w:t>
      </w:r>
      <w:r>
        <w:rPr>
          <w:spacing w:val="-10"/>
        </w:rPr>
        <w:t> </w:t>
      </w:r>
      <w:r>
        <w:rPr/>
        <w:t>US</w:t>
      </w:r>
      <w:r>
        <w:rPr>
          <w:spacing w:val="-10"/>
        </w:rPr>
        <w:t> </w:t>
      </w:r>
      <w:r>
        <w:rPr/>
        <w:t>and</w:t>
      </w:r>
      <w:r>
        <w:rPr>
          <w:spacing w:val="-10"/>
        </w:rPr>
        <w:t> </w:t>
      </w:r>
      <w:r>
        <w:rPr/>
        <w:t>Maine Congressional</w:t>
      </w:r>
      <w:r>
        <w:rPr>
          <w:spacing w:val="-13"/>
        </w:rPr>
        <w:t> </w:t>
      </w:r>
      <w:r>
        <w:rPr/>
        <w:t>and</w:t>
      </w:r>
      <w:r>
        <w:rPr>
          <w:spacing w:val="-13"/>
        </w:rPr>
        <w:t> </w:t>
      </w:r>
      <w:r>
        <w:rPr/>
        <w:t>Legislative</w:t>
      </w:r>
      <w:r>
        <w:rPr>
          <w:spacing w:val="-13"/>
        </w:rPr>
        <w:t> </w:t>
      </w:r>
      <w:r>
        <w:rPr/>
        <w:t>leaders,</w:t>
      </w:r>
      <w:r>
        <w:rPr>
          <w:spacing w:val="-13"/>
        </w:rPr>
        <w:t> </w:t>
      </w:r>
      <w:r>
        <w:rPr/>
        <w:t>UMaine</w:t>
      </w:r>
      <w:r>
        <w:rPr>
          <w:spacing w:val="-13"/>
        </w:rPr>
        <w:t> </w:t>
      </w:r>
      <w:r>
        <w:rPr/>
        <w:t>Board</w:t>
      </w:r>
      <w:r>
        <w:rPr>
          <w:spacing w:val="-13"/>
        </w:rPr>
        <w:t> </w:t>
      </w:r>
      <w:r>
        <w:rPr/>
        <w:t>of</w:t>
      </w:r>
      <w:r>
        <w:rPr>
          <w:spacing w:val="-13"/>
        </w:rPr>
        <w:t> </w:t>
      </w:r>
      <w:r>
        <w:rPr/>
        <w:t>Trustees,</w:t>
      </w:r>
      <w:r>
        <w:rPr>
          <w:spacing w:val="-13"/>
        </w:rPr>
        <w:t> </w:t>
      </w:r>
      <w:r>
        <w:rPr/>
        <w:t>UMaine</w:t>
      </w:r>
      <w:r>
        <w:rPr>
          <w:spacing w:val="-13"/>
        </w:rPr>
        <w:t> </w:t>
      </w:r>
      <w:r>
        <w:rPr/>
        <w:t>faculty,</w:t>
      </w:r>
      <w:r>
        <w:rPr>
          <w:spacing w:val="-13"/>
        </w:rPr>
        <w:t> </w:t>
      </w:r>
      <w:r>
        <w:rPr/>
        <w:t>many</w:t>
      </w:r>
      <w:r>
        <w:rPr>
          <w:spacing w:val="-13"/>
        </w:rPr>
        <w:t> </w:t>
      </w:r>
      <w:r>
        <w:rPr/>
        <w:t>industry research sponsors, the aquaculture industry and students alike. In December of 2020, with CE’s Administration</w:t>
      </w:r>
      <w:r>
        <w:rPr>
          <w:spacing w:val="-5"/>
        </w:rPr>
        <w:t> </w:t>
      </w:r>
      <w:r>
        <w:rPr/>
        <w:t>and</w:t>
      </w:r>
      <w:r>
        <w:rPr>
          <w:spacing w:val="-5"/>
        </w:rPr>
        <w:t> </w:t>
      </w:r>
      <w:r>
        <w:rPr/>
        <w:t>Marketing</w:t>
      </w:r>
      <w:r>
        <w:rPr>
          <w:spacing w:val="-5"/>
        </w:rPr>
        <w:t> </w:t>
      </w:r>
      <w:r>
        <w:rPr/>
        <w:t>office,</w:t>
      </w:r>
      <w:r>
        <w:rPr>
          <w:spacing w:val="-5"/>
        </w:rPr>
        <w:t> </w:t>
      </w:r>
      <w:r>
        <w:rPr/>
        <w:t>I</w:t>
      </w:r>
      <w:r>
        <w:rPr>
          <w:spacing w:val="-5"/>
        </w:rPr>
        <w:t> </w:t>
      </w:r>
      <w:r>
        <w:rPr/>
        <w:t>was</w:t>
      </w:r>
      <w:r>
        <w:rPr>
          <w:spacing w:val="-5"/>
        </w:rPr>
        <w:t> </w:t>
      </w:r>
      <w:r>
        <w:rPr/>
        <w:t>filmed</w:t>
      </w:r>
      <w:r>
        <w:rPr>
          <w:spacing w:val="-5"/>
        </w:rPr>
        <w:t> </w:t>
      </w:r>
      <w:r>
        <w:rPr/>
        <w:t>for</w:t>
      </w:r>
      <w:r>
        <w:rPr>
          <w:spacing w:val="-5"/>
        </w:rPr>
        <w:t> </w:t>
      </w:r>
      <w:r>
        <w:rPr/>
        <w:t>a</w:t>
      </w:r>
      <w:r>
        <w:rPr>
          <w:spacing w:val="-5"/>
        </w:rPr>
        <w:t> </w:t>
      </w:r>
      <w:r>
        <w:rPr/>
        <w:t>YouTube</w:t>
      </w:r>
      <w:r>
        <w:rPr>
          <w:spacing w:val="-5"/>
        </w:rPr>
        <w:t> </w:t>
      </w:r>
      <w:r>
        <w:rPr/>
        <w:t>video</w:t>
      </w:r>
      <w:r>
        <w:rPr>
          <w:spacing w:val="-5"/>
        </w:rPr>
        <w:t> </w:t>
      </w:r>
      <w:r>
        <w:rPr/>
        <w:t>to</w:t>
      </w:r>
      <w:r>
        <w:rPr>
          <w:spacing w:val="-5"/>
        </w:rPr>
        <w:t> </w:t>
      </w:r>
      <w:r>
        <w:rPr/>
        <w:t>introduce</w:t>
      </w:r>
      <w:r>
        <w:rPr>
          <w:spacing w:val="-5"/>
        </w:rPr>
        <w:t> </w:t>
      </w:r>
      <w:r>
        <w:rPr/>
        <w:t>the</w:t>
      </w:r>
      <w:r>
        <w:rPr>
          <w:spacing w:val="-5"/>
        </w:rPr>
        <w:t> </w:t>
      </w:r>
      <w:r>
        <w:rPr/>
        <w:t>AAHL’s research and teaching functions. All of these public outreach activities increase the visibility of this highly specialized facility and UMaine’s excellent research capabilities. Since September 2016, I have been the lead PI and directed research on 11 industry contract projects </w:t>
      </w:r>
      <w:r>
        <w:rPr>
          <w:b/>
        </w:rPr>
        <w:t>generating revenue of $602,106. </w:t>
      </w:r>
      <w:r>
        <w:rPr/>
        <w:t>Results of research provide direct answers to industry sponsors that aid in advancing</w:t>
      </w:r>
      <w:r>
        <w:rPr>
          <w:spacing w:val="-5"/>
        </w:rPr>
        <w:t> </w:t>
      </w:r>
      <w:r>
        <w:rPr/>
        <w:t>vaccine</w:t>
      </w:r>
      <w:r>
        <w:rPr>
          <w:spacing w:val="-5"/>
        </w:rPr>
        <w:t> </w:t>
      </w:r>
      <w:r>
        <w:rPr/>
        <w:t>development,</w:t>
      </w:r>
      <w:r>
        <w:rPr>
          <w:spacing w:val="-5"/>
        </w:rPr>
        <w:t> </w:t>
      </w:r>
      <w:r>
        <w:rPr/>
        <w:t>functional</w:t>
      </w:r>
      <w:r>
        <w:rPr>
          <w:spacing w:val="-5"/>
        </w:rPr>
        <w:t> </w:t>
      </w:r>
      <w:r>
        <w:rPr/>
        <w:t>feeds,</w:t>
      </w:r>
      <w:r>
        <w:rPr>
          <w:spacing w:val="-5"/>
        </w:rPr>
        <w:t> </w:t>
      </w:r>
      <w:r>
        <w:rPr/>
        <w:t>and</w:t>
      </w:r>
      <w:r>
        <w:rPr>
          <w:spacing w:val="-5"/>
        </w:rPr>
        <w:t> </w:t>
      </w:r>
      <w:r>
        <w:rPr/>
        <w:t>new</w:t>
      </w:r>
      <w:r>
        <w:rPr>
          <w:spacing w:val="-5"/>
        </w:rPr>
        <w:t> </w:t>
      </w:r>
      <w:r>
        <w:rPr/>
        <w:t>therapies</w:t>
      </w:r>
      <w:r>
        <w:rPr>
          <w:spacing w:val="-5"/>
        </w:rPr>
        <w:t> </w:t>
      </w:r>
      <w:r>
        <w:rPr/>
        <w:t>for</w:t>
      </w:r>
      <w:r>
        <w:rPr>
          <w:spacing w:val="-5"/>
        </w:rPr>
        <w:t> </w:t>
      </w:r>
      <w:r>
        <w:rPr/>
        <w:t>the</w:t>
      </w:r>
      <w:r>
        <w:rPr>
          <w:spacing w:val="-5"/>
        </w:rPr>
        <w:t> </w:t>
      </w:r>
      <w:r>
        <w:rPr/>
        <w:t>aquaculture</w:t>
      </w:r>
      <w:r>
        <w:rPr>
          <w:spacing w:val="-5"/>
        </w:rPr>
        <w:t> </w:t>
      </w:r>
      <w:r>
        <w:rPr/>
        <w:t>industry. Completed research has also provided valuable information to assist in marine resource policy </w:t>
      </w:r>
      <w:r>
        <w:rPr>
          <w:spacing w:val="-2"/>
        </w:rPr>
        <w:t>decision-making.</w:t>
      </w:r>
    </w:p>
    <w:p>
      <w:pPr>
        <w:pStyle w:val="BodyText"/>
        <w:spacing w:before="3"/>
        <w:rPr>
          <w:sz w:val="25"/>
        </w:rPr>
      </w:pPr>
    </w:p>
    <w:p>
      <w:pPr>
        <w:pStyle w:val="BodyText"/>
        <w:ind w:left="105" w:right="352"/>
        <w:jc w:val="both"/>
      </w:pPr>
      <w:r>
        <w:rPr/>
        <w:t>As an Aquatic Animal Health Specialist, my research with CE focuses on contributing to new knowledge and enhancing aquaculture and marine fisheries health, production and economic development critical to sustainable Maine food systems.</w:t>
      </w:r>
      <w:r>
        <w:rPr>
          <w:spacing w:val="80"/>
        </w:rPr>
        <w:t> </w:t>
      </w:r>
      <w:r>
        <w:rPr/>
        <w:t>Aquatic animal health is essential to a sustainable aquaculture industry, marine fisheries and food security. As can be reviewed in my packet, I have established strong collaborations with Maine Sea Grant, the Lobster Institute, the School of Marine Sciences, the School of Food and Agriculture, the Maine State Department of Marine</w:t>
      </w:r>
      <w:r>
        <w:rPr>
          <w:spacing w:val="-8"/>
        </w:rPr>
        <w:t> </w:t>
      </w:r>
      <w:r>
        <w:rPr/>
        <w:t>Resources,</w:t>
      </w:r>
      <w:r>
        <w:rPr>
          <w:spacing w:val="-8"/>
        </w:rPr>
        <w:t> </w:t>
      </w:r>
      <w:r>
        <w:rPr/>
        <w:t>the</w:t>
      </w:r>
      <w:r>
        <w:rPr>
          <w:spacing w:val="-8"/>
        </w:rPr>
        <w:t> </w:t>
      </w:r>
      <w:r>
        <w:rPr/>
        <w:t>USDA</w:t>
      </w:r>
      <w:r>
        <w:rPr>
          <w:spacing w:val="-8"/>
        </w:rPr>
        <w:t> </w:t>
      </w:r>
      <w:r>
        <w:rPr/>
        <w:t>Agriculture</w:t>
      </w:r>
      <w:r>
        <w:rPr>
          <w:spacing w:val="-8"/>
        </w:rPr>
        <w:t> </w:t>
      </w:r>
      <w:r>
        <w:rPr/>
        <w:t>Research</w:t>
      </w:r>
      <w:r>
        <w:rPr>
          <w:spacing w:val="-8"/>
        </w:rPr>
        <w:t> </w:t>
      </w:r>
      <w:r>
        <w:rPr/>
        <w:t>Service</w:t>
      </w:r>
      <w:r>
        <w:rPr>
          <w:spacing w:val="-8"/>
        </w:rPr>
        <w:t> </w:t>
      </w:r>
      <w:r>
        <w:rPr/>
        <w:t>and</w:t>
      </w:r>
      <w:r>
        <w:rPr>
          <w:spacing w:val="-8"/>
        </w:rPr>
        <w:t> </w:t>
      </w:r>
      <w:r>
        <w:rPr/>
        <w:t>other</w:t>
      </w:r>
      <w:r>
        <w:rPr>
          <w:spacing w:val="-8"/>
        </w:rPr>
        <w:t> </w:t>
      </w:r>
      <w:r>
        <w:rPr/>
        <w:t>state</w:t>
      </w:r>
      <w:r>
        <w:rPr>
          <w:spacing w:val="-8"/>
        </w:rPr>
        <w:t> </w:t>
      </w:r>
      <w:r>
        <w:rPr/>
        <w:t>and</w:t>
      </w:r>
      <w:r>
        <w:rPr>
          <w:spacing w:val="-8"/>
        </w:rPr>
        <w:t> </w:t>
      </w:r>
      <w:r>
        <w:rPr/>
        <w:t>national</w:t>
      </w:r>
      <w:r>
        <w:rPr>
          <w:spacing w:val="-8"/>
        </w:rPr>
        <w:t> </w:t>
      </w:r>
      <w:r>
        <w:rPr/>
        <w:t>programs that support sustainable aquaculture and fisheries. I am a committee member on three external policy</w:t>
      </w:r>
      <w:r>
        <w:rPr>
          <w:spacing w:val="-3"/>
        </w:rPr>
        <w:t> </w:t>
      </w:r>
      <w:r>
        <w:rPr/>
        <w:t>advisory</w:t>
      </w:r>
      <w:r>
        <w:rPr>
          <w:spacing w:val="-3"/>
        </w:rPr>
        <w:t> </w:t>
      </w:r>
      <w:r>
        <w:rPr/>
        <w:t>committees,</w:t>
      </w:r>
      <w:r>
        <w:rPr>
          <w:spacing w:val="-3"/>
        </w:rPr>
        <w:t> </w:t>
      </w:r>
      <w:r>
        <w:rPr/>
        <w:t>two</w:t>
      </w:r>
      <w:r>
        <w:rPr>
          <w:spacing w:val="-3"/>
        </w:rPr>
        <w:t> </w:t>
      </w:r>
      <w:r>
        <w:rPr/>
        <w:t>state,</w:t>
      </w:r>
      <w:r>
        <w:rPr>
          <w:spacing w:val="-3"/>
        </w:rPr>
        <w:t> </w:t>
      </w:r>
      <w:r>
        <w:rPr/>
        <w:t>and</w:t>
      </w:r>
      <w:r>
        <w:rPr>
          <w:spacing w:val="-3"/>
        </w:rPr>
        <w:t> </w:t>
      </w:r>
      <w:r>
        <w:rPr/>
        <w:t>one</w:t>
      </w:r>
      <w:r>
        <w:rPr>
          <w:spacing w:val="-3"/>
        </w:rPr>
        <w:t> </w:t>
      </w:r>
      <w:r>
        <w:rPr/>
        <w:t>national.</w:t>
      </w:r>
      <w:r>
        <w:rPr>
          <w:spacing w:val="-3"/>
        </w:rPr>
        <w:t> </w:t>
      </w:r>
      <w:r>
        <w:rPr/>
        <w:t>My</w:t>
      </w:r>
      <w:r>
        <w:rPr>
          <w:spacing w:val="-3"/>
        </w:rPr>
        <w:t> </w:t>
      </w:r>
      <w:r>
        <w:rPr/>
        <w:t>CE</w:t>
      </w:r>
      <w:r>
        <w:rPr>
          <w:spacing w:val="-3"/>
        </w:rPr>
        <w:t> </w:t>
      </w:r>
      <w:r>
        <w:rPr/>
        <w:t>programs</w:t>
      </w:r>
      <w:r>
        <w:rPr>
          <w:spacing w:val="-3"/>
        </w:rPr>
        <w:t> </w:t>
      </w:r>
      <w:r>
        <w:rPr/>
        <w:t>span</w:t>
      </w:r>
      <w:r>
        <w:rPr>
          <w:spacing w:val="-3"/>
        </w:rPr>
        <w:t> </w:t>
      </w:r>
      <w:r>
        <w:rPr/>
        <w:t>state</w:t>
      </w:r>
      <w:r>
        <w:rPr>
          <w:spacing w:val="-3"/>
        </w:rPr>
        <w:t> </w:t>
      </w:r>
      <w:r>
        <w:rPr/>
        <w:t>and</w:t>
      </w:r>
      <w:r>
        <w:rPr>
          <w:spacing w:val="-3"/>
        </w:rPr>
        <w:t> </w:t>
      </w:r>
      <w:r>
        <w:rPr/>
        <w:t>national research priorities. Since 2016, I led and/or collaborated on </w:t>
      </w:r>
      <w:r>
        <w:rPr>
          <w:b/>
        </w:rPr>
        <w:t>15 successfully funded grants totaling $10.7 million dollars</w:t>
      </w:r>
      <w:r>
        <w:rPr/>
        <w:t>. As can be seen in my packet material, I hold a leadership role on four multi-state grants. To highlight one significant project, I am a Project Director on a Non- Assistance Cooperative Agreement with the USDA ARS resulting from federal appropriation funding to advance salmon and shellfish aquaculture in the US. The project is a five-year partnership with the USDA ARS for $4.3 million and has the potential to be renewed every five years.</w:t>
      </w:r>
      <w:r>
        <w:rPr>
          <w:spacing w:val="-3"/>
        </w:rPr>
        <w:t> </w:t>
      </w:r>
      <w:r>
        <w:rPr/>
        <w:t>I</w:t>
      </w:r>
      <w:r>
        <w:rPr>
          <w:spacing w:val="-3"/>
        </w:rPr>
        <w:t> </w:t>
      </w:r>
      <w:r>
        <w:rPr/>
        <w:t>lead</w:t>
      </w:r>
      <w:r>
        <w:rPr>
          <w:spacing w:val="-3"/>
        </w:rPr>
        <w:t> </w:t>
      </w:r>
      <w:r>
        <w:rPr/>
        <w:t>in</w:t>
      </w:r>
      <w:r>
        <w:rPr>
          <w:spacing w:val="-3"/>
        </w:rPr>
        <w:t> </w:t>
      </w:r>
      <w:r>
        <w:rPr/>
        <w:t>administering</w:t>
      </w:r>
      <w:r>
        <w:rPr>
          <w:spacing w:val="-3"/>
        </w:rPr>
        <w:t> </w:t>
      </w:r>
      <w:r>
        <w:rPr/>
        <w:t>this</w:t>
      </w:r>
      <w:r>
        <w:rPr>
          <w:spacing w:val="-3"/>
        </w:rPr>
        <w:t> </w:t>
      </w:r>
      <w:r>
        <w:rPr/>
        <w:t>project</w:t>
      </w:r>
      <w:r>
        <w:rPr>
          <w:spacing w:val="-3"/>
        </w:rPr>
        <w:t> </w:t>
      </w:r>
      <w:r>
        <w:rPr/>
        <w:t>and</w:t>
      </w:r>
      <w:r>
        <w:rPr>
          <w:spacing w:val="-3"/>
        </w:rPr>
        <w:t> </w:t>
      </w:r>
      <w:r>
        <w:rPr/>
        <w:t>in</w:t>
      </w:r>
      <w:r>
        <w:rPr>
          <w:spacing w:val="-3"/>
        </w:rPr>
        <w:t> </w:t>
      </w:r>
      <w:r>
        <w:rPr/>
        <w:t>making</w:t>
      </w:r>
      <w:r>
        <w:rPr>
          <w:spacing w:val="-3"/>
        </w:rPr>
        <w:t> </w:t>
      </w:r>
      <w:r>
        <w:rPr/>
        <w:t>fiscal</w:t>
      </w:r>
      <w:r>
        <w:rPr>
          <w:spacing w:val="-3"/>
        </w:rPr>
        <w:t> </w:t>
      </w:r>
      <w:r>
        <w:rPr/>
        <w:t>project</w:t>
      </w:r>
      <w:r>
        <w:rPr>
          <w:spacing w:val="-3"/>
        </w:rPr>
        <w:t> </w:t>
      </w:r>
      <w:r>
        <w:rPr/>
        <w:t>decisions</w:t>
      </w:r>
      <w:r>
        <w:rPr>
          <w:spacing w:val="-3"/>
        </w:rPr>
        <w:t> </w:t>
      </w:r>
      <w:r>
        <w:rPr/>
        <w:t>which</w:t>
      </w:r>
      <w:r>
        <w:rPr>
          <w:spacing w:val="-3"/>
        </w:rPr>
        <w:t> </w:t>
      </w:r>
      <w:r>
        <w:rPr/>
        <w:t>have</w:t>
      </w:r>
      <w:r>
        <w:rPr>
          <w:spacing w:val="-3"/>
        </w:rPr>
        <w:t> </w:t>
      </w:r>
      <w:r>
        <w:rPr/>
        <w:t>made it</w:t>
      </w:r>
      <w:r>
        <w:rPr>
          <w:spacing w:val="-1"/>
        </w:rPr>
        <w:t> </w:t>
      </w:r>
      <w:r>
        <w:rPr/>
        <w:t>possible</w:t>
      </w:r>
      <w:r>
        <w:rPr>
          <w:spacing w:val="-1"/>
        </w:rPr>
        <w:t> </w:t>
      </w:r>
      <w:r>
        <w:rPr/>
        <w:t>for</w:t>
      </w:r>
      <w:r>
        <w:rPr>
          <w:spacing w:val="-1"/>
        </w:rPr>
        <w:t> </w:t>
      </w:r>
      <w:r>
        <w:rPr/>
        <w:t>CE</w:t>
      </w:r>
      <w:r>
        <w:rPr>
          <w:spacing w:val="-1"/>
        </w:rPr>
        <w:t> </w:t>
      </w:r>
      <w:r>
        <w:rPr/>
        <w:t>to</w:t>
      </w:r>
      <w:r>
        <w:rPr>
          <w:spacing w:val="-1"/>
        </w:rPr>
        <w:t> </w:t>
      </w:r>
      <w:r>
        <w:rPr/>
        <w:t>hire</w:t>
      </w:r>
      <w:r>
        <w:rPr>
          <w:spacing w:val="-1"/>
        </w:rPr>
        <w:t> </w:t>
      </w:r>
      <w:r>
        <w:rPr/>
        <w:t>two</w:t>
      </w:r>
      <w:r>
        <w:rPr>
          <w:spacing w:val="-1"/>
        </w:rPr>
        <w:t> </w:t>
      </w:r>
      <w:r>
        <w:rPr/>
        <w:t>new</w:t>
      </w:r>
      <w:r>
        <w:rPr>
          <w:spacing w:val="-1"/>
        </w:rPr>
        <w:t> </w:t>
      </w:r>
      <w:r>
        <w:rPr/>
        <w:t>faculty</w:t>
      </w:r>
      <w:r>
        <w:rPr>
          <w:spacing w:val="-1"/>
        </w:rPr>
        <w:t> </w:t>
      </w:r>
      <w:r>
        <w:rPr/>
        <w:t>members</w:t>
      </w:r>
      <w:r>
        <w:rPr>
          <w:spacing w:val="-1"/>
        </w:rPr>
        <w:t> </w:t>
      </w:r>
      <w:r>
        <w:rPr/>
        <w:t>and</w:t>
      </w:r>
      <w:r>
        <w:rPr>
          <w:spacing w:val="-1"/>
        </w:rPr>
        <w:t> </w:t>
      </w:r>
      <w:r>
        <w:rPr/>
        <w:t>also</w:t>
      </w:r>
      <w:r>
        <w:rPr>
          <w:spacing w:val="-1"/>
        </w:rPr>
        <w:t> </w:t>
      </w:r>
      <w:r>
        <w:rPr/>
        <w:t>moved</w:t>
      </w:r>
      <w:r>
        <w:rPr>
          <w:spacing w:val="-1"/>
        </w:rPr>
        <w:t> </w:t>
      </w:r>
      <w:r>
        <w:rPr/>
        <w:t>a</w:t>
      </w:r>
      <w:r>
        <w:rPr>
          <w:spacing w:val="-1"/>
        </w:rPr>
        <w:t> </w:t>
      </w:r>
      <w:r>
        <w:rPr/>
        <w:t>CE</w:t>
      </w:r>
      <w:r>
        <w:rPr>
          <w:spacing w:val="-1"/>
        </w:rPr>
        <w:t> </w:t>
      </w:r>
      <w:r>
        <w:rPr/>
        <w:t>professional</w:t>
      </w:r>
      <w:r>
        <w:rPr>
          <w:spacing w:val="-1"/>
        </w:rPr>
        <w:t> </w:t>
      </w:r>
      <w:r>
        <w:rPr/>
        <w:t>position</w:t>
      </w:r>
      <w:r>
        <w:rPr>
          <w:spacing w:val="-1"/>
        </w:rPr>
        <w:t> </w:t>
      </w:r>
      <w:r>
        <w:rPr/>
        <w:t>to more permanent funding.</w:t>
      </w:r>
    </w:p>
    <w:p>
      <w:pPr>
        <w:pStyle w:val="BodyText"/>
        <w:spacing w:before="10"/>
        <w:rPr>
          <w:sz w:val="25"/>
        </w:rPr>
      </w:pPr>
    </w:p>
    <w:p>
      <w:pPr>
        <w:pStyle w:val="BodyText"/>
        <w:spacing w:before="1"/>
        <w:ind w:left="105" w:right="351"/>
        <w:jc w:val="both"/>
      </w:pPr>
      <w:r>
        <w:rPr/>
        <w:t>During the last five years, I wrote and completed my dissertation, published five peer reviewed articles and delivered presentations at 14 speaking engagements, many as an invited speaker. I have participated in 19 newspaper, magazine or television interviews increasing the public’s knowledge</w:t>
      </w:r>
      <w:r>
        <w:rPr>
          <w:spacing w:val="-14"/>
        </w:rPr>
        <w:t> </w:t>
      </w:r>
      <w:r>
        <w:rPr/>
        <w:t>of</w:t>
      </w:r>
      <w:r>
        <w:rPr>
          <w:spacing w:val="-14"/>
        </w:rPr>
        <w:t> </w:t>
      </w:r>
      <w:r>
        <w:rPr/>
        <w:t>aquatic</w:t>
      </w:r>
      <w:r>
        <w:rPr>
          <w:spacing w:val="-14"/>
        </w:rPr>
        <w:t> </w:t>
      </w:r>
      <w:r>
        <w:rPr/>
        <w:t>animal</w:t>
      </w:r>
      <w:r>
        <w:rPr>
          <w:spacing w:val="-14"/>
        </w:rPr>
        <w:t> </w:t>
      </w:r>
      <w:r>
        <w:rPr/>
        <w:t>health,</w:t>
      </w:r>
      <w:r>
        <w:rPr>
          <w:spacing w:val="-14"/>
        </w:rPr>
        <w:t> </w:t>
      </w:r>
      <w:r>
        <w:rPr/>
        <w:t>UMaine</w:t>
      </w:r>
      <w:r>
        <w:rPr>
          <w:spacing w:val="-14"/>
        </w:rPr>
        <w:t> </w:t>
      </w:r>
      <w:r>
        <w:rPr/>
        <w:t>research,</w:t>
      </w:r>
      <w:r>
        <w:rPr>
          <w:spacing w:val="-14"/>
        </w:rPr>
        <w:t> </w:t>
      </w:r>
      <w:r>
        <w:rPr/>
        <w:t>aquaculture</w:t>
      </w:r>
      <w:r>
        <w:rPr>
          <w:spacing w:val="-14"/>
        </w:rPr>
        <w:t> </w:t>
      </w:r>
      <w:r>
        <w:rPr/>
        <w:t>and</w:t>
      </w:r>
      <w:r>
        <w:rPr>
          <w:spacing w:val="-14"/>
        </w:rPr>
        <w:t> </w:t>
      </w:r>
      <w:r>
        <w:rPr/>
        <w:t>fisheries</w:t>
      </w:r>
      <w:r>
        <w:rPr>
          <w:spacing w:val="-14"/>
        </w:rPr>
        <w:t> </w:t>
      </w:r>
      <w:r>
        <w:rPr/>
        <w:t>in</w:t>
      </w:r>
      <w:r>
        <w:rPr>
          <w:spacing w:val="-14"/>
        </w:rPr>
        <w:t> </w:t>
      </w:r>
      <w:r>
        <w:rPr/>
        <w:t>Maine.</w:t>
      </w:r>
      <w:r>
        <w:rPr>
          <w:spacing w:val="-14"/>
        </w:rPr>
        <w:t> </w:t>
      </w:r>
      <w:r>
        <w:rPr/>
        <w:t>Despite the extraordinary circumstances of the pandemic, my research activities have continued. The AAHL team was busy with active aquaculture research addressing lobster and finfish health. I assisted</w:t>
      </w:r>
      <w:r>
        <w:rPr>
          <w:spacing w:val="-8"/>
        </w:rPr>
        <w:t> </w:t>
      </w:r>
      <w:r>
        <w:rPr/>
        <w:t>the</w:t>
      </w:r>
      <w:r>
        <w:rPr>
          <w:spacing w:val="-8"/>
        </w:rPr>
        <w:t> </w:t>
      </w:r>
      <w:r>
        <w:rPr/>
        <w:t>Maine</w:t>
      </w:r>
      <w:r>
        <w:rPr>
          <w:spacing w:val="-8"/>
        </w:rPr>
        <w:t> </w:t>
      </w:r>
      <w:r>
        <w:rPr/>
        <w:t>Aquaculture</w:t>
      </w:r>
      <w:r>
        <w:rPr>
          <w:spacing w:val="-8"/>
        </w:rPr>
        <w:t> </w:t>
      </w:r>
      <w:r>
        <w:rPr/>
        <w:t>Hub</w:t>
      </w:r>
      <w:r>
        <w:rPr>
          <w:spacing w:val="-8"/>
        </w:rPr>
        <w:t> </w:t>
      </w:r>
      <w:r>
        <w:rPr/>
        <w:t>in</w:t>
      </w:r>
      <w:r>
        <w:rPr>
          <w:spacing w:val="-8"/>
        </w:rPr>
        <w:t> </w:t>
      </w:r>
      <w:r>
        <w:rPr/>
        <w:t>hosting</w:t>
      </w:r>
      <w:r>
        <w:rPr>
          <w:spacing w:val="-8"/>
        </w:rPr>
        <w:t> </w:t>
      </w:r>
      <w:r>
        <w:rPr/>
        <w:t>10</w:t>
      </w:r>
      <w:r>
        <w:rPr>
          <w:spacing w:val="-8"/>
        </w:rPr>
        <w:t> </w:t>
      </w:r>
      <w:r>
        <w:rPr/>
        <w:t>Maine</w:t>
      </w:r>
      <w:r>
        <w:rPr>
          <w:spacing w:val="-8"/>
        </w:rPr>
        <w:t> </w:t>
      </w:r>
      <w:r>
        <w:rPr/>
        <w:t>aquaculture</w:t>
      </w:r>
      <w:r>
        <w:rPr>
          <w:spacing w:val="-8"/>
        </w:rPr>
        <w:t> </w:t>
      </w:r>
      <w:r>
        <w:rPr/>
        <w:t>stakeholder</w:t>
      </w:r>
      <w:r>
        <w:rPr>
          <w:spacing w:val="-8"/>
        </w:rPr>
        <w:t> </w:t>
      </w:r>
      <w:r>
        <w:rPr/>
        <w:t>focus</w:t>
      </w:r>
      <w:r>
        <w:rPr>
          <w:spacing w:val="-8"/>
        </w:rPr>
        <w:t> </w:t>
      </w:r>
      <w:r>
        <w:rPr/>
        <w:t>groups</w:t>
      </w:r>
      <w:r>
        <w:rPr>
          <w:spacing w:val="-8"/>
        </w:rPr>
        <w:t> </w:t>
      </w:r>
      <w:r>
        <w:rPr/>
        <w:t>by Zoom to gather feedback on barriers to industry growth and to assist with updating the 10 year Maine</w:t>
      </w:r>
      <w:r>
        <w:rPr>
          <w:spacing w:val="-4"/>
        </w:rPr>
        <w:t> </w:t>
      </w:r>
      <w:r>
        <w:rPr/>
        <w:t>Aquaculture</w:t>
      </w:r>
      <w:r>
        <w:rPr>
          <w:spacing w:val="-4"/>
        </w:rPr>
        <w:t> </w:t>
      </w:r>
      <w:r>
        <w:rPr/>
        <w:t>Economic</w:t>
      </w:r>
      <w:r>
        <w:rPr>
          <w:spacing w:val="-4"/>
        </w:rPr>
        <w:t> </w:t>
      </w:r>
      <w:r>
        <w:rPr/>
        <w:t>Development</w:t>
      </w:r>
      <w:r>
        <w:rPr>
          <w:spacing w:val="-4"/>
        </w:rPr>
        <w:t> </w:t>
      </w:r>
      <w:r>
        <w:rPr/>
        <w:t>Plan.</w:t>
      </w:r>
      <w:r>
        <w:rPr>
          <w:spacing w:val="-4"/>
        </w:rPr>
        <w:t> </w:t>
      </w:r>
      <w:r>
        <w:rPr/>
        <w:t>I</w:t>
      </w:r>
      <w:r>
        <w:rPr>
          <w:spacing w:val="-4"/>
        </w:rPr>
        <w:t> </w:t>
      </w:r>
      <w:r>
        <w:rPr/>
        <w:t>presented</w:t>
      </w:r>
      <w:r>
        <w:rPr>
          <w:spacing w:val="-4"/>
        </w:rPr>
        <w:t> </w:t>
      </w:r>
      <w:r>
        <w:rPr/>
        <w:t>to</w:t>
      </w:r>
      <w:r>
        <w:rPr>
          <w:spacing w:val="-4"/>
        </w:rPr>
        <w:t> </w:t>
      </w:r>
      <w:r>
        <w:rPr/>
        <w:t>the</w:t>
      </w:r>
      <w:r>
        <w:rPr>
          <w:spacing w:val="-4"/>
        </w:rPr>
        <w:t> </w:t>
      </w:r>
      <w:r>
        <w:rPr/>
        <w:t>Maine</w:t>
      </w:r>
      <w:r>
        <w:rPr>
          <w:spacing w:val="-4"/>
        </w:rPr>
        <w:t> </w:t>
      </w:r>
      <w:r>
        <w:rPr/>
        <w:t>Legislative</w:t>
      </w:r>
      <w:r>
        <w:rPr>
          <w:spacing w:val="-4"/>
        </w:rPr>
        <w:t> </w:t>
      </w:r>
      <w:r>
        <w:rPr/>
        <w:t>Resources Committee</w:t>
      </w:r>
      <w:r>
        <w:rPr>
          <w:spacing w:val="-1"/>
        </w:rPr>
        <w:t> </w:t>
      </w:r>
      <w:r>
        <w:rPr/>
        <w:t>on</w:t>
      </w:r>
      <w:r>
        <w:rPr>
          <w:spacing w:val="-1"/>
        </w:rPr>
        <w:t> </w:t>
      </w:r>
      <w:r>
        <w:rPr/>
        <w:t>UMaine</w:t>
      </w:r>
      <w:r>
        <w:rPr>
          <w:spacing w:val="-1"/>
        </w:rPr>
        <w:t> </w:t>
      </w:r>
      <w:r>
        <w:rPr/>
        <w:t>aquaculture</w:t>
      </w:r>
      <w:r>
        <w:rPr>
          <w:spacing w:val="-1"/>
        </w:rPr>
        <w:t> </w:t>
      </w:r>
      <w:r>
        <w:rPr/>
        <w:t>research</w:t>
      </w:r>
      <w:r>
        <w:rPr>
          <w:spacing w:val="-1"/>
        </w:rPr>
        <w:t> </w:t>
      </w:r>
      <w:r>
        <w:rPr/>
        <w:t>and</w:t>
      </w:r>
      <w:r>
        <w:rPr>
          <w:spacing w:val="-1"/>
        </w:rPr>
        <w:t> </w:t>
      </w:r>
      <w:r>
        <w:rPr/>
        <w:t>workforce</w:t>
      </w:r>
      <w:r>
        <w:rPr>
          <w:spacing w:val="-1"/>
        </w:rPr>
        <w:t> </w:t>
      </w:r>
      <w:r>
        <w:rPr/>
        <w:t>development programs.</w:t>
      </w:r>
      <w:r>
        <w:rPr>
          <w:spacing w:val="-1"/>
        </w:rPr>
        <w:t> </w:t>
      </w:r>
      <w:r>
        <w:rPr/>
        <w:t>I</w:t>
      </w:r>
      <w:r>
        <w:rPr>
          <w:spacing w:val="-1"/>
        </w:rPr>
        <w:t> </w:t>
      </w:r>
      <w:r>
        <w:rPr/>
        <w:t>was</w:t>
      </w:r>
      <w:r>
        <w:rPr>
          <w:spacing w:val="-1"/>
        </w:rPr>
        <w:t> </w:t>
      </w:r>
      <w:r>
        <w:rPr/>
        <w:t>invited to participate on the FEMA Region I Tribal Fisheries and Aquaculture Solutions Based Team as an aquaculture specialist to support and inform the developing tribal aquaculture interests and businesses. My participation on this committee has developed an ongoing dialogue with the Aroostook Band of Micmac, the Penobscot Nation, and the Houlton Band of Maliseet. I am presently</w:t>
      </w:r>
      <w:r>
        <w:rPr>
          <w:spacing w:val="-14"/>
        </w:rPr>
        <w:t> </w:t>
      </w:r>
      <w:r>
        <w:rPr/>
        <w:t>working</w:t>
      </w:r>
      <w:r>
        <w:rPr>
          <w:spacing w:val="-12"/>
        </w:rPr>
        <w:t> </w:t>
      </w:r>
      <w:r>
        <w:rPr/>
        <w:t>with</w:t>
      </w:r>
      <w:r>
        <w:rPr>
          <w:spacing w:val="-11"/>
        </w:rPr>
        <w:t> </w:t>
      </w:r>
      <w:r>
        <w:rPr/>
        <w:t>Chris</w:t>
      </w:r>
      <w:r>
        <w:rPr>
          <w:spacing w:val="-12"/>
        </w:rPr>
        <w:t> </w:t>
      </w:r>
      <w:r>
        <w:rPr/>
        <w:t>Schillaci,</w:t>
      </w:r>
      <w:r>
        <w:rPr>
          <w:spacing w:val="-11"/>
        </w:rPr>
        <w:t> </w:t>
      </w:r>
      <w:r>
        <w:rPr/>
        <w:t>the</w:t>
      </w:r>
      <w:r>
        <w:rPr>
          <w:spacing w:val="-12"/>
        </w:rPr>
        <w:t> </w:t>
      </w:r>
      <w:r>
        <w:rPr/>
        <w:t>Aquaculture</w:t>
      </w:r>
      <w:r>
        <w:rPr>
          <w:spacing w:val="-11"/>
        </w:rPr>
        <w:t> </w:t>
      </w:r>
      <w:r>
        <w:rPr/>
        <w:t>Coordinator</w:t>
      </w:r>
      <w:r>
        <w:rPr>
          <w:spacing w:val="-12"/>
        </w:rPr>
        <w:t> </w:t>
      </w:r>
      <w:r>
        <w:rPr/>
        <w:t>for</w:t>
      </w:r>
      <w:r>
        <w:rPr>
          <w:spacing w:val="-11"/>
        </w:rPr>
        <w:t> </w:t>
      </w:r>
      <w:r>
        <w:rPr/>
        <w:t>NOAA’s</w:t>
      </w:r>
      <w:r>
        <w:rPr>
          <w:spacing w:val="-12"/>
        </w:rPr>
        <w:t> </w:t>
      </w:r>
      <w:r>
        <w:rPr/>
        <w:t>Greater</w:t>
      </w:r>
      <w:r>
        <w:rPr>
          <w:spacing w:val="-11"/>
        </w:rPr>
        <w:t> </w:t>
      </w:r>
      <w:r>
        <w:rPr>
          <w:spacing w:val="-2"/>
        </w:rPr>
        <w:t>Atlantic</w:t>
      </w:r>
    </w:p>
    <w:p>
      <w:pPr>
        <w:spacing w:after="0"/>
        <w:jc w:val="both"/>
        <w:sectPr>
          <w:pgSz w:w="12240" w:h="15840"/>
          <w:pgMar w:header="0" w:footer="761" w:top="1400" w:bottom="960" w:left="1340" w:right="1080"/>
        </w:sectPr>
      </w:pPr>
    </w:p>
    <w:p>
      <w:pPr>
        <w:pStyle w:val="BodyText"/>
        <w:spacing w:line="242" w:lineRule="auto" w:before="33"/>
        <w:ind w:left="105" w:right="352"/>
        <w:jc w:val="both"/>
      </w:pPr>
      <w:r>
        <w:rPr/>
        <w:t>Fisheries</w:t>
      </w:r>
      <w:r>
        <w:rPr>
          <w:spacing w:val="-4"/>
        </w:rPr>
        <w:t> </w:t>
      </w:r>
      <w:r>
        <w:rPr/>
        <w:t>Office</w:t>
      </w:r>
      <w:r>
        <w:rPr>
          <w:spacing w:val="-4"/>
        </w:rPr>
        <w:t> </w:t>
      </w:r>
      <w:r>
        <w:rPr/>
        <w:t>to</w:t>
      </w:r>
      <w:r>
        <w:rPr>
          <w:spacing w:val="-4"/>
        </w:rPr>
        <w:t> </w:t>
      </w:r>
      <w:r>
        <w:rPr/>
        <w:t>seek</w:t>
      </w:r>
      <w:r>
        <w:rPr>
          <w:spacing w:val="-4"/>
        </w:rPr>
        <w:t> </w:t>
      </w:r>
      <w:r>
        <w:rPr/>
        <w:t>funding</w:t>
      </w:r>
      <w:r>
        <w:rPr>
          <w:spacing w:val="-4"/>
        </w:rPr>
        <w:t> </w:t>
      </w:r>
      <w:r>
        <w:rPr/>
        <w:t>sources</w:t>
      </w:r>
      <w:r>
        <w:rPr>
          <w:spacing w:val="-4"/>
        </w:rPr>
        <w:t> </w:t>
      </w:r>
      <w:r>
        <w:rPr/>
        <w:t>to</w:t>
      </w:r>
      <w:r>
        <w:rPr>
          <w:spacing w:val="-4"/>
        </w:rPr>
        <w:t> </w:t>
      </w:r>
      <w:r>
        <w:rPr/>
        <w:t>assist</w:t>
      </w:r>
      <w:r>
        <w:rPr>
          <w:spacing w:val="-4"/>
        </w:rPr>
        <w:t> </w:t>
      </w:r>
      <w:r>
        <w:rPr/>
        <w:t>the</w:t>
      </w:r>
      <w:r>
        <w:rPr>
          <w:spacing w:val="-3"/>
        </w:rPr>
        <w:t> </w:t>
      </w:r>
      <w:r>
        <w:rPr/>
        <w:t>Tribes</w:t>
      </w:r>
      <w:r>
        <w:rPr>
          <w:spacing w:val="-4"/>
        </w:rPr>
        <w:t> </w:t>
      </w:r>
      <w:r>
        <w:rPr/>
        <w:t>with</w:t>
      </w:r>
      <w:r>
        <w:rPr>
          <w:spacing w:val="-4"/>
        </w:rPr>
        <w:t> </w:t>
      </w:r>
      <w:r>
        <w:rPr/>
        <w:t>aquaculture</w:t>
      </w:r>
      <w:r>
        <w:rPr>
          <w:spacing w:val="-4"/>
        </w:rPr>
        <w:t> </w:t>
      </w:r>
      <w:r>
        <w:rPr/>
        <w:t>development.</w:t>
      </w:r>
      <w:r>
        <w:rPr>
          <w:spacing w:val="-3"/>
        </w:rPr>
        <w:t> </w:t>
      </w:r>
      <w:r>
        <w:rPr/>
        <w:t>All</w:t>
      </w:r>
      <w:r>
        <w:rPr>
          <w:spacing w:val="-4"/>
        </w:rPr>
        <w:t> </w:t>
      </w:r>
      <w:r>
        <w:rPr/>
        <w:t>of this supports my CE’s research and education programs.</w:t>
      </w:r>
    </w:p>
    <w:p>
      <w:pPr>
        <w:pStyle w:val="BodyText"/>
        <w:spacing w:before="8"/>
        <w:rPr>
          <w:sz w:val="23"/>
        </w:rPr>
      </w:pPr>
    </w:p>
    <w:p>
      <w:pPr>
        <w:pStyle w:val="BodyText"/>
        <w:ind w:left="105" w:right="352"/>
        <w:jc w:val="both"/>
      </w:pPr>
      <w:r>
        <w:rPr/>
        <w:t>It is my privilege to be a faculty member with Cooperative Extension and my CE/ARI joint appointment only strengthens my research and education pursuits. My aquatic animal health background and experience fill a unique gap in CE that is valuable to Maine and the nation. Thank you for your review of my reappointment and promotion packet.</w:t>
      </w:r>
    </w:p>
    <w:p>
      <w:pPr>
        <w:pStyle w:val="BodyText"/>
        <w:spacing w:before="7"/>
      </w:pPr>
    </w:p>
    <w:p>
      <w:pPr>
        <w:pStyle w:val="BodyText"/>
        <w:spacing w:before="1"/>
        <w:ind w:left="105"/>
      </w:pPr>
      <w:r>
        <w:rPr/>
        <w:pict>
          <v:group style="position:absolute;margin-left:72.844688pt;margin-top:15.05459pt;width:141.65pt;height:49.05pt;mso-position-horizontal-relative:page;mso-position-vertical-relative:paragraph;z-index:-15728640;mso-wrap-distance-left:0;mso-wrap-distance-right:0" id="docshapegroup2" coordorigin="1457,301" coordsize="2833,981">
            <v:shape style="position:absolute;left:1456;top:639;width:79;height:643" type="#_x0000_t75" id="docshape3" stroked="false">
              <v:imagedata r:id="rId8" o:title=""/>
            </v:shape>
            <v:shape style="position:absolute;left:2431;top:301;width:1779;height:339" type="#_x0000_t75" id="docshape4" stroked="false">
              <v:imagedata r:id="rId9" o:title=""/>
            </v:shape>
            <v:shape style="position:absolute;left:1456;top:301;width:2833;height:981" type="#_x0000_t75" id="docshape5" stroked="false">
              <v:imagedata r:id="rId10" o:title=""/>
            </v:shape>
            <v:shape style="position:absolute;left:1535;top:301;width:2754;height:981" type="#_x0000_t75" id="docshape6" stroked="false">
              <v:imagedata r:id="rId11" o:title=""/>
            </v:shape>
            <w10:wrap type="topAndBottom"/>
          </v:group>
        </w:pict>
      </w:r>
      <w:r>
        <w:rPr>
          <w:spacing w:val="-2"/>
        </w:rPr>
        <w:t>Sincerely,</w:t>
      </w:r>
    </w:p>
    <w:p>
      <w:pPr>
        <w:pStyle w:val="BodyText"/>
        <w:spacing w:line="242" w:lineRule="auto"/>
        <w:ind w:left="105" w:right="6195"/>
      </w:pPr>
      <w:r>
        <w:rPr/>
        <w:t>Deborah A. Bouchard, Ph.D. Aquatic</w:t>
      </w:r>
      <w:r>
        <w:rPr>
          <w:spacing w:val="-13"/>
        </w:rPr>
        <w:t> </w:t>
      </w:r>
      <w:r>
        <w:rPr/>
        <w:t>Animal</w:t>
      </w:r>
      <w:r>
        <w:rPr>
          <w:spacing w:val="-12"/>
        </w:rPr>
        <w:t> </w:t>
      </w:r>
      <w:r>
        <w:rPr/>
        <w:t>Health</w:t>
      </w:r>
      <w:r>
        <w:rPr>
          <w:spacing w:val="-12"/>
        </w:rPr>
        <w:t> </w:t>
      </w:r>
      <w:r>
        <w:rPr/>
        <w:t>Specialist</w:t>
      </w:r>
    </w:p>
    <w:p>
      <w:pPr>
        <w:pStyle w:val="BodyText"/>
        <w:spacing w:line="271" w:lineRule="exact"/>
        <w:ind w:left="105"/>
      </w:pPr>
      <w:r>
        <w:rPr/>
        <w:t>Director,</w:t>
      </w:r>
      <w:r>
        <w:rPr>
          <w:spacing w:val="-4"/>
        </w:rPr>
        <w:t> </w:t>
      </w:r>
      <w:r>
        <w:rPr/>
        <w:t>Aquaculture</w:t>
      </w:r>
      <w:r>
        <w:rPr>
          <w:spacing w:val="-3"/>
        </w:rPr>
        <w:t> </w:t>
      </w:r>
      <w:r>
        <w:rPr/>
        <w:t>Research</w:t>
      </w:r>
      <w:r>
        <w:rPr>
          <w:spacing w:val="-3"/>
        </w:rPr>
        <w:t> </w:t>
      </w:r>
      <w:r>
        <w:rPr>
          <w:spacing w:val="-2"/>
        </w:rPr>
        <w:t>Institute</w:t>
      </w:r>
    </w:p>
    <w:p>
      <w:pPr>
        <w:spacing w:after="0" w:line="271" w:lineRule="exact"/>
        <w:sectPr>
          <w:pgSz w:w="12240" w:h="15840"/>
          <w:pgMar w:header="0" w:footer="761" w:top="1400" w:bottom="960" w:left="1340" w:right="1080"/>
        </w:sectPr>
      </w:pPr>
    </w:p>
    <w:p>
      <w:pPr>
        <w:spacing w:before="97"/>
        <w:ind w:left="105" w:right="0" w:firstLine="0"/>
        <w:jc w:val="left"/>
        <w:rPr>
          <w:rFonts w:ascii="Arial-BoldItalicMT"/>
          <w:b/>
          <w:i/>
          <w:sz w:val="31"/>
        </w:rPr>
      </w:pPr>
      <w:r>
        <w:rPr>
          <w:rFonts w:ascii="Arial-BoldItalicMT"/>
          <w:b/>
          <w:i/>
          <w:w w:val="90"/>
          <w:sz w:val="31"/>
        </w:rPr>
        <w:t>Table</w:t>
      </w:r>
      <w:r>
        <w:rPr>
          <w:rFonts w:ascii="Arial-BoldItalicMT"/>
          <w:b/>
          <w:i/>
          <w:spacing w:val="-4"/>
          <w:w w:val="90"/>
          <w:sz w:val="31"/>
        </w:rPr>
        <w:t> </w:t>
      </w:r>
      <w:r>
        <w:rPr>
          <w:rFonts w:ascii="Arial-BoldItalicMT"/>
          <w:b/>
          <w:i/>
          <w:w w:val="90"/>
          <w:sz w:val="31"/>
        </w:rPr>
        <w:t>of</w:t>
      </w:r>
      <w:r>
        <w:rPr>
          <w:rFonts w:ascii="Arial-BoldItalicMT"/>
          <w:b/>
          <w:i/>
          <w:spacing w:val="-4"/>
          <w:w w:val="90"/>
          <w:sz w:val="31"/>
        </w:rPr>
        <w:t> </w:t>
      </w:r>
      <w:r>
        <w:rPr>
          <w:rFonts w:ascii="Arial-BoldItalicMT"/>
          <w:b/>
          <w:i/>
          <w:spacing w:val="-2"/>
          <w:w w:val="90"/>
          <w:sz w:val="31"/>
        </w:rPr>
        <w:t>Contents</w:t>
      </w:r>
    </w:p>
    <w:sdt>
      <w:sdtPr>
        <w:docPartObj>
          <w:docPartGallery w:val="Table of Contents"/>
          <w:docPartUnique/>
        </w:docPartObj>
      </w:sdtPr>
      <w:sdtEndPr/>
      <w:sdtContent>
        <w:p>
          <w:pPr>
            <w:pStyle w:val="TOC1"/>
            <w:numPr>
              <w:ilvl w:val="0"/>
              <w:numId w:val="1"/>
            </w:numPr>
            <w:tabs>
              <w:tab w:pos="585" w:val="left" w:leader="none"/>
              <w:tab w:pos="586" w:val="left" w:leader="none"/>
              <w:tab w:pos="9334" w:val="left" w:leader="dot"/>
            </w:tabs>
            <w:spacing w:line="240" w:lineRule="auto" w:before="146" w:after="0"/>
            <w:ind w:left="585" w:right="0" w:hanging="481"/>
            <w:jc w:val="left"/>
          </w:pPr>
          <w:hyperlink w:history="true" w:anchor="_TOC_250020">
            <w:r>
              <w:rPr>
                <w:w w:val="75"/>
              </w:rPr>
              <w:t>FACE</w:t>
            </w:r>
            <w:r>
              <w:rPr>
                <w:spacing w:val="-6"/>
                <w:w w:val="95"/>
              </w:rPr>
              <w:t> </w:t>
            </w:r>
            <w:r>
              <w:rPr>
                <w:spacing w:val="-4"/>
                <w:w w:val="95"/>
              </w:rPr>
              <w:t>DATA</w:t>
            </w:r>
            <w:r>
              <w:rPr>
                <w:rFonts w:ascii="Times New Roman"/>
                <w:b w:val="0"/>
                <w:i w:val="0"/>
              </w:rPr>
              <w:tab/>
            </w:r>
            <w:r>
              <w:rPr>
                <w:spacing w:val="-10"/>
                <w:w w:val="95"/>
              </w:rPr>
              <w:t>6</w:t>
            </w:r>
          </w:hyperlink>
        </w:p>
        <w:p>
          <w:pPr>
            <w:pStyle w:val="TOC2"/>
            <w:numPr>
              <w:ilvl w:val="1"/>
              <w:numId w:val="1"/>
            </w:numPr>
            <w:tabs>
              <w:tab w:pos="825" w:val="left" w:leader="none"/>
              <w:tab w:pos="826" w:val="left" w:leader="none"/>
              <w:tab w:pos="9344" w:val="left" w:leader="dot"/>
            </w:tabs>
            <w:spacing w:line="240" w:lineRule="auto" w:before="141" w:after="0"/>
            <w:ind w:left="825" w:right="0" w:hanging="481"/>
            <w:jc w:val="left"/>
          </w:pPr>
          <w:r>
            <w:rPr>
              <w:spacing w:val="-4"/>
            </w:rPr>
            <w:t>NAME</w:t>
          </w:r>
          <w:r>
            <w:rPr>
              <w:rFonts w:ascii="Times New Roman"/>
              <w:b w:val="0"/>
            </w:rPr>
            <w:tab/>
          </w:r>
          <w:r>
            <w:rPr>
              <w:spacing w:val="-10"/>
            </w:rPr>
            <w:t>6</w:t>
          </w:r>
        </w:p>
        <w:p>
          <w:pPr>
            <w:pStyle w:val="TOC2"/>
            <w:numPr>
              <w:ilvl w:val="1"/>
              <w:numId w:val="1"/>
            </w:numPr>
            <w:tabs>
              <w:tab w:pos="825" w:val="left" w:leader="none"/>
              <w:tab w:pos="826" w:val="left" w:leader="none"/>
              <w:tab w:pos="9344" w:val="left" w:leader="dot"/>
            </w:tabs>
            <w:spacing w:line="240" w:lineRule="auto" w:before="148" w:after="0"/>
            <w:ind w:left="825" w:right="0" w:hanging="481"/>
            <w:jc w:val="left"/>
          </w:pPr>
          <w:r>
            <w:rPr>
              <w:w w:val="80"/>
            </w:rPr>
            <w:t>PRESENT</w:t>
          </w:r>
          <w:r>
            <w:rPr>
              <w:spacing w:val="4"/>
            </w:rPr>
            <w:t> </w:t>
          </w:r>
          <w:r>
            <w:rPr>
              <w:spacing w:val="-4"/>
              <w:w w:val="95"/>
            </w:rPr>
            <w:t>RANK</w:t>
          </w:r>
          <w:r>
            <w:rPr>
              <w:rFonts w:ascii="Times New Roman"/>
              <w:b w:val="0"/>
            </w:rPr>
            <w:tab/>
          </w:r>
          <w:r>
            <w:rPr>
              <w:spacing w:val="-10"/>
              <w:w w:val="90"/>
            </w:rPr>
            <w:t>6</w:t>
          </w:r>
        </w:p>
        <w:p>
          <w:pPr>
            <w:pStyle w:val="TOC2"/>
            <w:numPr>
              <w:ilvl w:val="1"/>
              <w:numId w:val="1"/>
            </w:numPr>
            <w:tabs>
              <w:tab w:pos="825" w:val="left" w:leader="none"/>
              <w:tab w:pos="826" w:val="left" w:leader="none"/>
              <w:tab w:pos="9344" w:val="left" w:leader="dot"/>
            </w:tabs>
            <w:spacing w:line="240" w:lineRule="auto" w:before="147" w:after="0"/>
            <w:ind w:left="825" w:right="0" w:hanging="481"/>
            <w:jc w:val="left"/>
          </w:pPr>
          <w:hyperlink w:history="true" w:anchor="_TOC_250019">
            <w:r>
              <w:rPr>
                <w:w w:val="80"/>
              </w:rPr>
              <w:t>COOPERATIVE</w:t>
            </w:r>
            <w:r>
              <w:rPr>
                <w:spacing w:val="38"/>
              </w:rPr>
              <w:t> </w:t>
            </w:r>
            <w:r>
              <w:rPr>
                <w:w w:val="80"/>
              </w:rPr>
              <w:t>EXTENSION</w:t>
            </w:r>
            <w:r>
              <w:rPr>
                <w:spacing w:val="40"/>
              </w:rPr>
              <w:t> </w:t>
            </w:r>
            <w:r>
              <w:rPr>
                <w:w w:val="80"/>
              </w:rPr>
              <w:t>OFFICE</w:t>
            </w:r>
            <w:r>
              <w:rPr>
                <w:spacing w:val="38"/>
              </w:rPr>
              <w:t> </w:t>
            </w:r>
            <w:r>
              <w:rPr>
                <w:w w:val="80"/>
              </w:rPr>
              <w:t>AND</w:t>
            </w:r>
            <w:r>
              <w:rPr>
                <w:spacing w:val="38"/>
              </w:rPr>
              <w:t> </w:t>
            </w:r>
            <w:r>
              <w:rPr>
                <w:spacing w:val="-2"/>
                <w:w w:val="80"/>
              </w:rPr>
              <w:t>LOCATION</w:t>
            </w:r>
            <w:r>
              <w:rPr>
                <w:rFonts w:ascii="Times New Roman"/>
                <w:b w:val="0"/>
              </w:rPr>
              <w:tab/>
            </w:r>
            <w:r>
              <w:rPr>
                <w:spacing w:val="-10"/>
                <w:w w:val="95"/>
              </w:rPr>
              <w:t>6</w:t>
            </w:r>
          </w:hyperlink>
        </w:p>
        <w:p>
          <w:pPr>
            <w:pStyle w:val="TOC2"/>
            <w:numPr>
              <w:ilvl w:val="1"/>
              <w:numId w:val="1"/>
            </w:numPr>
            <w:tabs>
              <w:tab w:pos="825" w:val="left" w:leader="none"/>
              <w:tab w:pos="826" w:val="left" w:leader="none"/>
              <w:tab w:pos="9344" w:val="left" w:leader="dot"/>
            </w:tabs>
            <w:spacing w:line="240" w:lineRule="auto" w:before="147" w:after="0"/>
            <w:ind w:left="825" w:right="0" w:hanging="481"/>
            <w:jc w:val="left"/>
          </w:pPr>
          <w:hyperlink w:history="true" w:anchor="_TOC_250018">
            <w:r>
              <w:rPr>
                <w:w w:val="80"/>
              </w:rPr>
              <w:t>PROFESSIONAL</w:t>
            </w:r>
            <w:r>
              <w:rPr>
                <w:spacing w:val="37"/>
              </w:rPr>
              <w:t> </w:t>
            </w:r>
            <w:r>
              <w:rPr>
                <w:spacing w:val="-2"/>
                <w:w w:val="95"/>
              </w:rPr>
              <w:t>EXPERIENCE</w:t>
            </w:r>
            <w:r>
              <w:rPr>
                <w:rFonts w:ascii="Times New Roman"/>
                <w:b w:val="0"/>
              </w:rPr>
              <w:tab/>
            </w:r>
            <w:r>
              <w:rPr>
                <w:spacing w:val="-10"/>
                <w:w w:val="95"/>
              </w:rPr>
              <w:t>6</w:t>
            </w:r>
          </w:hyperlink>
        </w:p>
        <w:p>
          <w:pPr>
            <w:pStyle w:val="TOC2"/>
            <w:numPr>
              <w:ilvl w:val="1"/>
              <w:numId w:val="1"/>
            </w:numPr>
            <w:tabs>
              <w:tab w:pos="825" w:val="left" w:leader="none"/>
              <w:tab w:pos="826" w:val="left" w:leader="none"/>
              <w:tab w:pos="9344" w:val="left" w:leader="dot"/>
            </w:tabs>
            <w:spacing w:line="240" w:lineRule="auto" w:before="148" w:after="0"/>
            <w:ind w:left="825" w:right="0" w:hanging="481"/>
            <w:jc w:val="left"/>
          </w:pPr>
          <w:hyperlink w:history="true" w:anchor="_TOC_250017">
            <w:r>
              <w:rPr>
                <w:w w:val="85"/>
              </w:rPr>
              <w:t>EDUCATIONAL</w:t>
            </w:r>
            <w:r>
              <w:rPr>
                <w:spacing w:val="6"/>
              </w:rPr>
              <w:t> </w:t>
            </w:r>
            <w:r>
              <w:rPr>
                <w:spacing w:val="-2"/>
                <w:w w:val="95"/>
              </w:rPr>
              <w:t>BACKGROUND</w:t>
            </w:r>
            <w:r>
              <w:rPr>
                <w:rFonts w:ascii="Times New Roman"/>
                <w:b w:val="0"/>
              </w:rPr>
              <w:tab/>
            </w:r>
            <w:r>
              <w:rPr>
                <w:spacing w:val="-10"/>
                <w:w w:val="95"/>
              </w:rPr>
              <w:t>6</w:t>
            </w:r>
          </w:hyperlink>
        </w:p>
        <w:p>
          <w:pPr>
            <w:pStyle w:val="TOC1"/>
            <w:numPr>
              <w:ilvl w:val="0"/>
              <w:numId w:val="1"/>
            </w:numPr>
            <w:tabs>
              <w:tab w:pos="585" w:val="left" w:leader="none"/>
              <w:tab w:pos="586" w:val="left" w:leader="none"/>
              <w:tab w:pos="9334" w:val="left" w:leader="dot"/>
            </w:tabs>
            <w:spacing w:line="240" w:lineRule="auto" w:before="143" w:after="0"/>
            <w:ind w:left="585" w:right="0" w:hanging="481"/>
            <w:jc w:val="left"/>
          </w:pPr>
          <w:hyperlink w:history="true" w:anchor="_TOC_250016">
            <w:r>
              <w:rPr>
                <w:w w:val="75"/>
              </w:rPr>
              <w:t>RECORDS</w:t>
            </w:r>
            <w:r>
              <w:rPr>
                <w:spacing w:val="9"/>
              </w:rPr>
              <w:t> </w:t>
            </w:r>
            <w:r>
              <w:rPr>
                <w:w w:val="75"/>
              </w:rPr>
              <w:t>OF</w:t>
            </w:r>
            <w:r>
              <w:rPr>
                <w:spacing w:val="9"/>
              </w:rPr>
              <w:t> </w:t>
            </w:r>
            <w:r>
              <w:rPr>
                <w:spacing w:val="-2"/>
                <w:w w:val="75"/>
              </w:rPr>
              <w:t>ACTIONS</w:t>
            </w:r>
            <w:r>
              <w:rPr>
                <w:rFonts w:ascii="Times New Roman"/>
                <w:b w:val="0"/>
                <w:i w:val="0"/>
              </w:rPr>
              <w:tab/>
            </w:r>
            <w:r>
              <w:rPr>
                <w:spacing w:val="-10"/>
                <w:w w:val="90"/>
              </w:rPr>
              <w:t>7</w:t>
            </w:r>
          </w:hyperlink>
        </w:p>
        <w:p>
          <w:pPr>
            <w:pStyle w:val="TOC2"/>
            <w:numPr>
              <w:ilvl w:val="1"/>
              <w:numId w:val="1"/>
            </w:numPr>
            <w:tabs>
              <w:tab w:pos="825" w:val="left" w:leader="none"/>
              <w:tab w:pos="826" w:val="left" w:leader="none"/>
              <w:tab w:pos="9344" w:val="left" w:leader="dot"/>
            </w:tabs>
            <w:spacing w:line="240" w:lineRule="auto" w:before="141" w:after="0"/>
            <w:ind w:left="825" w:right="0" w:hanging="481"/>
            <w:jc w:val="left"/>
          </w:pPr>
          <w:hyperlink w:history="true" w:anchor="_TOC_250015">
            <w:r>
              <w:rPr>
                <w:w w:val="85"/>
              </w:rPr>
              <w:t>INITIAL</w:t>
            </w:r>
            <w:r>
              <w:rPr>
                <w:spacing w:val="14"/>
              </w:rPr>
              <w:t> </w:t>
            </w:r>
            <w:r>
              <w:rPr>
                <w:w w:val="85"/>
              </w:rPr>
              <w:t>PROBATIONARY</w:t>
            </w:r>
            <w:r>
              <w:rPr>
                <w:spacing w:val="14"/>
              </w:rPr>
              <w:t> </w:t>
            </w:r>
            <w:r>
              <w:rPr>
                <w:spacing w:val="-2"/>
                <w:w w:val="85"/>
              </w:rPr>
              <w:t>APPOINTMENT</w:t>
            </w:r>
            <w:r>
              <w:rPr>
                <w:rFonts w:ascii="Times New Roman"/>
                <w:b w:val="0"/>
              </w:rPr>
              <w:tab/>
            </w:r>
            <w:r>
              <w:rPr>
                <w:spacing w:val="-10"/>
              </w:rPr>
              <w:t>7</w:t>
            </w:r>
          </w:hyperlink>
        </w:p>
        <w:p>
          <w:pPr>
            <w:pStyle w:val="TOC2"/>
            <w:numPr>
              <w:ilvl w:val="1"/>
              <w:numId w:val="1"/>
            </w:numPr>
            <w:tabs>
              <w:tab w:pos="825" w:val="left" w:leader="none"/>
              <w:tab w:pos="826" w:val="left" w:leader="none"/>
              <w:tab w:pos="9344" w:val="left" w:leader="dot"/>
            </w:tabs>
            <w:spacing w:line="240" w:lineRule="auto" w:before="147" w:after="0"/>
            <w:ind w:left="825" w:right="0" w:hanging="481"/>
            <w:jc w:val="left"/>
          </w:pPr>
          <w:hyperlink w:history="true" w:anchor="_TOC_250014">
            <w:r>
              <w:rPr>
                <w:spacing w:val="-2"/>
              </w:rPr>
              <w:t>REAPPOINMENTS</w:t>
            </w:r>
            <w:r>
              <w:rPr>
                <w:rFonts w:ascii="Times New Roman"/>
                <w:b w:val="0"/>
              </w:rPr>
              <w:tab/>
            </w:r>
            <w:r>
              <w:rPr>
                <w:spacing w:val="-10"/>
              </w:rPr>
              <w:t>7</w:t>
            </w:r>
          </w:hyperlink>
        </w:p>
        <w:p>
          <w:pPr>
            <w:pStyle w:val="TOC2"/>
            <w:numPr>
              <w:ilvl w:val="1"/>
              <w:numId w:val="1"/>
            </w:numPr>
            <w:tabs>
              <w:tab w:pos="825" w:val="left" w:leader="none"/>
              <w:tab w:pos="826" w:val="left" w:leader="none"/>
              <w:tab w:pos="9344" w:val="left" w:leader="dot"/>
            </w:tabs>
            <w:spacing w:line="240" w:lineRule="auto" w:before="147" w:after="0"/>
            <w:ind w:left="825" w:right="0" w:hanging="481"/>
            <w:jc w:val="left"/>
          </w:pPr>
          <w:hyperlink w:history="true" w:anchor="_TOC_250013">
            <w:r>
              <w:rPr>
                <w:spacing w:val="-2"/>
              </w:rPr>
              <w:t>PROMOTION(S)</w:t>
            </w:r>
            <w:r>
              <w:rPr>
                <w:rFonts w:ascii="Times New Roman"/>
                <w:b w:val="0"/>
              </w:rPr>
              <w:tab/>
            </w:r>
            <w:r>
              <w:rPr>
                <w:spacing w:val="-10"/>
              </w:rPr>
              <w:t>7</w:t>
            </w:r>
          </w:hyperlink>
        </w:p>
        <w:p>
          <w:pPr>
            <w:pStyle w:val="TOC2"/>
            <w:numPr>
              <w:ilvl w:val="1"/>
              <w:numId w:val="1"/>
            </w:numPr>
            <w:tabs>
              <w:tab w:pos="825" w:val="left" w:leader="none"/>
              <w:tab w:pos="826" w:val="left" w:leader="none"/>
              <w:tab w:pos="9344" w:val="left" w:leader="dot"/>
            </w:tabs>
            <w:spacing w:line="240" w:lineRule="auto" w:before="148" w:after="0"/>
            <w:ind w:left="825" w:right="0" w:hanging="481"/>
            <w:jc w:val="left"/>
          </w:pPr>
          <w:hyperlink w:history="true" w:anchor="_TOC_250012">
            <w:r>
              <w:rPr>
                <w:w w:val="85"/>
              </w:rPr>
              <w:t>CONTINUING</w:t>
            </w:r>
            <w:r>
              <w:rPr>
                <w:spacing w:val="20"/>
              </w:rPr>
              <w:t> </w:t>
            </w:r>
            <w:r>
              <w:rPr>
                <w:w w:val="85"/>
              </w:rPr>
              <w:t>CONTRACT</w:t>
            </w:r>
            <w:r>
              <w:rPr>
                <w:spacing w:val="20"/>
              </w:rPr>
              <w:t> </w:t>
            </w:r>
            <w:r>
              <w:rPr>
                <w:spacing w:val="-2"/>
                <w:w w:val="85"/>
              </w:rPr>
              <w:t>RECOMMENDATIONS</w:t>
            </w:r>
            <w:r>
              <w:rPr>
                <w:rFonts w:ascii="Times New Roman"/>
                <w:b w:val="0"/>
              </w:rPr>
              <w:tab/>
            </w:r>
            <w:r>
              <w:rPr>
                <w:spacing w:val="-10"/>
              </w:rPr>
              <w:t>7</w:t>
            </w:r>
          </w:hyperlink>
        </w:p>
        <w:p>
          <w:pPr>
            <w:pStyle w:val="TOC2"/>
            <w:numPr>
              <w:ilvl w:val="1"/>
              <w:numId w:val="1"/>
            </w:numPr>
            <w:tabs>
              <w:tab w:pos="825" w:val="left" w:leader="none"/>
              <w:tab w:pos="826" w:val="left" w:leader="none"/>
              <w:tab w:pos="9344" w:val="left" w:leader="dot"/>
            </w:tabs>
            <w:spacing w:line="240" w:lineRule="auto" w:before="147" w:after="0"/>
            <w:ind w:left="825" w:right="0" w:hanging="481"/>
            <w:jc w:val="left"/>
          </w:pPr>
          <w:hyperlink w:history="true" w:anchor="_TOC_250011">
            <w:r>
              <w:rPr>
                <w:w w:val="80"/>
              </w:rPr>
              <w:t>EXCEPTION</w:t>
            </w:r>
            <w:r>
              <w:rPr>
                <w:spacing w:val="18"/>
              </w:rPr>
              <w:t> </w:t>
            </w:r>
            <w:r>
              <w:rPr>
                <w:w w:val="80"/>
              </w:rPr>
              <w:t>TO</w:t>
            </w:r>
            <w:r>
              <w:rPr>
                <w:spacing w:val="20"/>
              </w:rPr>
              <w:t> </w:t>
            </w:r>
            <w:r>
              <w:rPr>
                <w:w w:val="80"/>
              </w:rPr>
              <w:t>BOARD</w:t>
            </w:r>
            <w:r>
              <w:rPr>
                <w:spacing w:val="18"/>
              </w:rPr>
              <w:t> </w:t>
            </w:r>
            <w:r>
              <w:rPr>
                <w:w w:val="80"/>
              </w:rPr>
              <w:t>OF</w:t>
            </w:r>
            <w:r>
              <w:rPr>
                <w:spacing w:val="19"/>
              </w:rPr>
              <w:t> </w:t>
            </w:r>
            <w:r>
              <w:rPr>
                <w:w w:val="80"/>
              </w:rPr>
              <w:t>TRUSTEES</w:t>
            </w:r>
            <w:r>
              <w:rPr>
                <w:spacing w:val="18"/>
              </w:rPr>
              <w:t> </w:t>
            </w:r>
            <w:r>
              <w:rPr>
                <w:spacing w:val="-2"/>
                <w:w w:val="80"/>
              </w:rPr>
              <w:t>POLICY</w:t>
            </w:r>
            <w:r>
              <w:rPr>
                <w:rFonts w:ascii="Times New Roman"/>
                <w:b w:val="0"/>
              </w:rPr>
              <w:tab/>
            </w:r>
            <w:r>
              <w:rPr>
                <w:spacing w:val="-10"/>
                <w:w w:val="95"/>
              </w:rPr>
              <w:t>7</w:t>
            </w:r>
          </w:hyperlink>
        </w:p>
        <w:p>
          <w:pPr>
            <w:pStyle w:val="TOC2"/>
            <w:numPr>
              <w:ilvl w:val="1"/>
              <w:numId w:val="1"/>
            </w:numPr>
            <w:tabs>
              <w:tab w:pos="825" w:val="left" w:leader="none"/>
              <w:tab w:pos="826" w:val="left" w:leader="none"/>
              <w:tab w:pos="9344" w:val="left" w:leader="dot"/>
            </w:tabs>
            <w:spacing w:line="240" w:lineRule="auto" w:before="147" w:after="0"/>
            <w:ind w:left="825" w:right="0" w:hanging="481"/>
            <w:jc w:val="left"/>
          </w:pPr>
          <w:hyperlink w:history="true" w:anchor="_TOC_250010">
            <w:r>
              <w:rPr>
                <w:w w:val="85"/>
              </w:rPr>
              <w:t>TRANSMITTAL</w:t>
            </w:r>
            <w:r>
              <w:rPr>
                <w:spacing w:val="17"/>
              </w:rPr>
              <w:t> </w:t>
            </w:r>
            <w:r>
              <w:rPr>
                <w:spacing w:val="-2"/>
                <w:w w:val="95"/>
              </w:rPr>
              <w:t>LETTER</w:t>
            </w:r>
            <w:r>
              <w:rPr>
                <w:rFonts w:ascii="Times New Roman"/>
                <w:b w:val="0"/>
              </w:rPr>
              <w:tab/>
            </w:r>
            <w:r>
              <w:rPr>
                <w:spacing w:val="-12"/>
                <w:w w:val="90"/>
              </w:rPr>
              <w:t>7</w:t>
            </w:r>
          </w:hyperlink>
        </w:p>
        <w:p>
          <w:pPr>
            <w:pStyle w:val="TOC1"/>
            <w:numPr>
              <w:ilvl w:val="0"/>
              <w:numId w:val="1"/>
            </w:numPr>
            <w:tabs>
              <w:tab w:pos="825" w:val="left" w:leader="none"/>
              <w:tab w:pos="826" w:val="left" w:leader="none"/>
              <w:tab w:pos="9334" w:val="left" w:leader="dot"/>
            </w:tabs>
            <w:spacing w:line="240" w:lineRule="auto" w:before="143" w:after="0"/>
            <w:ind w:left="825" w:right="0" w:hanging="721"/>
            <w:jc w:val="left"/>
          </w:pPr>
          <w:hyperlink w:history="true" w:anchor="_TOC_250009">
            <w:r>
              <w:rPr>
                <w:w w:val="80"/>
              </w:rPr>
              <w:t>CANDIDATE’S</w:t>
            </w:r>
            <w:r>
              <w:rPr>
                <w:spacing w:val="15"/>
              </w:rPr>
              <w:t> </w:t>
            </w:r>
            <w:r>
              <w:rPr>
                <w:spacing w:val="-2"/>
                <w:w w:val="95"/>
              </w:rPr>
              <w:t>PROFILES</w:t>
            </w:r>
            <w:r>
              <w:rPr>
                <w:rFonts w:ascii="Times New Roman" w:hAnsi="Times New Roman"/>
                <w:b w:val="0"/>
                <w:i w:val="0"/>
              </w:rPr>
              <w:tab/>
            </w:r>
            <w:r>
              <w:rPr>
                <w:spacing w:val="-10"/>
                <w:w w:val="95"/>
              </w:rPr>
              <w:t>8</w:t>
            </w:r>
          </w:hyperlink>
        </w:p>
        <w:p>
          <w:pPr>
            <w:pStyle w:val="TOC2"/>
            <w:numPr>
              <w:ilvl w:val="1"/>
              <w:numId w:val="1"/>
            </w:numPr>
            <w:tabs>
              <w:tab w:pos="825" w:val="left" w:leader="none"/>
              <w:tab w:pos="826" w:val="left" w:leader="none"/>
              <w:tab w:pos="9344" w:val="left" w:leader="dot"/>
            </w:tabs>
            <w:spacing w:line="240" w:lineRule="auto" w:before="141" w:after="0"/>
            <w:ind w:left="825" w:right="0" w:hanging="481"/>
            <w:jc w:val="left"/>
          </w:pPr>
          <w:hyperlink w:history="true" w:anchor="_TOC_250008">
            <w:r>
              <w:rPr>
                <w:w w:val="75"/>
              </w:rPr>
              <w:t>JOB</w:t>
            </w:r>
            <w:r>
              <w:rPr>
                <w:spacing w:val="7"/>
              </w:rPr>
              <w:t> </w:t>
            </w:r>
            <w:r>
              <w:rPr>
                <w:spacing w:val="-2"/>
                <w:w w:val="95"/>
              </w:rPr>
              <w:t>DESCRIPTION</w:t>
            </w:r>
            <w:r>
              <w:rPr>
                <w:rFonts w:ascii="Times New Roman"/>
                <w:b w:val="0"/>
              </w:rPr>
              <w:tab/>
            </w:r>
            <w:r>
              <w:rPr>
                <w:spacing w:val="-12"/>
                <w:w w:val="95"/>
              </w:rPr>
              <w:t>8</w:t>
            </w:r>
          </w:hyperlink>
        </w:p>
        <w:p>
          <w:pPr>
            <w:pStyle w:val="TOC2"/>
            <w:numPr>
              <w:ilvl w:val="1"/>
              <w:numId w:val="1"/>
            </w:numPr>
            <w:tabs>
              <w:tab w:pos="825" w:val="left" w:leader="none"/>
              <w:tab w:pos="826" w:val="left" w:leader="none"/>
              <w:tab w:pos="9232" w:val="left" w:leader="dot"/>
            </w:tabs>
            <w:spacing w:line="240" w:lineRule="auto" w:before="148" w:after="0"/>
            <w:ind w:left="825" w:right="0" w:hanging="481"/>
            <w:jc w:val="left"/>
          </w:pPr>
          <w:hyperlink w:history="true" w:anchor="_TOC_250007">
            <w:r>
              <w:rPr>
                <w:w w:val="80"/>
              </w:rPr>
              <w:t>DISTRIBUTION</w:t>
            </w:r>
            <w:r>
              <w:rPr>
                <w:spacing w:val="38"/>
              </w:rPr>
              <w:t> </w:t>
            </w:r>
            <w:r>
              <w:rPr>
                <w:w w:val="80"/>
              </w:rPr>
              <w:t>OF</w:t>
            </w:r>
            <w:r>
              <w:rPr>
                <w:spacing w:val="36"/>
              </w:rPr>
              <w:t> </w:t>
            </w:r>
            <w:r>
              <w:rPr>
                <w:w w:val="80"/>
              </w:rPr>
              <w:t>EFFORT</w:t>
            </w:r>
            <w:r>
              <w:rPr>
                <w:spacing w:val="37"/>
              </w:rPr>
              <w:t> </w:t>
            </w:r>
            <w:r>
              <w:rPr>
                <w:w w:val="80"/>
              </w:rPr>
              <w:t>BY</w:t>
            </w:r>
            <w:r>
              <w:rPr>
                <w:spacing w:val="36"/>
              </w:rPr>
              <w:t> </w:t>
            </w:r>
            <w:r>
              <w:rPr>
                <w:w w:val="80"/>
              </w:rPr>
              <w:t>PERFORMANCE</w:t>
            </w:r>
            <w:r>
              <w:rPr>
                <w:spacing w:val="37"/>
              </w:rPr>
              <w:t> </w:t>
            </w:r>
            <w:r>
              <w:rPr>
                <w:spacing w:val="-4"/>
                <w:w w:val="80"/>
              </w:rPr>
              <w:t>AREA</w:t>
            </w:r>
            <w:r>
              <w:rPr>
                <w:rFonts w:ascii="Times New Roman"/>
                <w:b w:val="0"/>
              </w:rPr>
              <w:tab/>
            </w:r>
            <w:r>
              <w:rPr>
                <w:spacing w:val="-5"/>
                <w:w w:val="95"/>
              </w:rPr>
              <w:t>10</w:t>
            </w:r>
          </w:hyperlink>
        </w:p>
        <w:p>
          <w:pPr>
            <w:pStyle w:val="TOC2"/>
            <w:numPr>
              <w:ilvl w:val="1"/>
              <w:numId w:val="1"/>
            </w:numPr>
            <w:tabs>
              <w:tab w:pos="825" w:val="left" w:leader="none"/>
              <w:tab w:pos="826" w:val="left" w:leader="none"/>
              <w:tab w:pos="9232" w:val="left" w:leader="dot"/>
            </w:tabs>
            <w:spacing w:line="240" w:lineRule="auto" w:before="147" w:after="0"/>
            <w:ind w:left="825" w:right="0" w:hanging="481"/>
            <w:jc w:val="left"/>
          </w:pPr>
          <w:hyperlink w:history="true" w:anchor="_TOC_250006">
            <w:r>
              <w:rPr>
                <w:w w:val="85"/>
              </w:rPr>
              <w:t>PERFORMANCE</w:t>
            </w:r>
            <w:r>
              <w:rPr>
                <w:spacing w:val="7"/>
              </w:rPr>
              <w:t> </w:t>
            </w:r>
            <w:r>
              <w:rPr>
                <w:w w:val="85"/>
              </w:rPr>
              <w:t>DEVELOPMENT</w:t>
            </w:r>
            <w:r>
              <w:rPr>
                <w:spacing w:val="7"/>
              </w:rPr>
              <w:t> </w:t>
            </w:r>
            <w:r>
              <w:rPr>
                <w:spacing w:val="-4"/>
                <w:w w:val="85"/>
              </w:rPr>
              <w:t>PLAN</w:t>
            </w:r>
            <w:r>
              <w:rPr>
                <w:rFonts w:ascii="Times New Roman"/>
                <w:b w:val="0"/>
              </w:rPr>
              <w:tab/>
            </w:r>
            <w:r>
              <w:rPr>
                <w:spacing w:val="-5"/>
                <w:w w:val="95"/>
              </w:rPr>
              <w:t>11</w:t>
            </w:r>
          </w:hyperlink>
        </w:p>
        <w:p>
          <w:pPr>
            <w:pStyle w:val="TOC1"/>
            <w:numPr>
              <w:ilvl w:val="0"/>
              <w:numId w:val="1"/>
            </w:numPr>
            <w:tabs>
              <w:tab w:pos="825" w:val="left" w:leader="none"/>
              <w:tab w:pos="826" w:val="left" w:leader="none"/>
              <w:tab w:pos="9212" w:val="left" w:leader="dot"/>
            </w:tabs>
            <w:spacing w:line="240" w:lineRule="auto" w:before="143" w:after="0"/>
            <w:ind w:left="825" w:right="0" w:hanging="721"/>
            <w:jc w:val="left"/>
          </w:pPr>
          <w:hyperlink w:history="true" w:anchor="_TOC_250005">
            <w:r>
              <w:rPr>
                <w:w w:val="80"/>
              </w:rPr>
              <w:t>PROGRAM</w:t>
            </w:r>
            <w:r>
              <w:rPr>
                <w:spacing w:val="43"/>
              </w:rPr>
              <w:t> </w:t>
            </w:r>
            <w:r>
              <w:rPr>
                <w:spacing w:val="-2"/>
                <w:w w:val="95"/>
              </w:rPr>
              <w:t>SUMMARIES</w:t>
            </w:r>
            <w:r>
              <w:rPr>
                <w:rFonts w:ascii="Times New Roman"/>
                <w:b w:val="0"/>
                <w:i w:val="0"/>
              </w:rPr>
              <w:tab/>
            </w:r>
            <w:r>
              <w:rPr>
                <w:spacing w:val="-5"/>
                <w:w w:val="95"/>
              </w:rPr>
              <w:t>12</w:t>
            </w:r>
          </w:hyperlink>
        </w:p>
        <w:p>
          <w:pPr>
            <w:pStyle w:val="TOC1"/>
            <w:numPr>
              <w:ilvl w:val="0"/>
              <w:numId w:val="1"/>
            </w:numPr>
            <w:tabs>
              <w:tab w:pos="585" w:val="left" w:leader="none"/>
              <w:tab w:pos="586" w:val="left" w:leader="none"/>
              <w:tab w:pos="9212" w:val="left" w:leader="dot"/>
            </w:tabs>
            <w:spacing w:line="240" w:lineRule="auto" w:before="137" w:after="0"/>
            <w:ind w:left="585" w:right="0" w:hanging="481"/>
            <w:jc w:val="left"/>
          </w:pPr>
          <w:r>
            <w:rPr>
              <w:w w:val="80"/>
            </w:rPr>
            <w:t>EXPANDED</w:t>
          </w:r>
          <w:r>
            <w:rPr>
              <w:spacing w:val="19"/>
            </w:rPr>
            <w:t> </w:t>
          </w:r>
          <w:r>
            <w:rPr>
              <w:w w:val="80"/>
            </w:rPr>
            <w:t>CURRICULUM</w:t>
          </w:r>
          <w:r>
            <w:rPr>
              <w:spacing w:val="18"/>
            </w:rPr>
            <w:t> </w:t>
          </w:r>
          <w:r>
            <w:rPr>
              <w:w w:val="80"/>
            </w:rPr>
            <w:t>VITAE</w:t>
          </w:r>
          <w:r>
            <w:rPr>
              <w:spacing w:val="19"/>
            </w:rPr>
            <w:t> </w:t>
          </w:r>
          <w:r>
            <w:rPr>
              <w:spacing w:val="-4"/>
              <w:w w:val="80"/>
            </w:rPr>
            <w:t>(CV)</w:t>
          </w:r>
          <w:r>
            <w:rPr>
              <w:rFonts w:ascii="Times New Roman"/>
              <w:b w:val="0"/>
              <w:i w:val="0"/>
            </w:rPr>
            <w:tab/>
          </w:r>
          <w:r>
            <w:rPr>
              <w:spacing w:val="-5"/>
              <w:w w:val="95"/>
            </w:rPr>
            <w:t>20</w:t>
          </w:r>
        </w:p>
        <w:p>
          <w:pPr>
            <w:pStyle w:val="TOC1"/>
            <w:numPr>
              <w:ilvl w:val="0"/>
              <w:numId w:val="1"/>
            </w:numPr>
            <w:tabs>
              <w:tab w:pos="825" w:val="left" w:leader="none"/>
              <w:tab w:pos="826" w:val="left" w:leader="none"/>
              <w:tab w:pos="9212" w:val="left" w:leader="dot"/>
            </w:tabs>
            <w:spacing w:line="240" w:lineRule="auto" w:before="137" w:after="0"/>
            <w:ind w:left="825" w:right="0" w:hanging="721"/>
            <w:jc w:val="left"/>
          </w:pPr>
          <w:hyperlink w:history="true" w:anchor="_TOC_250004">
            <w:r>
              <w:rPr>
                <w:w w:val="80"/>
              </w:rPr>
              <w:t>EVALUATION</w:t>
            </w:r>
            <w:r>
              <w:rPr>
                <w:spacing w:val="13"/>
              </w:rPr>
              <w:t> </w:t>
            </w:r>
            <w:r>
              <w:rPr>
                <w:w w:val="80"/>
              </w:rPr>
              <w:t>OF</w:t>
            </w:r>
            <w:r>
              <w:rPr>
                <w:spacing w:val="14"/>
              </w:rPr>
              <w:t> </w:t>
            </w:r>
            <w:r>
              <w:rPr>
                <w:spacing w:val="-2"/>
                <w:w w:val="80"/>
              </w:rPr>
              <w:t>TEACHING</w:t>
            </w:r>
            <w:r>
              <w:rPr>
                <w:rFonts w:ascii="Times New Roman"/>
                <w:b w:val="0"/>
                <w:i w:val="0"/>
              </w:rPr>
              <w:tab/>
            </w:r>
            <w:r>
              <w:rPr>
                <w:spacing w:val="-5"/>
                <w:w w:val="95"/>
              </w:rPr>
              <w:t>40</w:t>
            </w:r>
          </w:hyperlink>
        </w:p>
        <w:p>
          <w:pPr>
            <w:pStyle w:val="TOC1"/>
            <w:numPr>
              <w:ilvl w:val="0"/>
              <w:numId w:val="1"/>
            </w:numPr>
            <w:tabs>
              <w:tab w:pos="825" w:val="left" w:leader="none"/>
              <w:tab w:pos="826" w:val="left" w:leader="none"/>
              <w:tab w:pos="9212" w:val="left" w:leader="dot"/>
            </w:tabs>
            <w:spacing w:line="254" w:lineRule="auto" w:before="137" w:after="0"/>
            <w:ind w:left="105" w:right="362" w:firstLine="0"/>
            <w:jc w:val="left"/>
          </w:pPr>
          <w:hyperlink w:history="true" w:anchor="_TOC_250003">
            <w:r>
              <w:rPr>
                <w:w w:val="80"/>
              </w:rPr>
              <w:t>DEPARTMENTAL PEER COMMITTEE EVALUATION (APPLICABLE ONLY TO FACULTY </w:t>
            </w:r>
            <w:r>
              <w:rPr>
                <w:w w:val="85"/>
              </w:rPr>
              <w:t>MEMBERS</w:t>
            </w:r>
            <w:r>
              <w:rPr>
                <w:spacing w:val="-7"/>
                <w:w w:val="85"/>
              </w:rPr>
              <w:t> </w:t>
            </w:r>
            <w:r>
              <w:rPr>
                <w:w w:val="85"/>
              </w:rPr>
              <w:t>WITH</w:t>
            </w:r>
            <w:r>
              <w:rPr>
                <w:spacing w:val="-6"/>
                <w:w w:val="85"/>
              </w:rPr>
              <w:t> </w:t>
            </w:r>
            <w:r>
              <w:rPr>
                <w:w w:val="85"/>
              </w:rPr>
              <w:t>JOINT</w:t>
            </w:r>
            <w:r>
              <w:rPr>
                <w:spacing w:val="-6"/>
                <w:w w:val="85"/>
              </w:rPr>
              <w:t> </w:t>
            </w:r>
            <w:r>
              <w:rPr>
                <w:spacing w:val="-2"/>
                <w:w w:val="85"/>
              </w:rPr>
              <w:t>APPOINTMENTS</w:t>
            </w:r>
            <w:r>
              <w:rPr>
                <w:rFonts w:ascii="Times New Roman"/>
                <w:b w:val="0"/>
                <w:i w:val="0"/>
              </w:rPr>
              <w:tab/>
            </w:r>
            <w:r>
              <w:rPr>
                <w:spacing w:val="-5"/>
                <w:w w:val="90"/>
              </w:rPr>
              <w:t>40</w:t>
            </w:r>
          </w:hyperlink>
        </w:p>
        <w:p>
          <w:pPr>
            <w:pStyle w:val="TOC1"/>
            <w:numPr>
              <w:ilvl w:val="0"/>
              <w:numId w:val="1"/>
            </w:numPr>
            <w:tabs>
              <w:tab w:pos="825" w:val="left" w:leader="none"/>
              <w:tab w:pos="826" w:val="left" w:leader="none"/>
              <w:tab w:pos="9212" w:val="left" w:leader="dot"/>
            </w:tabs>
            <w:spacing w:line="240" w:lineRule="auto" w:before="120" w:after="0"/>
            <w:ind w:left="825" w:right="0" w:hanging="721"/>
            <w:jc w:val="left"/>
          </w:pPr>
          <w:hyperlink w:history="true" w:anchor="_TOC_250002">
            <w:r>
              <w:rPr>
                <w:w w:val="75"/>
              </w:rPr>
              <w:t>LETTERS</w:t>
            </w:r>
            <w:r>
              <w:rPr>
                <w:spacing w:val="-5"/>
              </w:rPr>
              <w:t> </w:t>
            </w:r>
            <w:r>
              <w:rPr>
                <w:w w:val="75"/>
              </w:rPr>
              <w:t>OF</w:t>
            </w:r>
            <w:r>
              <w:rPr>
                <w:spacing w:val="-4"/>
              </w:rPr>
              <w:t> </w:t>
            </w:r>
            <w:r>
              <w:rPr>
                <w:spacing w:val="-2"/>
                <w:w w:val="75"/>
              </w:rPr>
              <w:t>SUPPORT</w:t>
            </w:r>
            <w:r>
              <w:rPr>
                <w:rFonts w:ascii="Times New Roman"/>
                <w:b w:val="0"/>
                <w:i w:val="0"/>
              </w:rPr>
              <w:tab/>
            </w:r>
            <w:r>
              <w:rPr>
                <w:spacing w:val="-5"/>
                <w:w w:val="85"/>
              </w:rPr>
              <w:t>40</w:t>
            </w:r>
          </w:hyperlink>
        </w:p>
        <w:p>
          <w:pPr>
            <w:pStyle w:val="TOC1"/>
            <w:numPr>
              <w:ilvl w:val="0"/>
              <w:numId w:val="1"/>
            </w:numPr>
            <w:tabs>
              <w:tab w:pos="825" w:val="left" w:leader="none"/>
              <w:tab w:pos="826" w:val="left" w:leader="none"/>
              <w:tab w:pos="9212" w:val="left" w:leader="dot"/>
            </w:tabs>
            <w:spacing w:line="240" w:lineRule="auto" w:before="137" w:after="0"/>
            <w:ind w:left="825" w:right="0" w:hanging="721"/>
            <w:jc w:val="left"/>
          </w:pPr>
          <w:hyperlink w:history="true" w:anchor="_TOC_250001">
            <w:r>
              <w:rPr>
                <w:spacing w:val="-2"/>
                <w:w w:val="95"/>
              </w:rPr>
              <w:t>APPENDICES</w:t>
            </w:r>
            <w:r>
              <w:rPr>
                <w:rFonts w:ascii="Times New Roman"/>
                <w:b w:val="0"/>
                <w:i w:val="0"/>
              </w:rPr>
              <w:tab/>
            </w:r>
            <w:r>
              <w:rPr>
                <w:spacing w:val="-5"/>
                <w:w w:val="95"/>
              </w:rPr>
              <w:t>42</w:t>
            </w:r>
          </w:hyperlink>
        </w:p>
        <w:p>
          <w:pPr>
            <w:pStyle w:val="TOC2"/>
            <w:numPr>
              <w:ilvl w:val="1"/>
              <w:numId w:val="1"/>
            </w:numPr>
            <w:tabs>
              <w:tab w:pos="825" w:val="left" w:leader="none"/>
              <w:tab w:pos="826" w:val="left" w:leader="none"/>
              <w:tab w:pos="9232" w:val="left" w:leader="dot"/>
            </w:tabs>
            <w:spacing w:line="240" w:lineRule="auto" w:before="141" w:after="0"/>
            <w:ind w:left="825" w:right="0" w:hanging="481"/>
            <w:jc w:val="left"/>
          </w:pPr>
          <w:hyperlink w:history="true" w:anchor="_TOC_250000">
            <w:r>
              <w:rPr>
                <w:w w:val="85"/>
              </w:rPr>
              <w:t>APPENDIX</w:t>
            </w:r>
            <w:r>
              <w:rPr>
                <w:spacing w:val="5"/>
              </w:rPr>
              <w:t> </w:t>
            </w:r>
            <w:r>
              <w:rPr>
                <w:spacing w:val="-10"/>
              </w:rPr>
              <w:t>A</w:t>
            </w:r>
            <w:r>
              <w:rPr>
                <w:rFonts w:ascii="Times New Roman"/>
                <w:b w:val="0"/>
              </w:rPr>
              <w:tab/>
            </w:r>
            <w:r>
              <w:rPr>
                <w:spacing w:val="-5"/>
              </w:rPr>
              <w:t>42</w:t>
            </w:r>
          </w:hyperlink>
        </w:p>
      </w:sdtContent>
    </w:sdt>
    <w:p>
      <w:pPr>
        <w:spacing w:after="0" w:line="240" w:lineRule="auto"/>
        <w:jc w:val="left"/>
        <w:sectPr>
          <w:pgSz w:w="12240" w:h="15840"/>
          <w:pgMar w:header="0" w:footer="761" w:top="1360" w:bottom="960" w:left="1340" w:right="1080"/>
        </w:sectPr>
      </w:pPr>
    </w:p>
    <w:p>
      <w:pPr>
        <w:pStyle w:val="Heading1"/>
        <w:spacing w:before="33"/>
        <w:ind w:left="1677" w:right="1922" w:firstLine="0"/>
        <w:jc w:val="center"/>
      </w:pPr>
      <w:r>
        <w:rPr/>
        <w:t>UNIVERSITY</w:t>
      </w:r>
      <w:r>
        <w:rPr>
          <w:spacing w:val="-1"/>
        </w:rPr>
        <w:t> </w:t>
      </w:r>
      <w:r>
        <w:rPr/>
        <w:t>OF MAINE</w:t>
      </w:r>
      <w:r>
        <w:rPr>
          <w:spacing w:val="-1"/>
        </w:rPr>
        <w:t> </w:t>
      </w:r>
      <w:r>
        <w:rPr/>
        <w:t>COOPERATIVE </w:t>
      </w:r>
      <w:r>
        <w:rPr>
          <w:spacing w:val="-2"/>
        </w:rPr>
        <w:t>EXTENSION</w:t>
      </w:r>
    </w:p>
    <w:p>
      <w:pPr>
        <w:spacing w:before="2"/>
        <w:ind w:left="1677" w:right="1923" w:firstLine="0"/>
        <w:jc w:val="center"/>
        <w:rPr>
          <w:b/>
          <w:sz w:val="24"/>
        </w:rPr>
      </w:pPr>
      <w:r>
        <w:rPr>
          <w:b/>
          <w:sz w:val="24"/>
        </w:rPr>
        <w:t>Reappointment</w:t>
      </w:r>
      <w:r>
        <w:rPr>
          <w:b/>
          <w:spacing w:val="-3"/>
          <w:sz w:val="24"/>
        </w:rPr>
        <w:t> </w:t>
      </w:r>
      <w:r>
        <w:rPr>
          <w:b/>
          <w:sz w:val="24"/>
        </w:rPr>
        <w:t>Contract</w:t>
      </w:r>
      <w:r>
        <w:rPr>
          <w:b/>
          <w:spacing w:val="-2"/>
          <w:sz w:val="24"/>
        </w:rPr>
        <w:t> Application</w:t>
      </w:r>
    </w:p>
    <w:p>
      <w:pPr>
        <w:pStyle w:val="BodyText"/>
        <w:rPr>
          <w:b/>
        </w:rPr>
      </w:pPr>
    </w:p>
    <w:p>
      <w:pPr>
        <w:pStyle w:val="Heading1"/>
        <w:numPr>
          <w:ilvl w:val="0"/>
          <w:numId w:val="2"/>
        </w:numPr>
        <w:tabs>
          <w:tab w:pos="885" w:val="left" w:leader="none"/>
          <w:tab w:pos="886" w:val="left" w:leader="none"/>
        </w:tabs>
        <w:spacing w:line="240" w:lineRule="auto" w:before="0" w:after="0"/>
        <w:ind w:left="885" w:right="0" w:hanging="721"/>
        <w:jc w:val="left"/>
      </w:pPr>
      <w:bookmarkStart w:name="_TOC_250020" w:id="1"/>
      <w:r>
        <w:rPr/>
        <w:t>FACE </w:t>
      </w:r>
      <w:bookmarkEnd w:id="1"/>
      <w:r>
        <w:rPr>
          <w:spacing w:val="-4"/>
        </w:rPr>
        <w:t>DATA</w:t>
      </w:r>
    </w:p>
    <w:p>
      <w:pPr>
        <w:pStyle w:val="BodyText"/>
        <w:spacing w:before="5"/>
        <w:rPr>
          <w:b/>
        </w:rPr>
      </w:pPr>
    </w:p>
    <w:p>
      <w:pPr>
        <w:pStyle w:val="ListParagraph"/>
        <w:numPr>
          <w:ilvl w:val="1"/>
          <w:numId w:val="2"/>
        </w:numPr>
        <w:tabs>
          <w:tab w:pos="1545" w:val="left" w:leader="none"/>
          <w:tab w:pos="1546" w:val="left" w:leader="none"/>
        </w:tabs>
        <w:spacing w:line="240" w:lineRule="auto" w:before="0" w:after="0"/>
        <w:ind w:left="1545" w:right="0" w:hanging="721"/>
        <w:jc w:val="left"/>
        <w:rPr>
          <w:sz w:val="24"/>
        </w:rPr>
      </w:pPr>
      <w:r>
        <w:rPr>
          <w:b/>
          <w:sz w:val="24"/>
        </w:rPr>
        <w:t>NAME:</w:t>
      </w:r>
      <w:r>
        <w:rPr>
          <w:b/>
          <w:spacing w:val="-1"/>
          <w:sz w:val="24"/>
        </w:rPr>
        <w:t> </w:t>
      </w:r>
      <w:r>
        <w:rPr>
          <w:sz w:val="24"/>
        </w:rPr>
        <w:t>Deborah</w:t>
      </w:r>
      <w:r>
        <w:rPr>
          <w:spacing w:val="-1"/>
          <w:sz w:val="24"/>
        </w:rPr>
        <w:t> </w:t>
      </w:r>
      <w:r>
        <w:rPr>
          <w:sz w:val="24"/>
        </w:rPr>
        <w:t>A.</w:t>
      </w:r>
      <w:r>
        <w:rPr>
          <w:spacing w:val="-1"/>
          <w:sz w:val="24"/>
        </w:rPr>
        <w:t> </w:t>
      </w:r>
      <w:r>
        <w:rPr>
          <w:spacing w:val="-2"/>
          <w:sz w:val="24"/>
        </w:rPr>
        <w:t>Bouchard</w:t>
      </w:r>
    </w:p>
    <w:p>
      <w:pPr>
        <w:pStyle w:val="BodyText"/>
      </w:pPr>
    </w:p>
    <w:p>
      <w:pPr>
        <w:pStyle w:val="ListParagraph"/>
        <w:numPr>
          <w:ilvl w:val="1"/>
          <w:numId w:val="2"/>
        </w:numPr>
        <w:tabs>
          <w:tab w:pos="1545" w:val="left" w:leader="none"/>
          <w:tab w:pos="1546" w:val="left" w:leader="none"/>
        </w:tabs>
        <w:spacing w:line="240" w:lineRule="auto" w:before="0" w:after="0"/>
        <w:ind w:left="1545" w:right="0" w:hanging="721"/>
        <w:jc w:val="left"/>
        <w:rPr>
          <w:sz w:val="24"/>
        </w:rPr>
      </w:pPr>
      <w:r>
        <w:rPr>
          <w:b/>
          <w:sz w:val="24"/>
        </w:rPr>
        <w:t>PRESENT</w:t>
      </w:r>
      <w:r>
        <w:rPr>
          <w:b/>
          <w:spacing w:val="-4"/>
          <w:sz w:val="24"/>
        </w:rPr>
        <w:t> </w:t>
      </w:r>
      <w:r>
        <w:rPr>
          <w:b/>
          <w:sz w:val="24"/>
        </w:rPr>
        <w:t>RANK:</w:t>
      </w:r>
      <w:r>
        <w:rPr>
          <w:b/>
          <w:spacing w:val="-1"/>
          <w:sz w:val="24"/>
        </w:rPr>
        <w:t> </w:t>
      </w:r>
      <w:r>
        <w:rPr>
          <w:sz w:val="24"/>
        </w:rPr>
        <w:t>Assistant</w:t>
      </w:r>
      <w:r>
        <w:rPr>
          <w:spacing w:val="-1"/>
          <w:sz w:val="24"/>
        </w:rPr>
        <w:t> </w:t>
      </w:r>
      <w:r>
        <w:rPr>
          <w:sz w:val="24"/>
        </w:rPr>
        <w:t>Extension</w:t>
      </w:r>
      <w:r>
        <w:rPr>
          <w:spacing w:val="-1"/>
          <w:sz w:val="24"/>
        </w:rPr>
        <w:t> </w:t>
      </w:r>
      <w:r>
        <w:rPr>
          <w:spacing w:val="-2"/>
          <w:sz w:val="24"/>
        </w:rPr>
        <w:t>Professor</w:t>
      </w:r>
    </w:p>
    <w:p>
      <w:pPr>
        <w:pStyle w:val="BodyText"/>
        <w:spacing w:before="6"/>
      </w:pPr>
    </w:p>
    <w:p>
      <w:pPr>
        <w:pStyle w:val="Heading1"/>
        <w:numPr>
          <w:ilvl w:val="1"/>
          <w:numId w:val="2"/>
        </w:numPr>
        <w:tabs>
          <w:tab w:pos="1545" w:val="left" w:leader="none"/>
          <w:tab w:pos="1546" w:val="left" w:leader="none"/>
        </w:tabs>
        <w:spacing w:line="240" w:lineRule="auto" w:before="0" w:after="0"/>
        <w:ind w:left="1545" w:right="0" w:hanging="721"/>
        <w:jc w:val="left"/>
        <w:rPr>
          <w:sz w:val="28"/>
        </w:rPr>
      </w:pPr>
      <w:bookmarkStart w:name="_TOC_250019" w:id="2"/>
      <w:r>
        <w:rPr/>
        <w:t>COOPERATIVE</w:t>
      </w:r>
      <w:r>
        <w:rPr>
          <w:spacing w:val="-2"/>
        </w:rPr>
        <w:t> </w:t>
      </w:r>
      <w:r>
        <w:rPr/>
        <w:t>EXTENSION OFFICE AND </w:t>
      </w:r>
      <w:r>
        <w:rPr>
          <w:spacing w:val="-2"/>
        </w:rPr>
        <w:t>LOCATION</w:t>
      </w:r>
      <w:bookmarkEnd w:id="2"/>
      <w:r>
        <w:rPr>
          <w:spacing w:val="-2"/>
          <w:sz w:val="28"/>
        </w:rPr>
        <w:t>:</w:t>
      </w:r>
    </w:p>
    <w:p>
      <w:pPr>
        <w:pStyle w:val="BodyText"/>
        <w:spacing w:before="3"/>
        <w:rPr>
          <w:b/>
        </w:rPr>
      </w:pPr>
    </w:p>
    <w:p>
      <w:pPr>
        <w:pStyle w:val="BodyText"/>
        <w:spacing w:line="237" w:lineRule="auto"/>
        <w:ind w:left="825" w:right="527"/>
      </w:pPr>
      <w:r>
        <w:rPr/>
        <w:t>University</w:t>
      </w:r>
      <w:r>
        <w:rPr>
          <w:spacing w:val="-5"/>
        </w:rPr>
        <w:t> </w:t>
      </w:r>
      <w:r>
        <w:rPr/>
        <w:t>of</w:t>
      </w:r>
      <w:r>
        <w:rPr>
          <w:spacing w:val="-5"/>
        </w:rPr>
        <w:t> </w:t>
      </w:r>
      <w:r>
        <w:rPr/>
        <w:t>Maine</w:t>
      </w:r>
      <w:r>
        <w:rPr>
          <w:spacing w:val="-6"/>
        </w:rPr>
        <w:t> </w:t>
      </w:r>
      <w:r>
        <w:rPr/>
        <w:t>Cooperative</w:t>
      </w:r>
      <w:r>
        <w:rPr>
          <w:spacing w:val="-6"/>
        </w:rPr>
        <w:t> </w:t>
      </w:r>
      <w:r>
        <w:rPr/>
        <w:t>Extension</w:t>
      </w:r>
      <w:r>
        <w:rPr>
          <w:spacing w:val="-5"/>
        </w:rPr>
        <w:t> </w:t>
      </w:r>
      <w:r>
        <w:rPr/>
        <w:t>Diagnostic</w:t>
      </w:r>
      <w:r>
        <w:rPr>
          <w:spacing w:val="-6"/>
        </w:rPr>
        <w:t> </w:t>
      </w:r>
      <w:r>
        <w:rPr/>
        <w:t>and</w:t>
      </w:r>
      <w:r>
        <w:rPr>
          <w:spacing w:val="-5"/>
        </w:rPr>
        <w:t> </w:t>
      </w:r>
      <w:r>
        <w:rPr/>
        <w:t>Research</w:t>
      </w:r>
      <w:r>
        <w:rPr>
          <w:spacing w:val="-5"/>
        </w:rPr>
        <w:t> </w:t>
      </w:r>
      <w:r>
        <w:rPr/>
        <w:t>Laboratory Aquatic Animal Health Laboratory, 17 Godfrey Drive, Orono, ME 04473</w:t>
      </w:r>
    </w:p>
    <w:p>
      <w:pPr>
        <w:pStyle w:val="BodyText"/>
        <w:spacing w:line="242" w:lineRule="auto" w:before="4"/>
        <w:ind w:left="825" w:right="2845"/>
      </w:pPr>
      <w:r>
        <w:rPr/>
        <w:t>Work</w:t>
      </w:r>
      <w:r>
        <w:rPr>
          <w:spacing w:val="-6"/>
        </w:rPr>
        <w:t> </w:t>
      </w:r>
      <w:r>
        <w:rPr/>
        <w:t>Phone:</w:t>
      </w:r>
      <w:r>
        <w:rPr>
          <w:spacing w:val="-6"/>
        </w:rPr>
        <w:t> </w:t>
      </w:r>
      <w:r>
        <w:rPr/>
        <w:t>(207)</w:t>
      </w:r>
      <w:r>
        <w:rPr>
          <w:spacing w:val="-6"/>
        </w:rPr>
        <w:t> </w:t>
      </w:r>
      <w:r>
        <w:rPr/>
        <w:t>581-2676,</w:t>
      </w:r>
      <w:r>
        <w:rPr>
          <w:spacing w:val="-6"/>
        </w:rPr>
        <w:t> </w:t>
      </w:r>
      <w:r>
        <w:rPr/>
        <w:t>Cell</w:t>
      </w:r>
      <w:r>
        <w:rPr>
          <w:spacing w:val="-6"/>
        </w:rPr>
        <w:t> </w:t>
      </w:r>
      <w:r>
        <w:rPr/>
        <w:t>Phone</w:t>
      </w:r>
      <w:r>
        <w:rPr>
          <w:spacing w:val="-7"/>
        </w:rPr>
        <w:t> </w:t>
      </w:r>
      <w:r>
        <w:rPr/>
        <w:t>(207)</w:t>
      </w:r>
      <w:r>
        <w:rPr>
          <w:spacing w:val="-6"/>
        </w:rPr>
        <w:t> </w:t>
      </w:r>
      <w:r>
        <w:rPr/>
        <w:t>944-3319 Email: </w:t>
      </w:r>
      <w:hyperlink r:id="rId12">
        <w:r>
          <w:rPr>
            <w:color w:val="0563C1"/>
            <w:u w:val="single" w:color="0563C1"/>
          </w:rPr>
          <w:t>deborah.bouchard@maine.edu</w:t>
        </w:r>
      </w:hyperlink>
    </w:p>
    <w:p>
      <w:pPr>
        <w:pStyle w:val="BodyText"/>
        <w:spacing w:before="9"/>
        <w:rPr>
          <w:sz w:val="18"/>
        </w:rPr>
      </w:pPr>
    </w:p>
    <w:p>
      <w:pPr>
        <w:pStyle w:val="Heading1"/>
        <w:numPr>
          <w:ilvl w:val="1"/>
          <w:numId w:val="2"/>
        </w:numPr>
        <w:tabs>
          <w:tab w:pos="1545" w:val="left" w:leader="none"/>
          <w:tab w:pos="1546" w:val="left" w:leader="none"/>
        </w:tabs>
        <w:spacing w:line="240" w:lineRule="auto" w:before="57" w:after="0"/>
        <w:ind w:left="1545" w:right="0" w:hanging="721"/>
        <w:jc w:val="left"/>
      </w:pPr>
      <w:bookmarkStart w:name="_TOC_250018" w:id="3"/>
      <w:r>
        <w:rPr/>
        <w:t>PROFESSIONAL </w:t>
      </w:r>
      <w:bookmarkEnd w:id="3"/>
      <w:r>
        <w:rPr>
          <w:spacing w:val="-2"/>
        </w:rPr>
        <w:t>EXPERIENCE</w:t>
      </w:r>
    </w:p>
    <w:p>
      <w:pPr>
        <w:pStyle w:val="BodyText"/>
        <w:spacing w:before="6"/>
        <w:rPr>
          <w:b/>
          <w:sz w:val="2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4767"/>
        <w:gridCol w:w="3217"/>
      </w:tblGrid>
      <w:tr>
        <w:trPr>
          <w:trHeight w:val="278" w:hRule="atLeast"/>
        </w:trPr>
        <w:tc>
          <w:tcPr>
            <w:tcW w:w="1618" w:type="dxa"/>
          </w:tcPr>
          <w:p>
            <w:pPr>
              <w:pStyle w:val="TableParagraph"/>
              <w:spacing w:line="258" w:lineRule="exact"/>
              <w:rPr>
                <w:b/>
                <w:sz w:val="24"/>
              </w:rPr>
            </w:pPr>
            <w:r>
              <w:rPr>
                <w:b/>
                <w:spacing w:val="-2"/>
                <w:sz w:val="24"/>
              </w:rPr>
              <w:t>YEAR(S)</w:t>
            </w:r>
          </w:p>
        </w:tc>
        <w:tc>
          <w:tcPr>
            <w:tcW w:w="4767" w:type="dxa"/>
          </w:tcPr>
          <w:p>
            <w:pPr>
              <w:pStyle w:val="TableParagraph"/>
              <w:spacing w:line="258" w:lineRule="exact"/>
              <w:ind w:left="105"/>
              <w:rPr>
                <w:b/>
                <w:sz w:val="24"/>
              </w:rPr>
            </w:pPr>
            <w:r>
              <w:rPr>
                <w:b/>
                <w:spacing w:val="-2"/>
                <w:sz w:val="24"/>
              </w:rPr>
              <w:t>EMPLOYER(S)</w:t>
            </w:r>
          </w:p>
        </w:tc>
        <w:tc>
          <w:tcPr>
            <w:tcW w:w="3217" w:type="dxa"/>
          </w:tcPr>
          <w:p>
            <w:pPr>
              <w:pStyle w:val="TableParagraph"/>
              <w:spacing w:line="258" w:lineRule="exact"/>
              <w:ind w:left="109"/>
              <w:rPr>
                <w:b/>
                <w:sz w:val="24"/>
              </w:rPr>
            </w:pPr>
            <w:r>
              <w:rPr>
                <w:b/>
                <w:spacing w:val="-2"/>
                <w:sz w:val="24"/>
              </w:rPr>
              <w:t>POSITION(S)</w:t>
            </w:r>
          </w:p>
        </w:tc>
      </w:tr>
      <w:tr>
        <w:trPr>
          <w:trHeight w:val="830" w:hRule="atLeast"/>
        </w:trPr>
        <w:tc>
          <w:tcPr>
            <w:tcW w:w="1618" w:type="dxa"/>
          </w:tcPr>
          <w:p>
            <w:pPr>
              <w:pStyle w:val="TableParagraph"/>
              <w:spacing w:line="263" w:lineRule="exact"/>
              <w:rPr>
                <w:sz w:val="24"/>
              </w:rPr>
            </w:pPr>
            <w:r>
              <w:rPr>
                <w:sz w:val="24"/>
              </w:rPr>
              <w:t>2018 </w:t>
            </w:r>
            <w:r>
              <w:rPr>
                <w:spacing w:val="-10"/>
                <w:sz w:val="24"/>
              </w:rPr>
              <w:t>–</w:t>
            </w:r>
          </w:p>
          <w:p>
            <w:pPr>
              <w:pStyle w:val="TableParagraph"/>
              <w:spacing w:before="2"/>
              <w:rPr>
                <w:sz w:val="24"/>
              </w:rPr>
            </w:pPr>
            <w:r>
              <w:rPr>
                <w:spacing w:val="-2"/>
                <w:sz w:val="24"/>
              </w:rPr>
              <w:t>present</w:t>
            </w:r>
          </w:p>
        </w:tc>
        <w:tc>
          <w:tcPr>
            <w:tcW w:w="4767" w:type="dxa"/>
          </w:tcPr>
          <w:p>
            <w:pPr>
              <w:pStyle w:val="TableParagraph"/>
              <w:spacing w:line="263" w:lineRule="exact"/>
              <w:ind w:left="105"/>
              <w:rPr>
                <w:sz w:val="24"/>
              </w:rPr>
            </w:pPr>
            <w:r>
              <w:rPr>
                <w:sz w:val="24"/>
              </w:rPr>
              <w:t>University</w:t>
            </w:r>
            <w:r>
              <w:rPr>
                <w:spacing w:val="-2"/>
                <w:sz w:val="24"/>
              </w:rPr>
              <w:t> </w:t>
            </w:r>
            <w:r>
              <w:rPr>
                <w:sz w:val="24"/>
              </w:rPr>
              <w:t>of</w:t>
            </w:r>
            <w:r>
              <w:rPr>
                <w:spacing w:val="-1"/>
                <w:sz w:val="24"/>
              </w:rPr>
              <w:t> </w:t>
            </w:r>
            <w:r>
              <w:rPr>
                <w:sz w:val="24"/>
              </w:rPr>
              <w:t>Maine</w:t>
            </w:r>
            <w:r>
              <w:rPr>
                <w:spacing w:val="-1"/>
                <w:sz w:val="24"/>
              </w:rPr>
              <w:t> </w:t>
            </w:r>
            <w:r>
              <w:rPr>
                <w:sz w:val="24"/>
              </w:rPr>
              <w:t>Cooperative</w:t>
            </w:r>
            <w:r>
              <w:rPr>
                <w:spacing w:val="-2"/>
                <w:sz w:val="24"/>
              </w:rPr>
              <w:t> Extension</w:t>
            </w:r>
          </w:p>
          <w:p>
            <w:pPr>
              <w:pStyle w:val="TableParagraph"/>
              <w:spacing w:line="274" w:lineRule="exact"/>
              <w:ind w:left="105"/>
              <w:rPr>
                <w:sz w:val="24"/>
              </w:rPr>
            </w:pPr>
            <w:r>
              <w:rPr>
                <w:sz w:val="24"/>
              </w:rPr>
              <w:t>and</w:t>
            </w:r>
            <w:r>
              <w:rPr>
                <w:spacing w:val="-10"/>
                <w:sz w:val="24"/>
              </w:rPr>
              <w:t> </w:t>
            </w:r>
            <w:r>
              <w:rPr>
                <w:sz w:val="24"/>
              </w:rPr>
              <w:t>Aquaculture</w:t>
            </w:r>
            <w:r>
              <w:rPr>
                <w:spacing w:val="-11"/>
                <w:sz w:val="24"/>
              </w:rPr>
              <w:t> </w:t>
            </w:r>
            <w:r>
              <w:rPr>
                <w:sz w:val="24"/>
              </w:rPr>
              <w:t>Research</w:t>
            </w:r>
            <w:r>
              <w:rPr>
                <w:spacing w:val="-10"/>
                <w:sz w:val="24"/>
              </w:rPr>
              <w:t> </w:t>
            </w:r>
            <w:r>
              <w:rPr>
                <w:sz w:val="24"/>
              </w:rPr>
              <w:t>Institute,</w:t>
            </w:r>
            <w:r>
              <w:rPr>
                <w:spacing w:val="-10"/>
                <w:sz w:val="24"/>
              </w:rPr>
              <w:t> </w:t>
            </w:r>
            <w:r>
              <w:rPr>
                <w:sz w:val="24"/>
              </w:rPr>
              <w:t>Orono </w:t>
            </w:r>
            <w:r>
              <w:rPr>
                <w:spacing w:val="-2"/>
                <w:sz w:val="24"/>
              </w:rPr>
              <w:t>Maine</w:t>
            </w:r>
          </w:p>
        </w:tc>
        <w:tc>
          <w:tcPr>
            <w:tcW w:w="3217" w:type="dxa"/>
          </w:tcPr>
          <w:p>
            <w:pPr>
              <w:pStyle w:val="TableParagraph"/>
              <w:spacing w:line="242" w:lineRule="auto"/>
              <w:ind w:left="109"/>
              <w:rPr>
                <w:sz w:val="24"/>
              </w:rPr>
            </w:pPr>
            <w:r>
              <w:rPr>
                <w:sz w:val="24"/>
              </w:rPr>
              <w:t>Aquatic Animal Health Specialist,</w:t>
            </w:r>
            <w:r>
              <w:rPr>
                <w:spacing w:val="-15"/>
                <w:sz w:val="24"/>
              </w:rPr>
              <w:t> </w:t>
            </w:r>
            <w:r>
              <w:rPr>
                <w:sz w:val="24"/>
              </w:rPr>
              <w:t>Institute</w:t>
            </w:r>
            <w:r>
              <w:rPr>
                <w:spacing w:val="-15"/>
                <w:sz w:val="24"/>
              </w:rPr>
              <w:t> </w:t>
            </w:r>
            <w:r>
              <w:rPr>
                <w:sz w:val="24"/>
              </w:rPr>
              <w:t>Director</w:t>
            </w:r>
          </w:p>
        </w:tc>
      </w:tr>
      <w:tr>
        <w:trPr>
          <w:trHeight w:val="1108" w:hRule="atLeast"/>
        </w:trPr>
        <w:tc>
          <w:tcPr>
            <w:tcW w:w="1618" w:type="dxa"/>
          </w:tcPr>
          <w:p>
            <w:pPr>
              <w:pStyle w:val="TableParagraph"/>
              <w:spacing w:before="2"/>
              <w:ind w:left="0"/>
              <w:rPr>
                <w:b/>
                <w:sz w:val="35"/>
              </w:rPr>
            </w:pPr>
          </w:p>
          <w:p>
            <w:pPr>
              <w:pStyle w:val="TableParagraph"/>
              <w:rPr>
                <w:sz w:val="24"/>
              </w:rPr>
            </w:pPr>
            <w:r>
              <w:rPr>
                <w:sz w:val="24"/>
              </w:rPr>
              <w:t>2017 – </w:t>
            </w:r>
            <w:r>
              <w:rPr>
                <w:spacing w:val="-4"/>
                <w:sz w:val="24"/>
              </w:rPr>
              <w:t>2018</w:t>
            </w:r>
          </w:p>
        </w:tc>
        <w:tc>
          <w:tcPr>
            <w:tcW w:w="4767" w:type="dxa"/>
          </w:tcPr>
          <w:p>
            <w:pPr>
              <w:pStyle w:val="TableParagraph"/>
              <w:spacing w:before="126"/>
              <w:ind w:left="105" w:right="167"/>
              <w:rPr>
                <w:sz w:val="24"/>
              </w:rPr>
            </w:pPr>
            <w:r>
              <w:rPr>
                <w:sz w:val="24"/>
              </w:rPr>
              <w:t>University</w:t>
            </w:r>
            <w:r>
              <w:rPr>
                <w:spacing w:val="-10"/>
                <w:sz w:val="24"/>
              </w:rPr>
              <w:t> </w:t>
            </w:r>
            <w:r>
              <w:rPr>
                <w:sz w:val="24"/>
              </w:rPr>
              <w:t>of</w:t>
            </w:r>
            <w:r>
              <w:rPr>
                <w:spacing w:val="-10"/>
                <w:sz w:val="24"/>
              </w:rPr>
              <w:t> </w:t>
            </w:r>
            <w:r>
              <w:rPr>
                <w:sz w:val="24"/>
              </w:rPr>
              <w:t>Maine</w:t>
            </w:r>
            <w:r>
              <w:rPr>
                <w:spacing w:val="-10"/>
                <w:sz w:val="24"/>
              </w:rPr>
              <w:t> </w:t>
            </w:r>
            <w:r>
              <w:rPr>
                <w:sz w:val="24"/>
              </w:rPr>
              <w:t>Cooperative</w:t>
            </w:r>
            <w:r>
              <w:rPr>
                <w:spacing w:val="-11"/>
                <w:sz w:val="24"/>
              </w:rPr>
              <w:t> </w:t>
            </w:r>
            <w:r>
              <w:rPr>
                <w:sz w:val="24"/>
              </w:rPr>
              <w:t>Extension and Aquaculture Research Institute, Orono </w:t>
            </w:r>
            <w:r>
              <w:rPr>
                <w:spacing w:val="-2"/>
                <w:sz w:val="24"/>
              </w:rPr>
              <w:t>Maine</w:t>
            </w:r>
          </w:p>
        </w:tc>
        <w:tc>
          <w:tcPr>
            <w:tcW w:w="3217" w:type="dxa"/>
          </w:tcPr>
          <w:p>
            <w:pPr>
              <w:pStyle w:val="TableParagraph"/>
              <w:spacing w:line="242" w:lineRule="auto"/>
              <w:ind w:left="109" w:right="78"/>
              <w:rPr>
                <w:sz w:val="24"/>
              </w:rPr>
            </w:pPr>
            <w:r>
              <w:rPr>
                <w:sz w:val="24"/>
              </w:rPr>
              <w:t>Aquatic Animal Health Industry Research</w:t>
            </w:r>
          </w:p>
          <w:p>
            <w:pPr>
              <w:pStyle w:val="TableParagraph"/>
              <w:spacing w:line="274" w:lineRule="exact"/>
              <w:ind w:left="109"/>
              <w:rPr>
                <w:sz w:val="24"/>
              </w:rPr>
            </w:pPr>
            <w:r>
              <w:rPr>
                <w:sz w:val="24"/>
              </w:rPr>
              <w:t>Coordinator, Laboratory Manager</w:t>
            </w:r>
            <w:r>
              <w:rPr>
                <w:spacing w:val="-13"/>
                <w:sz w:val="24"/>
              </w:rPr>
              <w:t> </w:t>
            </w:r>
            <w:r>
              <w:rPr>
                <w:sz w:val="24"/>
              </w:rPr>
              <w:t>and</w:t>
            </w:r>
            <w:r>
              <w:rPr>
                <w:spacing w:val="-13"/>
                <w:sz w:val="24"/>
              </w:rPr>
              <w:t> </w:t>
            </w:r>
            <w:r>
              <w:rPr>
                <w:sz w:val="24"/>
              </w:rPr>
              <w:t>Institute</w:t>
            </w:r>
            <w:r>
              <w:rPr>
                <w:spacing w:val="-14"/>
                <w:sz w:val="24"/>
              </w:rPr>
              <w:t> </w:t>
            </w:r>
            <w:r>
              <w:rPr>
                <w:sz w:val="24"/>
              </w:rPr>
              <w:t>Director</w:t>
            </w:r>
          </w:p>
        </w:tc>
      </w:tr>
      <w:tr>
        <w:trPr>
          <w:trHeight w:val="830" w:hRule="atLeast"/>
        </w:trPr>
        <w:tc>
          <w:tcPr>
            <w:tcW w:w="1618" w:type="dxa"/>
          </w:tcPr>
          <w:p>
            <w:pPr>
              <w:pStyle w:val="TableParagraph"/>
              <w:ind w:left="0"/>
              <w:rPr>
                <w:b/>
                <w:sz w:val="23"/>
              </w:rPr>
            </w:pPr>
          </w:p>
          <w:p>
            <w:pPr>
              <w:pStyle w:val="TableParagraph"/>
              <w:spacing w:before="1"/>
              <w:rPr>
                <w:sz w:val="24"/>
              </w:rPr>
            </w:pPr>
            <w:r>
              <w:rPr>
                <w:sz w:val="24"/>
              </w:rPr>
              <w:t>2009 – </w:t>
            </w:r>
            <w:r>
              <w:rPr>
                <w:spacing w:val="-4"/>
                <w:sz w:val="24"/>
              </w:rPr>
              <w:t>2017</w:t>
            </w:r>
          </w:p>
        </w:tc>
        <w:tc>
          <w:tcPr>
            <w:tcW w:w="4767" w:type="dxa"/>
          </w:tcPr>
          <w:p>
            <w:pPr>
              <w:pStyle w:val="TableParagraph"/>
              <w:spacing w:line="242" w:lineRule="auto"/>
              <w:ind w:left="105"/>
              <w:rPr>
                <w:sz w:val="24"/>
              </w:rPr>
            </w:pPr>
            <w:r>
              <w:rPr>
                <w:sz w:val="24"/>
              </w:rPr>
              <w:t>University</w:t>
            </w:r>
            <w:r>
              <w:rPr>
                <w:spacing w:val="-10"/>
                <w:sz w:val="24"/>
              </w:rPr>
              <w:t> </w:t>
            </w:r>
            <w:r>
              <w:rPr>
                <w:sz w:val="24"/>
              </w:rPr>
              <w:t>of</w:t>
            </w:r>
            <w:r>
              <w:rPr>
                <w:spacing w:val="-10"/>
                <w:sz w:val="24"/>
              </w:rPr>
              <w:t> </w:t>
            </w:r>
            <w:r>
              <w:rPr>
                <w:sz w:val="24"/>
              </w:rPr>
              <w:t>Maine,</w:t>
            </w:r>
            <w:r>
              <w:rPr>
                <w:spacing w:val="-10"/>
                <w:sz w:val="24"/>
              </w:rPr>
              <w:t> </w:t>
            </w:r>
            <w:r>
              <w:rPr>
                <w:sz w:val="24"/>
              </w:rPr>
              <w:t>Cooperative</w:t>
            </w:r>
            <w:r>
              <w:rPr>
                <w:spacing w:val="-11"/>
                <w:sz w:val="24"/>
              </w:rPr>
              <w:t> </w:t>
            </w:r>
            <w:r>
              <w:rPr>
                <w:sz w:val="24"/>
              </w:rPr>
              <w:t>Extension Animal Health Laboratory and Aquaculture</w:t>
            </w:r>
          </w:p>
          <w:p>
            <w:pPr>
              <w:pStyle w:val="TableParagraph"/>
              <w:spacing w:line="266" w:lineRule="exact"/>
              <w:ind w:left="105"/>
              <w:rPr>
                <w:sz w:val="24"/>
              </w:rPr>
            </w:pPr>
            <w:r>
              <w:rPr>
                <w:sz w:val="24"/>
              </w:rPr>
              <w:t>Research</w:t>
            </w:r>
            <w:r>
              <w:rPr>
                <w:spacing w:val="-2"/>
                <w:sz w:val="24"/>
              </w:rPr>
              <w:t> </w:t>
            </w:r>
            <w:r>
              <w:rPr>
                <w:sz w:val="24"/>
              </w:rPr>
              <w:t>Institute,</w:t>
            </w:r>
            <w:r>
              <w:rPr>
                <w:spacing w:val="-2"/>
                <w:sz w:val="24"/>
              </w:rPr>
              <w:t> </w:t>
            </w:r>
            <w:r>
              <w:rPr>
                <w:sz w:val="24"/>
              </w:rPr>
              <w:t>Orono</w:t>
            </w:r>
            <w:r>
              <w:rPr>
                <w:spacing w:val="-2"/>
                <w:sz w:val="24"/>
              </w:rPr>
              <w:t> Maine</w:t>
            </w:r>
          </w:p>
        </w:tc>
        <w:tc>
          <w:tcPr>
            <w:tcW w:w="3217" w:type="dxa"/>
          </w:tcPr>
          <w:p>
            <w:pPr>
              <w:pStyle w:val="TableParagraph"/>
              <w:spacing w:line="242" w:lineRule="auto"/>
              <w:ind w:left="109" w:right="78"/>
              <w:rPr>
                <w:sz w:val="24"/>
              </w:rPr>
            </w:pPr>
            <w:r>
              <w:rPr>
                <w:sz w:val="24"/>
              </w:rPr>
              <w:t>Aquatic Animal Health Industry</w:t>
            </w:r>
            <w:r>
              <w:rPr>
                <w:spacing w:val="-15"/>
                <w:sz w:val="24"/>
              </w:rPr>
              <w:t> </w:t>
            </w:r>
            <w:r>
              <w:rPr>
                <w:sz w:val="24"/>
              </w:rPr>
              <w:t>Research</w:t>
            </w:r>
            <w:r>
              <w:rPr>
                <w:spacing w:val="-15"/>
                <w:sz w:val="24"/>
              </w:rPr>
              <w:t> </w:t>
            </w:r>
            <w:r>
              <w:rPr>
                <w:sz w:val="24"/>
              </w:rPr>
              <w:t>Coordinator</w:t>
            </w:r>
          </w:p>
          <w:p>
            <w:pPr>
              <w:pStyle w:val="TableParagraph"/>
              <w:spacing w:line="266" w:lineRule="exact"/>
              <w:ind w:left="109"/>
              <w:rPr>
                <w:sz w:val="24"/>
              </w:rPr>
            </w:pPr>
            <w:r>
              <w:rPr>
                <w:sz w:val="24"/>
              </w:rPr>
              <w:t>and</w:t>
            </w:r>
            <w:r>
              <w:rPr>
                <w:spacing w:val="-2"/>
                <w:sz w:val="24"/>
              </w:rPr>
              <w:t> </w:t>
            </w:r>
            <w:r>
              <w:rPr>
                <w:sz w:val="24"/>
              </w:rPr>
              <w:t>Laboratory</w:t>
            </w:r>
            <w:r>
              <w:rPr>
                <w:spacing w:val="-1"/>
                <w:sz w:val="24"/>
              </w:rPr>
              <w:t> </w:t>
            </w:r>
            <w:r>
              <w:rPr>
                <w:spacing w:val="-2"/>
                <w:sz w:val="24"/>
              </w:rPr>
              <w:t>Manager</w:t>
            </w:r>
          </w:p>
        </w:tc>
      </w:tr>
      <w:tr>
        <w:trPr>
          <w:trHeight w:val="556" w:hRule="atLeast"/>
        </w:trPr>
        <w:tc>
          <w:tcPr>
            <w:tcW w:w="1618" w:type="dxa"/>
          </w:tcPr>
          <w:p>
            <w:pPr>
              <w:pStyle w:val="TableParagraph"/>
              <w:spacing w:before="126"/>
              <w:rPr>
                <w:sz w:val="24"/>
              </w:rPr>
            </w:pPr>
            <w:r>
              <w:rPr>
                <w:sz w:val="24"/>
              </w:rPr>
              <w:t>2006 – </w:t>
            </w:r>
            <w:r>
              <w:rPr>
                <w:spacing w:val="-4"/>
                <w:sz w:val="24"/>
              </w:rPr>
              <w:t>2009</w:t>
            </w:r>
          </w:p>
        </w:tc>
        <w:tc>
          <w:tcPr>
            <w:tcW w:w="4767" w:type="dxa"/>
          </w:tcPr>
          <w:p>
            <w:pPr>
              <w:pStyle w:val="TableParagraph"/>
              <w:spacing w:line="263" w:lineRule="exact"/>
              <w:ind w:left="105"/>
              <w:rPr>
                <w:sz w:val="24"/>
              </w:rPr>
            </w:pPr>
            <w:r>
              <w:rPr>
                <w:sz w:val="24"/>
              </w:rPr>
              <w:t>University</w:t>
            </w:r>
            <w:r>
              <w:rPr>
                <w:spacing w:val="-2"/>
                <w:sz w:val="24"/>
              </w:rPr>
              <w:t> </w:t>
            </w:r>
            <w:r>
              <w:rPr>
                <w:sz w:val="24"/>
              </w:rPr>
              <w:t>of</w:t>
            </w:r>
            <w:r>
              <w:rPr>
                <w:spacing w:val="-2"/>
                <w:sz w:val="24"/>
              </w:rPr>
              <w:t> </w:t>
            </w:r>
            <w:r>
              <w:rPr>
                <w:sz w:val="24"/>
              </w:rPr>
              <w:t>Maine,</w:t>
            </w:r>
            <w:r>
              <w:rPr>
                <w:spacing w:val="-1"/>
                <w:sz w:val="24"/>
              </w:rPr>
              <w:t> </w:t>
            </w:r>
            <w:r>
              <w:rPr>
                <w:sz w:val="24"/>
              </w:rPr>
              <w:t>Cooperative</w:t>
            </w:r>
            <w:r>
              <w:rPr>
                <w:spacing w:val="-2"/>
                <w:sz w:val="24"/>
              </w:rPr>
              <w:t> Extension</w:t>
            </w:r>
          </w:p>
          <w:p>
            <w:pPr>
              <w:pStyle w:val="TableParagraph"/>
              <w:spacing w:line="271" w:lineRule="exact" w:before="2"/>
              <w:ind w:left="105"/>
              <w:rPr>
                <w:sz w:val="24"/>
              </w:rPr>
            </w:pPr>
            <w:r>
              <w:rPr>
                <w:sz w:val="24"/>
              </w:rPr>
              <w:t>Animal</w:t>
            </w:r>
            <w:r>
              <w:rPr>
                <w:spacing w:val="-4"/>
                <w:sz w:val="24"/>
              </w:rPr>
              <w:t> </w:t>
            </w:r>
            <w:r>
              <w:rPr>
                <w:sz w:val="24"/>
              </w:rPr>
              <w:t>Health</w:t>
            </w:r>
            <w:r>
              <w:rPr>
                <w:spacing w:val="-1"/>
                <w:sz w:val="24"/>
              </w:rPr>
              <w:t> </w:t>
            </w:r>
            <w:r>
              <w:rPr>
                <w:sz w:val="24"/>
              </w:rPr>
              <w:t>Laboratory,</w:t>
            </w:r>
            <w:r>
              <w:rPr>
                <w:spacing w:val="-2"/>
                <w:sz w:val="24"/>
              </w:rPr>
              <w:t> </w:t>
            </w:r>
            <w:r>
              <w:rPr>
                <w:sz w:val="24"/>
              </w:rPr>
              <w:t>Orono,</w:t>
            </w:r>
            <w:r>
              <w:rPr>
                <w:spacing w:val="-1"/>
                <w:sz w:val="24"/>
              </w:rPr>
              <w:t> </w:t>
            </w:r>
            <w:r>
              <w:rPr>
                <w:spacing w:val="-2"/>
                <w:sz w:val="24"/>
              </w:rPr>
              <w:t>Maine</w:t>
            </w:r>
          </w:p>
        </w:tc>
        <w:tc>
          <w:tcPr>
            <w:tcW w:w="3217" w:type="dxa"/>
          </w:tcPr>
          <w:p>
            <w:pPr>
              <w:pStyle w:val="TableParagraph"/>
              <w:spacing w:line="263" w:lineRule="exact"/>
              <w:ind w:left="109"/>
              <w:rPr>
                <w:sz w:val="24"/>
              </w:rPr>
            </w:pPr>
            <w:r>
              <w:rPr>
                <w:sz w:val="24"/>
              </w:rPr>
              <w:t>Research</w:t>
            </w:r>
            <w:r>
              <w:rPr>
                <w:spacing w:val="-3"/>
                <w:sz w:val="24"/>
              </w:rPr>
              <w:t> </w:t>
            </w:r>
            <w:r>
              <w:rPr>
                <w:sz w:val="24"/>
              </w:rPr>
              <w:t>Coordinator</w:t>
            </w:r>
            <w:r>
              <w:rPr>
                <w:spacing w:val="-2"/>
                <w:sz w:val="24"/>
              </w:rPr>
              <w:t> </w:t>
            </w:r>
            <w:r>
              <w:rPr>
                <w:spacing w:val="-5"/>
                <w:sz w:val="24"/>
              </w:rPr>
              <w:t>and</w:t>
            </w:r>
          </w:p>
          <w:p>
            <w:pPr>
              <w:pStyle w:val="TableParagraph"/>
              <w:spacing w:line="271" w:lineRule="exact" w:before="2"/>
              <w:ind w:left="109"/>
              <w:rPr>
                <w:sz w:val="24"/>
              </w:rPr>
            </w:pPr>
            <w:r>
              <w:rPr>
                <w:sz w:val="24"/>
              </w:rPr>
              <w:t>Laboratory</w:t>
            </w:r>
            <w:r>
              <w:rPr>
                <w:spacing w:val="-2"/>
                <w:sz w:val="24"/>
              </w:rPr>
              <w:t> Manager</w:t>
            </w:r>
          </w:p>
        </w:tc>
      </w:tr>
      <w:tr>
        <w:trPr>
          <w:trHeight w:val="556" w:hRule="atLeast"/>
        </w:trPr>
        <w:tc>
          <w:tcPr>
            <w:tcW w:w="1618" w:type="dxa"/>
          </w:tcPr>
          <w:p>
            <w:pPr>
              <w:pStyle w:val="TableParagraph"/>
              <w:spacing w:before="126"/>
              <w:rPr>
                <w:sz w:val="24"/>
              </w:rPr>
            </w:pPr>
            <w:r>
              <w:rPr>
                <w:sz w:val="24"/>
              </w:rPr>
              <w:t>2005 – </w:t>
            </w:r>
            <w:r>
              <w:rPr>
                <w:spacing w:val="-4"/>
                <w:sz w:val="24"/>
              </w:rPr>
              <w:t>2006</w:t>
            </w:r>
          </w:p>
        </w:tc>
        <w:tc>
          <w:tcPr>
            <w:tcW w:w="4767" w:type="dxa"/>
          </w:tcPr>
          <w:p>
            <w:pPr>
              <w:pStyle w:val="TableParagraph"/>
              <w:spacing w:line="263" w:lineRule="exact"/>
              <w:ind w:left="105"/>
              <w:rPr>
                <w:sz w:val="24"/>
              </w:rPr>
            </w:pPr>
            <w:r>
              <w:rPr>
                <w:sz w:val="24"/>
              </w:rPr>
              <w:t>State</w:t>
            </w:r>
            <w:r>
              <w:rPr>
                <w:spacing w:val="-3"/>
                <w:sz w:val="24"/>
              </w:rPr>
              <w:t> </w:t>
            </w:r>
            <w:r>
              <w:rPr>
                <w:sz w:val="24"/>
              </w:rPr>
              <w:t>of</w:t>
            </w:r>
            <w:r>
              <w:rPr>
                <w:spacing w:val="-1"/>
                <w:sz w:val="24"/>
              </w:rPr>
              <w:t> </w:t>
            </w:r>
            <w:r>
              <w:rPr>
                <w:sz w:val="24"/>
              </w:rPr>
              <w:t>Maine</w:t>
            </w:r>
            <w:r>
              <w:rPr>
                <w:spacing w:val="-2"/>
                <w:sz w:val="24"/>
              </w:rPr>
              <w:t> </w:t>
            </w:r>
            <w:r>
              <w:rPr>
                <w:sz w:val="24"/>
              </w:rPr>
              <w:t>Department</w:t>
            </w:r>
            <w:r>
              <w:rPr>
                <w:spacing w:val="-2"/>
                <w:sz w:val="24"/>
              </w:rPr>
              <w:t> </w:t>
            </w:r>
            <w:r>
              <w:rPr>
                <w:sz w:val="24"/>
              </w:rPr>
              <w:t>of</w:t>
            </w:r>
            <w:r>
              <w:rPr>
                <w:spacing w:val="-1"/>
                <w:sz w:val="24"/>
              </w:rPr>
              <w:t> </w:t>
            </w:r>
            <w:r>
              <w:rPr>
                <w:spacing w:val="-2"/>
                <w:sz w:val="24"/>
              </w:rPr>
              <w:t>Marine</w:t>
            </w:r>
          </w:p>
          <w:p>
            <w:pPr>
              <w:pStyle w:val="TableParagraph"/>
              <w:spacing w:line="271" w:lineRule="exact" w:before="2"/>
              <w:ind w:left="105"/>
              <w:rPr>
                <w:sz w:val="24"/>
              </w:rPr>
            </w:pPr>
            <w:r>
              <w:rPr>
                <w:sz w:val="24"/>
              </w:rPr>
              <w:t>Resources,</w:t>
            </w:r>
            <w:r>
              <w:rPr>
                <w:spacing w:val="-2"/>
                <w:sz w:val="24"/>
              </w:rPr>
              <w:t> </w:t>
            </w:r>
            <w:r>
              <w:rPr>
                <w:sz w:val="24"/>
              </w:rPr>
              <w:t>Augusta,</w:t>
            </w:r>
            <w:r>
              <w:rPr>
                <w:spacing w:val="-1"/>
                <w:sz w:val="24"/>
              </w:rPr>
              <w:t> </w:t>
            </w:r>
            <w:r>
              <w:rPr>
                <w:spacing w:val="-2"/>
                <w:sz w:val="24"/>
              </w:rPr>
              <w:t>Maine</w:t>
            </w:r>
          </w:p>
        </w:tc>
        <w:tc>
          <w:tcPr>
            <w:tcW w:w="3217" w:type="dxa"/>
          </w:tcPr>
          <w:p>
            <w:pPr>
              <w:pStyle w:val="TableParagraph"/>
              <w:spacing w:before="126"/>
              <w:ind w:left="109"/>
              <w:rPr>
                <w:sz w:val="24"/>
              </w:rPr>
            </w:pPr>
            <w:r>
              <w:rPr>
                <w:sz w:val="24"/>
              </w:rPr>
              <w:t>Marine</w:t>
            </w:r>
            <w:r>
              <w:rPr>
                <w:spacing w:val="-4"/>
                <w:sz w:val="24"/>
              </w:rPr>
              <w:t> </w:t>
            </w:r>
            <w:r>
              <w:rPr>
                <w:sz w:val="24"/>
              </w:rPr>
              <w:t>Resource</w:t>
            </w:r>
            <w:r>
              <w:rPr>
                <w:spacing w:val="-3"/>
                <w:sz w:val="24"/>
              </w:rPr>
              <w:t> </w:t>
            </w:r>
            <w:r>
              <w:rPr>
                <w:sz w:val="24"/>
              </w:rPr>
              <w:t>Scientist</w:t>
            </w:r>
            <w:r>
              <w:rPr>
                <w:spacing w:val="-2"/>
                <w:sz w:val="24"/>
              </w:rPr>
              <w:t> </w:t>
            </w:r>
            <w:r>
              <w:rPr>
                <w:spacing w:val="-10"/>
                <w:sz w:val="24"/>
              </w:rPr>
              <w:t>I</w:t>
            </w:r>
          </w:p>
        </w:tc>
      </w:tr>
      <w:tr>
        <w:trPr>
          <w:trHeight w:val="273" w:hRule="atLeast"/>
        </w:trPr>
        <w:tc>
          <w:tcPr>
            <w:tcW w:w="1618" w:type="dxa"/>
          </w:tcPr>
          <w:p>
            <w:pPr>
              <w:pStyle w:val="TableParagraph"/>
              <w:spacing w:line="253" w:lineRule="exact"/>
              <w:rPr>
                <w:sz w:val="24"/>
              </w:rPr>
            </w:pPr>
            <w:r>
              <w:rPr>
                <w:sz w:val="24"/>
              </w:rPr>
              <w:t>1996-</w:t>
            </w:r>
            <w:r>
              <w:rPr>
                <w:spacing w:val="-4"/>
                <w:sz w:val="24"/>
              </w:rPr>
              <w:t>2004</w:t>
            </w:r>
          </w:p>
        </w:tc>
        <w:tc>
          <w:tcPr>
            <w:tcW w:w="4767" w:type="dxa"/>
          </w:tcPr>
          <w:p>
            <w:pPr>
              <w:pStyle w:val="TableParagraph"/>
              <w:spacing w:line="253" w:lineRule="exact"/>
              <w:ind w:left="105"/>
              <w:rPr>
                <w:sz w:val="24"/>
              </w:rPr>
            </w:pPr>
            <w:r>
              <w:rPr>
                <w:sz w:val="24"/>
              </w:rPr>
              <w:t>Micro</w:t>
            </w:r>
            <w:r>
              <w:rPr>
                <w:spacing w:val="-3"/>
                <w:sz w:val="24"/>
              </w:rPr>
              <w:t> </w:t>
            </w:r>
            <w:r>
              <w:rPr>
                <w:sz w:val="24"/>
              </w:rPr>
              <w:t>Technologies,</w:t>
            </w:r>
            <w:r>
              <w:rPr>
                <w:spacing w:val="-2"/>
                <w:sz w:val="24"/>
              </w:rPr>
              <w:t> </w:t>
            </w:r>
            <w:r>
              <w:rPr>
                <w:sz w:val="24"/>
              </w:rPr>
              <w:t>Inc.</w:t>
            </w:r>
            <w:r>
              <w:rPr>
                <w:spacing w:val="-3"/>
                <w:sz w:val="24"/>
              </w:rPr>
              <w:t> </w:t>
            </w:r>
            <w:r>
              <w:rPr>
                <w:sz w:val="24"/>
              </w:rPr>
              <w:t>Richmond,</w:t>
            </w:r>
            <w:r>
              <w:rPr>
                <w:spacing w:val="-2"/>
                <w:sz w:val="24"/>
              </w:rPr>
              <w:t> Maine</w:t>
            </w:r>
          </w:p>
        </w:tc>
        <w:tc>
          <w:tcPr>
            <w:tcW w:w="3217" w:type="dxa"/>
          </w:tcPr>
          <w:p>
            <w:pPr>
              <w:pStyle w:val="TableParagraph"/>
              <w:spacing w:line="253" w:lineRule="exact"/>
              <w:ind w:left="109"/>
              <w:rPr>
                <w:sz w:val="24"/>
              </w:rPr>
            </w:pPr>
            <w:r>
              <w:rPr>
                <w:sz w:val="24"/>
              </w:rPr>
              <w:t>President,</w:t>
            </w:r>
            <w:r>
              <w:rPr>
                <w:spacing w:val="-2"/>
                <w:sz w:val="24"/>
              </w:rPr>
              <w:t> </w:t>
            </w:r>
            <w:r>
              <w:rPr>
                <w:sz w:val="24"/>
              </w:rPr>
              <w:t>CEO</w:t>
            </w:r>
            <w:r>
              <w:rPr>
                <w:spacing w:val="-2"/>
                <w:sz w:val="24"/>
              </w:rPr>
              <w:t> </w:t>
            </w:r>
            <w:r>
              <w:rPr>
                <w:sz w:val="24"/>
              </w:rPr>
              <w:t>and</w:t>
            </w:r>
            <w:r>
              <w:rPr>
                <w:spacing w:val="-1"/>
                <w:sz w:val="24"/>
              </w:rPr>
              <w:t> </w:t>
            </w:r>
            <w:r>
              <w:rPr>
                <w:spacing w:val="-2"/>
                <w:sz w:val="24"/>
              </w:rPr>
              <w:t>Owner</w:t>
            </w:r>
          </w:p>
        </w:tc>
      </w:tr>
      <w:tr>
        <w:trPr>
          <w:trHeight w:val="278" w:hRule="atLeast"/>
        </w:trPr>
        <w:tc>
          <w:tcPr>
            <w:tcW w:w="1618" w:type="dxa"/>
          </w:tcPr>
          <w:p>
            <w:pPr>
              <w:pStyle w:val="TableParagraph"/>
              <w:spacing w:line="258" w:lineRule="exact"/>
              <w:rPr>
                <w:sz w:val="24"/>
              </w:rPr>
            </w:pPr>
            <w:r>
              <w:rPr>
                <w:sz w:val="24"/>
              </w:rPr>
              <w:t>1991-</w:t>
            </w:r>
            <w:r>
              <w:rPr>
                <w:spacing w:val="-4"/>
                <w:sz w:val="24"/>
              </w:rPr>
              <w:t>1996</w:t>
            </w:r>
          </w:p>
        </w:tc>
        <w:tc>
          <w:tcPr>
            <w:tcW w:w="4767" w:type="dxa"/>
          </w:tcPr>
          <w:p>
            <w:pPr>
              <w:pStyle w:val="TableParagraph"/>
              <w:spacing w:line="258" w:lineRule="exact"/>
              <w:ind w:left="105"/>
              <w:rPr>
                <w:sz w:val="24"/>
              </w:rPr>
            </w:pPr>
            <w:r>
              <w:rPr>
                <w:sz w:val="24"/>
              </w:rPr>
              <w:t>Northeast</w:t>
            </w:r>
            <w:r>
              <w:rPr>
                <w:spacing w:val="-4"/>
                <w:sz w:val="24"/>
              </w:rPr>
              <w:t> </w:t>
            </w:r>
            <w:r>
              <w:rPr>
                <w:sz w:val="24"/>
              </w:rPr>
              <w:t>Laboratory,</w:t>
            </w:r>
            <w:r>
              <w:rPr>
                <w:spacing w:val="-3"/>
                <w:sz w:val="24"/>
              </w:rPr>
              <w:t> </w:t>
            </w:r>
            <w:r>
              <w:rPr>
                <w:sz w:val="24"/>
              </w:rPr>
              <w:t>Waterville,</w:t>
            </w:r>
            <w:r>
              <w:rPr>
                <w:spacing w:val="-3"/>
                <w:sz w:val="24"/>
              </w:rPr>
              <w:t> </w:t>
            </w:r>
            <w:r>
              <w:rPr>
                <w:spacing w:val="-2"/>
                <w:sz w:val="24"/>
              </w:rPr>
              <w:t>Maine</w:t>
            </w:r>
          </w:p>
        </w:tc>
        <w:tc>
          <w:tcPr>
            <w:tcW w:w="3217" w:type="dxa"/>
          </w:tcPr>
          <w:p>
            <w:pPr>
              <w:pStyle w:val="TableParagraph"/>
              <w:spacing w:line="258" w:lineRule="exact"/>
              <w:ind w:left="109"/>
              <w:rPr>
                <w:sz w:val="24"/>
              </w:rPr>
            </w:pPr>
            <w:r>
              <w:rPr>
                <w:sz w:val="24"/>
              </w:rPr>
              <w:t>Laboratory</w:t>
            </w:r>
            <w:r>
              <w:rPr>
                <w:spacing w:val="-2"/>
                <w:sz w:val="24"/>
              </w:rPr>
              <w:t> Manager</w:t>
            </w:r>
          </w:p>
        </w:tc>
      </w:tr>
      <w:tr>
        <w:trPr>
          <w:trHeight w:val="277" w:hRule="atLeast"/>
        </w:trPr>
        <w:tc>
          <w:tcPr>
            <w:tcW w:w="1618" w:type="dxa"/>
          </w:tcPr>
          <w:p>
            <w:pPr>
              <w:pStyle w:val="TableParagraph"/>
              <w:spacing w:line="258" w:lineRule="exact"/>
              <w:rPr>
                <w:sz w:val="24"/>
              </w:rPr>
            </w:pPr>
            <w:r>
              <w:rPr>
                <w:sz w:val="24"/>
              </w:rPr>
              <w:t>1990-</w:t>
            </w:r>
            <w:r>
              <w:rPr>
                <w:spacing w:val="-4"/>
                <w:sz w:val="24"/>
              </w:rPr>
              <w:t>1991</w:t>
            </w:r>
          </w:p>
        </w:tc>
        <w:tc>
          <w:tcPr>
            <w:tcW w:w="4767" w:type="dxa"/>
          </w:tcPr>
          <w:p>
            <w:pPr>
              <w:pStyle w:val="TableParagraph"/>
              <w:spacing w:line="258" w:lineRule="exact"/>
              <w:ind w:left="105"/>
              <w:rPr>
                <w:sz w:val="24"/>
              </w:rPr>
            </w:pPr>
            <w:r>
              <w:rPr>
                <w:sz w:val="24"/>
              </w:rPr>
              <w:t>Affiliated</w:t>
            </w:r>
            <w:r>
              <w:rPr>
                <w:spacing w:val="-3"/>
                <w:sz w:val="24"/>
              </w:rPr>
              <w:t> </w:t>
            </w:r>
            <w:r>
              <w:rPr>
                <w:sz w:val="24"/>
              </w:rPr>
              <w:t>Laboratories,</w:t>
            </w:r>
            <w:r>
              <w:rPr>
                <w:spacing w:val="-2"/>
                <w:sz w:val="24"/>
              </w:rPr>
              <w:t> </w:t>
            </w:r>
            <w:r>
              <w:rPr>
                <w:sz w:val="24"/>
              </w:rPr>
              <w:t>Inc.,</w:t>
            </w:r>
            <w:r>
              <w:rPr>
                <w:spacing w:val="-2"/>
                <w:sz w:val="24"/>
              </w:rPr>
              <w:t> </w:t>
            </w:r>
            <w:r>
              <w:rPr>
                <w:sz w:val="24"/>
              </w:rPr>
              <w:t>Bangor,</w:t>
            </w:r>
            <w:r>
              <w:rPr>
                <w:spacing w:val="-2"/>
                <w:sz w:val="24"/>
              </w:rPr>
              <w:t> Maine</w:t>
            </w:r>
          </w:p>
        </w:tc>
        <w:tc>
          <w:tcPr>
            <w:tcW w:w="3217" w:type="dxa"/>
          </w:tcPr>
          <w:p>
            <w:pPr>
              <w:pStyle w:val="TableParagraph"/>
              <w:spacing w:line="258" w:lineRule="exact"/>
              <w:ind w:left="109"/>
              <w:rPr>
                <w:sz w:val="24"/>
              </w:rPr>
            </w:pPr>
            <w:r>
              <w:rPr>
                <w:sz w:val="24"/>
              </w:rPr>
              <w:t>Clinical</w:t>
            </w:r>
            <w:r>
              <w:rPr>
                <w:spacing w:val="-4"/>
                <w:sz w:val="24"/>
              </w:rPr>
              <w:t> </w:t>
            </w:r>
            <w:r>
              <w:rPr>
                <w:spacing w:val="-2"/>
                <w:sz w:val="24"/>
              </w:rPr>
              <w:t>Microbiologist</w:t>
            </w:r>
          </w:p>
        </w:tc>
      </w:tr>
      <w:tr>
        <w:trPr>
          <w:trHeight w:val="278" w:hRule="atLeast"/>
        </w:trPr>
        <w:tc>
          <w:tcPr>
            <w:tcW w:w="1618" w:type="dxa"/>
          </w:tcPr>
          <w:p>
            <w:pPr>
              <w:pStyle w:val="TableParagraph"/>
              <w:spacing w:line="258" w:lineRule="exact"/>
              <w:rPr>
                <w:sz w:val="24"/>
              </w:rPr>
            </w:pPr>
            <w:r>
              <w:rPr>
                <w:sz w:val="24"/>
              </w:rPr>
              <w:t>1988-</w:t>
            </w:r>
            <w:r>
              <w:rPr>
                <w:spacing w:val="-4"/>
                <w:sz w:val="24"/>
              </w:rPr>
              <w:t>1990</w:t>
            </w:r>
          </w:p>
        </w:tc>
        <w:tc>
          <w:tcPr>
            <w:tcW w:w="4767" w:type="dxa"/>
          </w:tcPr>
          <w:p>
            <w:pPr>
              <w:pStyle w:val="TableParagraph"/>
              <w:spacing w:line="258" w:lineRule="exact"/>
              <w:ind w:left="105"/>
              <w:rPr>
                <w:sz w:val="24"/>
              </w:rPr>
            </w:pPr>
            <w:r>
              <w:rPr>
                <w:sz w:val="24"/>
              </w:rPr>
              <w:t>University</w:t>
            </w:r>
            <w:r>
              <w:rPr>
                <w:spacing w:val="-1"/>
                <w:sz w:val="24"/>
              </w:rPr>
              <w:t> </w:t>
            </w:r>
            <w:r>
              <w:rPr>
                <w:sz w:val="24"/>
              </w:rPr>
              <w:t>of</w:t>
            </w:r>
            <w:r>
              <w:rPr>
                <w:spacing w:val="-1"/>
                <w:sz w:val="24"/>
              </w:rPr>
              <w:t> </w:t>
            </w:r>
            <w:r>
              <w:rPr>
                <w:sz w:val="24"/>
              </w:rPr>
              <w:t>Maine,</w:t>
            </w:r>
            <w:r>
              <w:rPr>
                <w:spacing w:val="-1"/>
                <w:sz w:val="24"/>
              </w:rPr>
              <w:t> </w:t>
            </w:r>
            <w:r>
              <w:rPr>
                <w:sz w:val="24"/>
              </w:rPr>
              <w:t>Orono,</w:t>
            </w:r>
            <w:r>
              <w:rPr>
                <w:spacing w:val="-1"/>
                <w:sz w:val="24"/>
              </w:rPr>
              <w:t> </w:t>
            </w:r>
            <w:r>
              <w:rPr>
                <w:spacing w:val="-2"/>
                <w:sz w:val="24"/>
              </w:rPr>
              <w:t>Maine</w:t>
            </w:r>
          </w:p>
        </w:tc>
        <w:tc>
          <w:tcPr>
            <w:tcW w:w="3217" w:type="dxa"/>
          </w:tcPr>
          <w:p>
            <w:pPr>
              <w:pStyle w:val="TableParagraph"/>
              <w:spacing w:line="258" w:lineRule="exact"/>
              <w:ind w:left="109"/>
              <w:rPr>
                <w:sz w:val="24"/>
              </w:rPr>
            </w:pPr>
            <w:r>
              <w:rPr>
                <w:sz w:val="24"/>
              </w:rPr>
              <w:t>Research</w:t>
            </w:r>
            <w:r>
              <w:rPr>
                <w:spacing w:val="-4"/>
                <w:sz w:val="24"/>
              </w:rPr>
              <w:t> </w:t>
            </w:r>
            <w:r>
              <w:rPr>
                <w:spacing w:val="-2"/>
                <w:sz w:val="24"/>
              </w:rPr>
              <w:t>Associate</w:t>
            </w:r>
          </w:p>
        </w:tc>
      </w:tr>
      <w:tr>
        <w:trPr>
          <w:trHeight w:val="551" w:hRule="atLeast"/>
        </w:trPr>
        <w:tc>
          <w:tcPr>
            <w:tcW w:w="1618" w:type="dxa"/>
          </w:tcPr>
          <w:p>
            <w:pPr>
              <w:pStyle w:val="TableParagraph"/>
              <w:spacing w:before="126"/>
              <w:rPr>
                <w:sz w:val="24"/>
              </w:rPr>
            </w:pPr>
            <w:r>
              <w:rPr>
                <w:sz w:val="24"/>
              </w:rPr>
              <w:t>1984-</w:t>
            </w:r>
            <w:r>
              <w:rPr>
                <w:spacing w:val="-4"/>
                <w:sz w:val="24"/>
              </w:rPr>
              <w:t>1988</w:t>
            </w:r>
          </w:p>
        </w:tc>
        <w:tc>
          <w:tcPr>
            <w:tcW w:w="4767" w:type="dxa"/>
          </w:tcPr>
          <w:p>
            <w:pPr>
              <w:pStyle w:val="TableParagraph"/>
              <w:spacing w:before="126"/>
              <w:ind w:left="105"/>
              <w:rPr>
                <w:sz w:val="24"/>
              </w:rPr>
            </w:pPr>
            <w:r>
              <w:rPr>
                <w:sz w:val="24"/>
              </w:rPr>
              <w:t>University</w:t>
            </w:r>
            <w:r>
              <w:rPr>
                <w:spacing w:val="-1"/>
                <w:sz w:val="24"/>
              </w:rPr>
              <w:t> </w:t>
            </w:r>
            <w:r>
              <w:rPr>
                <w:sz w:val="24"/>
              </w:rPr>
              <w:t>of</w:t>
            </w:r>
            <w:r>
              <w:rPr>
                <w:spacing w:val="-1"/>
                <w:sz w:val="24"/>
              </w:rPr>
              <w:t> </w:t>
            </w:r>
            <w:r>
              <w:rPr>
                <w:sz w:val="24"/>
              </w:rPr>
              <w:t>Maine,</w:t>
            </w:r>
            <w:r>
              <w:rPr>
                <w:spacing w:val="-1"/>
                <w:sz w:val="24"/>
              </w:rPr>
              <w:t> </w:t>
            </w:r>
            <w:r>
              <w:rPr>
                <w:sz w:val="24"/>
              </w:rPr>
              <w:t>Orono,</w:t>
            </w:r>
            <w:r>
              <w:rPr>
                <w:spacing w:val="-1"/>
                <w:sz w:val="24"/>
              </w:rPr>
              <w:t> </w:t>
            </w:r>
            <w:r>
              <w:rPr>
                <w:spacing w:val="-2"/>
                <w:sz w:val="24"/>
              </w:rPr>
              <w:t>Maine</w:t>
            </w:r>
          </w:p>
        </w:tc>
        <w:tc>
          <w:tcPr>
            <w:tcW w:w="3217" w:type="dxa"/>
          </w:tcPr>
          <w:p>
            <w:pPr>
              <w:pStyle w:val="TableParagraph"/>
              <w:spacing w:line="263" w:lineRule="exact"/>
              <w:ind w:left="109"/>
              <w:rPr>
                <w:sz w:val="24"/>
              </w:rPr>
            </w:pPr>
            <w:r>
              <w:rPr>
                <w:sz w:val="24"/>
              </w:rPr>
              <w:t>Coordinator</w:t>
            </w:r>
            <w:r>
              <w:rPr>
                <w:spacing w:val="-1"/>
                <w:sz w:val="24"/>
              </w:rPr>
              <w:t> </w:t>
            </w:r>
            <w:r>
              <w:rPr>
                <w:sz w:val="24"/>
              </w:rPr>
              <w:t>of</w:t>
            </w:r>
            <w:r>
              <w:rPr>
                <w:spacing w:val="-1"/>
                <w:sz w:val="24"/>
              </w:rPr>
              <w:t> </w:t>
            </w:r>
            <w:r>
              <w:rPr>
                <w:spacing w:val="-2"/>
                <w:sz w:val="24"/>
              </w:rPr>
              <w:t>Microbiology</w:t>
            </w:r>
          </w:p>
          <w:p>
            <w:pPr>
              <w:pStyle w:val="TableParagraph"/>
              <w:spacing w:line="266" w:lineRule="exact" w:before="2"/>
              <w:ind w:left="109"/>
              <w:rPr>
                <w:sz w:val="24"/>
              </w:rPr>
            </w:pPr>
            <w:r>
              <w:rPr>
                <w:sz w:val="24"/>
              </w:rPr>
              <w:t>Laboratory</w:t>
            </w:r>
            <w:r>
              <w:rPr>
                <w:spacing w:val="-2"/>
                <w:sz w:val="24"/>
              </w:rPr>
              <w:t> Instruction</w:t>
            </w:r>
          </w:p>
        </w:tc>
      </w:tr>
    </w:tbl>
    <w:p>
      <w:pPr>
        <w:pStyle w:val="BodyText"/>
        <w:spacing w:before="3"/>
        <w:rPr>
          <w:b/>
          <w:sz w:val="23"/>
        </w:rPr>
      </w:pPr>
    </w:p>
    <w:p>
      <w:pPr>
        <w:pStyle w:val="Heading1"/>
        <w:numPr>
          <w:ilvl w:val="1"/>
          <w:numId w:val="2"/>
        </w:numPr>
        <w:tabs>
          <w:tab w:pos="1545" w:val="left" w:leader="none"/>
          <w:tab w:pos="1546" w:val="left" w:leader="none"/>
        </w:tabs>
        <w:spacing w:line="240" w:lineRule="auto" w:before="0" w:after="0"/>
        <w:ind w:left="1545" w:right="0" w:hanging="721"/>
        <w:jc w:val="left"/>
      </w:pPr>
      <w:bookmarkStart w:name="_TOC_250017" w:id="4"/>
      <w:r>
        <w:rPr/>
        <w:t>EDUCATIONAL </w:t>
      </w:r>
      <w:bookmarkEnd w:id="4"/>
      <w:r>
        <w:rPr>
          <w:spacing w:val="-2"/>
        </w:rPr>
        <w:t>BACKGROUND</w:t>
      </w:r>
    </w:p>
    <w:p>
      <w:pPr>
        <w:pStyle w:val="BodyText"/>
        <w:rPr>
          <w:b/>
          <w:sz w:val="20"/>
        </w:rPr>
      </w:pPr>
    </w:p>
    <w:p>
      <w:pPr>
        <w:pStyle w:val="BodyText"/>
        <w:spacing w:before="4"/>
        <w:rPr>
          <w:b/>
          <w:sz w:val="2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697"/>
        <w:gridCol w:w="3691"/>
        <w:gridCol w:w="1661"/>
      </w:tblGrid>
      <w:tr>
        <w:trPr>
          <w:trHeight w:val="278" w:hRule="atLeast"/>
        </w:trPr>
        <w:tc>
          <w:tcPr>
            <w:tcW w:w="1526" w:type="dxa"/>
          </w:tcPr>
          <w:p>
            <w:pPr>
              <w:pStyle w:val="TableParagraph"/>
              <w:spacing w:line="258" w:lineRule="exact"/>
              <w:rPr>
                <w:b/>
                <w:sz w:val="24"/>
              </w:rPr>
            </w:pPr>
            <w:r>
              <w:rPr>
                <w:b/>
                <w:spacing w:val="-2"/>
                <w:sz w:val="24"/>
              </w:rPr>
              <w:t>YEAR(S)</w:t>
            </w:r>
          </w:p>
        </w:tc>
        <w:tc>
          <w:tcPr>
            <w:tcW w:w="2697" w:type="dxa"/>
          </w:tcPr>
          <w:p>
            <w:pPr>
              <w:pStyle w:val="TableParagraph"/>
              <w:spacing w:line="258" w:lineRule="exact"/>
              <w:ind w:left="105"/>
              <w:rPr>
                <w:b/>
                <w:sz w:val="24"/>
              </w:rPr>
            </w:pPr>
            <w:r>
              <w:rPr>
                <w:b/>
                <w:spacing w:val="-2"/>
                <w:sz w:val="24"/>
              </w:rPr>
              <w:t>INSTITUTION(S)</w:t>
            </w:r>
          </w:p>
        </w:tc>
        <w:tc>
          <w:tcPr>
            <w:tcW w:w="3691" w:type="dxa"/>
          </w:tcPr>
          <w:p>
            <w:pPr>
              <w:pStyle w:val="TableParagraph"/>
              <w:spacing w:line="258" w:lineRule="exact"/>
              <w:ind w:left="111"/>
              <w:rPr>
                <w:b/>
                <w:sz w:val="24"/>
              </w:rPr>
            </w:pPr>
            <w:r>
              <w:rPr>
                <w:b/>
                <w:spacing w:val="-2"/>
                <w:sz w:val="24"/>
              </w:rPr>
              <w:t>FIELD</w:t>
            </w:r>
          </w:p>
        </w:tc>
        <w:tc>
          <w:tcPr>
            <w:tcW w:w="1661" w:type="dxa"/>
          </w:tcPr>
          <w:p>
            <w:pPr>
              <w:pStyle w:val="TableParagraph"/>
              <w:spacing w:line="258" w:lineRule="exact"/>
              <w:ind w:left="106"/>
              <w:rPr>
                <w:b/>
                <w:sz w:val="24"/>
              </w:rPr>
            </w:pPr>
            <w:r>
              <w:rPr>
                <w:b/>
                <w:spacing w:val="-2"/>
                <w:sz w:val="24"/>
              </w:rPr>
              <w:t>DEGREE</w:t>
            </w:r>
          </w:p>
        </w:tc>
      </w:tr>
      <w:tr>
        <w:trPr>
          <w:trHeight w:val="277" w:hRule="atLeast"/>
        </w:trPr>
        <w:tc>
          <w:tcPr>
            <w:tcW w:w="1526" w:type="dxa"/>
          </w:tcPr>
          <w:p>
            <w:pPr>
              <w:pStyle w:val="TableParagraph"/>
              <w:spacing w:line="258" w:lineRule="exact"/>
              <w:rPr>
                <w:sz w:val="24"/>
              </w:rPr>
            </w:pPr>
            <w:r>
              <w:rPr>
                <w:spacing w:val="-4"/>
                <w:sz w:val="24"/>
              </w:rPr>
              <w:t>2018</w:t>
            </w:r>
          </w:p>
        </w:tc>
        <w:tc>
          <w:tcPr>
            <w:tcW w:w="2697" w:type="dxa"/>
          </w:tcPr>
          <w:p>
            <w:pPr>
              <w:pStyle w:val="TableParagraph"/>
              <w:spacing w:line="258" w:lineRule="exact"/>
              <w:ind w:left="105"/>
              <w:rPr>
                <w:sz w:val="24"/>
              </w:rPr>
            </w:pPr>
            <w:r>
              <w:rPr>
                <w:sz w:val="24"/>
              </w:rPr>
              <w:t>University</w:t>
            </w:r>
            <w:r>
              <w:rPr>
                <w:spacing w:val="-1"/>
                <w:sz w:val="24"/>
              </w:rPr>
              <w:t> </w:t>
            </w:r>
            <w:r>
              <w:rPr>
                <w:sz w:val="24"/>
              </w:rPr>
              <w:t>of</w:t>
            </w:r>
            <w:r>
              <w:rPr>
                <w:spacing w:val="-1"/>
                <w:sz w:val="24"/>
              </w:rPr>
              <w:t> </w:t>
            </w:r>
            <w:r>
              <w:rPr>
                <w:spacing w:val="-4"/>
                <w:sz w:val="24"/>
              </w:rPr>
              <w:t>Maine</w:t>
            </w:r>
          </w:p>
        </w:tc>
        <w:tc>
          <w:tcPr>
            <w:tcW w:w="3691" w:type="dxa"/>
          </w:tcPr>
          <w:p>
            <w:pPr>
              <w:pStyle w:val="TableParagraph"/>
              <w:spacing w:line="258" w:lineRule="exact"/>
              <w:ind w:left="111"/>
              <w:rPr>
                <w:sz w:val="24"/>
              </w:rPr>
            </w:pPr>
            <w:r>
              <w:rPr>
                <w:sz w:val="24"/>
              </w:rPr>
              <w:t>Aquaculture</w:t>
            </w:r>
            <w:r>
              <w:rPr>
                <w:spacing w:val="-3"/>
                <w:sz w:val="24"/>
              </w:rPr>
              <w:t> </w:t>
            </w:r>
            <w:r>
              <w:rPr>
                <w:sz w:val="24"/>
              </w:rPr>
              <w:t>and</w:t>
            </w:r>
            <w:r>
              <w:rPr>
                <w:spacing w:val="-2"/>
                <w:sz w:val="24"/>
              </w:rPr>
              <w:t> </w:t>
            </w:r>
            <w:r>
              <w:rPr>
                <w:sz w:val="24"/>
              </w:rPr>
              <w:t>Aquatic</w:t>
            </w:r>
            <w:r>
              <w:rPr>
                <w:spacing w:val="-2"/>
                <w:sz w:val="24"/>
              </w:rPr>
              <w:t> Resources</w:t>
            </w:r>
          </w:p>
        </w:tc>
        <w:tc>
          <w:tcPr>
            <w:tcW w:w="1661" w:type="dxa"/>
          </w:tcPr>
          <w:p>
            <w:pPr>
              <w:pStyle w:val="TableParagraph"/>
              <w:spacing w:line="258" w:lineRule="exact"/>
              <w:ind w:left="106"/>
              <w:rPr>
                <w:sz w:val="24"/>
              </w:rPr>
            </w:pPr>
            <w:r>
              <w:rPr>
                <w:spacing w:val="-2"/>
                <w:sz w:val="24"/>
              </w:rPr>
              <w:t>Ph.D.</w:t>
            </w:r>
          </w:p>
        </w:tc>
      </w:tr>
      <w:tr>
        <w:trPr>
          <w:trHeight w:val="278" w:hRule="atLeast"/>
        </w:trPr>
        <w:tc>
          <w:tcPr>
            <w:tcW w:w="1526" w:type="dxa"/>
          </w:tcPr>
          <w:p>
            <w:pPr>
              <w:pStyle w:val="TableParagraph"/>
              <w:spacing w:line="258" w:lineRule="exact"/>
              <w:rPr>
                <w:sz w:val="24"/>
              </w:rPr>
            </w:pPr>
            <w:r>
              <w:rPr>
                <w:spacing w:val="-4"/>
                <w:sz w:val="24"/>
              </w:rPr>
              <w:t>1983</w:t>
            </w:r>
          </w:p>
        </w:tc>
        <w:tc>
          <w:tcPr>
            <w:tcW w:w="2697" w:type="dxa"/>
          </w:tcPr>
          <w:p>
            <w:pPr>
              <w:pStyle w:val="TableParagraph"/>
              <w:spacing w:line="258" w:lineRule="exact"/>
              <w:ind w:left="105"/>
              <w:rPr>
                <w:sz w:val="24"/>
              </w:rPr>
            </w:pPr>
            <w:r>
              <w:rPr>
                <w:sz w:val="24"/>
              </w:rPr>
              <w:t>University</w:t>
            </w:r>
            <w:r>
              <w:rPr>
                <w:spacing w:val="-1"/>
                <w:sz w:val="24"/>
              </w:rPr>
              <w:t> </w:t>
            </w:r>
            <w:r>
              <w:rPr>
                <w:sz w:val="24"/>
              </w:rPr>
              <w:t>of</w:t>
            </w:r>
            <w:r>
              <w:rPr>
                <w:spacing w:val="-1"/>
                <w:sz w:val="24"/>
              </w:rPr>
              <w:t> </w:t>
            </w:r>
            <w:r>
              <w:rPr>
                <w:spacing w:val="-4"/>
                <w:sz w:val="24"/>
              </w:rPr>
              <w:t>Maine</w:t>
            </w:r>
          </w:p>
        </w:tc>
        <w:tc>
          <w:tcPr>
            <w:tcW w:w="3691" w:type="dxa"/>
          </w:tcPr>
          <w:p>
            <w:pPr>
              <w:pStyle w:val="TableParagraph"/>
              <w:spacing w:line="258" w:lineRule="exact"/>
              <w:ind w:left="111"/>
              <w:rPr>
                <w:sz w:val="24"/>
              </w:rPr>
            </w:pPr>
            <w:r>
              <w:rPr>
                <w:spacing w:val="-2"/>
                <w:sz w:val="24"/>
              </w:rPr>
              <w:t>Microbiology</w:t>
            </w:r>
          </w:p>
        </w:tc>
        <w:tc>
          <w:tcPr>
            <w:tcW w:w="1661" w:type="dxa"/>
          </w:tcPr>
          <w:p>
            <w:pPr>
              <w:pStyle w:val="TableParagraph"/>
              <w:spacing w:line="258" w:lineRule="exact"/>
              <w:ind w:left="106"/>
              <w:rPr>
                <w:sz w:val="24"/>
              </w:rPr>
            </w:pPr>
            <w:r>
              <w:rPr>
                <w:spacing w:val="-4"/>
                <w:sz w:val="24"/>
              </w:rPr>
              <w:t>B.S.</w:t>
            </w:r>
          </w:p>
        </w:tc>
      </w:tr>
    </w:tbl>
    <w:p>
      <w:pPr>
        <w:spacing w:after="0" w:line="258" w:lineRule="exact"/>
        <w:rPr>
          <w:sz w:val="24"/>
        </w:rPr>
        <w:sectPr>
          <w:pgSz w:w="12240" w:h="15840"/>
          <w:pgMar w:header="0" w:footer="761" w:top="1400" w:bottom="960" w:left="1340" w:right="1080"/>
        </w:sectPr>
      </w:pPr>
    </w:p>
    <w:p>
      <w:pPr>
        <w:pStyle w:val="BodyText"/>
        <w:spacing w:before="6"/>
        <w:rPr>
          <w:b/>
          <w:sz w:val="13"/>
        </w:rPr>
      </w:pPr>
    </w:p>
    <w:p>
      <w:pPr>
        <w:pStyle w:val="Heading1"/>
        <w:numPr>
          <w:ilvl w:val="0"/>
          <w:numId w:val="2"/>
        </w:numPr>
        <w:tabs>
          <w:tab w:pos="885" w:val="left" w:leader="none"/>
          <w:tab w:pos="886" w:val="left" w:leader="none"/>
        </w:tabs>
        <w:spacing w:line="240" w:lineRule="auto" w:before="56" w:after="0"/>
        <w:ind w:left="885" w:right="0" w:hanging="721"/>
        <w:jc w:val="left"/>
      </w:pPr>
      <w:bookmarkStart w:name="_TOC_250016" w:id="5"/>
      <w:r>
        <w:rPr/>
        <w:t>RECORDS OF </w:t>
      </w:r>
      <w:bookmarkEnd w:id="5"/>
      <w:r>
        <w:rPr>
          <w:spacing w:val="-2"/>
        </w:rPr>
        <w:t>ACTIONS</w:t>
      </w:r>
    </w:p>
    <w:p>
      <w:pPr>
        <w:pStyle w:val="BodyText"/>
        <w:rPr>
          <w:b/>
        </w:rPr>
      </w:pPr>
    </w:p>
    <w:p>
      <w:pPr>
        <w:pStyle w:val="Heading1"/>
        <w:numPr>
          <w:ilvl w:val="1"/>
          <w:numId w:val="2"/>
        </w:numPr>
        <w:tabs>
          <w:tab w:pos="1545" w:val="left" w:leader="none"/>
          <w:tab w:pos="1546" w:val="left" w:leader="none"/>
        </w:tabs>
        <w:spacing w:line="240" w:lineRule="auto" w:before="0" w:after="0"/>
        <w:ind w:left="1545" w:right="0" w:hanging="721"/>
        <w:jc w:val="left"/>
      </w:pPr>
      <w:bookmarkStart w:name="_TOC_250015" w:id="6"/>
      <w:r>
        <w:rPr/>
        <w:t>INITIAL PROBATIONARY </w:t>
      </w:r>
      <w:bookmarkEnd w:id="6"/>
      <w:r>
        <w:rPr>
          <w:spacing w:val="-2"/>
        </w:rPr>
        <w:t>APPOINTMENT</w:t>
      </w:r>
    </w:p>
    <w:p>
      <w:pPr>
        <w:pStyle w:val="BodyText"/>
        <w:spacing w:before="4"/>
        <w:rPr>
          <w:b/>
        </w:rPr>
      </w:pPr>
    </w:p>
    <w:p>
      <w:pPr>
        <w:pStyle w:val="ListParagraph"/>
        <w:numPr>
          <w:ilvl w:val="2"/>
          <w:numId w:val="2"/>
        </w:numPr>
        <w:tabs>
          <w:tab w:pos="1606" w:val="left" w:leader="none"/>
        </w:tabs>
        <w:spacing w:line="275" w:lineRule="exact" w:before="1" w:after="0"/>
        <w:ind w:left="1605" w:right="0" w:hanging="361"/>
        <w:jc w:val="left"/>
        <w:rPr>
          <w:sz w:val="24"/>
        </w:rPr>
      </w:pPr>
      <w:r>
        <w:rPr>
          <w:sz w:val="24"/>
        </w:rPr>
        <w:t>Date:</w:t>
      </w:r>
      <w:r>
        <w:rPr>
          <w:spacing w:val="-3"/>
          <w:sz w:val="24"/>
        </w:rPr>
        <w:t> </w:t>
      </w:r>
      <w:r>
        <w:rPr>
          <w:sz w:val="24"/>
        </w:rPr>
        <w:t>September</w:t>
      </w:r>
      <w:r>
        <w:rPr>
          <w:spacing w:val="-3"/>
          <w:sz w:val="24"/>
        </w:rPr>
        <w:t> </w:t>
      </w:r>
      <w:r>
        <w:rPr>
          <w:sz w:val="24"/>
        </w:rPr>
        <w:t>1,</w:t>
      </w:r>
      <w:r>
        <w:rPr>
          <w:spacing w:val="-2"/>
          <w:sz w:val="24"/>
        </w:rPr>
        <w:t> </w:t>
      </w:r>
      <w:r>
        <w:rPr>
          <w:spacing w:val="-4"/>
          <w:sz w:val="24"/>
        </w:rPr>
        <w:t>2018</w:t>
      </w:r>
    </w:p>
    <w:p>
      <w:pPr>
        <w:pStyle w:val="ListParagraph"/>
        <w:numPr>
          <w:ilvl w:val="2"/>
          <w:numId w:val="2"/>
        </w:numPr>
        <w:tabs>
          <w:tab w:pos="1606" w:val="left" w:leader="none"/>
        </w:tabs>
        <w:spacing w:line="275" w:lineRule="exact" w:before="0" w:after="0"/>
        <w:ind w:left="1605" w:right="0" w:hanging="361"/>
        <w:jc w:val="left"/>
        <w:rPr>
          <w:sz w:val="24"/>
        </w:rPr>
      </w:pPr>
      <w:r>
        <w:rPr>
          <w:sz w:val="24"/>
        </w:rPr>
        <w:t>Rank:</w:t>
      </w:r>
      <w:r>
        <w:rPr>
          <w:spacing w:val="-3"/>
          <w:sz w:val="24"/>
        </w:rPr>
        <w:t> </w:t>
      </w:r>
      <w:r>
        <w:rPr>
          <w:sz w:val="24"/>
        </w:rPr>
        <w:t>Assistant</w:t>
      </w:r>
      <w:r>
        <w:rPr>
          <w:spacing w:val="-1"/>
          <w:sz w:val="24"/>
        </w:rPr>
        <w:t> </w:t>
      </w:r>
      <w:r>
        <w:rPr>
          <w:sz w:val="24"/>
        </w:rPr>
        <w:t>Extension</w:t>
      </w:r>
      <w:r>
        <w:rPr>
          <w:spacing w:val="-1"/>
          <w:sz w:val="24"/>
        </w:rPr>
        <w:t> </w:t>
      </w:r>
      <w:r>
        <w:rPr>
          <w:spacing w:val="-2"/>
          <w:sz w:val="24"/>
        </w:rPr>
        <w:t>Professor</w:t>
      </w:r>
    </w:p>
    <w:p>
      <w:pPr>
        <w:pStyle w:val="ListParagraph"/>
        <w:numPr>
          <w:ilvl w:val="2"/>
          <w:numId w:val="2"/>
        </w:numPr>
        <w:tabs>
          <w:tab w:pos="1606" w:val="left" w:leader="none"/>
        </w:tabs>
        <w:spacing w:line="240" w:lineRule="auto" w:before="2" w:after="0"/>
        <w:ind w:left="1605" w:right="0" w:hanging="361"/>
        <w:jc w:val="left"/>
        <w:rPr>
          <w:sz w:val="24"/>
        </w:rPr>
      </w:pPr>
      <w:r>
        <w:rPr>
          <w:sz w:val="24"/>
        </w:rPr>
        <w:t>Credit</w:t>
      </w:r>
      <w:r>
        <w:rPr>
          <w:spacing w:val="-2"/>
          <w:sz w:val="24"/>
        </w:rPr>
        <w:t> </w:t>
      </w:r>
      <w:r>
        <w:rPr>
          <w:sz w:val="24"/>
        </w:rPr>
        <w:t>towards</w:t>
      </w:r>
      <w:r>
        <w:rPr>
          <w:spacing w:val="-2"/>
          <w:sz w:val="24"/>
        </w:rPr>
        <w:t> </w:t>
      </w:r>
      <w:r>
        <w:rPr>
          <w:sz w:val="24"/>
        </w:rPr>
        <w:t>Continuing</w:t>
      </w:r>
      <w:r>
        <w:rPr>
          <w:spacing w:val="-1"/>
          <w:sz w:val="24"/>
        </w:rPr>
        <w:t> </w:t>
      </w:r>
      <w:r>
        <w:rPr>
          <w:sz w:val="24"/>
        </w:rPr>
        <w:t>Contract:</w:t>
      </w:r>
      <w:r>
        <w:rPr>
          <w:spacing w:val="-2"/>
          <w:sz w:val="24"/>
        </w:rPr>
        <w:t> </w:t>
      </w:r>
      <w:r>
        <w:rPr>
          <w:sz w:val="24"/>
        </w:rPr>
        <w:t>2</w:t>
      </w:r>
      <w:r>
        <w:rPr>
          <w:spacing w:val="-1"/>
          <w:sz w:val="24"/>
        </w:rPr>
        <w:t> </w:t>
      </w:r>
      <w:r>
        <w:rPr>
          <w:spacing w:val="-4"/>
          <w:sz w:val="24"/>
        </w:rPr>
        <w:t>years</w:t>
      </w:r>
    </w:p>
    <w:p>
      <w:pPr>
        <w:pStyle w:val="BodyText"/>
        <w:spacing w:before="5"/>
      </w:pPr>
    </w:p>
    <w:p>
      <w:pPr>
        <w:pStyle w:val="Heading1"/>
        <w:numPr>
          <w:ilvl w:val="1"/>
          <w:numId w:val="2"/>
        </w:numPr>
        <w:tabs>
          <w:tab w:pos="1545" w:val="left" w:leader="none"/>
          <w:tab w:pos="1546" w:val="left" w:leader="none"/>
        </w:tabs>
        <w:spacing w:line="240" w:lineRule="auto" w:before="0" w:after="0"/>
        <w:ind w:left="1545" w:right="0" w:hanging="721"/>
        <w:jc w:val="left"/>
      </w:pPr>
      <w:bookmarkStart w:name="_TOC_250014" w:id="7"/>
      <w:bookmarkEnd w:id="7"/>
      <w:r>
        <w:rPr>
          <w:spacing w:val="-2"/>
        </w:rPr>
        <w:t>REAPPOINMENTS</w:t>
      </w:r>
    </w:p>
    <w:p>
      <w:pPr>
        <w:pStyle w:val="BodyText"/>
        <w:rPr>
          <w:b/>
        </w:rPr>
      </w:pPr>
    </w:p>
    <w:p>
      <w:pPr>
        <w:pStyle w:val="BodyText"/>
        <w:ind w:left="105"/>
      </w:pPr>
      <w:r>
        <w:rPr/>
        <w:t>Table</w:t>
      </w:r>
      <w:r>
        <w:rPr>
          <w:spacing w:val="-4"/>
        </w:rPr>
        <w:t> </w:t>
      </w:r>
      <w:r>
        <w:rPr/>
        <w:t>1.</w:t>
      </w:r>
      <w:r>
        <w:rPr>
          <w:spacing w:val="-2"/>
        </w:rPr>
        <w:t> </w:t>
      </w:r>
      <w:r>
        <w:rPr/>
        <w:t>Reappointment</w:t>
      </w:r>
      <w:r>
        <w:rPr>
          <w:spacing w:val="-3"/>
        </w:rPr>
        <w:t> </w:t>
      </w:r>
      <w:r>
        <w:rPr>
          <w:spacing w:val="-2"/>
        </w:rPr>
        <w:t>actions.</w:t>
      </w:r>
    </w:p>
    <w:p>
      <w:pPr>
        <w:pStyle w:val="BodyText"/>
        <w:spacing w:before="6"/>
        <w:rPr>
          <w:sz w:val="2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8"/>
        <w:gridCol w:w="2967"/>
      </w:tblGrid>
      <w:tr>
        <w:trPr>
          <w:trHeight w:val="273" w:hRule="atLeast"/>
        </w:trPr>
        <w:tc>
          <w:tcPr>
            <w:tcW w:w="3058" w:type="dxa"/>
          </w:tcPr>
          <w:p>
            <w:pPr>
              <w:pStyle w:val="TableParagraph"/>
              <w:spacing w:line="253" w:lineRule="exact"/>
              <w:rPr>
                <w:b/>
                <w:sz w:val="24"/>
              </w:rPr>
            </w:pPr>
            <w:r>
              <w:rPr>
                <w:b/>
                <w:sz w:val="24"/>
              </w:rPr>
              <w:t>Starting</w:t>
            </w:r>
            <w:r>
              <w:rPr>
                <w:b/>
                <w:spacing w:val="-2"/>
                <w:sz w:val="24"/>
              </w:rPr>
              <w:t> </w:t>
            </w:r>
            <w:r>
              <w:rPr>
                <w:b/>
                <w:spacing w:val="-4"/>
                <w:sz w:val="24"/>
              </w:rPr>
              <w:t>date</w:t>
            </w:r>
          </w:p>
        </w:tc>
        <w:tc>
          <w:tcPr>
            <w:tcW w:w="2967" w:type="dxa"/>
          </w:tcPr>
          <w:p>
            <w:pPr>
              <w:pStyle w:val="TableParagraph"/>
              <w:spacing w:line="253" w:lineRule="exact"/>
              <w:ind w:left="105"/>
              <w:rPr>
                <w:b/>
                <w:sz w:val="24"/>
              </w:rPr>
            </w:pPr>
            <w:r>
              <w:rPr>
                <w:b/>
                <w:sz w:val="24"/>
              </w:rPr>
              <w:t>Ending </w:t>
            </w:r>
            <w:r>
              <w:rPr>
                <w:b/>
                <w:spacing w:val="-4"/>
                <w:sz w:val="24"/>
              </w:rPr>
              <w:t>Date</w:t>
            </w:r>
          </w:p>
        </w:tc>
      </w:tr>
      <w:tr>
        <w:trPr>
          <w:trHeight w:val="278" w:hRule="atLeast"/>
        </w:trPr>
        <w:tc>
          <w:tcPr>
            <w:tcW w:w="3058" w:type="dxa"/>
          </w:tcPr>
          <w:p>
            <w:pPr>
              <w:pStyle w:val="TableParagraph"/>
              <w:spacing w:line="258" w:lineRule="exact"/>
              <w:rPr>
                <w:sz w:val="24"/>
              </w:rPr>
            </w:pPr>
            <w:r>
              <w:rPr>
                <w:sz w:val="24"/>
              </w:rPr>
              <w:t>September</w:t>
            </w:r>
            <w:r>
              <w:rPr>
                <w:spacing w:val="-2"/>
                <w:sz w:val="24"/>
              </w:rPr>
              <w:t> </w:t>
            </w:r>
            <w:r>
              <w:rPr>
                <w:sz w:val="24"/>
              </w:rPr>
              <w:t>1,</w:t>
            </w:r>
            <w:r>
              <w:rPr>
                <w:spacing w:val="-2"/>
                <w:sz w:val="24"/>
              </w:rPr>
              <w:t> </w:t>
            </w:r>
            <w:r>
              <w:rPr>
                <w:spacing w:val="-4"/>
                <w:sz w:val="24"/>
              </w:rPr>
              <w:t>2018</w:t>
            </w:r>
          </w:p>
        </w:tc>
        <w:tc>
          <w:tcPr>
            <w:tcW w:w="2967" w:type="dxa"/>
          </w:tcPr>
          <w:p>
            <w:pPr>
              <w:pStyle w:val="TableParagraph"/>
              <w:spacing w:line="258" w:lineRule="exact"/>
              <w:ind w:left="105"/>
              <w:rPr>
                <w:sz w:val="24"/>
              </w:rPr>
            </w:pPr>
            <w:r>
              <w:rPr>
                <w:sz w:val="24"/>
              </w:rPr>
              <w:t>June</w:t>
            </w:r>
            <w:r>
              <w:rPr>
                <w:spacing w:val="-1"/>
                <w:sz w:val="24"/>
              </w:rPr>
              <w:t> </w:t>
            </w:r>
            <w:r>
              <w:rPr>
                <w:sz w:val="24"/>
              </w:rPr>
              <w:t>30, </w:t>
            </w:r>
            <w:r>
              <w:rPr>
                <w:spacing w:val="-4"/>
                <w:sz w:val="24"/>
              </w:rPr>
              <w:t>2019</w:t>
            </w:r>
          </w:p>
        </w:tc>
      </w:tr>
      <w:tr>
        <w:trPr>
          <w:trHeight w:val="278" w:hRule="atLeast"/>
        </w:trPr>
        <w:tc>
          <w:tcPr>
            <w:tcW w:w="3058" w:type="dxa"/>
          </w:tcPr>
          <w:p>
            <w:pPr>
              <w:pStyle w:val="TableParagraph"/>
              <w:spacing w:line="258" w:lineRule="exact"/>
              <w:rPr>
                <w:sz w:val="24"/>
              </w:rPr>
            </w:pPr>
            <w:r>
              <w:rPr>
                <w:sz w:val="24"/>
              </w:rPr>
              <w:t>July</w:t>
            </w:r>
            <w:r>
              <w:rPr>
                <w:spacing w:val="-1"/>
                <w:sz w:val="24"/>
              </w:rPr>
              <w:t> </w:t>
            </w:r>
            <w:r>
              <w:rPr>
                <w:sz w:val="24"/>
              </w:rPr>
              <w:t>1, </w:t>
            </w:r>
            <w:r>
              <w:rPr>
                <w:spacing w:val="-4"/>
                <w:sz w:val="24"/>
              </w:rPr>
              <w:t>2019</w:t>
            </w:r>
          </w:p>
        </w:tc>
        <w:tc>
          <w:tcPr>
            <w:tcW w:w="2967" w:type="dxa"/>
          </w:tcPr>
          <w:p>
            <w:pPr>
              <w:pStyle w:val="TableParagraph"/>
              <w:spacing w:line="258" w:lineRule="exact"/>
              <w:ind w:left="105"/>
              <w:rPr>
                <w:sz w:val="24"/>
              </w:rPr>
            </w:pPr>
            <w:r>
              <w:rPr>
                <w:sz w:val="24"/>
              </w:rPr>
              <w:t>June</w:t>
            </w:r>
            <w:r>
              <w:rPr>
                <w:spacing w:val="-1"/>
                <w:sz w:val="24"/>
              </w:rPr>
              <w:t> </w:t>
            </w:r>
            <w:r>
              <w:rPr>
                <w:sz w:val="24"/>
              </w:rPr>
              <w:t>30, </w:t>
            </w:r>
            <w:r>
              <w:rPr>
                <w:spacing w:val="-4"/>
                <w:sz w:val="24"/>
              </w:rPr>
              <w:t>2020</w:t>
            </w:r>
          </w:p>
        </w:tc>
      </w:tr>
      <w:tr>
        <w:trPr>
          <w:trHeight w:val="277" w:hRule="atLeast"/>
        </w:trPr>
        <w:tc>
          <w:tcPr>
            <w:tcW w:w="3058" w:type="dxa"/>
          </w:tcPr>
          <w:p>
            <w:pPr>
              <w:pStyle w:val="TableParagraph"/>
              <w:spacing w:line="258" w:lineRule="exact"/>
              <w:rPr>
                <w:sz w:val="24"/>
              </w:rPr>
            </w:pPr>
            <w:r>
              <w:rPr>
                <w:sz w:val="24"/>
              </w:rPr>
              <w:t>July</w:t>
            </w:r>
            <w:r>
              <w:rPr>
                <w:spacing w:val="-1"/>
                <w:sz w:val="24"/>
              </w:rPr>
              <w:t> </w:t>
            </w:r>
            <w:r>
              <w:rPr>
                <w:sz w:val="24"/>
              </w:rPr>
              <w:t>1, </w:t>
            </w:r>
            <w:r>
              <w:rPr>
                <w:spacing w:val="-4"/>
                <w:sz w:val="24"/>
              </w:rPr>
              <w:t>2020</w:t>
            </w:r>
          </w:p>
        </w:tc>
        <w:tc>
          <w:tcPr>
            <w:tcW w:w="2967" w:type="dxa"/>
          </w:tcPr>
          <w:p>
            <w:pPr>
              <w:pStyle w:val="TableParagraph"/>
              <w:spacing w:line="258" w:lineRule="exact"/>
              <w:ind w:left="105"/>
              <w:rPr>
                <w:sz w:val="24"/>
              </w:rPr>
            </w:pPr>
            <w:r>
              <w:rPr>
                <w:sz w:val="24"/>
              </w:rPr>
              <w:t>June</w:t>
            </w:r>
            <w:r>
              <w:rPr>
                <w:spacing w:val="-1"/>
                <w:sz w:val="24"/>
              </w:rPr>
              <w:t> </w:t>
            </w:r>
            <w:r>
              <w:rPr>
                <w:sz w:val="24"/>
              </w:rPr>
              <w:t>30, </w:t>
            </w:r>
            <w:r>
              <w:rPr>
                <w:spacing w:val="-4"/>
                <w:sz w:val="24"/>
              </w:rPr>
              <w:t>2021</w:t>
            </w:r>
          </w:p>
        </w:tc>
      </w:tr>
    </w:tbl>
    <w:p>
      <w:pPr>
        <w:pStyle w:val="BodyText"/>
        <w:spacing w:before="1"/>
        <w:rPr>
          <w:sz w:val="23"/>
        </w:rPr>
      </w:pPr>
    </w:p>
    <w:p>
      <w:pPr>
        <w:pStyle w:val="Heading1"/>
        <w:numPr>
          <w:ilvl w:val="1"/>
          <w:numId w:val="2"/>
        </w:numPr>
        <w:tabs>
          <w:tab w:pos="1545" w:val="left" w:leader="none"/>
          <w:tab w:pos="1546" w:val="left" w:leader="none"/>
        </w:tabs>
        <w:spacing w:line="275" w:lineRule="exact" w:before="1" w:after="0"/>
        <w:ind w:left="1545" w:right="0" w:hanging="721"/>
        <w:jc w:val="left"/>
      </w:pPr>
      <w:bookmarkStart w:name="_TOC_250013" w:id="8"/>
      <w:bookmarkEnd w:id="8"/>
      <w:r>
        <w:rPr>
          <w:spacing w:val="-2"/>
        </w:rPr>
        <w:t>PROMOTION(S)</w:t>
      </w:r>
    </w:p>
    <w:p>
      <w:pPr>
        <w:pStyle w:val="BodyText"/>
        <w:spacing w:line="275" w:lineRule="exact"/>
        <w:ind w:left="1545"/>
      </w:pPr>
      <w:r>
        <w:rPr>
          <w:spacing w:val="-5"/>
        </w:rPr>
        <w:t>N/A</w:t>
      </w:r>
    </w:p>
    <w:p>
      <w:pPr>
        <w:pStyle w:val="BodyText"/>
        <w:spacing w:before="4"/>
      </w:pPr>
    </w:p>
    <w:p>
      <w:pPr>
        <w:pStyle w:val="Heading1"/>
        <w:numPr>
          <w:ilvl w:val="1"/>
          <w:numId w:val="2"/>
        </w:numPr>
        <w:tabs>
          <w:tab w:pos="1545" w:val="left" w:leader="none"/>
          <w:tab w:pos="1546" w:val="left" w:leader="none"/>
        </w:tabs>
        <w:spacing w:line="240" w:lineRule="auto" w:before="0" w:after="0"/>
        <w:ind w:left="1545" w:right="0" w:hanging="721"/>
        <w:jc w:val="left"/>
      </w:pPr>
      <w:bookmarkStart w:name="_TOC_250012" w:id="9"/>
      <w:r>
        <w:rPr/>
        <w:t>CONTINUING CONTRACT </w:t>
      </w:r>
      <w:bookmarkEnd w:id="9"/>
      <w:r>
        <w:rPr>
          <w:spacing w:val="-2"/>
        </w:rPr>
        <w:t>RECOMMENDATIONS</w:t>
      </w:r>
    </w:p>
    <w:p>
      <w:pPr>
        <w:pStyle w:val="BodyText"/>
        <w:rPr>
          <w:b/>
        </w:rPr>
      </w:pPr>
    </w:p>
    <w:p>
      <w:pPr>
        <w:spacing w:before="0"/>
        <w:ind w:left="105" w:right="0" w:firstLine="0"/>
        <w:jc w:val="left"/>
        <w:rPr>
          <w:i/>
          <w:sz w:val="24"/>
        </w:rPr>
      </w:pPr>
      <w:r>
        <w:rPr/>
        <w:pict>
          <v:shape style="position:absolute;margin-left:135.061401pt;margin-top:42.617218pt;width:18.1pt;height:16.25pt;mso-position-horizontal-relative:page;mso-position-vertical-relative:paragraph;z-index:15729152" type="#_x0000_t202" id="docshape7" filled="false" stroked="false">
            <v:textbox inset="0,0,0,0">
              <w:txbxContent>
                <w:p>
                  <w:pPr>
                    <w:spacing w:before="73"/>
                    <w:ind w:left="53" w:right="0" w:firstLine="0"/>
                    <w:jc w:val="left"/>
                    <w:rPr>
                      <w:b/>
                      <w:sz w:val="17"/>
                    </w:rPr>
                  </w:pPr>
                  <w:r>
                    <w:rPr>
                      <w:b/>
                      <w:spacing w:val="-5"/>
                      <w:w w:val="105"/>
                      <w:sz w:val="17"/>
                    </w:rPr>
                    <w:t>Yes</w:t>
                  </w:r>
                </w:p>
              </w:txbxContent>
            </v:textbox>
            <w10:wrap type="none"/>
          </v:shape>
        </w:pict>
      </w:r>
      <w:r>
        <w:rPr/>
        <w:pict>
          <v:shape style="position:absolute;margin-left:120.429497pt;margin-top:68.499115pt;width:47.4pt;height:16.25pt;mso-position-horizontal-relative:page;mso-position-vertical-relative:paragraph;z-index:15729664" type="#_x0000_t202" id="docshape8" filled="false" stroked="false">
            <v:textbox inset="0,0,0,0">
              <w:txbxContent>
                <w:p>
                  <w:pPr>
                    <w:spacing w:before="73"/>
                    <w:ind w:left="324" w:right="321" w:firstLine="0"/>
                    <w:jc w:val="center"/>
                    <w:rPr>
                      <w:b/>
                      <w:sz w:val="17"/>
                    </w:rPr>
                  </w:pPr>
                  <w:r>
                    <w:rPr>
                      <w:b/>
                      <w:spacing w:val="-5"/>
                      <w:w w:val="105"/>
                      <w:sz w:val="17"/>
                    </w:rPr>
                    <w:t>Yes</w:t>
                  </w:r>
                </w:p>
              </w:txbxContent>
            </v:textbox>
            <w10:wrap type="none"/>
          </v:shape>
        </w:pict>
      </w:r>
      <w:r>
        <w:rPr/>
        <w:pict>
          <v:shape style="position:absolute;margin-left:135.061401pt;margin-top:99.233917pt;width:18.1pt;height:16.25pt;mso-position-horizontal-relative:page;mso-position-vertical-relative:paragraph;z-index:15730176" type="#_x0000_t202" id="docshape9" filled="false" stroked="false">
            <v:textbox inset="0,0,0,0">
              <w:txbxContent>
                <w:p>
                  <w:pPr>
                    <w:spacing w:before="73"/>
                    <w:ind w:left="53" w:right="0" w:firstLine="0"/>
                    <w:jc w:val="left"/>
                    <w:rPr>
                      <w:b/>
                      <w:sz w:val="17"/>
                    </w:rPr>
                  </w:pPr>
                  <w:r>
                    <w:rPr>
                      <w:b/>
                      <w:spacing w:val="-5"/>
                      <w:w w:val="105"/>
                      <w:sz w:val="17"/>
                    </w:rPr>
                    <w:t>Yes</w:t>
                  </w:r>
                </w:p>
              </w:txbxContent>
            </v:textbox>
            <w10:wrap type="none"/>
          </v:shape>
        </w:pict>
      </w:r>
      <w:r>
        <w:rPr/>
        <w:pict>
          <v:shape style="position:absolute;margin-left:416.031708pt;margin-top:42.617218pt;width:45.8pt;height:16.25pt;mso-position-horizontal-relative:page;mso-position-vertical-relative:paragraph;z-index:15730688" type="#_x0000_t202" id="docshape10" filled="false" stroked="false">
            <v:textbox inset="0,0,0,0">
              <w:txbxContent>
                <w:p>
                  <w:pPr>
                    <w:spacing w:before="73"/>
                    <w:ind w:left="57" w:right="0" w:firstLine="0"/>
                    <w:jc w:val="left"/>
                    <w:rPr>
                      <w:b/>
                      <w:sz w:val="17"/>
                    </w:rPr>
                  </w:pPr>
                  <w:r>
                    <w:rPr>
                      <w:b/>
                      <w:spacing w:val="-2"/>
                      <w:w w:val="105"/>
                      <w:sz w:val="17"/>
                    </w:rPr>
                    <w:t>10/07/2021</w:t>
                  </w:r>
                </w:p>
              </w:txbxContent>
            </v:textbox>
            <w10:wrap type="none"/>
          </v:shape>
        </w:pict>
      </w:r>
      <w:r>
        <w:rPr/>
        <w:pict>
          <v:shape style="position:absolute;margin-left:416.274902pt;margin-top:68.499115pt;width:45.3pt;height:16.25pt;mso-position-horizontal-relative:page;mso-position-vertical-relative:paragraph;z-index:15731200" type="#_x0000_t202" id="docshape11" filled="false" stroked="false">
            <v:textbox inset="0,0,0,0">
              <w:txbxContent>
                <w:p>
                  <w:pPr>
                    <w:spacing w:before="73"/>
                    <w:ind w:left="61" w:right="0" w:firstLine="0"/>
                    <w:jc w:val="left"/>
                    <w:rPr>
                      <w:b/>
                      <w:sz w:val="17"/>
                    </w:rPr>
                  </w:pPr>
                  <w:r>
                    <w:rPr>
                      <w:b/>
                      <w:spacing w:val="-2"/>
                      <w:w w:val="105"/>
                      <w:sz w:val="17"/>
                    </w:rPr>
                    <w:t>11/02/2021</w:t>
                  </w:r>
                </w:p>
              </w:txbxContent>
            </v:textbox>
            <w10:wrap type="none"/>
          </v:shape>
        </w:pict>
      </w:r>
      <w:r>
        <w:rPr/>
        <w:pict>
          <v:shape style="position:absolute;margin-left:416.031708pt;margin-top:99.233917pt;width:45.8pt;height:16.25pt;mso-position-horizontal-relative:page;mso-position-vertical-relative:paragraph;z-index:15731712" type="#_x0000_t202" id="docshape12" filled="false" stroked="false">
            <v:textbox inset="0,0,0,0">
              <w:txbxContent>
                <w:p>
                  <w:pPr>
                    <w:spacing w:before="73"/>
                    <w:ind w:left="57" w:right="0" w:firstLine="0"/>
                    <w:jc w:val="left"/>
                    <w:rPr>
                      <w:b/>
                      <w:sz w:val="17"/>
                    </w:rPr>
                  </w:pPr>
                  <w:r>
                    <w:rPr>
                      <w:b/>
                      <w:spacing w:val="-2"/>
                      <w:w w:val="105"/>
                      <w:sz w:val="17"/>
                    </w:rPr>
                    <w:t>12/06/2021</w:t>
                  </w:r>
                </w:p>
              </w:txbxContent>
            </v:textbox>
            <w10:wrap type="none"/>
          </v:shape>
        </w:pict>
      </w:r>
      <w:r>
        <w:rPr>
          <w:i/>
          <w:sz w:val="24"/>
        </w:rPr>
        <w:t>Table</w:t>
      </w:r>
      <w:r>
        <w:rPr>
          <w:i/>
          <w:spacing w:val="-3"/>
          <w:sz w:val="24"/>
        </w:rPr>
        <w:t> </w:t>
      </w:r>
      <w:r>
        <w:rPr>
          <w:i/>
          <w:sz w:val="24"/>
        </w:rPr>
        <w:t>1.</w:t>
      </w:r>
      <w:r>
        <w:rPr>
          <w:i/>
          <w:spacing w:val="-2"/>
          <w:sz w:val="24"/>
        </w:rPr>
        <w:t> </w:t>
      </w:r>
      <w:r>
        <w:rPr>
          <w:i/>
          <w:sz w:val="24"/>
        </w:rPr>
        <w:t>Recommendations</w:t>
      </w:r>
      <w:r>
        <w:rPr>
          <w:i/>
          <w:spacing w:val="-1"/>
          <w:sz w:val="24"/>
        </w:rPr>
        <w:t> </w:t>
      </w:r>
      <w:r>
        <w:rPr>
          <w:i/>
          <w:sz w:val="24"/>
        </w:rPr>
        <w:t>for</w:t>
      </w:r>
      <w:r>
        <w:rPr>
          <w:i/>
          <w:spacing w:val="-2"/>
          <w:sz w:val="24"/>
        </w:rPr>
        <w:t> </w:t>
      </w:r>
      <w:r>
        <w:rPr>
          <w:i/>
          <w:sz w:val="24"/>
        </w:rPr>
        <w:t>continuing</w:t>
      </w:r>
      <w:r>
        <w:rPr>
          <w:i/>
          <w:spacing w:val="-1"/>
          <w:sz w:val="24"/>
        </w:rPr>
        <w:t> </w:t>
      </w:r>
      <w:r>
        <w:rPr>
          <w:i/>
          <w:spacing w:val="-2"/>
          <w:sz w:val="24"/>
        </w:rPr>
        <w:t>contract</w:t>
      </w:r>
    </w:p>
    <w:p>
      <w:pPr>
        <w:pStyle w:val="BodyText"/>
        <w:spacing w:before="6" w:after="1"/>
        <w:rPr>
          <w:i/>
          <w:sz w:val="25"/>
        </w:rPr>
      </w:pPr>
    </w:p>
    <w:tbl>
      <w:tblPr>
        <w:tblW w:w="0" w:type="auto"/>
        <w:jc w:val="left"/>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0" w:type="dxa"/>
          <w:left w:w="0" w:type="dxa"/>
          <w:bottom w:w="0" w:type="dxa"/>
          <w:right w:w="0" w:type="dxa"/>
        </w:tblCellMar>
        <w:tblLook w:val="01E0"/>
      </w:tblPr>
      <w:tblGrid>
        <w:gridCol w:w="3115"/>
        <w:gridCol w:w="3120"/>
        <w:gridCol w:w="3115"/>
      </w:tblGrid>
      <w:tr>
        <w:trPr>
          <w:trHeight w:val="277" w:hRule="atLeast"/>
        </w:trPr>
        <w:tc>
          <w:tcPr>
            <w:tcW w:w="9350" w:type="dxa"/>
            <w:gridSpan w:val="3"/>
          </w:tcPr>
          <w:p>
            <w:pPr>
              <w:pStyle w:val="TableParagraph"/>
              <w:spacing w:line="258" w:lineRule="exact"/>
              <w:ind w:left="470"/>
              <w:rPr>
                <w:b/>
                <w:sz w:val="24"/>
              </w:rPr>
            </w:pPr>
            <w:r>
              <w:rPr>
                <w:b/>
                <w:sz w:val="24"/>
              </w:rPr>
              <w:t>1.</w:t>
            </w:r>
            <w:r>
              <w:rPr>
                <w:b/>
                <w:spacing w:val="28"/>
                <w:sz w:val="24"/>
              </w:rPr>
              <w:t>  </w:t>
            </w:r>
            <w:r>
              <w:rPr>
                <w:b/>
                <w:sz w:val="24"/>
              </w:rPr>
              <w:t>Promotion</w:t>
            </w:r>
            <w:r>
              <w:rPr>
                <w:b/>
                <w:spacing w:val="-2"/>
                <w:sz w:val="24"/>
              </w:rPr>
              <w:t> </w:t>
            </w:r>
            <w:r>
              <w:rPr>
                <w:b/>
                <w:sz w:val="24"/>
              </w:rPr>
              <w:t>Review</w:t>
            </w:r>
            <w:r>
              <w:rPr>
                <w:b/>
                <w:spacing w:val="-1"/>
                <w:sz w:val="24"/>
              </w:rPr>
              <w:t> </w:t>
            </w:r>
            <w:r>
              <w:rPr>
                <w:b/>
                <w:sz w:val="24"/>
              </w:rPr>
              <w:t>Committee’s</w:t>
            </w:r>
            <w:r>
              <w:rPr>
                <w:b/>
                <w:spacing w:val="-1"/>
                <w:sz w:val="24"/>
              </w:rPr>
              <w:t> </w:t>
            </w:r>
            <w:r>
              <w:rPr>
                <w:b/>
                <w:spacing w:val="-2"/>
                <w:sz w:val="24"/>
              </w:rPr>
              <w:t>Recommendation:</w:t>
            </w:r>
          </w:p>
        </w:tc>
      </w:tr>
      <w:tr>
        <w:trPr>
          <w:trHeight w:val="277" w:hRule="atLeast"/>
        </w:trPr>
        <w:tc>
          <w:tcPr>
            <w:tcW w:w="3115" w:type="dxa"/>
            <w:shd w:val="clear" w:color="auto" w:fill="F2F2F2"/>
          </w:tcPr>
          <w:p>
            <w:pPr>
              <w:pStyle w:val="TableParagraph"/>
              <w:spacing w:line="258" w:lineRule="exact"/>
              <w:rPr>
                <w:sz w:val="24"/>
              </w:rPr>
            </w:pPr>
            <w:r>
              <w:rPr>
                <w:spacing w:val="-2"/>
                <w:sz w:val="24"/>
              </w:rPr>
              <w:t>Positive</w:t>
            </w:r>
          </w:p>
        </w:tc>
        <w:tc>
          <w:tcPr>
            <w:tcW w:w="3120" w:type="dxa"/>
            <w:shd w:val="clear" w:color="auto" w:fill="F2F2F2"/>
          </w:tcPr>
          <w:p>
            <w:pPr>
              <w:pStyle w:val="TableParagraph"/>
              <w:spacing w:line="258" w:lineRule="exact"/>
              <w:rPr>
                <w:sz w:val="24"/>
              </w:rPr>
            </w:pPr>
            <w:r>
              <w:rPr>
                <w:spacing w:val="-2"/>
                <w:sz w:val="24"/>
              </w:rPr>
              <w:t>Negative</w:t>
            </w:r>
          </w:p>
        </w:tc>
        <w:tc>
          <w:tcPr>
            <w:tcW w:w="3115" w:type="dxa"/>
            <w:shd w:val="clear" w:color="auto" w:fill="F2F2F2"/>
          </w:tcPr>
          <w:p>
            <w:pPr>
              <w:pStyle w:val="TableParagraph"/>
              <w:spacing w:line="258" w:lineRule="exact"/>
              <w:ind w:left="105"/>
              <w:rPr>
                <w:sz w:val="24"/>
              </w:rPr>
            </w:pPr>
            <w:r>
              <w:rPr>
                <w:spacing w:val="-4"/>
                <w:sz w:val="24"/>
              </w:rPr>
              <w:t>Date</w:t>
            </w:r>
          </w:p>
        </w:tc>
      </w:tr>
      <w:tr>
        <w:trPr>
          <w:trHeight w:val="273" w:hRule="atLeast"/>
        </w:trPr>
        <w:tc>
          <w:tcPr>
            <w:tcW w:w="9350" w:type="dxa"/>
            <w:gridSpan w:val="3"/>
          </w:tcPr>
          <w:p>
            <w:pPr>
              <w:pStyle w:val="TableParagraph"/>
              <w:spacing w:line="253" w:lineRule="exact"/>
              <w:ind w:left="470"/>
              <w:rPr>
                <w:b/>
                <w:sz w:val="24"/>
              </w:rPr>
            </w:pPr>
            <w:r>
              <w:rPr>
                <w:b/>
                <w:sz w:val="24"/>
              </w:rPr>
              <w:t>2.</w:t>
            </w:r>
            <w:r>
              <w:rPr>
                <w:b/>
                <w:spacing w:val="28"/>
                <w:sz w:val="24"/>
              </w:rPr>
              <w:t>  </w:t>
            </w:r>
            <w:r>
              <w:rPr>
                <w:b/>
                <w:sz w:val="24"/>
              </w:rPr>
              <w:t>Program Administrator’s</w:t>
            </w:r>
            <w:r>
              <w:rPr>
                <w:b/>
                <w:spacing w:val="-1"/>
                <w:sz w:val="24"/>
              </w:rPr>
              <w:t> </w:t>
            </w:r>
            <w:r>
              <w:rPr>
                <w:b/>
                <w:spacing w:val="-2"/>
                <w:sz w:val="24"/>
              </w:rPr>
              <w:t>Recommendation:</w:t>
            </w:r>
          </w:p>
        </w:tc>
      </w:tr>
      <w:tr>
        <w:trPr>
          <w:trHeight w:val="278" w:hRule="atLeast"/>
        </w:trPr>
        <w:tc>
          <w:tcPr>
            <w:tcW w:w="3115" w:type="dxa"/>
            <w:shd w:val="clear" w:color="auto" w:fill="F2F2F2"/>
          </w:tcPr>
          <w:p>
            <w:pPr>
              <w:pStyle w:val="TableParagraph"/>
              <w:spacing w:line="258" w:lineRule="exact"/>
              <w:rPr>
                <w:sz w:val="24"/>
              </w:rPr>
            </w:pPr>
            <w:r>
              <w:rPr>
                <w:spacing w:val="-2"/>
                <w:sz w:val="24"/>
              </w:rPr>
              <w:t>Positive</w:t>
            </w:r>
          </w:p>
        </w:tc>
        <w:tc>
          <w:tcPr>
            <w:tcW w:w="3120" w:type="dxa"/>
            <w:shd w:val="clear" w:color="auto" w:fill="F2F2F2"/>
          </w:tcPr>
          <w:p>
            <w:pPr>
              <w:pStyle w:val="TableParagraph"/>
              <w:spacing w:line="258" w:lineRule="exact"/>
              <w:rPr>
                <w:sz w:val="24"/>
              </w:rPr>
            </w:pPr>
            <w:r>
              <w:rPr>
                <w:spacing w:val="-2"/>
                <w:sz w:val="24"/>
              </w:rPr>
              <w:t>Negative</w:t>
            </w:r>
          </w:p>
        </w:tc>
        <w:tc>
          <w:tcPr>
            <w:tcW w:w="3115" w:type="dxa"/>
            <w:shd w:val="clear" w:color="auto" w:fill="F2F2F2"/>
          </w:tcPr>
          <w:p>
            <w:pPr>
              <w:pStyle w:val="TableParagraph"/>
              <w:spacing w:line="258" w:lineRule="exact"/>
              <w:ind w:left="105"/>
              <w:rPr>
                <w:sz w:val="24"/>
              </w:rPr>
            </w:pPr>
            <w:r>
              <w:rPr>
                <w:spacing w:val="-4"/>
                <w:sz w:val="24"/>
              </w:rPr>
              <w:t>Date</w:t>
            </w:r>
          </w:p>
        </w:tc>
      </w:tr>
      <w:tr>
        <w:trPr>
          <w:trHeight w:val="277" w:hRule="atLeast"/>
        </w:trPr>
        <w:tc>
          <w:tcPr>
            <w:tcW w:w="9350" w:type="dxa"/>
            <w:gridSpan w:val="3"/>
          </w:tcPr>
          <w:p>
            <w:pPr>
              <w:pStyle w:val="TableParagraph"/>
              <w:spacing w:line="258" w:lineRule="exact"/>
              <w:ind w:left="470"/>
              <w:rPr>
                <w:b/>
                <w:sz w:val="24"/>
              </w:rPr>
            </w:pPr>
            <w:r>
              <w:rPr>
                <w:b/>
                <w:sz w:val="24"/>
              </w:rPr>
              <w:t>3.</w:t>
            </w:r>
            <w:r>
              <w:rPr>
                <w:b/>
                <w:spacing w:val="28"/>
                <w:sz w:val="24"/>
              </w:rPr>
              <w:t>  </w:t>
            </w:r>
            <w:r>
              <w:rPr>
                <w:b/>
                <w:sz w:val="24"/>
              </w:rPr>
              <w:t>Director’s </w:t>
            </w:r>
            <w:r>
              <w:rPr>
                <w:b/>
                <w:spacing w:val="-2"/>
                <w:sz w:val="24"/>
              </w:rPr>
              <w:t>Recommendation:</w:t>
            </w:r>
          </w:p>
        </w:tc>
      </w:tr>
      <w:tr>
        <w:trPr>
          <w:trHeight w:val="277" w:hRule="atLeast"/>
        </w:trPr>
        <w:tc>
          <w:tcPr>
            <w:tcW w:w="3115" w:type="dxa"/>
            <w:shd w:val="clear" w:color="auto" w:fill="F2F2F2"/>
          </w:tcPr>
          <w:p>
            <w:pPr>
              <w:pStyle w:val="TableParagraph"/>
              <w:spacing w:line="258" w:lineRule="exact"/>
              <w:rPr>
                <w:sz w:val="24"/>
              </w:rPr>
            </w:pPr>
            <w:r>
              <w:rPr>
                <w:spacing w:val="-2"/>
                <w:sz w:val="24"/>
              </w:rPr>
              <w:t>Positive</w:t>
            </w:r>
          </w:p>
        </w:tc>
        <w:tc>
          <w:tcPr>
            <w:tcW w:w="3120" w:type="dxa"/>
            <w:shd w:val="clear" w:color="auto" w:fill="F2F2F2"/>
          </w:tcPr>
          <w:p>
            <w:pPr>
              <w:pStyle w:val="TableParagraph"/>
              <w:spacing w:line="258" w:lineRule="exact"/>
              <w:rPr>
                <w:sz w:val="24"/>
              </w:rPr>
            </w:pPr>
            <w:r>
              <w:rPr>
                <w:spacing w:val="-2"/>
                <w:sz w:val="24"/>
              </w:rPr>
              <w:t>Negative</w:t>
            </w:r>
          </w:p>
        </w:tc>
        <w:tc>
          <w:tcPr>
            <w:tcW w:w="3115" w:type="dxa"/>
            <w:shd w:val="clear" w:color="auto" w:fill="F2F2F2"/>
          </w:tcPr>
          <w:p>
            <w:pPr>
              <w:pStyle w:val="TableParagraph"/>
              <w:spacing w:line="258" w:lineRule="exact"/>
              <w:ind w:left="105"/>
              <w:rPr>
                <w:sz w:val="24"/>
              </w:rPr>
            </w:pPr>
            <w:r>
              <w:rPr>
                <w:spacing w:val="-4"/>
                <w:sz w:val="24"/>
              </w:rPr>
              <w:t>Date</w:t>
            </w:r>
          </w:p>
        </w:tc>
      </w:tr>
      <w:tr>
        <w:trPr>
          <w:trHeight w:val="277" w:hRule="atLeast"/>
        </w:trPr>
        <w:tc>
          <w:tcPr>
            <w:tcW w:w="9350" w:type="dxa"/>
            <w:gridSpan w:val="3"/>
          </w:tcPr>
          <w:p>
            <w:pPr>
              <w:pStyle w:val="TableParagraph"/>
              <w:spacing w:line="258" w:lineRule="exact"/>
              <w:ind w:left="470"/>
              <w:rPr>
                <w:b/>
                <w:sz w:val="24"/>
              </w:rPr>
            </w:pPr>
            <w:r>
              <w:rPr>
                <w:b/>
                <w:sz w:val="24"/>
              </w:rPr>
              <w:t>4.</w:t>
            </w:r>
            <w:r>
              <w:rPr>
                <w:b/>
                <w:spacing w:val="26"/>
                <w:sz w:val="24"/>
              </w:rPr>
              <w:t>  </w:t>
            </w:r>
            <w:r>
              <w:rPr>
                <w:b/>
                <w:sz w:val="24"/>
              </w:rPr>
              <w:t>Chief</w:t>
            </w:r>
            <w:r>
              <w:rPr>
                <w:b/>
                <w:spacing w:val="-2"/>
                <w:sz w:val="24"/>
              </w:rPr>
              <w:t> </w:t>
            </w:r>
            <w:r>
              <w:rPr>
                <w:b/>
                <w:sz w:val="24"/>
              </w:rPr>
              <w:t>Academic</w:t>
            </w:r>
            <w:r>
              <w:rPr>
                <w:b/>
                <w:spacing w:val="-2"/>
                <w:sz w:val="24"/>
              </w:rPr>
              <w:t> </w:t>
            </w:r>
            <w:r>
              <w:rPr>
                <w:b/>
                <w:sz w:val="24"/>
              </w:rPr>
              <w:t>Officer’s</w:t>
            </w:r>
            <w:r>
              <w:rPr>
                <w:b/>
                <w:spacing w:val="-1"/>
                <w:sz w:val="24"/>
              </w:rPr>
              <w:t> </w:t>
            </w:r>
            <w:r>
              <w:rPr>
                <w:b/>
                <w:spacing w:val="-2"/>
                <w:sz w:val="24"/>
              </w:rPr>
              <w:t>Recommendation:</w:t>
            </w:r>
          </w:p>
        </w:tc>
      </w:tr>
      <w:tr>
        <w:trPr>
          <w:trHeight w:val="273" w:hRule="atLeast"/>
        </w:trPr>
        <w:tc>
          <w:tcPr>
            <w:tcW w:w="3115" w:type="dxa"/>
            <w:shd w:val="clear" w:color="auto" w:fill="F2F2F2"/>
          </w:tcPr>
          <w:p>
            <w:pPr>
              <w:pStyle w:val="TableParagraph"/>
              <w:spacing w:line="253" w:lineRule="exact"/>
              <w:rPr>
                <w:sz w:val="24"/>
              </w:rPr>
            </w:pPr>
            <w:r>
              <w:rPr>
                <w:spacing w:val="-2"/>
                <w:sz w:val="24"/>
              </w:rPr>
              <w:t>Positive</w:t>
            </w:r>
          </w:p>
        </w:tc>
        <w:tc>
          <w:tcPr>
            <w:tcW w:w="3120" w:type="dxa"/>
            <w:shd w:val="clear" w:color="auto" w:fill="F2F2F2"/>
          </w:tcPr>
          <w:p>
            <w:pPr>
              <w:pStyle w:val="TableParagraph"/>
              <w:spacing w:line="253" w:lineRule="exact"/>
              <w:rPr>
                <w:sz w:val="24"/>
              </w:rPr>
            </w:pPr>
            <w:r>
              <w:rPr>
                <w:spacing w:val="-2"/>
                <w:sz w:val="24"/>
              </w:rPr>
              <w:t>Negative</w:t>
            </w:r>
          </w:p>
        </w:tc>
        <w:tc>
          <w:tcPr>
            <w:tcW w:w="3115" w:type="dxa"/>
            <w:shd w:val="clear" w:color="auto" w:fill="F2F2F2"/>
          </w:tcPr>
          <w:p>
            <w:pPr>
              <w:pStyle w:val="TableParagraph"/>
              <w:spacing w:line="253" w:lineRule="exact"/>
              <w:ind w:left="105"/>
              <w:rPr>
                <w:sz w:val="24"/>
              </w:rPr>
            </w:pPr>
            <w:r>
              <w:rPr>
                <w:spacing w:val="-4"/>
                <w:sz w:val="24"/>
              </w:rPr>
              <w:t>Date</w:t>
            </w:r>
          </w:p>
        </w:tc>
      </w:tr>
      <w:tr>
        <w:trPr>
          <w:trHeight w:val="278" w:hRule="atLeast"/>
        </w:trPr>
        <w:tc>
          <w:tcPr>
            <w:tcW w:w="9350" w:type="dxa"/>
            <w:gridSpan w:val="3"/>
          </w:tcPr>
          <w:p>
            <w:pPr>
              <w:pStyle w:val="TableParagraph"/>
              <w:spacing w:line="258" w:lineRule="exact"/>
              <w:ind w:left="470"/>
              <w:rPr>
                <w:b/>
                <w:sz w:val="24"/>
              </w:rPr>
            </w:pPr>
            <w:r>
              <w:rPr>
                <w:b/>
                <w:sz w:val="24"/>
              </w:rPr>
              <w:t>5.</w:t>
            </w:r>
            <w:r>
              <w:rPr>
                <w:b/>
                <w:spacing w:val="28"/>
                <w:sz w:val="24"/>
              </w:rPr>
              <w:t>  </w:t>
            </w:r>
            <w:r>
              <w:rPr>
                <w:b/>
                <w:sz w:val="24"/>
              </w:rPr>
              <w:t>President’s</w:t>
            </w:r>
            <w:r>
              <w:rPr>
                <w:b/>
                <w:spacing w:val="1"/>
                <w:sz w:val="24"/>
              </w:rPr>
              <w:t> </w:t>
            </w:r>
            <w:r>
              <w:rPr>
                <w:b/>
                <w:spacing w:val="-2"/>
                <w:sz w:val="24"/>
              </w:rPr>
              <w:t>Recommendation</w:t>
            </w:r>
          </w:p>
        </w:tc>
      </w:tr>
      <w:tr>
        <w:trPr>
          <w:trHeight w:val="278" w:hRule="atLeast"/>
        </w:trPr>
        <w:tc>
          <w:tcPr>
            <w:tcW w:w="3115" w:type="dxa"/>
            <w:shd w:val="clear" w:color="auto" w:fill="F2F2F2"/>
          </w:tcPr>
          <w:p>
            <w:pPr>
              <w:pStyle w:val="TableParagraph"/>
              <w:spacing w:line="258" w:lineRule="exact"/>
              <w:rPr>
                <w:sz w:val="24"/>
              </w:rPr>
            </w:pPr>
            <w:r>
              <w:rPr>
                <w:spacing w:val="-2"/>
                <w:sz w:val="24"/>
              </w:rPr>
              <w:t>Positive</w:t>
            </w:r>
          </w:p>
        </w:tc>
        <w:tc>
          <w:tcPr>
            <w:tcW w:w="3120" w:type="dxa"/>
            <w:shd w:val="clear" w:color="auto" w:fill="F2F2F2"/>
          </w:tcPr>
          <w:p>
            <w:pPr>
              <w:pStyle w:val="TableParagraph"/>
              <w:spacing w:line="258" w:lineRule="exact"/>
              <w:rPr>
                <w:sz w:val="24"/>
              </w:rPr>
            </w:pPr>
            <w:r>
              <w:rPr>
                <w:spacing w:val="-2"/>
                <w:sz w:val="24"/>
              </w:rPr>
              <w:t>Negative</w:t>
            </w:r>
          </w:p>
        </w:tc>
        <w:tc>
          <w:tcPr>
            <w:tcW w:w="3115" w:type="dxa"/>
            <w:shd w:val="clear" w:color="auto" w:fill="F2F2F2"/>
          </w:tcPr>
          <w:p>
            <w:pPr>
              <w:pStyle w:val="TableParagraph"/>
              <w:spacing w:line="258" w:lineRule="exact"/>
              <w:ind w:left="105"/>
              <w:rPr>
                <w:sz w:val="24"/>
              </w:rPr>
            </w:pPr>
            <w:r>
              <w:rPr>
                <w:spacing w:val="-4"/>
                <w:sz w:val="24"/>
              </w:rPr>
              <w:t>Date</w:t>
            </w:r>
          </w:p>
        </w:tc>
      </w:tr>
    </w:tbl>
    <w:p>
      <w:pPr>
        <w:pStyle w:val="BodyText"/>
        <w:spacing w:before="6"/>
        <w:rPr>
          <w:i/>
          <w:sz w:val="23"/>
        </w:rPr>
      </w:pPr>
    </w:p>
    <w:p>
      <w:pPr>
        <w:pStyle w:val="Heading1"/>
        <w:numPr>
          <w:ilvl w:val="1"/>
          <w:numId w:val="2"/>
        </w:numPr>
        <w:tabs>
          <w:tab w:pos="1545" w:val="left" w:leader="none"/>
          <w:tab w:pos="1546" w:val="left" w:leader="none"/>
        </w:tabs>
        <w:spacing w:line="240" w:lineRule="auto" w:before="0" w:after="0"/>
        <w:ind w:left="1545" w:right="0" w:hanging="721"/>
        <w:jc w:val="left"/>
      </w:pPr>
      <w:bookmarkStart w:name="_TOC_250011" w:id="10"/>
      <w:r>
        <w:rPr/>
        <w:t>EXCEPTION</w:t>
      </w:r>
      <w:r>
        <w:rPr>
          <w:spacing w:val="-1"/>
        </w:rPr>
        <w:t> </w:t>
      </w:r>
      <w:r>
        <w:rPr/>
        <w:t>TO</w:t>
      </w:r>
      <w:r>
        <w:rPr>
          <w:spacing w:val="-1"/>
        </w:rPr>
        <w:t> </w:t>
      </w:r>
      <w:r>
        <w:rPr/>
        <w:t>BOARD</w:t>
      </w:r>
      <w:r>
        <w:rPr>
          <w:spacing w:val="-1"/>
        </w:rPr>
        <w:t> </w:t>
      </w:r>
      <w:r>
        <w:rPr/>
        <w:t>OF TRUSTEES </w:t>
      </w:r>
      <w:bookmarkEnd w:id="10"/>
      <w:r>
        <w:rPr>
          <w:spacing w:val="-2"/>
        </w:rPr>
        <w:t>POLICY</w:t>
      </w:r>
    </w:p>
    <w:p>
      <w:pPr>
        <w:pStyle w:val="BodyText"/>
        <w:rPr>
          <w:b/>
        </w:rPr>
      </w:pPr>
    </w:p>
    <w:p>
      <w:pPr>
        <w:pStyle w:val="BodyText"/>
        <w:ind w:left="1545"/>
      </w:pPr>
      <w:r>
        <w:rPr>
          <w:spacing w:val="-5"/>
        </w:rPr>
        <w:t>N/A</w:t>
      </w:r>
    </w:p>
    <w:p>
      <w:pPr>
        <w:pStyle w:val="BodyText"/>
        <w:spacing w:before="4"/>
      </w:pPr>
    </w:p>
    <w:p>
      <w:pPr>
        <w:pStyle w:val="Heading1"/>
        <w:numPr>
          <w:ilvl w:val="1"/>
          <w:numId w:val="2"/>
        </w:numPr>
        <w:tabs>
          <w:tab w:pos="1545" w:val="left" w:leader="none"/>
          <w:tab w:pos="1546" w:val="left" w:leader="none"/>
        </w:tabs>
        <w:spacing w:line="240" w:lineRule="auto" w:before="1" w:after="0"/>
        <w:ind w:left="1545" w:right="0" w:hanging="721"/>
        <w:jc w:val="left"/>
      </w:pPr>
      <w:bookmarkStart w:name="_TOC_250010" w:id="11"/>
      <w:r>
        <w:rPr/>
        <w:t>TRANSMITTAL</w:t>
      </w:r>
      <w:r>
        <w:rPr>
          <w:spacing w:val="-1"/>
        </w:rPr>
        <w:t> </w:t>
      </w:r>
      <w:bookmarkEnd w:id="11"/>
      <w:r>
        <w:rPr>
          <w:spacing w:val="-2"/>
        </w:rPr>
        <w:t>LETTER</w:t>
      </w:r>
    </w:p>
    <w:p>
      <w:pPr>
        <w:pStyle w:val="BodyText"/>
        <w:rPr>
          <w:b/>
        </w:rPr>
      </w:pPr>
    </w:p>
    <w:p>
      <w:pPr>
        <w:pStyle w:val="ListParagraph"/>
        <w:numPr>
          <w:ilvl w:val="0"/>
          <w:numId w:val="3"/>
        </w:numPr>
        <w:tabs>
          <w:tab w:pos="826" w:val="left" w:leader="none"/>
        </w:tabs>
        <w:spacing w:line="240" w:lineRule="auto" w:before="0" w:after="0"/>
        <w:ind w:left="825" w:right="0" w:hanging="361"/>
        <w:jc w:val="left"/>
        <w:rPr>
          <w:sz w:val="24"/>
        </w:rPr>
      </w:pPr>
      <w:r>
        <w:rPr>
          <w:spacing w:val="-2"/>
          <w:sz w:val="24"/>
        </w:rPr>
        <w:t>President</w:t>
      </w:r>
    </w:p>
    <w:p>
      <w:pPr>
        <w:pStyle w:val="ListParagraph"/>
        <w:numPr>
          <w:ilvl w:val="0"/>
          <w:numId w:val="3"/>
        </w:numPr>
        <w:tabs>
          <w:tab w:pos="826" w:val="left" w:leader="none"/>
        </w:tabs>
        <w:spacing w:line="240" w:lineRule="auto" w:before="2" w:after="0"/>
        <w:ind w:left="825" w:right="0" w:hanging="361"/>
        <w:jc w:val="left"/>
        <w:rPr>
          <w:sz w:val="24"/>
        </w:rPr>
      </w:pPr>
      <w:r>
        <w:rPr>
          <w:sz w:val="24"/>
        </w:rPr>
        <w:t>Chief</w:t>
      </w:r>
      <w:r>
        <w:rPr>
          <w:spacing w:val="-3"/>
          <w:sz w:val="24"/>
        </w:rPr>
        <w:t> </w:t>
      </w:r>
      <w:r>
        <w:rPr>
          <w:sz w:val="24"/>
        </w:rPr>
        <w:t>Academic</w:t>
      </w:r>
      <w:r>
        <w:rPr>
          <w:spacing w:val="-3"/>
          <w:sz w:val="24"/>
        </w:rPr>
        <w:t> </w:t>
      </w:r>
      <w:r>
        <w:rPr>
          <w:spacing w:val="-2"/>
          <w:sz w:val="24"/>
        </w:rPr>
        <w:t>Officer</w:t>
      </w:r>
    </w:p>
    <w:p>
      <w:pPr>
        <w:pStyle w:val="ListParagraph"/>
        <w:numPr>
          <w:ilvl w:val="0"/>
          <w:numId w:val="3"/>
        </w:numPr>
        <w:tabs>
          <w:tab w:pos="826" w:val="left" w:leader="none"/>
        </w:tabs>
        <w:spacing w:line="240" w:lineRule="auto" w:before="3" w:after="0"/>
        <w:ind w:left="825" w:right="0" w:hanging="361"/>
        <w:jc w:val="left"/>
        <w:rPr>
          <w:sz w:val="24"/>
        </w:rPr>
      </w:pPr>
      <w:r>
        <w:rPr>
          <w:spacing w:val="-2"/>
          <w:sz w:val="24"/>
        </w:rPr>
        <w:t>Director</w:t>
      </w:r>
    </w:p>
    <w:p>
      <w:pPr>
        <w:pStyle w:val="ListParagraph"/>
        <w:numPr>
          <w:ilvl w:val="0"/>
          <w:numId w:val="3"/>
        </w:numPr>
        <w:tabs>
          <w:tab w:pos="826" w:val="left" w:leader="none"/>
        </w:tabs>
        <w:spacing w:line="240" w:lineRule="auto" w:before="2" w:after="0"/>
        <w:ind w:left="825" w:right="0" w:hanging="361"/>
        <w:jc w:val="left"/>
        <w:rPr>
          <w:sz w:val="24"/>
        </w:rPr>
      </w:pPr>
      <w:r>
        <w:rPr>
          <w:sz w:val="24"/>
        </w:rPr>
        <w:t>Program</w:t>
      </w:r>
      <w:r>
        <w:rPr>
          <w:spacing w:val="-1"/>
          <w:sz w:val="24"/>
        </w:rPr>
        <w:t> </w:t>
      </w:r>
      <w:r>
        <w:rPr>
          <w:spacing w:val="-2"/>
          <w:sz w:val="24"/>
        </w:rPr>
        <w:t>Administrator</w:t>
      </w:r>
    </w:p>
    <w:p>
      <w:pPr>
        <w:spacing w:after="0" w:line="240" w:lineRule="auto"/>
        <w:jc w:val="left"/>
        <w:rPr>
          <w:sz w:val="24"/>
        </w:rPr>
        <w:sectPr>
          <w:pgSz w:w="12240" w:h="15840"/>
          <w:pgMar w:header="0" w:footer="761" w:top="1500" w:bottom="960" w:left="1340" w:right="1080"/>
        </w:sectPr>
      </w:pPr>
    </w:p>
    <w:p>
      <w:pPr>
        <w:pStyle w:val="Heading1"/>
        <w:numPr>
          <w:ilvl w:val="0"/>
          <w:numId w:val="2"/>
        </w:numPr>
        <w:tabs>
          <w:tab w:pos="915" w:val="left" w:leader="none"/>
          <w:tab w:pos="916" w:val="left" w:leader="none"/>
        </w:tabs>
        <w:spacing w:line="240" w:lineRule="auto" w:before="33" w:after="0"/>
        <w:ind w:left="915" w:right="0" w:hanging="751"/>
        <w:jc w:val="left"/>
      </w:pPr>
      <w:bookmarkStart w:name="_TOC_250009" w:id="12"/>
      <w:r>
        <w:rPr/>
        <w:t>CANDIDATE’S </w:t>
      </w:r>
      <w:bookmarkEnd w:id="12"/>
      <w:r>
        <w:rPr>
          <w:spacing w:val="-2"/>
        </w:rPr>
        <w:t>PROFILES</w:t>
      </w:r>
    </w:p>
    <w:p>
      <w:pPr>
        <w:pStyle w:val="Heading1"/>
        <w:numPr>
          <w:ilvl w:val="1"/>
          <w:numId w:val="2"/>
        </w:numPr>
        <w:tabs>
          <w:tab w:pos="1545" w:val="left" w:leader="none"/>
          <w:tab w:pos="1546" w:val="left" w:leader="none"/>
        </w:tabs>
        <w:spacing w:line="240" w:lineRule="auto" w:before="2" w:after="0"/>
        <w:ind w:left="1545" w:right="0" w:hanging="721"/>
        <w:jc w:val="left"/>
      </w:pPr>
      <w:bookmarkStart w:name="_TOC_250008" w:id="13"/>
      <w:r>
        <w:rPr/>
        <w:t>JOB</w:t>
      </w:r>
      <w:r>
        <w:rPr>
          <w:spacing w:val="-1"/>
        </w:rPr>
        <w:t> </w:t>
      </w:r>
      <w:bookmarkEnd w:id="13"/>
      <w:r>
        <w:rPr>
          <w:spacing w:val="-2"/>
        </w:rPr>
        <w:t>DESCRIPTION</w:t>
      </w:r>
    </w:p>
    <w:p>
      <w:pPr>
        <w:pStyle w:val="BodyText"/>
        <w:rPr>
          <w:b/>
        </w:rPr>
      </w:pPr>
    </w:p>
    <w:p>
      <w:pPr>
        <w:pStyle w:val="Heading2"/>
        <w:spacing w:line="242" w:lineRule="auto"/>
        <w:ind w:left="1677" w:right="1923"/>
        <w:jc w:val="center"/>
      </w:pPr>
      <w:r>
        <w:rPr/>
        <w:t>Cooperative</w:t>
      </w:r>
      <w:r>
        <w:rPr>
          <w:spacing w:val="-9"/>
        </w:rPr>
        <w:t> </w:t>
      </w:r>
      <w:r>
        <w:rPr/>
        <w:t>Extension</w:t>
      </w:r>
      <w:r>
        <w:rPr>
          <w:spacing w:val="-8"/>
        </w:rPr>
        <w:t> </w:t>
      </w:r>
      <w:r>
        <w:rPr/>
        <w:t>and</w:t>
      </w:r>
      <w:r>
        <w:rPr>
          <w:spacing w:val="-8"/>
        </w:rPr>
        <w:t> </w:t>
      </w:r>
      <w:r>
        <w:rPr/>
        <w:t>Aquaculture</w:t>
      </w:r>
      <w:r>
        <w:rPr>
          <w:spacing w:val="-9"/>
        </w:rPr>
        <w:t> </w:t>
      </w:r>
      <w:r>
        <w:rPr/>
        <w:t>Research</w:t>
      </w:r>
      <w:r>
        <w:rPr>
          <w:spacing w:val="-8"/>
        </w:rPr>
        <w:t> </w:t>
      </w:r>
      <w:r>
        <w:rPr/>
        <w:t>Institute Aquatic Animal Health Specialist</w:t>
      </w:r>
    </w:p>
    <w:p>
      <w:pPr>
        <w:spacing w:line="275" w:lineRule="exact" w:before="0"/>
        <w:ind w:left="1677" w:right="1923" w:firstLine="0"/>
        <w:jc w:val="center"/>
        <w:rPr>
          <w:b/>
          <w:sz w:val="24"/>
        </w:rPr>
      </w:pPr>
      <w:r>
        <w:rPr>
          <w:b/>
          <w:sz w:val="24"/>
        </w:rPr>
        <w:t>Job </w:t>
      </w:r>
      <w:r>
        <w:rPr>
          <w:b/>
          <w:spacing w:val="-2"/>
          <w:sz w:val="24"/>
        </w:rPr>
        <w:t>Description</w:t>
      </w:r>
    </w:p>
    <w:p>
      <w:pPr>
        <w:pStyle w:val="BodyText"/>
        <w:rPr>
          <w:b/>
        </w:rPr>
      </w:pPr>
    </w:p>
    <w:p>
      <w:pPr>
        <w:spacing w:line="242" w:lineRule="auto" w:before="0"/>
        <w:ind w:left="105" w:right="4829" w:firstLine="0"/>
        <w:jc w:val="left"/>
        <w:rPr>
          <w:sz w:val="24"/>
        </w:rPr>
      </w:pPr>
      <w:r>
        <w:rPr>
          <w:b/>
          <w:sz w:val="24"/>
        </w:rPr>
        <w:t>Title:</w:t>
      </w:r>
      <w:r>
        <w:rPr>
          <w:b/>
          <w:spacing w:val="40"/>
          <w:sz w:val="24"/>
        </w:rPr>
        <w:t> </w:t>
      </w:r>
      <w:r>
        <w:rPr>
          <w:sz w:val="24"/>
        </w:rPr>
        <w:t>Aquatic Animal Health Specialist </w:t>
      </w:r>
      <w:r>
        <w:rPr>
          <w:b/>
          <w:sz w:val="24"/>
        </w:rPr>
        <w:t>Academic</w:t>
      </w:r>
      <w:r>
        <w:rPr>
          <w:b/>
          <w:spacing w:val="-10"/>
          <w:sz w:val="24"/>
        </w:rPr>
        <w:t> </w:t>
      </w:r>
      <w:r>
        <w:rPr>
          <w:b/>
          <w:sz w:val="24"/>
        </w:rPr>
        <w:t>Rank</w:t>
      </w:r>
      <w:r>
        <w:rPr>
          <w:sz w:val="24"/>
        </w:rPr>
        <w:t>:</w:t>
      </w:r>
      <w:r>
        <w:rPr>
          <w:spacing w:val="-9"/>
          <w:sz w:val="24"/>
        </w:rPr>
        <w:t> </w:t>
      </w:r>
      <w:r>
        <w:rPr>
          <w:sz w:val="24"/>
        </w:rPr>
        <w:t>Assistant</w:t>
      </w:r>
      <w:r>
        <w:rPr>
          <w:spacing w:val="-10"/>
          <w:sz w:val="24"/>
        </w:rPr>
        <w:t> </w:t>
      </w:r>
      <w:r>
        <w:rPr>
          <w:sz w:val="24"/>
        </w:rPr>
        <w:t>Extension</w:t>
      </w:r>
      <w:r>
        <w:rPr>
          <w:spacing w:val="-9"/>
          <w:sz w:val="24"/>
        </w:rPr>
        <w:t> </w:t>
      </w:r>
      <w:r>
        <w:rPr>
          <w:sz w:val="24"/>
        </w:rPr>
        <w:t>Professor </w:t>
      </w:r>
      <w:r>
        <w:rPr>
          <w:b/>
          <w:sz w:val="24"/>
        </w:rPr>
        <w:t>Department: </w:t>
      </w:r>
      <w:r>
        <w:rPr>
          <w:sz w:val="24"/>
        </w:rPr>
        <w:t>Cooperative Extension</w:t>
      </w:r>
    </w:p>
    <w:p>
      <w:pPr>
        <w:spacing w:line="270" w:lineRule="exact" w:before="0"/>
        <w:ind w:left="105" w:right="0" w:firstLine="0"/>
        <w:jc w:val="left"/>
        <w:rPr>
          <w:sz w:val="24"/>
        </w:rPr>
      </w:pPr>
      <w:r>
        <w:rPr>
          <w:b/>
          <w:sz w:val="24"/>
        </w:rPr>
        <w:t>Reports</w:t>
      </w:r>
      <w:r>
        <w:rPr>
          <w:b/>
          <w:spacing w:val="-1"/>
          <w:sz w:val="24"/>
        </w:rPr>
        <w:t> </w:t>
      </w:r>
      <w:r>
        <w:rPr>
          <w:b/>
          <w:sz w:val="24"/>
        </w:rPr>
        <w:t>to:</w:t>
      </w:r>
      <w:r>
        <w:rPr>
          <w:b/>
          <w:spacing w:val="-1"/>
          <w:sz w:val="24"/>
        </w:rPr>
        <w:t> </w:t>
      </w:r>
      <w:r>
        <w:rPr>
          <w:sz w:val="24"/>
        </w:rPr>
        <w:t>Program</w:t>
      </w:r>
      <w:r>
        <w:rPr>
          <w:spacing w:val="-1"/>
          <w:sz w:val="24"/>
        </w:rPr>
        <w:t> </w:t>
      </w:r>
      <w:r>
        <w:rPr>
          <w:spacing w:val="-2"/>
          <w:sz w:val="24"/>
        </w:rPr>
        <w:t>Administrator</w:t>
      </w:r>
    </w:p>
    <w:p>
      <w:pPr>
        <w:pStyle w:val="BodyText"/>
        <w:spacing w:line="242" w:lineRule="auto" w:before="3"/>
        <w:ind w:left="105" w:right="527"/>
      </w:pPr>
      <w:r>
        <w:rPr>
          <w:b/>
        </w:rPr>
        <w:t>Position</w:t>
      </w:r>
      <w:r>
        <w:rPr>
          <w:b/>
          <w:spacing w:val="-4"/>
        </w:rPr>
        <w:t> </w:t>
      </w:r>
      <w:r>
        <w:rPr>
          <w:b/>
        </w:rPr>
        <w:t>Type:</w:t>
      </w:r>
      <w:r>
        <w:rPr>
          <w:b/>
          <w:spacing w:val="-5"/>
        </w:rPr>
        <w:t> </w:t>
      </w:r>
      <w:r>
        <w:rPr/>
        <w:t>Regular/Full</w:t>
      </w:r>
      <w:r>
        <w:rPr>
          <w:spacing w:val="-4"/>
        </w:rPr>
        <w:t> </w:t>
      </w:r>
      <w:r>
        <w:rPr/>
        <w:t>time</w:t>
      </w:r>
      <w:r>
        <w:rPr>
          <w:spacing w:val="-5"/>
        </w:rPr>
        <w:t> </w:t>
      </w:r>
      <w:r>
        <w:rPr/>
        <w:t>fiscal</w:t>
      </w:r>
      <w:r>
        <w:rPr>
          <w:spacing w:val="-4"/>
        </w:rPr>
        <w:t> </w:t>
      </w:r>
      <w:r>
        <w:rPr/>
        <w:t>year</w:t>
      </w:r>
      <w:r>
        <w:rPr>
          <w:spacing w:val="-4"/>
        </w:rPr>
        <w:t> </w:t>
      </w:r>
      <w:r>
        <w:rPr/>
        <w:t>and</w:t>
      </w:r>
      <w:r>
        <w:rPr>
          <w:spacing w:val="-4"/>
        </w:rPr>
        <w:t> </w:t>
      </w:r>
      <w:r>
        <w:rPr/>
        <w:t>continuing</w:t>
      </w:r>
      <w:r>
        <w:rPr>
          <w:spacing w:val="-4"/>
        </w:rPr>
        <w:t> </w:t>
      </w:r>
      <w:r>
        <w:rPr/>
        <w:t>contract</w:t>
      </w:r>
      <w:r>
        <w:rPr>
          <w:spacing w:val="-4"/>
        </w:rPr>
        <w:t> </w:t>
      </w:r>
      <w:r>
        <w:rPr/>
        <w:t>eligible</w:t>
      </w:r>
      <w:r>
        <w:rPr>
          <w:spacing w:val="-4"/>
        </w:rPr>
        <w:t> </w:t>
      </w:r>
      <w:r>
        <w:rPr/>
        <w:t>faculty </w:t>
      </w:r>
      <w:r>
        <w:rPr>
          <w:spacing w:val="-2"/>
        </w:rPr>
        <w:t>appointment</w:t>
      </w:r>
    </w:p>
    <w:p>
      <w:pPr>
        <w:pStyle w:val="BodyText"/>
        <w:spacing w:before="6"/>
      </w:pPr>
    </w:p>
    <w:p>
      <w:pPr>
        <w:pStyle w:val="BodyText"/>
        <w:ind w:left="105" w:right="352"/>
        <w:jc w:val="both"/>
      </w:pPr>
      <w:r>
        <w:rPr/>
        <w:t>This position is a joint appointment between Cooperative Extension (CE) and the Aquaculture Research Institute (ARI). The position is 100% of a fiscal year FTE and is split as follows: 51% Aquatic Animal Health Specialist with CE and 49% ARI (20% Director and 29% ARI Faculty) Primary responsibility includes oversight of the research and activities of the Aquatic Animal Health Laboratory that is part of the Diagnostic and Research Laboratory of Cooperative Extension. The faculty member is expected to be a project leader on State and federal grants. Collaboration</w:t>
      </w:r>
      <w:r>
        <w:rPr>
          <w:spacing w:val="-9"/>
        </w:rPr>
        <w:t> </w:t>
      </w:r>
      <w:r>
        <w:rPr/>
        <w:t>is</w:t>
      </w:r>
      <w:r>
        <w:rPr>
          <w:spacing w:val="-9"/>
        </w:rPr>
        <w:t> </w:t>
      </w:r>
      <w:r>
        <w:rPr/>
        <w:t>required</w:t>
      </w:r>
      <w:r>
        <w:rPr>
          <w:spacing w:val="-9"/>
        </w:rPr>
        <w:t> </w:t>
      </w:r>
      <w:r>
        <w:rPr/>
        <w:t>of</w:t>
      </w:r>
      <w:r>
        <w:rPr>
          <w:spacing w:val="-9"/>
        </w:rPr>
        <w:t> </w:t>
      </w:r>
      <w:r>
        <w:rPr/>
        <w:t>this</w:t>
      </w:r>
      <w:r>
        <w:rPr>
          <w:spacing w:val="-9"/>
        </w:rPr>
        <w:t> </w:t>
      </w:r>
      <w:r>
        <w:rPr/>
        <w:t>faculty</w:t>
      </w:r>
      <w:r>
        <w:rPr>
          <w:spacing w:val="-9"/>
        </w:rPr>
        <w:t> </w:t>
      </w:r>
      <w:r>
        <w:rPr/>
        <w:t>and</w:t>
      </w:r>
      <w:r>
        <w:rPr>
          <w:spacing w:val="-9"/>
        </w:rPr>
        <w:t> </w:t>
      </w:r>
      <w:r>
        <w:rPr/>
        <w:t>this</w:t>
      </w:r>
      <w:r>
        <w:rPr>
          <w:spacing w:val="-9"/>
        </w:rPr>
        <w:t> </w:t>
      </w:r>
      <w:r>
        <w:rPr/>
        <w:t>position.</w:t>
      </w:r>
      <w:r>
        <w:rPr>
          <w:spacing w:val="40"/>
        </w:rPr>
        <w:t> </w:t>
      </w:r>
      <w:r>
        <w:rPr/>
        <w:t>Collaborators</w:t>
      </w:r>
      <w:r>
        <w:rPr>
          <w:spacing w:val="-9"/>
        </w:rPr>
        <w:t> </w:t>
      </w:r>
      <w:r>
        <w:rPr/>
        <w:t>include</w:t>
      </w:r>
      <w:r>
        <w:rPr>
          <w:spacing w:val="-9"/>
        </w:rPr>
        <w:t> </w:t>
      </w:r>
      <w:r>
        <w:rPr/>
        <w:t>Maine</w:t>
      </w:r>
      <w:r>
        <w:rPr>
          <w:spacing w:val="-9"/>
        </w:rPr>
        <w:t> </w:t>
      </w:r>
      <w:r>
        <w:rPr/>
        <w:t>Sea</w:t>
      </w:r>
      <w:r>
        <w:rPr>
          <w:spacing w:val="-9"/>
        </w:rPr>
        <w:t> </w:t>
      </w:r>
      <w:r>
        <w:rPr/>
        <w:t>Grant, the School of Marine Sciences, the Lobster Institute, the School of Food and Agriculture, the Maine State Department of Marine Resources and others working in aquatic animal health and aquaculture. The faculty member may become a member of the graduate faculty through an affiliation with an academic department or school and may serve as an advisor on graduate </w:t>
      </w:r>
      <w:r>
        <w:rPr>
          <w:spacing w:val="-2"/>
        </w:rPr>
        <w:t>committees.</w:t>
      </w:r>
    </w:p>
    <w:p>
      <w:pPr>
        <w:pStyle w:val="BodyText"/>
        <w:spacing w:before="6"/>
        <w:rPr>
          <w:sz w:val="25"/>
        </w:rPr>
      </w:pPr>
    </w:p>
    <w:p>
      <w:pPr>
        <w:pStyle w:val="Heading2"/>
        <w:ind w:left="105"/>
        <w:jc w:val="both"/>
      </w:pPr>
      <w:r>
        <w:rPr/>
        <w:t>Essential</w:t>
      </w:r>
      <w:r>
        <w:rPr>
          <w:spacing w:val="-3"/>
        </w:rPr>
        <w:t> </w:t>
      </w:r>
      <w:r>
        <w:rPr>
          <w:spacing w:val="-2"/>
        </w:rPr>
        <w:t>Functions</w:t>
      </w:r>
    </w:p>
    <w:p>
      <w:pPr>
        <w:pStyle w:val="BodyText"/>
        <w:rPr>
          <w:b/>
          <w:sz w:val="26"/>
        </w:rPr>
      </w:pPr>
    </w:p>
    <w:p>
      <w:pPr>
        <w:pStyle w:val="ListParagraph"/>
        <w:numPr>
          <w:ilvl w:val="0"/>
          <w:numId w:val="4"/>
        </w:numPr>
        <w:tabs>
          <w:tab w:pos="825" w:val="left" w:leader="none"/>
          <w:tab w:pos="826" w:val="left" w:leader="none"/>
        </w:tabs>
        <w:spacing w:line="240" w:lineRule="auto" w:before="0" w:after="0"/>
        <w:ind w:left="825" w:right="0" w:hanging="361"/>
        <w:jc w:val="left"/>
        <w:rPr>
          <w:rFonts w:ascii="Arial" w:hAnsi="Arial"/>
          <w:sz w:val="24"/>
        </w:rPr>
      </w:pPr>
      <w:r>
        <w:rPr>
          <w:sz w:val="24"/>
        </w:rPr>
        <w:t>Designs</w:t>
      </w:r>
      <w:r>
        <w:rPr>
          <w:spacing w:val="-4"/>
          <w:sz w:val="24"/>
        </w:rPr>
        <w:t> </w:t>
      </w:r>
      <w:r>
        <w:rPr>
          <w:sz w:val="24"/>
        </w:rPr>
        <w:t>and</w:t>
      </w:r>
      <w:r>
        <w:rPr>
          <w:spacing w:val="-1"/>
          <w:sz w:val="24"/>
        </w:rPr>
        <w:t> </w:t>
      </w:r>
      <w:r>
        <w:rPr>
          <w:sz w:val="24"/>
        </w:rPr>
        <w:t>implements</w:t>
      </w:r>
      <w:r>
        <w:rPr>
          <w:spacing w:val="-2"/>
          <w:sz w:val="24"/>
        </w:rPr>
        <w:t> </w:t>
      </w:r>
      <w:r>
        <w:rPr>
          <w:sz w:val="24"/>
        </w:rPr>
        <w:t>a</w:t>
      </w:r>
      <w:r>
        <w:rPr>
          <w:spacing w:val="-2"/>
          <w:sz w:val="24"/>
        </w:rPr>
        <w:t> </w:t>
      </w:r>
      <w:r>
        <w:rPr>
          <w:sz w:val="24"/>
        </w:rPr>
        <w:t>plan</w:t>
      </w:r>
      <w:r>
        <w:rPr>
          <w:spacing w:val="-2"/>
          <w:sz w:val="24"/>
        </w:rPr>
        <w:t> </w:t>
      </w:r>
      <w:r>
        <w:rPr>
          <w:sz w:val="24"/>
        </w:rPr>
        <w:t>of</w:t>
      </w:r>
      <w:r>
        <w:rPr>
          <w:spacing w:val="-1"/>
          <w:sz w:val="24"/>
        </w:rPr>
        <w:t> </w:t>
      </w:r>
      <w:r>
        <w:rPr>
          <w:sz w:val="24"/>
        </w:rPr>
        <w:t>work</w:t>
      </w:r>
      <w:r>
        <w:rPr>
          <w:spacing w:val="-2"/>
          <w:sz w:val="24"/>
        </w:rPr>
        <w:t> </w:t>
      </w:r>
      <w:r>
        <w:rPr>
          <w:sz w:val="24"/>
        </w:rPr>
        <w:t>that</w:t>
      </w:r>
      <w:r>
        <w:rPr>
          <w:spacing w:val="-1"/>
          <w:sz w:val="24"/>
        </w:rPr>
        <w:t> </w:t>
      </w:r>
      <w:r>
        <w:rPr>
          <w:sz w:val="24"/>
        </w:rPr>
        <w:t>addresses</w:t>
      </w:r>
      <w:r>
        <w:rPr>
          <w:spacing w:val="-2"/>
          <w:sz w:val="24"/>
        </w:rPr>
        <w:t> </w:t>
      </w:r>
      <w:r>
        <w:rPr>
          <w:sz w:val="24"/>
        </w:rPr>
        <w:t>priorities</w:t>
      </w:r>
      <w:r>
        <w:rPr>
          <w:spacing w:val="-1"/>
          <w:sz w:val="24"/>
        </w:rPr>
        <w:t> </w:t>
      </w:r>
      <w:r>
        <w:rPr>
          <w:sz w:val="24"/>
        </w:rPr>
        <w:t>in</w:t>
      </w:r>
      <w:r>
        <w:rPr>
          <w:spacing w:val="-2"/>
          <w:sz w:val="24"/>
        </w:rPr>
        <w:t> </w:t>
      </w:r>
      <w:r>
        <w:rPr>
          <w:sz w:val="24"/>
        </w:rPr>
        <w:t>aquatic</w:t>
      </w:r>
      <w:r>
        <w:rPr>
          <w:spacing w:val="-2"/>
          <w:sz w:val="24"/>
        </w:rPr>
        <w:t> </w:t>
      </w:r>
      <w:r>
        <w:rPr>
          <w:sz w:val="24"/>
        </w:rPr>
        <w:t>animal</w:t>
      </w:r>
      <w:r>
        <w:rPr>
          <w:spacing w:val="-1"/>
          <w:sz w:val="24"/>
        </w:rPr>
        <w:t> </w:t>
      </w:r>
      <w:r>
        <w:rPr>
          <w:spacing w:val="-2"/>
          <w:sz w:val="24"/>
        </w:rPr>
        <w:t>health</w:t>
      </w:r>
    </w:p>
    <w:p>
      <w:pPr>
        <w:pStyle w:val="ListParagraph"/>
        <w:numPr>
          <w:ilvl w:val="0"/>
          <w:numId w:val="4"/>
        </w:numPr>
        <w:tabs>
          <w:tab w:pos="825" w:val="left" w:leader="none"/>
          <w:tab w:pos="826" w:val="left" w:leader="none"/>
        </w:tabs>
        <w:spacing w:line="240" w:lineRule="auto" w:before="49" w:after="0"/>
        <w:ind w:left="825" w:right="0" w:hanging="361"/>
        <w:jc w:val="left"/>
        <w:rPr>
          <w:rFonts w:ascii="Arial" w:hAnsi="Arial"/>
          <w:sz w:val="24"/>
        </w:rPr>
      </w:pPr>
      <w:r>
        <w:rPr>
          <w:sz w:val="24"/>
        </w:rPr>
        <w:t>Coordinates</w:t>
      </w:r>
      <w:r>
        <w:rPr>
          <w:spacing w:val="-4"/>
          <w:sz w:val="24"/>
        </w:rPr>
        <w:t> </w:t>
      </w:r>
      <w:r>
        <w:rPr>
          <w:sz w:val="24"/>
        </w:rPr>
        <w:t>and</w:t>
      </w:r>
      <w:r>
        <w:rPr>
          <w:spacing w:val="-2"/>
          <w:sz w:val="24"/>
        </w:rPr>
        <w:t> </w:t>
      </w:r>
      <w:r>
        <w:rPr>
          <w:sz w:val="24"/>
        </w:rPr>
        <w:t>directs</w:t>
      </w:r>
      <w:r>
        <w:rPr>
          <w:spacing w:val="-1"/>
          <w:sz w:val="24"/>
        </w:rPr>
        <w:t> </w:t>
      </w:r>
      <w:r>
        <w:rPr>
          <w:sz w:val="24"/>
        </w:rPr>
        <w:t>the</w:t>
      </w:r>
      <w:r>
        <w:rPr>
          <w:spacing w:val="-3"/>
          <w:sz w:val="24"/>
        </w:rPr>
        <w:t> </w:t>
      </w:r>
      <w:r>
        <w:rPr>
          <w:sz w:val="24"/>
        </w:rPr>
        <w:t>activities</w:t>
      </w:r>
      <w:r>
        <w:rPr>
          <w:spacing w:val="-2"/>
          <w:sz w:val="24"/>
        </w:rPr>
        <w:t> </w:t>
      </w:r>
      <w:r>
        <w:rPr>
          <w:sz w:val="24"/>
        </w:rPr>
        <w:t>of</w:t>
      </w:r>
      <w:r>
        <w:rPr>
          <w:spacing w:val="-1"/>
          <w:sz w:val="24"/>
        </w:rPr>
        <w:t> </w:t>
      </w:r>
      <w:r>
        <w:rPr>
          <w:sz w:val="24"/>
        </w:rPr>
        <w:t>the</w:t>
      </w:r>
      <w:r>
        <w:rPr>
          <w:spacing w:val="-3"/>
          <w:sz w:val="24"/>
        </w:rPr>
        <w:t> </w:t>
      </w:r>
      <w:r>
        <w:rPr>
          <w:sz w:val="24"/>
        </w:rPr>
        <w:t>Aquatic</w:t>
      </w:r>
      <w:r>
        <w:rPr>
          <w:spacing w:val="-3"/>
          <w:sz w:val="24"/>
        </w:rPr>
        <w:t> </w:t>
      </w:r>
      <w:r>
        <w:rPr>
          <w:sz w:val="24"/>
        </w:rPr>
        <w:t>Animal</w:t>
      </w:r>
      <w:r>
        <w:rPr>
          <w:spacing w:val="-1"/>
          <w:sz w:val="24"/>
        </w:rPr>
        <w:t> </w:t>
      </w:r>
      <w:r>
        <w:rPr>
          <w:sz w:val="24"/>
        </w:rPr>
        <w:t>Health</w:t>
      </w:r>
      <w:r>
        <w:rPr>
          <w:spacing w:val="-2"/>
          <w:sz w:val="24"/>
        </w:rPr>
        <w:t> </w:t>
      </w:r>
      <w:r>
        <w:rPr>
          <w:sz w:val="24"/>
        </w:rPr>
        <w:t>Laboratory</w:t>
      </w:r>
      <w:r>
        <w:rPr>
          <w:spacing w:val="-1"/>
          <w:sz w:val="24"/>
        </w:rPr>
        <w:t> </w:t>
      </w:r>
      <w:r>
        <w:rPr>
          <w:spacing w:val="-2"/>
          <w:sz w:val="24"/>
        </w:rPr>
        <w:t>(AAHL)</w:t>
      </w:r>
    </w:p>
    <w:p>
      <w:pPr>
        <w:pStyle w:val="ListParagraph"/>
        <w:numPr>
          <w:ilvl w:val="0"/>
          <w:numId w:val="4"/>
        </w:numPr>
        <w:tabs>
          <w:tab w:pos="825" w:val="left" w:leader="none"/>
          <w:tab w:pos="826" w:val="left" w:leader="none"/>
        </w:tabs>
        <w:spacing w:line="240" w:lineRule="auto" w:before="45" w:after="0"/>
        <w:ind w:left="825" w:right="0" w:hanging="361"/>
        <w:jc w:val="left"/>
        <w:rPr>
          <w:rFonts w:ascii="Arial" w:hAnsi="Arial"/>
          <w:sz w:val="24"/>
        </w:rPr>
      </w:pPr>
      <w:r>
        <w:rPr>
          <w:sz w:val="24"/>
        </w:rPr>
        <w:t>Manages</w:t>
      </w:r>
      <w:r>
        <w:rPr>
          <w:spacing w:val="-4"/>
          <w:sz w:val="24"/>
        </w:rPr>
        <w:t> </w:t>
      </w:r>
      <w:r>
        <w:rPr>
          <w:sz w:val="24"/>
        </w:rPr>
        <w:t>and</w:t>
      </w:r>
      <w:r>
        <w:rPr>
          <w:spacing w:val="-1"/>
          <w:sz w:val="24"/>
        </w:rPr>
        <w:t> </w:t>
      </w:r>
      <w:r>
        <w:rPr>
          <w:sz w:val="24"/>
        </w:rPr>
        <w:t>monitors</w:t>
      </w:r>
      <w:r>
        <w:rPr>
          <w:spacing w:val="-1"/>
          <w:sz w:val="24"/>
        </w:rPr>
        <w:t> </w:t>
      </w:r>
      <w:r>
        <w:rPr>
          <w:sz w:val="24"/>
        </w:rPr>
        <w:t>funding</w:t>
      </w:r>
      <w:r>
        <w:rPr>
          <w:spacing w:val="-1"/>
          <w:sz w:val="24"/>
        </w:rPr>
        <w:t> </w:t>
      </w:r>
      <w:r>
        <w:rPr>
          <w:sz w:val="24"/>
        </w:rPr>
        <w:t>for</w:t>
      </w:r>
      <w:r>
        <w:rPr>
          <w:spacing w:val="-1"/>
          <w:sz w:val="24"/>
        </w:rPr>
        <w:t> </w:t>
      </w:r>
      <w:r>
        <w:rPr>
          <w:sz w:val="24"/>
        </w:rPr>
        <w:t>the</w:t>
      </w:r>
      <w:r>
        <w:rPr>
          <w:spacing w:val="-3"/>
          <w:sz w:val="24"/>
        </w:rPr>
        <w:t> </w:t>
      </w:r>
      <w:r>
        <w:rPr>
          <w:sz w:val="24"/>
        </w:rPr>
        <w:t>AAHL</w:t>
      </w:r>
      <w:r>
        <w:rPr>
          <w:spacing w:val="-1"/>
          <w:sz w:val="24"/>
        </w:rPr>
        <w:t> </w:t>
      </w:r>
      <w:r>
        <w:rPr>
          <w:sz w:val="24"/>
        </w:rPr>
        <w:t>for</w:t>
      </w:r>
      <w:r>
        <w:rPr>
          <w:spacing w:val="-1"/>
          <w:sz w:val="24"/>
        </w:rPr>
        <w:t> </w:t>
      </w:r>
      <w:r>
        <w:rPr>
          <w:sz w:val="24"/>
        </w:rPr>
        <w:t>external</w:t>
      </w:r>
      <w:r>
        <w:rPr>
          <w:spacing w:val="-1"/>
          <w:sz w:val="24"/>
        </w:rPr>
        <w:t> </w:t>
      </w:r>
      <w:r>
        <w:rPr>
          <w:sz w:val="24"/>
        </w:rPr>
        <w:t>grants</w:t>
      </w:r>
      <w:r>
        <w:rPr>
          <w:spacing w:val="-1"/>
          <w:sz w:val="24"/>
        </w:rPr>
        <w:t> </w:t>
      </w:r>
      <w:r>
        <w:rPr>
          <w:sz w:val="24"/>
        </w:rPr>
        <w:t>and</w:t>
      </w:r>
      <w:r>
        <w:rPr>
          <w:spacing w:val="-1"/>
          <w:sz w:val="24"/>
        </w:rPr>
        <w:t> </w:t>
      </w:r>
      <w:r>
        <w:rPr>
          <w:spacing w:val="-2"/>
          <w:sz w:val="24"/>
        </w:rPr>
        <w:t>contracts</w:t>
      </w:r>
    </w:p>
    <w:p>
      <w:pPr>
        <w:pStyle w:val="ListParagraph"/>
        <w:numPr>
          <w:ilvl w:val="0"/>
          <w:numId w:val="4"/>
        </w:numPr>
        <w:tabs>
          <w:tab w:pos="825" w:val="left" w:leader="none"/>
          <w:tab w:pos="826" w:val="left" w:leader="none"/>
        </w:tabs>
        <w:spacing w:line="264" w:lineRule="auto" w:before="44" w:after="0"/>
        <w:ind w:left="825" w:right="368" w:hanging="360"/>
        <w:jc w:val="left"/>
        <w:rPr>
          <w:rFonts w:ascii="Arial" w:hAnsi="Arial"/>
          <w:sz w:val="24"/>
        </w:rPr>
      </w:pPr>
      <w:r>
        <w:rPr>
          <w:sz w:val="24"/>
        </w:rPr>
        <w:t>Develops</w:t>
      </w:r>
      <w:r>
        <w:rPr>
          <w:spacing w:val="-3"/>
          <w:sz w:val="24"/>
        </w:rPr>
        <w:t> </w:t>
      </w:r>
      <w:r>
        <w:rPr>
          <w:sz w:val="24"/>
        </w:rPr>
        <w:t>and</w:t>
      </w:r>
      <w:r>
        <w:rPr>
          <w:spacing w:val="-3"/>
          <w:sz w:val="24"/>
        </w:rPr>
        <w:t> </w:t>
      </w:r>
      <w:r>
        <w:rPr>
          <w:sz w:val="24"/>
        </w:rPr>
        <w:t>implements</w:t>
      </w:r>
      <w:r>
        <w:rPr>
          <w:spacing w:val="-3"/>
          <w:sz w:val="24"/>
        </w:rPr>
        <w:t> </w:t>
      </w:r>
      <w:r>
        <w:rPr>
          <w:sz w:val="24"/>
        </w:rPr>
        <w:t>an</w:t>
      </w:r>
      <w:r>
        <w:rPr>
          <w:spacing w:val="-3"/>
          <w:sz w:val="24"/>
        </w:rPr>
        <w:t> </w:t>
      </w:r>
      <w:r>
        <w:rPr>
          <w:sz w:val="24"/>
        </w:rPr>
        <w:t>applied</w:t>
      </w:r>
      <w:r>
        <w:rPr>
          <w:spacing w:val="-3"/>
          <w:sz w:val="24"/>
        </w:rPr>
        <w:t> </w:t>
      </w:r>
      <w:r>
        <w:rPr>
          <w:sz w:val="24"/>
        </w:rPr>
        <w:t>research</w:t>
      </w:r>
      <w:r>
        <w:rPr>
          <w:spacing w:val="-3"/>
          <w:sz w:val="24"/>
        </w:rPr>
        <w:t> </w:t>
      </w:r>
      <w:r>
        <w:rPr>
          <w:sz w:val="24"/>
        </w:rPr>
        <w:t>agenda</w:t>
      </w:r>
      <w:r>
        <w:rPr>
          <w:spacing w:val="-4"/>
          <w:sz w:val="24"/>
        </w:rPr>
        <w:t> </w:t>
      </w:r>
      <w:r>
        <w:rPr>
          <w:sz w:val="24"/>
        </w:rPr>
        <w:t>that</w:t>
      </w:r>
      <w:r>
        <w:rPr>
          <w:spacing w:val="-3"/>
          <w:sz w:val="24"/>
        </w:rPr>
        <w:t> </w:t>
      </w:r>
      <w:r>
        <w:rPr>
          <w:sz w:val="24"/>
        </w:rPr>
        <w:t>is</w:t>
      </w:r>
      <w:r>
        <w:rPr>
          <w:spacing w:val="-3"/>
          <w:sz w:val="24"/>
        </w:rPr>
        <w:t> </w:t>
      </w:r>
      <w:r>
        <w:rPr>
          <w:sz w:val="24"/>
        </w:rPr>
        <w:t>consistent</w:t>
      </w:r>
      <w:r>
        <w:rPr>
          <w:spacing w:val="-4"/>
          <w:sz w:val="24"/>
        </w:rPr>
        <w:t> </w:t>
      </w:r>
      <w:r>
        <w:rPr>
          <w:sz w:val="24"/>
        </w:rPr>
        <w:t>with</w:t>
      </w:r>
      <w:r>
        <w:rPr>
          <w:spacing w:val="-3"/>
          <w:sz w:val="24"/>
        </w:rPr>
        <w:t> </w:t>
      </w:r>
      <w:r>
        <w:rPr>
          <w:sz w:val="24"/>
        </w:rPr>
        <w:t>the</w:t>
      </w:r>
      <w:r>
        <w:rPr>
          <w:spacing w:val="-4"/>
          <w:sz w:val="24"/>
        </w:rPr>
        <w:t> </w:t>
      </w:r>
      <w:r>
        <w:rPr>
          <w:sz w:val="24"/>
        </w:rPr>
        <w:t>identified needs of the aquatic animal industry including industry sponsored research</w:t>
      </w:r>
    </w:p>
    <w:p>
      <w:pPr>
        <w:pStyle w:val="ListParagraph"/>
        <w:numPr>
          <w:ilvl w:val="0"/>
          <w:numId w:val="4"/>
        </w:numPr>
        <w:tabs>
          <w:tab w:pos="825" w:val="left" w:leader="none"/>
          <w:tab w:pos="826" w:val="left" w:leader="none"/>
        </w:tabs>
        <w:spacing w:line="259" w:lineRule="auto" w:before="16" w:after="0"/>
        <w:ind w:left="825" w:right="555" w:hanging="360"/>
        <w:jc w:val="left"/>
        <w:rPr>
          <w:rFonts w:ascii="Arial" w:hAnsi="Arial"/>
          <w:sz w:val="24"/>
        </w:rPr>
      </w:pPr>
      <w:r>
        <w:rPr>
          <w:sz w:val="24"/>
        </w:rPr>
        <w:t>Shares</w:t>
      </w:r>
      <w:r>
        <w:rPr>
          <w:spacing w:val="-3"/>
          <w:sz w:val="24"/>
        </w:rPr>
        <w:t> </w:t>
      </w:r>
      <w:r>
        <w:rPr>
          <w:sz w:val="24"/>
        </w:rPr>
        <w:t>the</w:t>
      </w:r>
      <w:r>
        <w:rPr>
          <w:spacing w:val="-4"/>
          <w:sz w:val="24"/>
        </w:rPr>
        <w:t> </w:t>
      </w:r>
      <w:r>
        <w:rPr>
          <w:sz w:val="24"/>
        </w:rPr>
        <w:t>findings</w:t>
      </w:r>
      <w:r>
        <w:rPr>
          <w:spacing w:val="-3"/>
          <w:sz w:val="24"/>
        </w:rPr>
        <w:t> </w:t>
      </w:r>
      <w:r>
        <w:rPr>
          <w:sz w:val="24"/>
        </w:rPr>
        <w:t>of</w:t>
      </w:r>
      <w:r>
        <w:rPr>
          <w:spacing w:val="-3"/>
          <w:sz w:val="24"/>
        </w:rPr>
        <w:t> </w:t>
      </w:r>
      <w:r>
        <w:rPr>
          <w:sz w:val="24"/>
        </w:rPr>
        <w:t>applied</w:t>
      </w:r>
      <w:r>
        <w:rPr>
          <w:spacing w:val="-3"/>
          <w:sz w:val="24"/>
        </w:rPr>
        <w:t> </w:t>
      </w:r>
      <w:r>
        <w:rPr>
          <w:sz w:val="24"/>
        </w:rPr>
        <w:t>research</w:t>
      </w:r>
      <w:r>
        <w:rPr>
          <w:spacing w:val="-3"/>
          <w:sz w:val="24"/>
        </w:rPr>
        <w:t> </w:t>
      </w:r>
      <w:r>
        <w:rPr>
          <w:sz w:val="24"/>
        </w:rPr>
        <w:t>through</w:t>
      </w:r>
      <w:r>
        <w:rPr>
          <w:spacing w:val="-3"/>
          <w:sz w:val="24"/>
        </w:rPr>
        <w:t> </w:t>
      </w:r>
      <w:r>
        <w:rPr>
          <w:sz w:val="24"/>
        </w:rPr>
        <w:t>the</w:t>
      </w:r>
      <w:r>
        <w:rPr>
          <w:spacing w:val="-4"/>
          <w:sz w:val="24"/>
        </w:rPr>
        <w:t> </w:t>
      </w:r>
      <w:r>
        <w:rPr>
          <w:sz w:val="24"/>
        </w:rPr>
        <w:t>publication</w:t>
      </w:r>
      <w:r>
        <w:rPr>
          <w:spacing w:val="-3"/>
          <w:sz w:val="24"/>
        </w:rPr>
        <w:t> </w:t>
      </w:r>
      <w:r>
        <w:rPr>
          <w:sz w:val="24"/>
        </w:rPr>
        <w:t>of</w:t>
      </w:r>
      <w:r>
        <w:rPr>
          <w:spacing w:val="-3"/>
          <w:sz w:val="24"/>
        </w:rPr>
        <w:t> </w:t>
      </w:r>
      <w:r>
        <w:rPr>
          <w:sz w:val="24"/>
        </w:rPr>
        <w:t>peer</w:t>
      </w:r>
      <w:r>
        <w:rPr>
          <w:spacing w:val="-3"/>
          <w:sz w:val="24"/>
        </w:rPr>
        <w:t> </w:t>
      </w:r>
      <w:r>
        <w:rPr>
          <w:sz w:val="24"/>
        </w:rPr>
        <w:t>reviewed</w:t>
      </w:r>
      <w:r>
        <w:rPr>
          <w:spacing w:val="-3"/>
          <w:sz w:val="24"/>
        </w:rPr>
        <w:t> </w:t>
      </w:r>
      <w:r>
        <w:rPr>
          <w:sz w:val="24"/>
        </w:rPr>
        <w:t>journal articles, conference proceedings, abstracts, poster sessions and other venues</w:t>
      </w:r>
    </w:p>
    <w:p>
      <w:pPr>
        <w:pStyle w:val="ListParagraph"/>
        <w:numPr>
          <w:ilvl w:val="0"/>
          <w:numId w:val="4"/>
        </w:numPr>
        <w:tabs>
          <w:tab w:pos="825" w:val="left" w:leader="none"/>
          <w:tab w:pos="826" w:val="left" w:leader="none"/>
        </w:tabs>
        <w:spacing w:line="259" w:lineRule="auto" w:before="27" w:after="0"/>
        <w:ind w:left="825" w:right="462" w:hanging="360"/>
        <w:jc w:val="left"/>
        <w:rPr>
          <w:rFonts w:ascii="Arial" w:hAnsi="Arial"/>
          <w:sz w:val="24"/>
        </w:rPr>
      </w:pPr>
      <w:r>
        <w:rPr>
          <w:sz w:val="24"/>
        </w:rPr>
        <w:t>Delivers</w:t>
      </w:r>
      <w:r>
        <w:rPr>
          <w:spacing w:val="-3"/>
          <w:sz w:val="24"/>
        </w:rPr>
        <w:t> </w:t>
      </w:r>
      <w:r>
        <w:rPr>
          <w:sz w:val="24"/>
        </w:rPr>
        <w:t>educational</w:t>
      </w:r>
      <w:r>
        <w:rPr>
          <w:spacing w:val="-3"/>
          <w:sz w:val="24"/>
        </w:rPr>
        <w:t> </w:t>
      </w:r>
      <w:r>
        <w:rPr>
          <w:sz w:val="24"/>
        </w:rPr>
        <w:t>programs</w:t>
      </w:r>
      <w:r>
        <w:rPr>
          <w:spacing w:val="-3"/>
          <w:sz w:val="24"/>
        </w:rPr>
        <w:t> </w:t>
      </w:r>
      <w:r>
        <w:rPr>
          <w:sz w:val="24"/>
        </w:rPr>
        <w:t>in</w:t>
      </w:r>
      <w:r>
        <w:rPr>
          <w:spacing w:val="-3"/>
          <w:sz w:val="24"/>
        </w:rPr>
        <w:t> </w:t>
      </w:r>
      <w:r>
        <w:rPr>
          <w:sz w:val="24"/>
        </w:rPr>
        <w:t>support</w:t>
      </w:r>
      <w:r>
        <w:rPr>
          <w:spacing w:val="-4"/>
          <w:sz w:val="24"/>
        </w:rPr>
        <w:t> </w:t>
      </w:r>
      <w:r>
        <w:rPr>
          <w:sz w:val="24"/>
        </w:rPr>
        <w:t>of</w:t>
      </w:r>
      <w:r>
        <w:rPr>
          <w:spacing w:val="-3"/>
          <w:sz w:val="24"/>
        </w:rPr>
        <w:t> </w:t>
      </w:r>
      <w:r>
        <w:rPr>
          <w:sz w:val="24"/>
        </w:rPr>
        <w:t>the</w:t>
      </w:r>
      <w:r>
        <w:rPr>
          <w:spacing w:val="-4"/>
          <w:sz w:val="24"/>
        </w:rPr>
        <w:t> </w:t>
      </w:r>
      <w:r>
        <w:rPr>
          <w:sz w:val="24"/>
        </w:rPr>
        <w:t>aquatic</w:t>
      </w:r>
      <w:r>
        <w:rPr>
          <w:spacing w:val="-4"/>
          <w:sz w:val="24"/>
        </w:rPr>
        <w:t> </w:t>
      </w:r>
      <w:r>
        <w:rPr>
          <w:sz w:val="24"/>
        </w:rPr>
        <w:t>animal</w:t>
      </w:r>
      <w:r>
        <w:rPr>
          <w:spacing w:val="-3"/>
          <w:sz w:val="24"/>
        </w:rPr>
        <w:t> </w:t>
      </w:r>
      <w:r>
        <w:rPr>
          <w:sz w:val="24"/>
        </w:rPr>
        <w:t>health</w:t>
      </w:r>
      <w:r>
        <w:rPr>
          <w:spacing w:val="-3"/>
          <w:sz w:val="24"/>
        </w:rPr>
        <w:t> </w:t>
      </w:r>
      <w:r>
        <w:rPr>
          <w:sz w:val="24"/>
        </w:rPr>
        <w:t>program</w:t>
      </w:r>
      <w:r>
        <w:rPr>
          <w:spacing w:val="-3"/>
          <w:sz w:val="24"/>
        </w:rPr>
        <w:t> </w:t>
      </w:r>
      <w:r>
        <w:rPr>
          <w:sz w:val="24"/>
        </w:rPr>
        <w:t>that</w:t>
      </w:r>
      <w:r>
        <w:rPr>
          <w:spacing w:val="-3"/>
          <w:sz w:val="24"/>
        </w:rPr>
        <w:t> </w:t>
      </w:r>
      <w:r>
        <w:rPr>
          <w:sz w:val="24"/>
        </w:rPr>
        <w:t>align with the UMaine Cooperative Extension mission and plan of work</w:t>
      </w:r>
    </w:p>
    <w:p>
      <w:pPr>
        <w:pStyle w:val="ListParagraph"/>
        <w:numPr>
          <w:ilvl w:val="0"/>
          <w:numId w:val="4"/>
        </w:numPr>
        <w:tabs>
          <w:tab w:pos="825" w:val="left" w:leader="none"/>
          <w:tab w:pos="826" w:val="left" w:leader="none"/>
        </w:tabs>
        <w:spacing w:line="240" w:lineRule="auto" w:before="22" w:after="0"/>
        <w:ind w:left="825" w:right="0" w:hanging="361"/>
        <w:jc w:val="left"/>
        <w:rPr>
          <w:rFonts w:ascii="Arial" w:hAnsi="Arial"/>
          <w:sz w:val="24"/>
        </w:rPr>
      </w:pPr>
      <w:r>
        <w:rPr>
          <w:sz w:val="24"/>
        </w:rPr>
        <w:t>Collaborates</w:t>
      </w:r>
      <w:r>
        <w:rPr>
          <w:spacing w:val="-5"/>
          <w:sz w:val="24"/>
        </w:rPr>
        <w:t> </w:t>
      </w:r>
      <w:r>
        <w:rPr>
          <w:sz w:val="24"/>
        </w:rPr>
        <w:t>with</w:t>
      </w:r>
      <w:r>
        <w:rPr>
          <w:spacing w:val="-2"/>
          <w:sz w:val="24"/>
        </w:rPr>
        <w:t> </w:t>
      </w:r>
      <w:r>
        <w:rPr>
          <w:sz w:val="24"/>
        </w:rPr>
        <w:t>academic</w:t>
      </w:r>
      <w:r>
        <w:rPr>
          <w:spacing w:val="-4"/>
          <w:sz w:val="24"/>
        </w:rPr>
        <w:t> </w:t>
      </w:r>
      <w:r>
        <w:rPr>
          <w:sz w:val="24"/>
        </w:rPr>
        <w:t>and</w:t>
      </w:r>
      <w:r>
        <w:rPr>
          <w:spacing w:val="-2"/>
          <w:sz w:val="24"/>
        </w:rPr>
        <w:t> </w:t>
      </w:r>
      <w:r>
        <w:rPr>
          <w:sz w:val="24"/>
        </w:rPr>
        <w:t>Extension</w:t>
      </w:r>
      <w:r>
        <w:rPr>
          <w:spacing w:val="-3"/>
          <w:sz w:val="24"/>
        </w:rPr>
        <w:t> </w:t>
      </w:r>
      <w:r>
        <w:rPr>
          <w:sz w:val="24"/>
        </w:rPr>
        <w:t>colleagues</w:t>
      </w:r>
      <w:r>
        <w:rPr>
          <w:spacing w:val="-2"/>
          <w:sz w:val="24"/>
        </w:rPr>
        <w:t> </w:t>
      </w:r>
      <w:r>
        <w:rPr>
          <w:sz w:val="24"/>
        </w:rPr>
        <w:t>and</w:t>
      </w:r>
      <w:r>
        <w:rPr>
          <w:spacing w:val="-3"/>
          <w:sz w:val="24"/>
        </w:rPr>
        <w:t> </w:t>
      </w:r>
      <w:r>
        <w:rPr>
          <w:sz w:val="24"/>
        </w:rPr>
        <w:t>other</w:t>
      </w:r>
      <w:r>
        <w:rPr>
          <w:spacing w:val="-2"/>
          <w:sz w:val="24"/>
        </w:rPr>
        <w:t> </w:t>
      </w:r>
      <w:r>
        <w:rPr>
          <w:sz w:val="24"/>
        </w:rPr>
        <w:t>agency</w:t>
      </w:r>
      <w:r>
        <w:rPr>
          <w:spacing w:val="-2"/>
          <w:sz w:val="24"/>
        </w:rPr>
        <w:t> staff</w:t>
      </w:r>
    </w:p>
    <w:p>
      <w:pPr>
        <w:pStyle w:val="ListParagraph"/>
        <w:numPr>
          <w:ilvl w:val="0"/>
          <w:numId w:val="4"/>
        </w:numPr>
        <w:tabs>
          <w:tab w:pos="825" w:val="left" w:leader="none"/>
          <w:tab w:pos="826" w:val="left" w:leader="none"/>
        </w:tabs>
        <w:spacing w:line="259" w:lineRule="auto" w:before="49" w:after="0"/>
        <w:ind w:left="825" w:right="1009" w:hanging="360"/>
        <w:jc w:val="left"/>
        <w:rPr>
          <w:rFonts w:ascii="Arial" w:hAnsi="Arial"/>
          <w:sz w:val="24"/>
        </w:rPr>
      </w:pPr>
      <w:r>
        <w:rPr>
          <w:sz w:val="24"/>
        </w:rPr>
        <w:t>Designs</w:t>
      </w:r>
      <w:r>
        <w:rPr>
          <w:spacing w:val="-4"/>
          <w:sz w:val="24"/>
        </w:rPr>
        <w:t> </w:t>
      </w:r>
      <w:r>
        <w:rPr>
          <w:sz w:val="24"/>
        </w:rPr>
        <w:t>and</w:t>
      </w:r>
      <w:r>
        <w:rPr>
          <w:spacing w:val="-4"/>
          <w:sz w:val="24"/>
        </w:rPr>
        <w:t> </w:t>
      </w:r>
      <w:r>
        <w:rPr>
          <w:sz w:val="24"/>
        </w:rPr>
        <w:t>delivers</w:t>
      </w:r>
      <w:r>
        <w:rPr>
          <w:spacing w:val="-4"/>
          <w:sz w:val="24"/>
        </w:rPr>
        <w:t> </w:t>
      </w:r>
      <w:r>
        <w:rPr>
          <w:sz w:val="24"/>
        </w:rPr>
        <w:t>presentations</w:t>
      </w:r>
      <w:r>
        <w:rPr>
          <w:spacing w:val="-4"/>
          <w:sz w:val="24"/>
        </w:rPr>
        <w:t> </w:t>
      </w:r>
      <w:r>
        <w:rPr>
          <w:sz w:val="24"/>
        </w:rPr>
        <w:t>on</w:t>
      </w:r>
      <w:r>
        <w:rPr>
          <w:spacing w:val="-4"/>
          <w:sz w:val="24"/>
        </w:rPr>
        <w:t> </w:t>
      </w:r>
      <w:r>
        <w:rPr>
          <w:sz w:val="24"/>
        </w:rPr>
        <w:t>various</w:t>
      </w:r>
      <w:r>
        <w:rPr>
          <w:spacing w:val="-4"/>
          <w:sz w:val="24"/>
        </w:rPr>
        <w:t> </w:t>
      </w:r>
      <w:r>
        <w:rPr>
          <w:sz w:val="24"/>
        </w:rPr>
        <w:t>aquatic</w:t>
      </w:r>
      <w:r>
        <w:rPr>
          <w:spacing w:val="-5"/>
          <w:sz w:val="24"/>
        </w:rPr>
        <w:t> </w:t>
      </w:r>
      <w:r>
        <w:rPr>
          <w:sz w:val="24"/>
        </w:rPr>
        <w:t>animal</w:t>
      </w:r>
      <w:r>
        <w:rPr>
          <w:spacing w:val="-4"/>
          <w:sz w:val="24"/>
        </w:rPr>
        <w:t> </w:t>
      </w:r>
      <w:r>
        <w:rPr>
          <w:sz w:val="24"/>
        </w:rPr>
        <w:t>disease</w:t>
      </w:r>
      <w:r>
        <w:rPr>
          <w:spacing w:val="-5"/>
          <w:sz w:val="24"/>
        </w:rPr>
        <w:t> </w:t>
      </w:r>
      <w:r>
        <w:rPr>
          <w:sz w:val="24"/>
        </w:rPr>
        <w:t>problems</w:t>
      </w:r>
      <w:r>
        <w:rPr>
          <w:spacing w:val="-4"/>
          <w:sz w:val="24"/>
        </w:rPr>
        <w:t> </w:t>
      </w:r>
      <w:r>
        <w:rPr>
          <w:sz w:val="24"/>
        </w:rPr>
        <w:t>that enhance client knowledge and capacity for applied learning</w:t>
      </w:r>
    </w:p>
    <w:p>
      <w:pPr>
        <w:pStyle w:val="ListParagraph"/>
        <w:numPr>
          <w:ilvl w:val="0"/>
          <w:numId w:val="4"/>
        </w:numPr>
        <w:tabs>
          <w:tab w:pos="825" w:val="left" w:leader="none"/>
          <w:tab w:pos="826" w:val="left" w:leader="none"/>
        </w:tabs>
        <w:spacing w:line="240" w:lineRule="auto" w:before="22" w:after="0"/>
        <w:ind w:left="825" w:right="0" w:hanging="361"/>
        <w:jc w:val="left"/>
        <w:rPr>
          <w:rFonts w:ascii="Arial" w:hAnsi="Arial"/>
          <w:sz w:val="24"/>
        </w:rPr>
      </w:pPr>
      <w:r>
        <w:rPr>
          <w:sz w:val="24"/>
        </w:rPr>
        <w:t>Secures</w:t>
      </w:r>
      <w:r>
        <w:rPr>
          <w:spacing w:val="-4"/>
          <w:sz w:val="24"/>
        </w:rPr>
        <w:t> </w:t>
      </w:r>
      <w:r>
        <w:rPr>
          <w:sz w:val="24"/>
        </w:rPr>
        <w:t>external</w:t>
      </w:r>
      <w:r>
        <w:rPr>
          <w:spacing w:val="-2"/>
          <w:sz w:val="24"/>
        </w:rPr>
        <w:t> </w:t>
      </w:r>
      <w:r>
        <w:rPr>
          <w:sz w:val="24"/>
        </w:rPr>
        <w:t>grants</w:t>
      </w:r>
      <w:r>
        <w:rPr>
          <w:spacing w:val="-2"/>
          <w:sz w:val="24"/>
        </w:rPr>
        <w:t> </w:t>
      </w:r>
      <w:r>
        <w:rPr>
          <w:sz w:val="24"/>
        </w:rPr>
        <w:t>and</w:t>
      </w:r>
      <w:r>
        <w:rPr>
          <w:spacing w:val="-2"/>
          <w:sz w:val="24"/>
        </w:rPr>
        <w:t> </w:t>
      </w:r>
      <w:r>
        <w:rPr>
          <w:sz w:val="24"/>
        </w:rPr>
        <w:t>contracts</w:t>
      </w:r>
      <w:r>
        <w:rPr>
          <w:spacing w:val="-2"/>
          <w:sz w:val="24"/>
        </w:rPr>
        <w:t> </w:t>
      </w:r>
      <w:r>
        <w:rPr>
          <w:sz w:val="24"/>
        </w:rPr>
        <w:t>for</w:t>
      </w:r>
      <w:r>
        <w:rPr>
          <w:spacing w:val="-2"/>
          <w:sz w:val="24"/>
        </w:rPr>
        <w:t> </w:t>
      </w:r>
      <w:r>
        <w:rPr>
          <w:sz w:val="24"/>
        </w:rPr>
        <w:t>program</w:t>
      </w:r>
      <w:r>
        <w:rPr>
          <w:spacing w:val="-2"/>
          <w:sz w:val="24"/>
        </w:rPr>
        <w:t> </w:t>
      </w:r>
      <w:r>
        <w:rPr>
          <w:sz w:val="24"/>
        </w:rPr>
        <w:t>expansion</w:t>
      </w:r>
      <w:r>
        <w:rPr>
          <w:spacing w:val="-2"/>
          <w:sz w:val="24"/>
        </w:rPr>
        <w:t> </w:t>
      </w:r>
      <w:r>
        <w:rPr>
          <w:sz w:val="24"/>
        </w:rPr>
        <w:t>and</w:t>
      </w:r>
      <w:r>
        <w:rPr>
          <w:spacing w:val="-2"/>
          <w:sz w:val="24"/>
        </w:rPr>
        <w:t> sustainability</w:t>
      </w:r>
    </w:p>
    <w:p>
      <w:pPr>
        <w:pStyle w:val="ListParagraph"/>
        <w:numPr>
          <w:ilvl w:val="0"/>
          <w:numId w:val="4"/>
        </w:numPr>
        <w:tabs>
          <w:tab w:pos="825" w:val="left" w:leader="none"/>
          <w:tab w:pos="826" w:val="left" w:leader="none"/>
        </w:tabs>
        <w:spacing w:line="259" w:lineRule="auto" w:before="50" w:after="0"/>
        <w:ind w:left="825" w:right="727" w:hanging="360"/>
        <w:jc w:val="left"/>
        <w:rPr>
          <w:rFonts w:ascii="Arial" w:hAnsi="Arial"/>
          <w:sz w:val="24"/>
        </w:rPr>
      </w:pPr>
      <w:r>
        <w:rPr>
          <w:sz w:val="24"/>
        </w:rPr>
        <w:t>Assesses</w:t>
      </w:r>
      <w:r>
        <w:rPr>
          <w:spacing w:val="-4"/>
          <w:sz w:val="24"/>
        </w:rPr>
        <w:t> </w:t>
      </w:r>
      <w:r>
        <w:rPr>
          <w:sz w:val="24"/>
        </w:rPr>
        <w:t>needs</w:t>
      </w:r>
      <w:r>
        <w:rPr>
          <w:spacing w:val="-4"/>
          <w:sz w:val="24"/>
        </w:rPr>
        <w:t> </w:t>
      </w:r>
      <w:r>
        <w:rPr>
          <w:sz w:val="24"/>
        </w:rPr>
        <w:t>as</w:t>
      </w:r>
      <w:r>
        <w:rPr>
          <w:spacing w:val="-4"/>
          <w:sz w:val="24"/>
        </w:rPr>
        <w:t> </w:t>
      </w:r>
      <w:r>
        <w:rPr>
          <w:sz w:val="24"/>
        </w:rPr>
        <w:t>an</w:t>
      </w:r>
      <w:r>
        <w:rPr>
          <w:spacing w:val="-4"/>
          <w:sz w:val="24"/>
        </w:rPr>
        <w:t> </w:t>
      </w:r>
      <w:r>
        <w:rPr>
          <w:sz w:val="24"/>
        </w:rPr>
        <w:t>essential</w:t>
      </w:r>
      <w:r>
        <w:rPr>
          <w:spacing w:val="-4"/>
          <w:sz w:val="24"/>
        </w:rPr>
        <w:t> </w:t>
      </w:r>
      <w:r>
        <w:rPr>
          <w:sz w:val="24"/>
        </w:rPr>
        <w:t>part</w:t>
      </w:r>
      <w:r>
        <w:rPr>
          <w:spacing w:val="-5"/>
          <w:sz w:val="24"/>
        </w:rPr>
        <w:t> </w:t>
      </w:r>
      <w:r>
        <w:rPr>
          <w:sz w:val="24"/>
        </w:rPr>
        <w:t>of</w:t>
      </w:r>
      <w:r>
        <w:rPr>
          <w:spacing w:val="-4"/>
          <w:sz w:val="24"/>
        </w:rPr>
        <w:t> </w:t>
      </w:r>
      <w:r>
        <w:rPr>
          <w:sz w:val="24"/>
        </w:rPr>
        <w:t>program</w:t>
      </w:r>
      <w:r>
        <w:rPr>
          <w:spacing w:val="-4"/>
          <w:sz w:val="24"/>
        </w:rPr>
        <w:t> </w:t>
      </w:r>
      <w:r>
        <w:rPr>
          <w:sz w:val="24"/>
        </w:rPr>
        <w:t>planning,</w:t>
      </w:r>
      <w:r>
        <w:rPr>
          <w:spacing w:val="-4"/>
          <w:sz w:val="24"/>
        </w:rPr>
        <w:t> </w:t>
      </w:r>
      <w:r>
        <w:rPr>
          <w:sz w:val="24"/>
        </w:rPr>
        <w:t>program</w:t>
      </w:r>
      <w:r>
        <w:rPr>
          <w:spacing w:val="-4"/>
          <w:sz w:val="24"/>
        </w:rPr>
        <w:t> </w:t>
      </w:r>
      <w:r>
        <w:rPr>
          <w:sz w:val="24"/>
        </w:rPr>
        <w:t>implementation</w:t>
      </w:r>
      <w:r>
        <w:rPr>
          <w:spacing w:val="-4"/>
          <w:sz w:val="24"/>
        </w:rPr>
        <w:t> </w:t>
      </w:r>
      <w:r>
        <w:rPr>
          <w:sz w:val="24"/>
        </w:rPr>
        <w:t>and grant development</w:t>
      </w:r>
    </w:p>
    <w:p>
      <w:pPr>
        <w:spacing w:after="0" w:line="259" w:lineRule="auto"/>
        <w:jc w:val="left"/>
        <w:rPr>
          <w:rFonts w:ascii="Arial" w:hAnsi="Arial"/>
          <w:sz w:val="24"/>
        </w:rPr>
        <w:sectPr>
          <w:pgSz w:w="12240" w:h="15840"/>
          <w:pgMar w:header="0" w:footer="761" w:top="1400" w:bottom="960" w:left="1340" w:right="1080"/>
        </w:sectPr>
      </w:pPr>
    </w:p>
    <w:p>
      <w:pPr>
        <w:pStyle w:val="ListParagraph"/>
        <w:numPr>
          <w:ilvl w:val="0"/>
          <w:numId w:val="4"/>
        </w:numPr>
        <w:tabs>
          <w:tab w:pos="825" w:val="left" w:leader="none"/>
          <w:tab w:pos="826" w:val="left" w:leader="none"/>
        </w:tabs>
        <w:spacing w:line="259" w:lineRule="auto" w:before="96" w:after="0"/>
        <w:ind w:left="825" w:right="409" w:hanging="360"/>
        <w:jc w:val="left"/>
        <w:rPr>
          <w:rFonts w:ascii="Arial" w:hAnsi="Arial"/>
          <w:sz w:val="24"/>
        </w:rPr>
      </w:pPr>
      <w:r>
        <w:rPr>
          <w:sz w:val="24"/>
        </w:rPr>
        <w:t>Builds</w:t>
      </w:r>
      <w:r>
        <w:rPr>
          <w:spacing w:val="-3"/>
          <w:sz w:val="24"/>
        </w:rPr>
        <w:t> </w:t>
      </w:r>
      <w:r>
        <w:rPr>
          <w:sz w:val="24"/>
        </w:rPr>
        <w:t>capacity</w:t>
      </w:r>
      <w:r>
        <w:rPr>
          <w:spacing w:val="-3"/>
          <w:sz w:val="24"/>
        </w:rPr>
        <w:t> </w:t>
      </w:r>
      <w:r>
        <w:rPr>
          <w:sz w:val="24"/>
        </w:rPr>
        <w:t>of</w:t>
      </w:r>
      <w:r>
        <w:rPr>
          <w:spacing w:val="-4"/>
          <w:sz w:val="24"/>
        </w:rPr>
        <w:t> </w:t>
      </w:r>
      <w:r>
        <w:rPr>
          <w:sz w:val="24"/>
        </w:rPr>
        <w:t>field</w:t>
      </w:r>
      <w:r>
        <w:rPr>
          <w:spacing w:val="-3"/>
          <w:sz w:val="24"/>
        </w:rPr>
        <w:t> </w:t>
      </w:r>
      <w:r>
        <w:rPr>
          <w:sz w:val="24"/>
        </w:rPr>
        <w:t>staff</w:t>
      </w:r>
      <w:r>
        <w:rPr>
          <w:spacing w:val="-3"/>
          <w:sz w:val="24"/>
        </w:rPr>
        <w:t> </w:t>
      </w:r>
      <w:r>
        <w:rPr>
          <w:sz w:val="24"/>
        </w:rPr>
        <w:t>involved</w:t>
      </w:r>
      <w:r>
        <w:rPr>
          <w:spacing w:val="-4"/>
          <w:sz w:val="24"/>
        </w:rPr>
        <w:t> </w:t>
      </w:r>
      <w:r>
        <w:rPr>
          <w:sz w:val="24"/>
        </w:rPr>
        <w:t>in</w:t>
      </w:r>
      <w:r>
        <w:rPr>
          <w:spacing w:val="-3"/>
          <w:sz w:val="24"/>
        </w:rPr>
        <w:t> </w:t>
      </w:r>
      <w:r>
        <w:rPr>
          <w:sz w:val="24"/>
        </w:rPr>
        <w:t>aquaculture</w:t>
      </w:r>
      <w:r>
        <w:rPr>
          <w:spacing w:val="-4"/>
          <w:sz w:val="24"/>
        </w:rPr>
        <w:t> </w:t>
      </w:r>
      <w:r>
        <w:rPr>
          <w:sz w:val="24"/>
        </w:rPr>
        <w:t>production</w:t>
      </w:r>
      <w:r>
        <w:rPr>
          <w:spacing w:val="-3"/>
          <w:sz w:val="24"/>
        </w:rPr>
        <w:t> </w:t>
      </w:r>
      <w:r>
        <w:rPr>
          <w:sz w:val="24"/>
        </w:rPr>
        <w:t>related</w:t>
      </w:r>
      <w:r>
        <w:rPr>
          <w:spacing w:val="-3"/>
          <w:sz w:val="24"/>
        </w:rPr>
        <w:t> </w:t>
      </w:r>
      <w:r>
        <w:rPr>
          <w:sz w:val="24"/>
        </w:rPr>
        <w:t>to</w:t>
      </w:r>
      <w:r>
        <w:rPr>
          <w:spacing w:val="-4"/>
          <w:sz w:val="24"/>
        </w:rPr>
        <w:t> </w:t>
      </w:r>
      <w:r>
        <w:rPr>
          <w:sz w:val="24"/>
        </w:rPr>
        <w:t>aquatic</w:t>
      </w:r>
      <w:r>
        <w:rPr>
          <w:spacing w:val="-4"/>
          <w:sz w:val="24"/>
        </w:rPr>
        <w:t> </w:t>
      </w:r>
      <w:r>
        <w:rPr>
          <w:sz w:val="24"/>
        </w:rPr>
        <w:t>animal </w:t>
      </w:r>
      <w:r>
        <w:rPr>
          <w:spacing w:val="-2"/>
          <w:sz w:val="24"/>
        </w:rPr>
        <w:t>health</w:t>
      </w:r>
    </w:p>
    <w:p>
      <w:pPr>
        <w:pStyle w:val="ListParagraph"/>
        <w:numPr>
          <w:ilvl w:val="0"/>
          <w:numId w:val="4"/>
        </w:numPr>
        <w:tabs>
          <w:tab w:pos="825" w:val="left" w:leader="none"/>
          <w:tab w:pos="826" w:val="left" w:leader="none"/>
        </w:tabs>
        <w:spacing w:line="240" w:lineRule="auto" w:before="27" w:after="0"/>
        <w:ind w:left="825" w:right="0" w:hanging="361"/>
        <w:jc w:val="left"/>
        <w:rPr>
          <w:rFonts w:ascii="Arial" w:hAnsi="Arial"/>
          <w:sz w:val="24"/>
        </w:rPr>
      </w:pPr>
      <w:r>
        <w:rPr>
          <w:sz w:val="24"/>
        </w:rPr>
        <w:t>Participates</w:t>
      </w:r>
      <w:r>
        <w:rPr>
          <w:spacing w:val="-5"/>
          <w:sz w:val="24"/>
        </w:rPr>
        <w:t> </w:t>
      </w:r>
      <w:r>
        <w:rPr>
          <w:sz w:val="24"/>
        </w:rPr>
        <w:t>in</w:t>
      </w:r>
      <w:r>
        <w:rPr>
          <w:spacing w:val="-2"/>
          <w:sz w:val="24"/>
        </w:rPr>
        <w:t> </w:t>
      </w:r>
      <w:r>
        <w:rPr>
          <w:sz w:val="24"/>
        </w:rPr>
        <w:t>local,</w:t>
      </w:r>
      <w:r>
        <w:rPr>
          <w:spacing w:val="-2"/>
          <w:sz w:val="24"/>
        </w:rPr>
        <w:t> </w:t>
      </w:r>
      <w:r>
        <w:rPr>
          <w:sz w:val="24"/>
        </w:rPr>
        <w:t>regional,</w:t>
      </w:r>
      <w:r>
        <w:rPr>
          <w:spacing w:val="-3"/>
          <w:sz w:val="24"/>
        </w:rPr>
        <w:t> </w:t>
      </w:r>
      <w:r>
        <w:rPr>
          <w:sz w:val="24"/>
        </w:rPr>
        <w:t>and</w:t>
      </w:r>
      <w:r>
        <w:rPr>
          <w:spacing w:val="-2"/>
          <w:sz w:val="24"/>
        </w:rPr>
        <w:t> </w:t>
      </w:r>
      <w:r>
        <w:rPr>
          <w:sz w:val="24"/>
        </w:rPr>
        <w:t>state</w:t>
      </w:r>
      <w:r>
        <w:rPr>
          <w:spacing w:val="-3"/>
          <w:sz w:val="24"/>
        </w:rPr>
        <w:t> </w:t>
      </w:r>
      <w:r>
        <w:rPr>
          <w:sz w:val="24"/>
        </w:rPr>
        <w:t>program</w:t>
      </w:r>
      <w:r>
        <w:rPr>
          <w:spacing w:val="-3"/>
          <w:sz w:val="24"/>
        </w:rPr>
        <w:t> </w:t>
      </w:r>
      <w:r>
        <w:rPr>
          <w:sz w:val="24"/>
        </w:rPr>
        <w:t>development</w:t>
      </w:r>
      <w:r>
        <w:rPr>
          <w:spacing w:val="-3"/>
          <w:sz w:val="24"/>
        </w:rPr>
        <w:t> </w:t>
      </w:r>
      <w:r>
        <w:rPr>
          <w:sz w:val="24"/>
        </w:rPr>
        <w:t>and</w:t>
      </w:r>
      <w:r>
        <w:rPr>
          <w:spacing w:val="-2"/>
          <w:sz w:val="24"/>
        </w:rPr>
        <w:t> </w:t>
      </w:r>
      <w:r>
        <w:rPr>
          <w:sz w:val="24"/>
        </w:rPr>
        <w:t>implementation</w:t>
      </w:r>
      <w:r>
        <w:rPr>
          <w:spacing w:val="-2"/>
          <w:sz w:val="24"/>
        </w:rPr>
        <w:t> teams</w:t>
      </w:r>
    </w:p>
    <w:p>
      <w:pPr>
        <w:pStyle w:val="ListParagraph"/>
        <w:numPr>
          <w:ilvl w:val="0"/>
          <w:numId w:val="4"/>
        </w:numPr>
        <w:tabs>
          <w:tab w:pos="825" w:val="left" w:leader="none"/>
          <w:tab w:pos="826" w:val="left" w:leader="none"/>
        </w:tabs>
        <w:spacing w:line="240" w:lineRule="auto" w:before="44" w:after="0"/>
        <w:ind w:left="825" w:right="0" w:hanging="361"/>
        <w:jc w:val="left"/>
        <w:rPr>
          <w:rFonts w:ascii="Arial" w:hAnsi="Arial"/>
          <w:sz w:val="24"/>
        </w:rPr>
      </w:pPr>
      <w:r>
        <w:rPr>
          <w:sz w:val="24"/>
        </w:rPr>
        <w:t>Serves</w:t>
      </w:r>
      <w:r>
        <w:rPr>
          <w:spacing w:val="-5"/>
          <w:sz w:val="24"/>
        </w:rPr>
        <w:t> </w:t>
      </w:r>
      <w:r>
        <w:rPr>
          <w:sz w:val="24"/>
        </w:rPr>
        <w:t>on</w:t>
      </w:r>
      <w:r>
        <w:rPr>
          <w:spacing w:val="-3"/>
          <w:sz w:val="24"/>
        </w:rPr>
        <w:t> </w:t>
      </w:r>
      <w:r>
        <w:rPr>
          <w:sz w:val="24"/>
        </w:rPr>
        <w:t>organizational</w:t>
      </w:r>
      <w:r>
        <w:rPr>
          <w:spacing w:val="-2"/>
          <w:sz w:val="24"/>
        </w:rPr>
        <w:t> </w:t>
      </w:r>
      <w:r>
        <w:rPr>
          <w:sz w:val="24"/>
        </w:rPr>
        <w:t>development</w:t>
      </w:r>
      <w:r>
        <w:rPr>
          <w:spacing w:val="-4"/>
          <w:sz w:val="24"/>
        </w:rPr>
        <w:t> </w:t>
      </w:r>
      <w:r>
        <w:rPr>
          <w:sz w:val="24"/>
        </w:rPr>
        <w:t>and</w:t>
      </w:r>
      <w:r>
        <w:rPr>
          <w:spacing w:val="-2"/>
          <w:sz w:val="24"/>
        </w:rPr>
        <w:t> </w:t>
      </w:r>
      <w:r>
        <w:rPr>
          <w:sz w:val="24"/>
        </w:rPr>
        <w:t>governance</w:t>
      </w:r>
      <w:r>
        <w:rPr>
          <w:spacing w:val="-3"/>
          <w:sz w:val="24"/>
        </w:rPr>
        <w:t> </w:t>
      </w:r>
      <w:r>
        <w:rPr>
          <w:spacing w:val="-2"/>
          <w:sz w:val="24"/>
        </w:rPr>
        <w:t>committees</w:t>
      </w:r>
    </w:p>
    <w:p>
      <w:pPr>
        <w:pStyle w:val="ListParagraph"/>
        <w:numPr>
          <w:ilvl w:val="0"/>
          <w:numId w:val="4"/>
        </w:numPr>
        <w:tabs>
          <w:tab w:pos="825" w:val="left" w:leader="none"/>
          <w:tab w:pos="826" w:val="left" w:leader="none"/>
        </w:tabs>
        <w:spacing w:line="240" w:lineRule="auto" w:before="45" w:after="0"/>
        <w:ind w:left="825" w:right="0" w:hanging="361"/>
        <w:jc w:val="left"/>
        <w:rPr>
          <w:rFonts w:ascii="Arial" w:hAnsi="Arial"/>
          <w:sz w:val="24"/>
        </w:rPr>
      </w:pPr>
      <w:r>
        <w:rPr>
          <w:sz w:val="24"/>
        </w:rPr>
        <w:t>Provide</w:t>
      </w:r>
      <w:r>
        <w:rPr>
          <w:spacing w:val="-3"/>
          <w:sz w:val="24"/>
        </w:rPr>
        <w:t> </w:t>
      </w:r>
      <w:r>
        <w:rPr>
          <w:sz w:val="24"/>
        </w:rPr>
        <w:t>timely</w:t>
      </w:r>
      <w:r>
        <w:rPr>
          <w:spacing w:val="-1"/>
          <w:sz w:val="24"/>
        </w:rPr>
        <w:t> </w:t>
      </w:r>
      <w:r>
        <w:rPr>
          <w:sz w:val="24"/>
        </w:rPr>
        <w:t>and</w:t>
      </w:r>
      <w:r>
        <w:rPr>
          <w:spacing w:val="-1"/>
          <w:sz w:val="24"/>
        </w:rPr>
        <w:t> </w:t>
      </w:r>
      <w:r>
        <w:rPr>
          <w:sz w:val="24"/>
        </w:rPr>
        <w:t>accurate</w:t>
      </w:r>
      <w:r>
        <w:rPr>
          <w:spacing w:val="-2"/>
          <w:sz w:val="24"/>
        </w:rPr>
        <w:t> </w:t>
      </w:r>
      <w:r>
        <w:rPr>
          <w:sz w:val="24"/>
        </w:rPr>
        <w:t>information</w:t>
      </w:r>
      <w:r>
        <w:rPr>
          <w:spacing w:val="-1"/>
          <w:sz w:val="24"/>
        </w:rPr>
        <w:t> </w:t>
      </w:r>
      <w:r>
        <w:rPr>
          <w:sz w:val="24"/>
        </w:rPr>
        <w:t>in</w:t>
      </w:r>
      <w:r>
        <w:rPr>
          <w:spacing w:val="-2"/>
          <w:sz w:val="24"/>
        </w:rPr>
        <w:t> </w:t>
      </w:r>
      <w:r>
        <w:rPr>
          <w:sz w:val="24"/>
        </w:rPr>
        <w:t>response</w:t>
      </w:r>
      <w:r>
        <w:rPr>
          <w:spacing w:val="-2"/>
          <w:sz w:val="24"/>
        </w:rPr>
        <w:t> </w:t>
      </w:r>
      <w:r>
        <w:rPr>
          <w:sz w:val="24"/>
        </w:rPr>
        <w:t>to</w:t>
      </w:r>
      <w:r>
        <w:rPr>
          <w:spacing w:val="-1"/>
          <w:sz w:val="24"/>
        </w:rPr>
        <w:t> </w:t>
      </w:r>
      <w:r>
        <w:rPr>
          <w:sz w:val="24"/>
        </w:rPr>
        <w:t>public</w:t>
      </w:r>
      <w:r>
        <w:rPr>
          <w:spacing w:val="-2"/>
          <w:sz w:val="24"/>
        </w:rPr>
        <w:t> </w:t>
      </w:r>
      <w:r>
        <w:rPr>
          <w:sz w:val="24"/>
        </w:rPr>
        <w:t>requests</w:t>
      </w:r>
      <w:r>
        <w:rPr>
          <w:spacing w:val="-1"/>
          <w:sz w:val="24"/>
        </w:rPr>
        <w:t> </w:t>
      </w:r>
      <w:r>
        <w:rPr>
          <w:sz w:val="24"/>
        </w:rPr>
        <w:t>for</w:t>
      </w:r>
      <w:r>
        <w:rPr>
          <w:spacing w:val="-1"/>
          <w:sz w:val="24"/>
        </w:rPr>
        <w:t> </w:t>
      </w:r>
      <w:r>
        <w:rPr>
          <w:spacing w:val="-2"/>
          <w:sz w:val="24"/>
        </w:rPr>
        <w:t>information</w:t>
      </w:r>
    </w:p>
    <w:p>
      <w:pPr>
        <w:pStyle w:val="ListParagraph"/>
        <w:numPr>
          <w:ilvl w:val="0"/>
          <w:numId w:val="4"/>
        </w:numPr>
        <w:tabs>
          <w:tab w:pos="825" w:val="left" w:leader="none"/>
          <w:tab w:pos="826" w:val="left" w:leader="none"/>
        </w:tabs>
        <w:spacing w:line="242" w:lineRule="auto" w:before="25" w:after="0"/>
        <w:ind w:left="825" w:right="502" w:hanging="360"/>
        <w:jc w:val="left"/>
        <w:rPr>
          <w:rFonts w:ascii="Arial" w:hAnsi="Arial"/>
          <w:sz w:val="24"/>
        </w:rPr>
      </w:pPr>
      <w:r>
        <w:rPr>
          <w:sz w:val="24"/>
        </w:rPr>
        <w:t>Develop and sustain a program of professional development including membership in state,</w:t>
      </w:r>
      <w:r>
        <w:rPr>
          <w:spacing w:val="-5"/>
          <w:sz w:val="24"/>
        </w:rPr>
        <w:t> </w:t>
      </w:r>
      <w:r>
        <w:rPr>
          <w:sz w:val="24"/>
        </w:rPr>
        <w:t>national</w:t>
      </w:r>
      <w:r>
        <w:rPr>
          <w:spacing w:val="-5"/>
          <w:sz w:val="24"/>
        </w:rPr>
        <w:t> </w:t>
      </w:r>
      <w:r>
        <w:rPr>
          <w:sz w:val="24"/>
        </w:rPr>
        <w:t>and</w:t>
      </w:r>
      <w:r>
        <w:rPr>
          <w:spacing w:val="-5"/>
          <w:sz w:val="24"/>
        </w:rPr>
        <w:t> </w:t>
      </w:r>
      <w:r>
        <w:rPr>
          <w:sz w:val="24"/>
        </w:rPr>
        <w:t>international</w:t>
      </w:r>
      <w:r>
        <w:rPr>
          <w:spacing w:val="-5"/>
          <w:sz w:val="24"/>
        </w:rPr>
        <w:t> </w:t>
      </w:r>
      <w:r>
        <w:rPr>
          <w:sz w:val="24"/>
        </w:rPr>
        <w:t>aquatic</w:t>
      </w:r>
      <w:r>
        <w:rPr>
          <w:spacing w:val="-5"/>
          <w:sz w:val="24"/>
        </w:rPr>
        <w:t> </w:t>
      </w:r>
      <w:r>
        <w:rPr>
          <w:sz w:val="24"/>
        </w:rPr>
        <w:t>health</w:t>
      </w:r>
      <w:r>
        <w:rPr>
          <w:spacing w:val="-5"/>
          <w:sz w:val="24"/>
        </w:rPr>
        <w:t> </w:t>
      </w:r>
      <w:r>
        <w:rPr>
          <w:sz w:val="24"/>
        </w:rPr>
        <w:t>organizations</w:t>
      </w:r>
      <w:r>
        <w:rPr>
          <w:spacing w:val="-5"/>
          <w:sz w:val="24"/>
        </w:rPr>
        <w:t> </w:t>
      </w:r>
      <w:r>
        <w:rPr>
          <w:sz w:val="24"/>
        </w:rPr>
        <w:t>and</w:t>
      </w:r>
      <w:r>
        <w:rPr>
          <w:spacing w:val="-5"/>
          <w:sz w:val="24"/>
        </w:rPr>
        <w:t> </w:t>
      </w:r>
      <w:r>
        <w:rPr>
          <w:sz w:val="24"/>
        </w:rPr>
        <w:t>committees</w:t>
      </w:r>
      <w:r>
        <w:rPr>
          <w:spacing w:val="-5"/>
          <w:sz w:val="24"/>
        </w:rPr>
        <w:t> </w:t>
      </w:r>
      <w:r>
        <w:rPr>
          <w:sz w:val="24"/>
        </w:rPr>
        <w:t>appropriate for the position</w:t>
      </w:r>
    </w:p>
    <w:p>
      <w:pPr>
        <w:pStyle w:val="ListParagraph"/>
        <w:numPr>
          <w:ilvl w:val="0"/>
          <w:numId w:val="4"/>
        </w:numPr>
        <w:tabs>
          <w:tab w:pos="825" w:val="left" w:leader="none"/>
          <w:tab w:pos="826" w:val="left" w:leader="none"/>
        </w:tabs>
        <w:spacing w:line="242" w:lineRule="auto" w:before="17" w:after="0"/>
        <w:ind w:left="825" w:right="975" w:hanging="360"/>
        <w:jc w:val="left"/>
        <w:rPr>
          <w:rFonts w:ascii="Arial" w:hAnsi="Arial"/>
          <w:sz w:val="24"/>
        </w:rPr>
      </w:pPr>
      <w:r>
        <w:rPr>
          <w:sz w:val="24"/>
        </w:rPr>
        <w:t>Makes</w:t>
      </w:r>
      <w:r>
        <w:rPr>
          <w:spacing w:val="-4"/>
          <w:sz w:val="24"/>
        </w:rPr>
        <w:t> </w:t>
      </w:r>
      <w:r>
        <w:rPr>
          <w:sz w:val="24"/>
        </w:rPr>
        <w:t>special</w:t>
      </w:r>
      <w:r>
        <w:rPr>
          <w:spacing w:val="-4"/>
          <w:sz w:val="24"/>
        </w:rPr>
        <w:t> </w:t>
      </w:r>
      <w:r>
        <w:rPr>
          <w:sz w:val="24"/>
        </w:rPr>
        <w:t>effort</w:t>
      </w:r>
      <w:r>
        <w:rPr>
          <w:spacing w:val="-5"/>
          <w:sz w:val="24"/>
        </w:rPr>
        <w:t> </w:t>
      </w:r>
      <w:r>
        <w:rPr>
          <w:sz w:val="24"/>
        </w:rPr>
        <w:t>to</w:t>
      </w:r>
      <w:r>
        <w:rPr>
          <w:spacing w:val="-4"/>
          <w:sz w:val="24"/>
        </w:rPr>
        <w:t> </w:t>
      </w:r>
      <w:r>
        <w:rPr>
          <w:sz w:val="24"/>
        </w:rPr>
        <w:t>seek,</w:t>
      </w:r>
      <w:r>
        <w:rPr>
          <w:spacing w:val="-4"/>
          <w:sz w:val="24"/>
        </w:rPr>
        <w:t> </w:t>
      </w:r>
      <w:r>
        <w:rPr>
          <w:sz w:val="24"/>
        </w:rPr>
        <w:t>involve</w:t>
      </w:r>
      <w:r>
        <w:rPr>
          <w:spacing w:val="-5"/>
          <w:sz w:val="24"/>
        </w:rPr>
        <w:t> </w:t>
      </w:r>
      <w:r>
        <w:rPr>
          <w:sz w:val="24"/>
        </w:rPr>
        <w:t>and</w:t>
      </w:r>
      <w:r>
        <w:rPr>
          <w:spacing w:val="-4"/>
          <w:sz w:val="24"/>
        </w:rPr>
        <w:t> </w:t>
      </w:r>
      <w:r>
        <w:rPr>
          <w:sz w:val="24"/>
        </w:rPr>
        <w:t>serve</w:t>
      </w:r>
      <w:r>
        <w:rPr>
          <w:spacing w:val="-5"/>
          <w:sz w:val="24"/>
        </w:rPr>
        <w:t> </w:t>
      </w:r>
      <w:r>
        <w:rPr>
          <w:sz w:val="24"/>
        </w:rPr>
        <w:t>under-served</w:t>
      </w:r>
      <w:r>
        <w:rPr>
          <w:spacing w:val="-4"/>
          <w:sz w:val="24"/>
        </w:rPr>
        <w:t> </w:t>
      </w:r>
      <w:r>
        <w:rPr>
          <w:sz w:val="24"/>
        </w:rPr>
        <w:t>and</w:t>
      </w:r>
      <w:r>
        <w:rPr>
          <w:spacing w:val="-4"/>
          <w:sz w:val="24"/>
        </w:rPr>
        <w:t> </w:t>
      </w:r>
      <w:r>
        <w:rPr>
          <w:sz w:val="24"/>
        </w:rPr>
        <w:t>under-represented </w:t>
      </w:r>
      <w:r>
        <w:rPr>
          <w:spacing w:val="-2"/>
          <w:sz w:val="24"/>
        </w:rPr>
        <w:t>clients.</w:t>
      </w:r>
    </w:p>
    <w:p>
      <w:pPr>
        <w:pStyle w:val="ListParagraph"/>
        <w:numPr>
          <w:ilvl w:val="0"/>
          <w:numId w:val="4"/>
        </w:numPr>
        <w:tabs>
          <w:tab w:pos="825" w:val="left" w:leader="none"/>
          <w:tab w:pos="826" w:val="left" w:leader="none"/>
        </w:tabs>
        <w:spacing w:line="242" w:lineRule="auto" w:before="23" w:after="0"/>
        <w:ind w:left="825" w:right="1488" w:hanging="360"/>
        <w:jc w:val="left"/>
        <w:rPr>
          <w:rFonts w:ascii="Arial" w:hAnsi="Arial"/>
          <w:sz w:val="24"/>
        </w:rPr>
      </w:pPr>
      <w:r>
        <w:rPr>
          <w:sz w:val="24"/>
        </w:rPr>
        <w:t>Ensures</w:t>
      </w:r>
      <w:r>
        <w:rPr>
          <w:spacing w:val="-4"/>
          <w:sz w:val="24"/>
        </w:rPr>
        <w:t> </w:t>
      </w:r>
      <w:r>
        <w:rPr>
          <w:sz w:val="24"/>
        </w:rPr>
        <w:t>compliance</w:t>
      </w:r>
      <w:r>
        <w:rPr>
          <w:spacing w:val="-5"/>
          <w:sz w:val="24"/>
        </w:rPr>
        <w:t> </w:t>
      </w:r>
      <w:r>
        <w:rPr>
          <w:sz w:val="24"/>
        </w:rPr>
        <w:t>with</w:t>
      </w:r>
      <w:r>
        <w:rPr>
          <w:spacing w:val="-4"/>
          <w:sz w:val="24"/>
        </w:rPr>
        <w:t> </w:t>
      </w:r>
      <w:r>
        <w:rPr>
          <w:sz w:val="24"/>
        </w:rPr>
        <w:t>civil</w:t>
      </w:r>
      <w:r>
        <w:rPr>
          <w:spacing w:val="-4"/>
          <w:sz w:val="24"/>
        </w:rPr>
        <w:t> </w:t>
      </w:r>
      <w:r>
        <w:rPr>
          <w:sz w:val="24"/>
        </w:rPr>
        <w:t>rights,</w:t>
      </w:r>
      <w:r>
        <w:rPr>
          <w:spacing w:val="-4"/>
          <w:sz w:val="24"/>
        </w:rPr>
        <w:t> </w:t>
      </w:r>
      <w:r>
        <w:rPr>
          <w:sz w:val="24"/>
        </w:rPr>
        <w:t>affirmative</w:t>
      </w:r>
      <w:r>
        <w:rPr>
          <w:spacing w:val="-5"/>
          <w:sz w:val="24"/>
        </w:rPr>
        <w:t> </w:t>
      </w:r>
      <w:r>
        <w:rPr>
          <w:sz w:val="24"/>
        </w:rPr>
        <w:t>action</w:t>
      </w:r>
      <w:r>
        <w:rPr>
          <w:spacing w:val="-4"/>
          <w:sz w:val="24"/>
        </w:rPr>
        <w:t> </w:t>
      </w:r>
      <w:r>
        <w:rPr>
          <w:sz w:val="24"/>
        </w:rPr>
        <w:t>and</w:t>
      </w:r>
      <w:r>
        <w:rPr>
          <w:spacing w:val="-4"/>
          <w:sz w:val="24"/>
        </w:rPr>
        <w:t> </w:t>
      </w:r>
      <w:r>
        <w:rPr>
          <w:sz w:val="24"/>
        </w:rPr>
        <w:t>equal</w:t>
      </w:r>
      <w:r>
        <w:rPr>
          <w:spacing w:val="-4"/>
          <w:sz w:val="24"/>
        </w:rPr>
        <w:t> </w:t>
      </w:r>
      <w:r>
        <w:rPr>
          <w:sz w:val="24"/>
        </w:rPr>
        <w:t>opportunity </w:t>
      </w:r>
      <w:r>
        <w:rPr>
          <w:spacing w:val="-2"/>
          <w:sz w:val="24"/>
        </w:rPr>
        <w:t>requirements.</w:t>
      </w:r>
    </w:p>
    <w:p>
      <w:pPr>
        <w:pStyle w:val="ListParagraph"/>
        <w:numPr>
          <w:ilvl w:val="0"/>
          <w:numId w:val="4"/>
        </w:numPr>
        <w:tabs>
          <w:tab w:pos="825" w:val="left" w:leader="none"/>
          <w:tab w:pos="826" w:val="left" w:leader="none"/>
        </w:tabs>
        <w:spacing w:line="242" w:lineRule="auto" w:before="17" w:after="0"/>
        <w:ind w:left="825" w:right="934" w:hanging="360"/>
        <w:jc w:val="left"/>
        <w:rPr>
          <w:rFonts w:ascii="Arial" w:hAnsi="Arial"/>
          <w:sz w:val="24"/>
        </w:rPr>
      </w:pPr>
      <w:r>
        <w:rPr>
          <w:sz w:val="24"/>
        </w:rPr>
        <w:t>Develops</w:t>
      </w:r>
      <w:r>
        <w:rPr>
          <w:spacing w:val="-5"/>
          <w:sz w:val="24"/>
        </w:rPr>
        <w:t> </w:t>
      </w:r>
      <w:r>
        <w:rPr>
          <w:sz w:val="24"/>
        </w:rPr>
        <w:t>and</w:t>
      </w:r>
      <w:r>
        <w:rPr>
          <w:spacing w:val="-5"/>
          <w:sz w:val="24"/>
        </w:rPr>
        <w:t> </w:t>
      </w:r>
      <w:r>
        <w:rPr>
          <w:sz w:val="24"/>
        </w:rPr>
        <w:t>maintains</w:t>
      </w:r>
      <w:r>
        <w:rPr>
          <w:spacing w:val="-5"/>
          <w:sz w:val="24"/>
        </w:rPr>
        <w:t> </w:t>
      </w:r>
      <w:r>
        <w:rPr>
          <w:sz w:val="24"/>
        </w:rPr>
        <w:t>professional</w:t>
      </w:r>
      <w:r>
        <w:rPr>
          <w:spacing w:val="-5"/>
          <w:sz w:val="24"/>
        </w:rPr>
        <w:t> </w:t>
      </w:r>
      <w:r>
        <w:rPr>
          <w:sz w:val="24"/>
        </w:rPr>
        <w:t>relationships</w:t>
      </w:r>
      <w:r>
        <w:rPr>
          <w:spacing w:val="-5"/>
          <w:sz w:val="24"/>
        </w:rPr>
        <w:t> </w:t>
      </w:r>
      <w:r>
        <w:rPr>
          <w:sz w:val="24"/>
        </w:rPr>
        <w:t>that</w:t>
      </w:r>
      <w:r>
        <w:rPr>
          <w:spacing w:val="-5"/>
          <w:sz w:val="24"/>
        </w:rPr>
        <w:t> </w:t>
      </w:r>
      <w:r>
        <w:rPr>
          <w:sz w:val="24"/>
        </w:rPr>
        <w:t>reflect</w:t>
      </w:r>
      <w:r>
        <w:rPr>
          <w:spacing w:val="-5"/>
          <w:sz w:val="24"/>
        </w:rPr>
        <w:t> </w:t>
      </w:r>
      <w:r>
        <w:rPr>
          <w:sz w:val="24"/>
        </w:rPr>
        <w:t>courtesy,</w:t>
      </w:r>
      <w:r>
        <w:rPr>
          <w:spacing w:val="-5"/>
          <w:sz w:val="24"/>
        </w:rPr>
        <w:t> </w:t>
      </w:r>
      <w:r>
        <w:rPr>
          <w:sz w:val="24"/>
        </w:rPr>
        <w:t>civility,</w:t>
      </w:r>
      <w:r>
        <w:rPr>
          <w:spacing w:val="-5"/>
          <w:sz w:val="24"/>
        </w:rPr>
        <w:t> </w:t>
      </w:r>
      <w:r>
        <w:rPr>
          <w:sz w:val="24"/>
        </w:rPr>
        <w:t>and mutual respect</w:t>
      </w:r>
    </w:p>
    <w:p>
      <w:pPr>
        <w:pStyle w:val="ListParagraph"/>
        <w:numPr>
          <w:ilvl w:val="0"/>
          <w:numId w:val="4"/>
        </w:numPr>
        <w:tabs>
          <w:tab w:pos="825" w:val="left" w:leader="none"/>
          <w:tab w:pos="826" w:val="left" w:leader="none"/>
        </w:tabs>
        <w:spacing w:line="242" w:lineRule="auto" w:before="22" w:after="0"/>
        <w:ind w:left="825" w:right="1354" w:hanging="360"/>
        <w:jc w:val="left"/>
        <w:rPr>
          <w:rFonts w:ascii="Arial" w:hAnsi="Arial"/>
          <w:sz w:val="24"/>
        </w:rPr>
      </w:pPr>
      <w:r>
        <w:rPr>
          <w:sz w:val="24"/>
        </w:rPr>
        <w:t>Utilizes</w:t>
      </w:r>
      <w:r>
        <w:rPr>
          <w:spacing w:val="-4"/>
          <w:sz w:val="24"/>
        </w:rPr>
        <w:t> </w:t>
      </w:r>
      <w:r>
        <w:rPr>
          <w:sz w:val="24"/>
        </w:rPr>
        <w:t>coaching</w:t>
      </w:r>
      <w:r>
        <w:rPr>
          <w:spacing w:val="-4"/>
          <w:sz w:val="24"/>
        </w:rPr>
        <w:t> </w:t>
      </w:r>
      <w:r>
        <w:rPr>
          <w:sz w:val="24"/>
        </w:rPr>
        <w:t>and</w:t>
      </w:r>
      <w:r>
        <w:rPr>
          <w:spacing w:val="-4"/>
          <w:sz w:val="24"/>
        </w:rPr>
        <w:t> </w:t>
      </w:r>
      <w:r>
        <w:rPr>
          <w:sz w:val="24"/>
        </w:rPr>
        <w:t>mentoring</w:t>
      </w:r>
      <w:r>
        <w:rPr>
          <w:spacing w:val="-4"/>
          <w:sz w:val="24"/>
        </w:rPr>
        <w:t> </w:t>
      </w:r>
      <w:r>
        <w:rPr>
          <w:sz w:val="24"/>
        </w:rPr>
        <w:t>methods</w:t>
      </w:r>
      <w:r>
        <w:rPr>
          <w:spacing w:val="-4"/>
          <w:sz w:val="24"/>
        </w:rPr>
        <w:t> </w:t>
      </w:r>
      <w:r>
        <w:rPr>
          <w:sz w:val="24"/>
        </w:rPr>
        <w:t>which</w:t>
      </w:r>
      <w:r>
        <w:rPr>
          <w:spacing w:val="-4"/>
          <w:sz w:val="24"/>
        </w:rPr>
        <w:t> </w:t>
      </w:r>
      <w:r>
        <w:rPr>
          <w:sz w:val="24"/>
        </w:rPr>
        <w:t>provide</w:t>
      </w:r>
      <w:r>
        <w:rPr>
          <w:spacing w:val="-5"/>
          <w:sz w:val="24"/>
        </w:rPr>
        <w:t> </w:t>
      </w:r>
      <w:r>
        <w:rPr>
          <w:sz w:val="24"/>
        </w:rPr>
        <w:t>an</w:t>
      </w:r>
      <w:r>
        <w:rPr>
          <w:spacing w:val="-4"/>
          <w:sz w:val="24"/>
        </w:rPr>
        <w:t> </w:t>
      </w:r>
      <w:r>
        <w:rPr>
          <w:sz w:val="24"/>
        </w:rPr>
        <w:t>environment</w:t>
      </w:r>
      <w:r>
        <w:rPr>
          <w:spacing w:val="-5"/>
          <w:sz w:val="24"/>
        </w:rPr>
        <w:t> </w:t>
      </w:r>
      <w:r>
        <w:rPr>
          <w:sz w:val="24"/>
        </w:rPr>
        <w:t>that</w:t>
      </w:r>
      <w:r>
        <w:rPr>
          <w:spacing w:val="-4"/>
          <w:sz w:val="24"/>
        </w:rPr>
        <w:t> </w:t>
      </w:r>
      <w:r>
        <w:rPr>
          <w:sz w:val="24"/>
        </w:rPr>
        <w:t>is anticipatory,</w:t>
      </w:r>
      <w:r>
        <w:rPr>
          <w:spacing w:val="-3"/>
          <w:sz w:val="24"/>
        </w:rPr>
        <w:t> </w:t>
      </w:r>
      <w:r>
        <w:rPr>
          <w:sz w:val="24"/>
        </w:rPr>
        <w:t>supportive,</w:t>
      </w:r>
      <w:r>
        <w:rPr>
          <w:spacing w:val="-3"/>
          <w:sz w:val="24"/>
        </w:rPr>
        <w:t> </w:t>
      </w:r>
      <w:r>
        <w:rPr>
          <w:sz w:val="24"/>
        </w:rPr>
        <w:t>and</w:t>
      </w:r>
      <w:r>
        <w:rPr>
          <w:spacing w:val="-3"/>
          <w:sz w:val="24"/>
        </w:rPr>
        <w:t> </w:t>
      </w:r>
      <w:r>
        <w:rPr>
          <w:sz w:val="24"/>
        </w:rPr>
        <w:t>encourages</w:t>
      </w:r>
      <w:r>
        <w:rPr>
          <w:spacing w:val="-3"/>
          <w:sz w:val="24"/>
        </w:rPr>
        <w:t> </w:t>
      </w:r>
      <w:r>
        <w:rPr>
          <w:sz w:val="24"/>
        </w:rPr>
        <w:t>constructive</w:t>
      </w:r>
      <w:r>
        <w:rPr>
          <w:spacing w:val="-4"/>
          <w:sz w:val="24"/>
        </w:rPr>
        <w:t> </w:t>
      </w:r>
      <w:r>
        <w:rPr>
          <w:sz w:val="24"/>
        </w:rPr>
        <w:t>feedback</w:t>
      </w:r>
      <w:r>
        <w:rPr>
          <w:spacing w:val="-3"/>
          <w:sz w:val="24"/>
        </w:rPr>
        <w:t> </w:t>
      </w:r>
      <w:r>
        <w:rPr>
          <w:sz w:val="24"/>
        </w:rPr>
        <w:t>on</w:t>
      </w:r>
      <w:r>
        <w:rPr>
          <w:spacing w:val="-3"/>
          <w:sz w:val="24"/>
        </w:rPr>
        <w:t> </w:t>
      </w:r>
      <w:r>
        <w:rPr>
          <w:sz w:val="24"/>
        </w:rPr>
        <w:t>performance</w:t>
      </w:r>
    </w:p>
    <w:p>
      <w:pPr>
        <w:pStyle w:val="ListParagraph"/>
        <w:numPr>
          <w:ilvl w:val="0"/>
          <w:numId w:val="4"/>
        </w:numPr>
        <w:tabs>
          <w:tab w:pos="825" w:val="left" w:leader="none"/>
          <w:tab w:pos="826" w:val="left" w:leader="none"/>
        </w:tabs>
        <w:spacing w:line="240" w:lineRule="auto" w:before="23" w:after="0"/>
        <w:ind w:left="825" w:right="0" w:hanging="361"/>
        <w:jc w:val="left"/>
        <w:rPr>
          <w:rFonts w:ascii="Arial" w:hAnsi="Arial"/>
          <w:sz w:val="24"/>
        </w:rPr>
      </w:pPr>
      <w:r>
        <w:rPr>
          <w:sz w:val="24"/>
        </w:rPr>
        <w:t>Serves</w:t>
      </w:r>
      <w:r>
        <w:rPr>
          <w:spacing w:val="-2"/>
          <w:sz w:val="24"/>
        </w:rPr>
        <w:t> </w:t>
      </w:r>
      <w:r>
        <w:rPr>
          <w:sz w:val="24"/>
        </w:rPr>
        <w:t>as</w:t>
      </w:r>
      <w:r>
        <w:rPr>
          <w:spacing w:val="-1"/>
          <w:sz w:val="24"/>
        </w:rPr>
        <w:t> </w:t>
      </w:r>
      <w:r>
        <w:rPr>
          <w:sz w:val="24"/>
        </w:rPr>
        <w:t>supervisor</w:t>
      </w:r>
      <w:r>
        <w:rPr>
          <w:spacing w:val="-2"/>
          <w:sz w:val="24"/>
        </w:rPr>
        <w:t> </w:t>
      </w:r>
      <w:r>
        <w:rPr>
          <w:sz w:val="24"/>
        </w:rPr>
        <w:t>for</w:t>
      </w:r>
      <w:r>
        <w:rPr>
          <w:spacing w:val="-1"/>
          <w:sz w:val="24"/>
        </w:rPr>
        <w:t> </w:t>
      </w:r>
      <w:r>
        <w:rPr>
          <w:sz w:val="24"/>
        </w:rPr>
        <w:t>laboratory</w:t>
      </w:r>
      <w:r>
        <w:rPr>
          <w:spacing w:val="-1"/>
          <w:sz w:val="24"/>
        </w:rPr>
        <w:t> </w:t>
      </w:r>
      <w:r>
        <w:rPr>
          <w:spacing w:val="-4"/>
          <w:sz w:val="24"/>
        </w:rPr>
        <w:t>staff</w:t>
      </w:r>
    </w:p>
    <w:p>
      <w:pPr>
        <w:pStyle w:val="BodyText"/>
        <w:spacing w:before="11"/>
        <w:rPr>
          <w:sz w:val="23"/>
        </w:rPr>
      </w:pPr>
    </w:p>
    <w:p>
      <w:pPr>
        <w:pStyle w:val="Heading2"/>
        <w:ind w:left="105"/>
      </w:pPr>
      <w:r>
        <w:rPr/>
        <w:t>Secondary</w:t>
      </w:r>
      <w:r>
        <w:rPr>
          <w:spacing w:val="-3"/>
        </w:rPr>
        <w:t> </w:t>
      </w:r>
      <w:r>
        <w:rPr>
          <w:spacing w:val="-2"/>
        </w:rPr>
        <w:t>Functions:</w:t>
      </w:r>
    </w:p>
    <w:p>
      <w:pPr>
        <w:pStyle w:val="ListParagraph"/>
        <w:numPr>
          <w:ilvl w:val="0"/>
          <w:numId w:val="4"/>
        </w:numPr>
        <w:tabs>
          <w:tab w:pos="825" w:val="left" w:leader="none"/>
          <w:tab w:pos="826" w:val="left" w:leader="none"/>
        </w:tabs>
        <w:spacing w:line="264" w:lineRule="auto" w:before="25" w:after="0"/>
        <w:ind w:left="825" w:right="448" w:hanging="360"/>
        <w:jc w:val="left"/>
        <w:rPr>
          <w:rFonts w:ascii="Arial" w:hAnsi="Arial"/>
          <w:sz w:val="24"/>
        </w:rPr>
      </w:pPr>
      <w:r>
        <w:rPr>
          <w:sz w:val="24"/>
        </w:rPr>
        <w:t>Participates</w:t>
      </w:r>
      <w:r>
        <w:rPr>
          <w:spacing w:val="-4"/>
          <w:sz w:val="24"/>
        </w:rPr>
        <w:t> </w:t>
      </w:r>
      <w:r>
        <w:rPr>
          <w:sz w:val="24"/>
        </w:rPr>
        <w:t>in</w:t>
      </w:r>
      <w:r>
        <w:rPr>
          <w:spacing w:val="-4"/>
          <w:sz w:val="24"/>
        </w:rPr>
        <w:t> </w:t>
      </w:r>
      <w:r>
        <w:rPr>
          <w:sz w:val="24"/>
        </w:rPr>
        <w:t>Diagnostic</w:t>
      </w:r>
      <w:r>
        <w:rPr>
          <w:spacing w:val="-4"/>
          <w:sz w:val="24"/>
        </w:rPr>
        <w:t> </w:t>
      </w:r>
      <w:r>
        <w:rPr>
          <w:sz w:val="24"/>
        </w:rPr>
        <w:t>and</w:t>
      </w:r>
      <w:r>
        <w:rPr>
          <w:spacing w:val="-4"/>
          <w:sz w:val="24"/>
        </w:rPr>
        <w:t> </w:t>
      </w:r>
      <w:r>
        <w:rPr>
          <w:sz w:val="24"/>
        </w:rPr>
        <w:t>Research</w:t>
      </w:r>
      <w:r>
        <w:rPr>
          <w:spacing w:val="-4"/>
          <w:sz w:val="24"/>
        </w:rPr>
        <w:t> </w:t>
      </w:r>
      <w:r>
        <w:rPr>
          <w:sz w:val="24"/>
        </w:rPr>
        <w:t>Laboratory</w:t>
      </w:r>
      <w:r>
        <w:rPr>
          <w:spacing w:val="-4"/>
          <w:sz w:val="24"/>
        </w:rPr>
        <w:t> </w:t>
      </w:r>
      <w:r>
        <w:rPr>
          <w:sz w:val="24"/>
        </w:rPr>
        <w:t>staff</w:t>
      </w:r>
      <w:r>
        <w:rPr>
          <w:spacing w:val="-4"/>
          <w:sz w:val="24"/>
        </w:rPr>
        <w:t> </w:t>
      </w:r>
      <w:r>
        <w:rPr>
          <w:sz w:val="24"/>
        </w:rPr>
        <w:t>meetings</w:t>
      </w:r>
      <w:r>
        <w:rPr>
          <w:spacing w:val="-4"/>
          <w:sz w:val="24"/>
        </w:rPr>
        <w:t> </w:t>
      </w:r>
      <w:r>
        <w:rPr>
          <w:sz w:val="24"/>
        </w:rPr>
        <w:t>and</w:t>
      </w:r>
      <w:r>
        <w:rPr>
          <w:spacing w:val="-4"/>
          <w:sz w:val="24"/>
        </w:rPr>
        <w:t> </w:t>
      </w:r>
      <w:r>
        <w:rPr>
          <w:sz w:val="24"/>
        </w:rPr>
        <w:t>in</w:t>
      </w:r>
      <w:r>
        <w:rPr>
          <w:spacing w:val="-4"/>
          <w:sz w:val="24"/>
        </w:rPr>
        <w:t> </w:t>
      </w:r>
      <w:r>
        <w:rPr>
          <w:sz w:val="24"/>
        </w:rPr>
        <w:t>meetings</w:t>
      </w:r>
      <w:r>
        <w:rPr>
          <w:spacing w:val="-4"/>
          <w:sz w:val="24"/>
        </w:rPr>
        <w:t> </w:t>
      </w:r>
      <w:r>
        <w:rPr>
          <w:sz w:val="24"/>
        </w:rPr>
        <w:t>of</w:t>
      </w:r>
      <w:r>
        <w:rPr>
          <w:spacing w:val="-4"/>
          <w:sz w:val="24"/>
        </w:rPr>
        <w:t> </w:t>
      </w:r>
      <w:r>
        <w:rPr>
          <w:sz w:val="24"/>
        </w:rPr>
        <w:t>the lab managers group Extension staff meetings as appropriate</w:t>
      </w:r>
    </w:p>
    <w:p>
      <w:pPr>
        <w:pStyle w:val="ListParagraph"/>
        <w:numPr>
          <w:ilvl w:val="0"/>
          <w:numId w:val="4"/>
        </w:numPr>
        <w:tabs>
          <w:tab w:pos="825" w:val="left" w:leader="none"/>
          <w:tab w:pos="826" w:val="left" w:leader="none"/>
        </w:tabs>
        <w:spacing w:line="240" w:lineRule="auto" w:before="16" w:after="0"/>
        <w:ind w:left="825" w:right="0" w:hanging="361"/>
        <w:jc w:val="left"/>
        <w:rPr>
          <w:rFonts w:ascii="Arial" w:hAnsi="Arial"/>
          <w:sz w:val="24"/>
        </w:rPr>
      </w:pPr>
      <w:r>
        <w:rPr>
          <w:sz w:val="24"/>
        </w:rPr>
        <w:t>Serves</w:t>
      </w:r>
      <w:r>
        <w:rPr>
          <w:spacing w:val="-4"/>
          <w:sz w:val="24"/>
        </w:rPr>
        <w:t> </w:t>
      </w:r>
      <w:r>
        <w:rPr>
          <w:sz w:val="24"/>
        </w:rPr>
        <w:t>as</w:t>
      </w:r>
      <w:r>
        <w:rPr>
          <w:spacing w:val="-2"/>
          <w:sz w:val="24"/>
        </w:rPr>
        <w:t> </w:t>
      </w:r>
      <w:r>
        <w:rPr>
          <w:sz w:val="24"/>
        </w:rPr>
        <w:t>bio-safety</w:t>
      </w:r>
      <w:r>
        <w:rPr>
          <w:spacing w:val="-2"/>
          <w:sz w:val="24"/>
        </w:rPr>
        <w:t> </w:t>
      </w:r>
      <w:r>
        <w:rPr>
          <w:sz w:val="24"/>
        </w:rPr>
        <w:t>officer</w:t>
      </w:r>
      <w:r>
        <w:rPr>
          <w:spacing w:val="-1"/>
          <w:sz w:val="24"/>
        </w:rPr>
        <w:t> </w:t>
      </w:r>
      <w:r>
        <w:rPr>
          <w:sz w:val="24"/>
        </w:rPr>
        <w:t>for</w:t>
      </w:r>
      <w:r>
        <w:rPr>
          <w:spacing w:val="-2"/>
          <w:sz w:val="24"/>
        </w:rPr>
        <w:t> </w:t>
      </w:r>
      <w:r>
        <w:rPr>
          <w:sz w:val="24"/>
        </w:rPr>
        <w:t>the</w:t>
      </w:r>
      <w:r>
        <w:rPr>
          <w:spacing w:val="-2"/>
          <w:sz w:val="24"/>
        </w:rPr>
        <w:t> </w:t>
      </w:r>
      <w:r>
        <w:rPr>
          <w:sz w:val="24"/>
        </w:rPr>
        <w:t>Diagnostic</w:t>
      </w:r>
      <w:r>
        <w:rPr>
          <w:spacing w:val="-3"/>
          <w:sz w:val="24"/>
        </w:rPr>
        <w:t> </w:t>
      </w:r>
      <w:r>
        <w:rPr>
          <w:sz w:val="24"/>
        </w:rPr>
        <w:t>and</w:t>
      </w:r>
      <w:r>
        <w:rPr>
          <w:spacing w:val="-2"/>
          <w:sz w:val="24"/>
        </w:rPr>
        <w:t> </w:t>
      </w:r>
      <w:r>
        <w:rPr>
          <w:sz w:val="24"/>
        </w:rPr>
        <w:t>Research</w:t>
      </w:r>
      <w:r>
        <w:rPr>
          <w:spacing w:val="-1"/>
          <w:sz w:val="24"/>
        </w:rPr>
        <w:t> </w:t>
      </w:r>
      <w:r>
        <w:rPr>
          <w:spacing w:val="-2"/>
          <w:sz w:val="24"/>
        </w:rPr>
        <w:t>Laboratory</w:t>
      </w:r>
    </w:p>
    <w:p>
      <w:pPr>
        <w:pStyle w:val="ListParagraph"/>
        <w:numPr>
          <w:ilvl w:val="0"/>
          <w:numId w:val="4"/>
        </w:numPr>
        <w:tabs>
          <w:tab w:pos="825" w:val="left" w:leader="none"/>
          <w:tab w:pos="826" w:val="left" w:leader="none"/>
        </w:tabs>
        <w:spacing w:line="240" w:lineRule="auto" w:before="45" w:after="0"/>
        <w:ind w:left="825" w:right="0" w:hanging="361"/>
        <w:jc w:val="left"/>
        <w:rPr>
          <w:rFonts w:ascii="Arial" w:hAnsi="Arial"/>
          <w:sz w:val="24"/>
        </w:rPr>
      </w:pPr>
      <w:r>
        <w:rPr>
          <w:sz w:val="24"/>
        </w:rPr>
        <w:t>Performs</w:t>
      </w:r>
      <w:r>
        <w:rPr>
          <w:spacing w:val="-5"/>
          <w:sz w:val="24"/>
        </w:rPr>
        <w:t> </w:t>
      </w:r>
      <w:r>
        <w:rPr>
          <w:sz w:val="24"/>
        </w:rPr>
        <w:t>other</w:t>
      </w:r>
      <w:r>
        <w:rPr>
          <w:spacing w:val="-2"/>
          <w:sz w:val="24"/>
        </w:rPr>
        <w:t> </w:t>
      </w:r>
      <w:r>
        <w:rPr>
          <w:sz w:val="24"/>
        </w:rPr>
        <w:t>reasonably</w:t>
      </w:r>
      <w:r>
        <w:rPr>
          <w:spacing w:val="-2"/>
          <w:sz w:val="24"/>
        </w:rPr>
        <w:t> </w:t>
      </w:r>
      <w:r>
        <w:rPr>
          <w:sz w:val="24"/>
        </w:rPr>
        <w:t>related</w:t>
      </w:r>
      <w:r>
        <w:rPr>
          <w:spacing w:val="-3"/>
          <w:sz w:val="24"/>
        </w:rPr>
        <w:t> </w:t>
      </w:r>
      <w:r>
        <w:rPr>
          <w:sz w:val="24"/>
        </w:rPr>
        <w:t>duties</w:t>
      </w:r>
      <w:r>
        <w:rPr>
          <w:spacing w:val="-2"/>
          <w:sz w:val="24"/>
        </w:rPr>
        <w:t> </w:t>
      </w:r>
      <w:r>
        <w:rPr>
          <w:sz w:val="24"/>
        </w:rPr>
        <w:t>as</w:t>
      </w:r>
      <w:r>
        <w:rPr>
          <w:spacing w:val="-2"/>
          <w:sz w:val="24"/>
        </w:rPr>
        <w:t> assigned</w:t>
      </w:r>
    </w:p>
    <w:p>
      <w:pPr>
        <w:pStyle w:val="BodyText"/>
        <w:spacing w:before="1"/>
        <w:rPr>
          <w:sz w:val="26"/>
        </w:rPr>
      </w:pPr>
    </w:p>
    <w:p>
      <w:pPr>
        <w:pStyle w:val="Heading2"/>
        <w:ind w:left="105"/>
      </w:pPr>
      <w:r>
        <w:rPr/>
        <w:t>Required</w:t>
      </w:r>
      <w:r>
        <w:rPr>
          <w:spacing w:val="-1"/>
        </w:rPr>
        <w:t> </w:t>
      </w:r>
      <w:r>
        <w:rPr/>
        <w:t>Knowledge</w:t>
      </w:r>
      <w:r>
        <w:rPr>
          <w:spacing w:val="-2"/>
        </w:rPr>
        <w:t> </w:t>
      </w:r>
      <w:r>
        <w:rPr/>
        <w:t>&amp;</w:t>
      </w:r>
      <w:r>
        <w:rPr>
          <w:spacing w:val="-1"/>
        </w:rPr>
        <w:t> </w:t>
      </w:r>
      <w:r>
        <w:rPr/>
        <w:t>Skill</w:t>
      </w:r>
      <w:r>
        <w:rPr>
          <w:spacing w:val="-1"/>
        </w:rPr>
        <w:t> </w:t>
      </w:r>
      <w:r>
        <w:rPr>
          <w:spacing w:val="-2"/>
        </w:rPr>
        <w:t>Qualifications:</w:t>
      </w:r>
    </w:p>
    <w:p>
      <w:pPr>
        <w:pStyle w:val="ListParagraph"/>
        <w:numPr>
          <w:ilvl w:val="0"/>
          <w:numId w:val="4"/>
        </w:numPr>
        <w:tabs>
          <w:tab w:pos="825" w:val="left" w:leader="none"/>
          <w:tab w:pos="826" w:val="left" w:leader="none"/>
        </w:tabs>
        <w:spacing w:line="240" w:lineRule="auto" w:before="25" w:after="0"/>
        <w:ind w:left="825" w:right="0" w:hanging="361"/>
        <w:jc w:val="left"/>
        <w:rPr>
          <w:rFonts w:ascii="Arial" w:hAnsi="Arial"/>
          <w:sz w:val="24"/>
        </w:rPr>
      </w:pPr>
      <w:r>
        <w:rPr>
          <w:sz w:val="24"/>
        </w:rPr>
        <w:t>Doctorate</w:t>
      </w:r>
      <w:r>
        <w:rPr>
          <w:spacing w:val="-6"/>
          <w:sz w:val="24"/>
        </w:rPr>
        <w:t> </w:t>
      </w:r>
      <w:r>
        <w:rPr>
          <w:sz w:val="24"/>
        </w:rPr>
        <w:t>required</w:t>
      </w:r>
      <w:r>
        <w:rPr>
          <w:spacing w:val="-2"/>
          <w:sz w:val="24"/>
        </w:rPr>
        <w:t> </w:t>
      </w:r>
      <w:r>
        <w:rPr>
          <w:sz w:val="24"/>
        </w:rPr>
        <w:t>in</w:t>
      </w:r>
      <w:r>
        <w:rPr>
          <w:spacing w:val="-2"/>
          <w:sz w:val="24"/>
        </w:rPr>
        <w:t> </w:t>
      </w:r>
      <w:r>
        <w:rPr>
          <w:sz w:val="24"/>
        </w:rPr>
        <w:t>aquatic</w:t>
      </w:r>
      <w:r>
        <w:rPr>
          <w:spacing w:val="-4"/>
          <w:sz w:val="24"/>
        </w:rPr>
        <w:t> </w:t>
      </w:r>
      <w:r>
        <w:rPr>
          <w:sz w:val="24"/>
        </w:rPr>
        <w:t>animal</w:t>
      </w:r>
      <w:r>
        <w:rPr>
          <w:spacing w:val="-2"/>
          <w:sz w:val="24"/>
        </w:rPr>
        <w:t> </w:t>
      </w:r>
      <w:r>
        <w:rPr>
          <w:sz w:val="24"/>
        </w:rPr>
        <w:t>health,</w:t>
      </w:r>
      <w:r>
        <w:rPr>
          <w:spacing w:val="-2"/>
          <w:sz w:val="24"/>
        </w:rPr>
        <w:t> </w:t>
      </w:r>
      <w:r>
        <w:rPr>
          <w:sz w:val="24"/>
        </w:rPr>
        <w:t>aquaculture</w:t>
      </w:r>
      <w:r>
        <w:rPr>
          <w:spacing w:val="-4"/>
          <w:sz w:val="24"/>
        </w:rPr>
        <w:t> </w:t>
      </w:r>
      <w:r>
        <w:rPr>
          <w:sz w:val="24"/>
        </w:rPr>
        <w:t>or</w:t>
      </w:r>
      <w:r>
        <w:rPr>
          <w:spacing w:val="-2"/>
          <w:sz w:val="24"/>
        </w:rPr>
        <w:t> </w:t>
      </w:r>
      <w:r>
        <w:rPr>
          <w:sz w:val="24"/>
        </w:rPr>
        <w:t>closely-related</w:t>
      </w:r>
      <w:r>
        <w:rPr>
          <w:spacing w:val="-2"/>
          <w:sz w:val="24"/>
        </w:rPr>
        <w:t> field</w:t>
      </w:r>
    </w:p>
    <w:p>
      <w:pPr>
        <w:pStyle w:val="ListParagraph"/>
        <w:numPr>
          <w:ilvl w:val="0"/>
          <w:numId w:val="4"/>
        </w:numPr>
        <w:tabs>
          <w:tab w:pos="825" w:val="left" w:leader="none"/>
          <w:tab w:pos="826" w:val="left" w:leader="none"/>
        </w:tabs>
        <w:spacing w:line="240" w:lineRule="auto" w:before="45" w:after="0"/>
        <w:ind w:left="825" w:right="0" w:hanging="361"/>
        <w:jc w:val="left"/>
        <w:rPr>
          <w:rFonts w:ascii="Arial" w:hAnsi="Arial"/>
          <w:sz w:val="24"/>
        </w:rPr>
      </w:pPr>
      <w:r>
        <w:rPr>
          <w:sz w:val="24"/>
        </w:rPr>
        <w:t>Demonstrated</w:t>
      </w:r>
      <w:r>
        <w:rPr>
          <w:spacing w:val="-5"/>
          <w:sz w:val="24"/>
        </w:rPr>
        <w:t> </w:t>
      </w:r>
      <w:r>
        <w:rPr>
          <w:sz w:val="24"/>
        </w:rPr>
        <w:t>excellent</w:t>
      </w:r>
      <w:r>
        <w:rPr>
          <w:spacing w:val="-4"/>
          <w:sz w:val="24"/>
        </w:rPr>
        <w:t> </w:t>
      </w:r>
      <w:r>
        <w:rPr>
          <w:sz w:val="24"/>
        </w:rPr>
        <w:t>oral</w:t>
      </w:r>
      <w:r>
        <w:rPr>
          <w:spacing w:val="-2"/>
          <w:sz w:val="24"/>
        </w:rPr>
        <w:t> </w:t>
      </w:r>
      <w:r>
        <w:rPr>
          <w:sz w:val="24"/>
        </w:rPr>
        <w:t>and</w:t>
      </w:r>
      <w:r>
        <w:rPr>
          <w:spacing w:val="-3"/>
          <w:sz w:val="24"/>
        </w:rPr>
        <w:t> </w:t>
      </w:r>
      <w:r>
        <w:rPr>
          <w:sz w:val="24"/>
        </w:rPr>
        <w:t>written</w:t>
      </w:r>
      <w:r>
        <w:rPr>
          <w:spacing w:val="-3"/>
          <w:sz w:val="24"/>
        </w:rPr>
        <w:t> </w:t>
      </w:r>
      <w:r>
        <w:rPr>
          <w:sz w:val="24"/>
        </w:rPr>
        <w:t>communication</w:t>
      </w:r>
      <w:r>
        <w:rPr>
          <w:spacing w:val="-2"/>
          <w:sz w:val="24"/>
        </w:rPr>
        <w:t> skills</w:t>
      </w:r>
    </w:p>
    <w:p>
      <w:pPr>
        <w:pStyle w:val="ListParagraph"/>
        <w:numPr>
          <w:ilvl w:val="0"/>
          <w:numId w:val="4"/>
        </w:numPr>
        <w:tabs>
          <w:tab w:pos="825" w:val="left" w:leader="none"/>
          <w:tab w:pos="826" w:val="left" w:leader="none"/>
        </w:tabs>
        <w:spacing w:line="259" w:lineRule="auto" w:before="49" w:after="0"/>
        <w:ind w:left="825" w:right="788" w:hanging="360"/>
        <w:jc w:val="left"/>
        <w:rPr>
          <w:rFonts w:ascii="Arial" w:hAnsi="Arial"/>
          <w:sz w:val="24"/>
        </w:rPr>
      </w:pPr>
      <w:r>
        <w:rPr>
          <w:sz w:val="24"/>
        </w:rPr>
        <w:t>Documented</w:t>
      </w:r>
      <w:r>
        <w:rPr>
          <w:spacing w:val="-4"/>
          <w:sz w:val="24"/>
        </w:rPr>
        <w:t> </w:t>
      </w:r>
      <w:r>
        <w:rPr>
          <w:sz w:val="24"/>
        </w:rPr>
        <w:t>ability</w:t>
      </w:r>
      <w:r>
        <w:rPr>
          <w:spacing w:val="-4"/>
          <w:sz w:val="24"/>
        </w:rPr>
        <w:t> </w:t>
      </w:r>
      <w:r>
        <w:rPr>
          <w:sz w:val="24"/>
        </w:rPr>
        <w:t>to</w:t>
      </w:r>
      <w:r>
        <w:rPr>
          <w:spacing w:val="-4"/>
          <w:sz w:val="24"/>
        </w:rPr>
        <w:t> </w:t>
      </w:r>
      <w:r>
        <w:rPr>
          <w:sz w:val="24"/>
        </w:rPr>
        <w:t>conduct</w:t>
      </w:r>
      <w:r>
        <w:rPr>
          <w:spacing w:val="-4"/>
          <w:sz w:val="24"/>
        </w:rPr>
        <w:t> </w:t>
      </w:r>
      <w:r>
        <w:rPr>
          <w:sz w:val="24"/>
        </w:rPr>
        <w:t>high-quality</w:t>
      </w:r>
      <w:r>
        <w:rPr>
          <w:spacing w:val="-4"/>
          <w:sz w:val="24"/>
        </w:rPr>
        <w:t> </w:t>
      </w:r>
      <w:r>
        <w:rPr>
          <w:sz w:val="24"/>
        </w:rPr>
        <w:t>scientific</w:t>
      </w:r>
      <w:r>
        <w:rPr>
          <w:spacing w:val="-5"/>
          <w:sz w:val="24"/>
        </w:rPr>
        <w:t> </w:t>
      </w:r>
      <w:r>
        <w:rPr>
          <w:sz w:val="24"/>
        </w:rPr>
        <w:t>research,</w:t>
      </w:r>
      <w:r>
        <w:rPr>
          <w:spacing w:val="-4"/>
          <w:sz w:val="24"/>
        </w:rPr>
        <w:t> </w:t>
      </w:r>
      <w:r>
        <w:rPr>
          <w:sz w:val="24"/>
        </w:rPr>
        <w:t>as</w:t>
      </w:r>
      <w:r>
        <w:rPr>
          <w:spacing w:val="-4"/>
          <w:sz w:val="24"/>
        </w:rPr>
        <w:t> </w:t>
      </w:r>
      <w:r>
        <w:rPr>
          <w:sz w:val="24"/>
        </w:rPr>
        <w:t>evidenced</w:t>
      </w:r>
      <w:r>
        <w:rPr>
          <w:spacing w:val="-4"/>
          <w:sz w:val="24"/>
        </w:rPr>
        <w:t> </w:t>
      </w:r>
      <w:r>
        <w:rPr>
          <w:sz w:val="24"/>
        </w:rPr>
        <w:t>by</w:t>
      </w:r>
      <w:r>
        <w:rPr>
          <w:spacing w:val="-4"/>
          <w:sz w:val="24"/>
        </w:rPr>
        <w:t> </w:t>
      </w:r>
      <w:r>
        <w:rPr>
          <w:sz w:val="24"/>
        </w:rPr>
        <w:t>grant acquisition and publications in peer-reviewed journals</w:t>
      </w:r>
    </w:p>
    <w:p>
      <w:pPr>
        <w:pStyle w:val="ListParagraph"/>
        <w:numPr>
          <w:ilvl w:val="0"/>
          <w:numId w:val="4"/>
        </w:numPr>
        <w:tabs>
          <w:tab w:pos="825" w:val="left" w:leader="none"/>
          <w:tab w:pos="826" w:val="left" w:leader="none"/>
        </w:tabs>
        <w:spacing w:line="240" w:lineRule="auto" w:before="22" w:after="0"/>
        <w:ind w:left="825" w:right="0" w:hanging="361"/>
        <w:jc w:val="left"/>
        <w:rPr>
          <w:rFonts w:ascii="Arial" w:hAnsi="Arial"/>
          <w:sz w:val="24"/>
        </w:rPr>
      </w:pPr>
      <w:r>
        <w:rPr>
          <w:sz w:val="24"/>
        </w:rPr>
        <w:t>Computer</w:t>
      </w:r>
      <w:r>
        <w:rPr>
          <w:spacing w:val="-2"/>
          <w:sz w:val="24"/>
        </w:rPr>
        <w:t> </w:t>
      </w:r>
      <w:r>
        <w:rPr>
          <w:sz w:val="24"/>
        </w:rPr>
        <w:t>and</w:t>
      </w:r>
      <w:r>
        <w:rPr>
          <w:spacing w:val="-2"/>
          <w:sz w:val="24"/>
        </w:rPr>
        <w:t> </w:t>
      </w:r>
      <w:r>
        <w:rPr>
          <w:sz w:val="24"/>
        </w:rPr>
        <w:t>mobile</w:t>
      </w:r>
      <w:r>
        <w:rPr>
          <w:spacing w:val="-2"/>
          <w:sz w:val="24"/>
        </w:rPr>
        <w:t> </w:t>
      </w:r>
      <w:r>
        <w:rPr>
          <w:sz w:val="24"/>
        </w:rPr>
        <w:t>device</w:t>
      </w:r>
      <w:r>
        <w:rPr>
          <w:spacing w:val="-2"/>
          <w:sz w:val="24"/>
        </w:rPr>
        <w:t> proficiency</w:t>
      </w:r>
    </w:p>
    <w:p>
      <w:pPr>
        <w:pStyle w:val="ListParagraph"/>
        <w:numPr>
          <w:ilvl w:val="0"/>
          <w:numId w:val="4"/>
        </w:numPr>
        <w:tabs>
          <w:tab w:pos="825" w:val="left" w:leader="none"/>
          <w:tab w:pos="826" w:val="left" w:leader="none"/>
        </w:tabs>
        <w:spacing w:line="240" w:lineRule="auto" w:before="50" w:after="0"/>
        <w:ind w:left="825" w:right="0" w:hanging="361"/>
        <w:jc w:val="left"/>
        <w:rPr>
          <w:rFonts w:ascii="Arial" w:hAnsi="Arial"/>
          <w:sz w:val="24"/>
        </w:rPr>
      </w:pPr>
      <w:r>
        <w:rPr>
          <w:sz w:val="24"/>
        </w:rPr>
        <w:t>Ability</w:t>
      </w:r>
      <w:r>
        <w:rPr>
          <w:spacing w:val="-1"/>
          <w:sz w:val="24"/>
        </w:rPr>
        <w:t> </w:t>
      </w:r>
      <w:r>
        <w:rPr>
          <w:sz w:val="24"/>
        </w:rPr>
        <w:t>to</w:t>
      </w:r>
      <w:r>
        <w:rPr>
          <w:spacing w:val="-1"/>
          <w:sz w:val="24"/>
        </w:rPr>
        <w:t> </w:t>
      </w:r>
      <w:r>
        <w:rPr>
          <w:sz w:val="24"/>
        </w:rPr>
        <w:t>work</w:t>
      </w:r>
      <w:r>
        <w:rPr>
          <w:spacing w:val="-1"/>
          <w:sz w:val="24"/>
        </w:rPr>
        <w:t> </w:t>
      </w:r>
      <w:r>
        <w:rPr>
          <w:sz w:val="24"/>
        </w:rPr>
        <w:t>independently</w:t>
      </w:r>
      <w:r>
        <w:rPr>
          <w:spacing w:val="-1"/>
          <w:sz w:val="24"/>
        </w:rPr>
        <w:t> </w:t>
      </w:r>
      <w:r>
        <w:rPr>
          <w:sz w:val="24"/>
        </w:rPr>
        <w:t>and</w:t>
      </w:r>
      <w:r>
        <w:rPr>
          <w:spacing w:val="-1"/>
          <w:sz w:val="24"/>
        </w:rPr>
        <w:t> </w:t>
      </w:r>
      <w:r>
        <w:rPr>
          <w:sz w:val="24"/>
        </w:rPr>
        <w:t>as</w:t>
      </w:r>
      <w:r>
        <w:rPr>
          <w:spacing w:val="-1"/>
          <w:sz w:val="24"/>
        </w:rPr>
        <w:t> </w:t>
      </w:r>
      <w:r>
        <w:rPr>
          <w:sz w:val="24"/>
        </w:rPr>
        <w:t>part</w:t>
      </w:r>
      <w:r>
        <w:rPr>
          <w:spacing w:val="-2"/>
          <w:sz w:val="24"/>
        </w:rPr>
        <w:t> </w:t>
      </w:r>
      <w:r>
        <w:rPr>
          <w:sz w:val="24"/>
        </w:rPr>
        <w:t>of</w:t>
      </w:r>
      <w:r>
        <w:rPr>
          <w:spacing w:val="-1"/>
          <w:sz w:val="24"/>
        </w:rPr>
        <w:t> </w:t>
      </w:r>
      <w:r>
        <w:rPr>
          <w:sz w:val="24"/>
        </w:rPr>
        <w:t>a</w:t>
      </w:r>
      <w:r>
        <w:rPr>
          <w:spacing w:val="-1"/>
          <w:sz w:val="24"/>
        </w:rPr>
        <w:t> </w:t>
      </w:r>
      <w:r>
        <w:rPr>
          <w:spacing w:val="-4"/>
          <w:sz w:val="24"/>
        </w:rPr>
        <w:t>team</w:t>
      </w:r>
    </w:p>
    <w:p>
      <w:pPr>
        <w:pStyle w:val="ListParagraph"/>
        <w:numPr>
          <w:ilvl w:val="0"/>
          <w:numId w:val="4"/>
        </w:numPr>
        <w:tabs>
          <w:tab w:pos="825" w:val="left" w:leader="none"/>
          <w:tab w:pos="826" w:val="left" w:leader="none"/>
        </w:tabs>
        <w:spacing w:line="240" w:lineRule="auto" w:before="44" w:after="0"/>
        <w:ind w:left="825" w:right="0" w:hanging="361"/>
        <w:jc w:val="left"/>
        <w:rPr>
          <w:rFonts w:ascii="Arial" w:hAnsi="Arial"/>
          <w:sz w:val="24"/>
        </w:rPr>
      </w:pPr>
      <w:r>
        <w:rPr>
          <w:sz w:val="24"/>
        </w:rPr>
        <w:t>Ability</w:t>
      </w:r>
      <w:r>
        <w:rPr>
          <w:spacing w:val="-2"/>
          <w:sz w:val="24"/>
        </w:rPr>
        <w:t> </w:t>
      </w:r>
      <w:r>
        <w:rPr>
          <w:sz w:val="24"/>
        </w:rPr>
        <w:t>to</w:t>
      </w:r>
      <w:r>
        <w:rPr>
          <w:spacing w:val="-1"/>
          <w:sz w:val="24"/>
        </w:rPr>
        <w:t> </w:t>
      </w:r>
      <w:r>
        <w:rPr>
          <w:sz w:val="24"/>
        </w:rPr>
        <w:t>be</w:t>
      </w:r>
      <w:r>
        <w:rPr>
          <w:spacing w:val="-2"/>
          <w:sz w:val="24"/>
        </w:rPr>
        <w:t> </w:t>
      </w:r>
      <w:r>
        <w:rPr>
          <w:sz w:val="24"/>
        </w:rPr>
        <w:t>self-motivated</w:t>
      </w:r>
      <w:r>
        <w:rPr>
          <w:spacing w:val="-1"/>
          <w:sz w:val="24"/>
        </w:rPr>
        <w:t> </w:t>
      </w:r>
      <w:r>
        <w:rPr>
          <w:sz w:val="24"/>
        </w:rPr>
        <w:t>and</w:t>
      </w:r>
      <w:r>
        <w:rPr>
          <w:spacing w:val="-1"/>
          <w:sz w:val="24"/>
        </w:rPr>
        <w:t> </w:t>
      </w:r>
      <w:r>
        <w:rPr>
          <w:spacing w:val="-2"/>
          <w:sz w:val="24"/>
        </w:rPr>
        <w:t>directed</w:t>
      </w:r>
    </w:p>
    <w:p>
      <w:pPr>
        <w:pStyle w:val="ListParagraph"/>
        <w:numPr>
          <w:ilvl w:val="0"/>
          <w:numId w:val="4"/>
        </w:numPr>
        <w:tabs>
          <w:tab w:pos="825" w:val="left" w:leader="none"/>
          <w:tab w:pos="826" w:val="left" w:leader="none"/>
        </w:tabs>
        <w:spacing w:line="264" w:lineRule="auto" w:before="45" w:after="0"/>
        <w:ind w:left="825" w:right="515" w:hanging="360"/>
        <w:jc w:val="left"/>
        <w:rPr>
          <w:rFonts w:ascii="Arial" w:hAnsi="Arial"/>
          <w:sz w:val="24"/>
        </w:rPr>
      </w:pPr>
      <w:r>
        <w:rPr>
          <w:sz w:val="24"/>
        </w:rPr>
        <w:t>Demonstrated</w:t>
      </w:r>
      <w:r>
        <w:rPr>
          <w:spacing w:val="-5"/>
          <w:sz w:val="24"/>
        </w:rPr>
        <w:t> </w:t>
      </w:r>
      <w:r>
        <w:rPr>
          <w:sz w:val="24"/>
        </w:rPr>
        <w:t>success</w:t>
      </w:r>
      <w:r>
        <w:rPr>
          <w:spacing w:val="-5"/>
          <w:sz w:val="24"/>
        </w:rPr>
        <w:t> </w:t>
      </w:r>
      <w:r>
        <w:rPr>
          <w:sz w:val="24"/>
        </w:rPr>
        <w:t>in</w:t>
      </w:r>
      <w:r>
        <w:rPr>
          <w:spacing w:val="-5"/>
          <w:sz w:val="24"/>
        </w:rPr>
        <w:t> </w:t>
      </w:r>
      <w:r>
        <w:rPr>
          <w:sz w:val="24"/>
        </w:rPr>
        <w:t>working</w:t>
      </w:r>
      <w:r>
        <w:rPr>
          <w:spacing w:val="-5"/>
          <w:sz w:val="24"/>
        </w:rPr>
        <w:t> </w:t>
      </w:r>
      <w:r>
        <w:rPr>
          <w:sz w:val="24"/>
        </w:rPr>
        <w:t>collaboratively</w:t>
      </w:r>
      <w:r>
        <w:rPr>
          <w:spacing w:val="-5"/>
          <w:sz w:val="24"/>
        </w:rPr>
        <w:t> </w:t>
      </w:r>
      <w:r>
        <w:rPr>
          <w:sz w:val="24"/>
        </w:rPr>
        <w:t>with</w:t>
      </w:r>
      <w:r>
        <w:rPr>
          <w:spacing w:val="-5"/>
          <w:sz w:val="24"/>
        </w:rPr>
        <w:t> </w:t>
      </w:r>
      <w:r>
        <w:rPr>
          <w:sz w:val="24"/>
        </w:rPr>
        <w:t>other</w:t>
      </w:r>
      <w:r>
        <w:rPr>
          <w:spacing w:val="-5"/>
          <w:sz w:val="24"/>
        </w:rPr>
        <w:t> </w:t>
      </w:r>
      <w:r>
        <w:rPr>
          <w:sz w:val="24"/>
        </w:rPr>
        <w:t>agencies</w:t>
      </w:r>
      <w:r>
        <w:rPr>
          <w:spacing w:val="-5"/>
          <w:sz w:val="24"/>
        </w:rPr>
        <w:t> </w:t>
      </w:r>
      <w:r>
        <w:rPr>
          <w:sz w:val="24"/>
        </w:rPr>
        <w:t>and</w:t>
      </w:r>
      <w:r>
        <w:rPr>
          <w:spacing w:val="-5"/>
          <w:sz w:val="24"/>
        </w:rPr>
        <w:t> </w:t>
      </w:r>
      <w:r>
        <w:rPr>
          <w:sz w:val="24"/>
        </w:rPr>
        <w:t>organizations, including private industry</w:t>
      </w:r>
    </w:p>
    <w:p>
      <w:pPr>
        <w:pStyle w:val="BodyText"/>
        <w:spacing w:before="6"/>
        <w:rPr>
          <w:sz w:val="23"/>
        </w:rPr>
      </w:pPr>
    </w:p>
    <w:p>
      <w:pPr>
        <w:pStyle w:val="Heading2"/>
        <w:ind w:left="105"/>
      </w:pPr>
      <w:r>
        <w:rPr/>
        <w:t>Preferred</w:t>
      </w:r>
      <w:r>
        <w:rPr>
          <w:spacing w:val="-6"/>
        </w:rPr>
        <w:t> </w:t>
      </w:r>
      <w:r>
        <w:rPr>
          <w:spacing w:val="-2"/>
        </w:rPr>
        <w:t>Qualifications</w:t>
      </w:r>
    </w:p>
    <w:p>
      <w:pPr>
        <w:pStyle w:val="ListParagraph"/>
        <w:numPr>
          <w:ilvl w:val="0"/>
          <w:numId w:val="4"/>
        </w:numPr>
        <w:tabs>
          <w:tab w:pos="825" w:val="left" w:leader="none"/>
          <w:tab w:pos="826" w:val="left" w:leader="none"/>
        </w:tabs>
        <w:spacing w:line="240" w:lineRule="auto" w:before="26" w:after="0"/>
        <w:ind w:left="825" w:right="0" w:hanging="361"/>
        <w:jc w:val="left"/>
        <w:rPr>
          <w:rFonts w:ascii="Arial" w:hAnsi="Arial"/>
          <w:sz w:val="24"/>
        </w:rPr>
      </w:pPr>
      <w:r>
        <w:rPr>
          <w:sz w:val="24"/>
        </w:rPr>
        <w:t>Experience</w:t>
      </w:r>
      <w:r>
        <w:rPr>
          <w:spacing w:val="-5"/>
          <w:sz w:val="24"/>
        </w:rPr>
        <w:t> </w:t>
      </w:r>
      <w:r>
        <w:rPr>
          <w:sz w:val="24"/>
        </w:rPr>
        <w:t>successfully</w:t>
      </w:r>
      <w:r>
        <w:rPr>
          <w:spacing w:val="-2"/>
          <w:sz w:val="24"/>
        </w:rPr>
        <w:t> </w:t>
      </w:r>
      <w:r>
        <w:rPr>
          <w:sz w:val="24"/>
        </w:rPr>
        <w:t>conducting</w:t>
      </w:r>
      <w:r>
        <w:rPr>
          <w:spacing w:val="-2"/>
          <w:sz w:val="24"/>
        </w:rPr>
        <w:t> </w:t>
      </w:r>
      <w:r>
        <w:rPr>
          <w:sz w:val="24"/>
        </w:rPr>
        <w:t>applied</w:t>
      </w:r>
      <w:r>
        <w:rPr>
          <w:spacing w:val="-2"/>
          <w:sz w:val="24"/>
        </w:rPr>
        <w:t> </w:t>
      </w:r>
      <w:r>
        <w:rPr>
          <w:sz w:val="24"/>
        </w:rPr>
        <w:t>research</w:t>
      </w:r>
      <w:r>
        <w:rPr>
          <w:spacing w:val="-2"/>
          <w:sz w:val="24"/>
        </w:rPr>
        <w:t> </w:t>
      </w:r>
      <w:r>
        <w:rPr>
          <w:sz w:val="24"/>
        </w:rPr>
        <w:t>in</w:t>
      </w:r>
      <w:r>
        <w:rPr>
          <w:spacing w:val="-3"/>
          <w:sz w:val="24"/>
        </w:rPr>
        <w:t> </w:t>
      </w:r>
      <w:r>
        <w:rPr>
          <w:sz w:val="24"/>
        </w:rPr>
        <w:t>response</w:t>
      </w:r>
      <w:r>
        <w:rPr>
          <w:spacing w:val="-2"/>
          <w:sz w:val="24"/>
        </w:rPr>
        <w:t> </w:t>
      </w:r>
      <w:r>
        <w:rPr>
          <w:sz w:val="24"/>
        </w:rPr>
        <w:t>to</w:t>
      </w:r>
      <w:r>
        <w:rPr>
          <w:spacing w:val="-2"/>
          <w:sz w:val="24"/>
        </w:rPr>
        <w:t> </w:t>
      </w:r>
      <w:r>
        <w:rPr>
          <w:sz w:val="24"/>
        </w:rPr>
        <w:t>industry</w:t>
      </w:r>
      <w:r>
        <w:rPr>
          <w:spacing w:val="-2"/>
          <w:sz w:val="24"/>
        </w:rPr>
        <w:t> needs</w:t>
      </w:r>
    </w:p>
    <w:p>
      <w:pPr>
        <w:pStyle w:val="ListParagraph"/>
        <w:numPr>
          <w:ilvl w:val="0"/>
          <w:numId w:val="4"/>
        </w:numPr>
        <w:tabs>
          <w:tab w:pos="825" w:val="left" w:leader="none"/>
          <w:tab w:pos="826" w:val="left" w:leader="none"/>
        </w:tabs>
        <w:spacing w:line="240" w:lineRule="auto" w:before="44" w:after="0"/>
        <w:ind w:left="825" w:right="0" w:hanging="361"/>
        <w:jc w:val="left"/>
        <w:rPr>
          <w:rFonts w:ascii="Arial" w:hAnsi="Arial"/>
          <w:sz w:val="24"/>
        </w:rPr>
      </w:pPr>
      <w:r>
        <w:rPr>
          <w:sz w:val="24"/>
        </w:rPr>
        <w:t>Post-doctoral</w:t>
      </w:r>
      <w:r>
        <w:rPr>
          <w:spacing w:val="-3"/>
          <w:sz w:val="24"/>
        </w:rPr>
        <w:t> </w:t>
      </w:r>
      <w:r>
        <w:rPr>
          <w:sz w:val="24"/>
        </w:rPr>
        <w:t>or</w:t>
      </w:r>
      <w:r>
        <w:rPr>
          <w:spacing w:val="-2"/>
          <w:sz w:val="24"/>
        </w:rPr>
        <w:t> </w:t>
      </w:r>
      <w:r>
        <w:rPr>
          <w:sz w:val="24"/>
        </w:rPr>
        <w:t>equivalent</w:t>
      </w:r>
      <w:r>
        <w:rPr>
          <w:spacing w:val="-3"/>
          <w:sz w:val="24"/>
        </w:rPr>
        <w:t> </w:t>
      </w:r>
      <w:r>
        <w:rPr>
          <w:spacing w:val="-2"/>
          <w:sz w:val="24"/>
        </w:rPr>
        <w:t>experience</w:t>
      </w:r>
    </w:p>
    <w:p>
      <w:pPr>
        <w:pStyle w:val="ListParagraph"/>
        <w:numPr>
          <w:ilvl w:val="0"/>
          <w:numId w:val="4"/>
        </w:numPr>
        <w:tabs>
          <w:tab w:pos="825" w:val="left" w:leader="none"/>
          <w:tab w:pos="826" w:val="left" w:leader="none"/>
        </w:tabs>
        <w:spacing w:line="240" w:lineRule="auto" w:before="45" w:after="0"/>
        <w:ind w:left="825" w:right="0" w:hanging="361"/>
        <w:jc w:val="left"/>
        <w:rPr>
          <w:rFonts w:ascii="Arial" w:hAnsi="Arial"/>
          <w:sz w:val="24"/>
        </w:rPr>
      </w:pPr>
      <w:r>
        <w:rPr>
          <w:sz w:val="24"/>
        </w:rPr>
        <w:t>Knowledge</w:t>
      </w:r>
      <w:r>
        <w:rPr>
          <w:spacing w:val="-6"/>
          <w:sz w:val="24"/>
        </w:rPr>
        <w:t> </w:t>
      </w:r>
      <w:r>
        <w:rPr>
          <w:sz w:val="24"/>
        </w:rPr>
        <w:t>and</w:t>
      </w:r>
      <w:r>
        <w:rPr>
          <w:spacing w:val="-2"/>
          <w:sz w:val="24"/>
        </w:rPr>
        <w:t> </w:t>
      </w:r>
      <w:r>
        <w:rPr>
          <w:sz w:val="24"/>
        </w:rPr>
        <w:t>experience</w:t>
      </w:r>
      <w:r>
        <w:rPr>
          <w:spacing w:val="-4"/>
          <w:sz w:val="24"/>
        </w:rPr>
        <w:t> </w:t>
      </w:r>
      <w:r>
        <w:rPr>
          <w:sz w:val="24"/>
        </w:rPr>
        <w:t>in</w:t>
      </w:r>
      <w:r>
        <w:rPr>
          <w:spacing w:val="-2"/>
          <w:sz w:val="24"/>
        </w:rPr>
        <w:t> </w:t>
      </w:r>
      <w:r>
        <w:rPr>
          <w:sz w:val="24"/>
        </w:rPr>
        <w:t>commercial</w:t>
      </w:r>
      <w:r>
        <w:rPr>
          <w:spacing w:val="-2"/>
          <w:sz w:val="24"/>
        </w:rPr>
        <w:t> </w:t>
      </w:r>
      <w:r>
        <w:rPr>
          <w:sz w:val="24"/>
        </w:rPr>
        <w:t>aquatic</w:t>
      </w:r>
      <w:r>
        <w:rPr>
          <w:spacing w:val="-4"/>
          <w:sz w:val="24"/>
        </w:rPr>
        <w:t> </w:t>
      </w:r>
      <w:r>
        <w:rPr>
          <w:sz w:val="24"/>
        </w:rPr>
        <w:t>animal</w:t>
      </w:r>
      <w:r>
        <w:rPr>
          <w:spacing w:val="-2"/>
          <w:sz w:val="24"/>
        </w:rPr>
        <w:t> </w:t>
      </w:r>
      <w:r>
        <w:rPr>
          <w:sz w:val="24"/>
        </w:rPr>
        <w:t>health</w:t>
      </w:r>
      <w:r>
        <w:rPr>
          <w:spacing w:val="-2"/>
          <w:sz w:val="24"/>
        </w:rPr>
        <w:t> environments</w:t>
      </w:r>
    </w:p>
    <w:p>
      <w:pPr>
        <w:pStyle w:val="ListParagraph"/>
        <w:numPr>
          <w:ilvl w:val="0"/>
          <w:numId w:val="4"/>
        </w:numPr>
        <w:tabs>
          <w:tab w:pos="825" w:val="left" w:leader="none"/>
          <w:tab w:pos="826" w:val="left" w:leader="none"/>
        </w:tabs>
        <w:spacing w:line="240" w:lineRule="auto" w:before="49" w:after="0"/>
        <w:ind w:left="825" w:right="0" w:hanging="361"/>
        <w:jc w:val="left"/>
        <w:rPr>
          <w:rFonts w:ascii="Arial" w:hAnsi="Arial"/>
          <w:sz w:val="24"/>
        </w:rPr>
      </w:pPr>
      <w:r>
        <w:rPr>
          <w:sz w:val="24"/>
        </w:rPr>
        <w:t>Experience</w:t>
      </w:r>
      <w:r>
        <w:rPr>
          <w:spacing w:val="-3"/>
          <w:sz w:val="24"/>
        </w:rPr>
        <w:t> </w:t>
      </w:r>
      <w:r>
        <w:rPr>
          <w:sz w:val="24"/>
        </w:rPr>
        <w:t>and</w:t>
      </w:r>
      <w:r>
        <w:rPr>
          <w:spacing w:val="-2"/>
          <w:sz w:val="24"/>
        </w:rPr>
        <w:t> </w:t>
      </w:r>
      <w:r>
        <w:rPr>
          <w:sz w:val="24"/>
        </w:rPr>
        <w:t>skills</w:t>
      </w:r>
      <w:r>
        <w:rPr>
          <w:spacing w:val="-1"/>
          <w:sz w:val="24"/>
        </w:rPr>
        <w:t> </w:t>
      </w:r>
      <w:r>
        <w:rPr>
          <w:sz w:val="24"/>
        </w:rPr>
        <w:t>in</w:t>
      </w:r>
      <w:r>
        <w:rPr>
          <w:spacing w:val="-2"/>
          <w:sz w:val="24"/>
        </w:rPr>
        <w:t> </w:t>
      </w:r>
      <w:r>
        <w:rPr>
          <w:sz w:val="24"/>
        </w:rPr>
        <w:t>supervising</w:t>
      </w:r>
      <w:r>
        <w:rPr>
          <w:spacing w:val="-1"/>
          <w:sz w:val="24"/>
        </w:rPr>
        <w:t> </w:t>
      </w:r>
      <w:r>
        <w:rPr>
          <w:spacing w:val="-2"/>
          <w:sz w:val="24"/>
        </w:rPr>
        <w:t>others</w:t>
      </w:r>
    </w:p>
    <w:p>
      <w:pPr>
        <w:pStyle w:val="ListParagraph"/>
        <w:numPr>
          <w:ilvl w:val="0"/>
          <w:numId w:val="4"/>
        </w:numPr>
        <w:tabs>
          <w:tab w:pos="825" w:val="left" w:leader="none"/>
          <w:tab w:pos="826" w:val="left" w:leader="none"/>
        </w:tabs>
        <w:spacing w:line="240" w:lineRule="auto" w:before="45" w:after="0"/>
        <w:ind w:left="825" w:right="0" w:hanging="361"/>
        <w:jc w:val="left"/>
        <w:rPr>
          <w:rFonts w:ascii="Arial" w:hAnsi="Arial"/>
          <w:sz w:val="24"/>
        </w:rPr>
      </w:pPr>
      <w:r>
        <w:rPr>
          <w:sz w:val="24"/>
        </w:rPr>
        <w:t>Experience</w:t>
      </w:r>
      <w:r>
        <w:rPr>
          <w:spacing w:val="-5"/>
          <w:sz w:val="24"/>
        </w:rPr>
        <w:t> </w:t>
      </w:r>
      <w:r>
        <w:rPr>
          <w:sz w:val="24"/>
        </w:rPr>
        <w:t>seeking</w:t>
      </w:r>
      <w:r>
        <w:rPr>
          <w:spacing w:val="-2"/>
          <w:sz w:val="24"/>
        </w:rPr>
        <w:t> </w:t>
      </w:r>
      <w:r>
        <w:rPr>
          <w:sz w:val="24"/>
        </w:rPr>
        <w:t>participation</w:t>
      </w:r>
      <w:r>
        <w:rPr>
          <w:spacing w:val="-2"/>
          <w:sz w:val="24"/>
        </w:rPr>
        <w:t> </w:t>
      </w:r>
      <w:r>
        <w:rPr>
          <w:sz w:val="24"/>
        </w:rPr>
        <w:t>from</w:t>
      </w:r>
      <w:r>
        <w:rPr>
          <w:spacing w:val="-3"/>
          <w:sz w:val="24"/>
        </w:rPr>
        <w:t> </w:t>
      </w:r>
      <w:r>
        <w:rPr>
          <w:sz w:val="24"/>
        </w:rPr>
        <w:t>and</w:t>
      </w:r>
      <w:r>
        <w:rPr>
          <w:spacing w:val="-2"/>
          <w:sz w:val="24"/>
        </w:rPr>
        <w:t> </w:t>
      </w:r>
      <w:r>
        <w:rPr>
          <w:sz w:val="24"/>
        </w:rPr>
        <w:t>working</w:t>
      </w:r>
      <w:r>
        <w:rPr>
          <w:spacing w:val="-2"/>
          <w:sz w:val="24"/>
        </w:rPr>
        <w:t> </w:t>
      </w:r>
      <w:r>
        <w:rPr>
          <w:sz w:val="24"/>
        </w:rPr>
        <w:t>with</w:t>
      </w:r>
      <w:r>
        <w:rPr>
          <w:spacing w:val="-2"/>
          <w:sz w:val="24"/>
        </w:rPr>
        <w:t> </w:t>
      </w:r>
      <w:r>
        <w:rPr>
          <w:sz w:val="24"/>
        </w:rPr>
        <w:t>diverse</w:t>
      </w:r>
      <w:r>
        <w:rPr>
          <w:spacing w:val="-2"/>
          <w:sz w:val="24"/>
        </w:rPr>
        <w:t> audiences</w:t>
      </w:r>
    </w:p>
    <w:p>
      <w:pPr>
        <w:spacing w:after="0" w:line="240" w:lineRule="auto"/>
        <w:jc w:val="left"/>
        <w:rPr>
          <w:rFonts w:ascii="Arial" w:hAnsi="Arial"/>
          <w:sz w:val="24"/>
        </w:rPr>
        <w:sectPr>
          <w:pgSz w:w="12240" w:h="15840"/>
          <w:pgMar w:header="0" w:footer="761" w:top="1360" w:bottom="960" w:left="1340" w:right="1080"/>
        </w:sectPr>
      </w:pPr>
    </w:p>
    <w:p>
      <w:pPr>
        <w:pStyle w:val="Heading2"/>
        <w:spacing w:before="33"/>
        <w:ind w:left="105"/>
      </w:pPr>
      <w:r>
        <w:rPr/>
        <w:t>Work</w:t>
      </w:r>
      <w:r>
        <w:rPr>
          <w:spacing w:val="-1"/>
        </w:rPr>
        <w:t> </w:t>
      </w:r>
      <w:r>
        <w:rPr>
          <w:spacing w:val="-2"/>
        </w:rPr>
        <w:t>Environment:</w:t>
      </w:r>
    </w:p>
    <w:p>
      <w:pPr>
        <w:pStyle w:val="BodyText"/>
        <w:spacing w:before="2"/>
        <w:ind w:left="105"/>
      </w:pPr>
      <w:r>
        <w:rPr/>
        <w:t>The</w:t>
      </w:r>
      <w:r>
        <w:rPr>
          <w:spacing w:val="-3"/>
        </w:rPr>
        <w:t> </w:t>
      </w:r>
      <w:r>
        <w:rPr/>
        <w:t>Aquatic</w:t>
      </w:r>
      <w:r>
        <w:rPr>
          <w:spacing w:val="-3"/>
        </w:rPr>
        <w:t> </w:t>
      </w:r>
      <w:r>
        <w:rPr/>
        <w:t>Animal</w:t>
      </w:r>
      <w:r>
        <w:rPr>
          <w:spacing w:val="-2"/>
        </w:rPr>
        <w:t> </w:t>
      </w:r>
      <w:r>
        <w:rPr/>
        <w:t>Health</w:t>
      </w:r>
      <w:r>
        <w:rPr>
          <w:spacing w:val="-1"/>
        </w:rPr>
        <w:t> </w:t>
      </w:r>
      <w:r>
        <w:rPr/>
        <w:t>Specialist</w:t>
      </w:r>
      <w:r>
        <w:rPr>
          <w:spacing w:val="-2"/>
        </w:rPr>
        <w:t> </w:t>
      </w:r>
      <w:r>
        <w:rPr/>
        <w:t>is</w:t>
      </w:r>
      <w:r>
        <w:rPr>
          <w:spacing w:val="-2"/>
        </w:rPr>
        <w:t> </w:t>
      </w:r>
      <w:r>
        <w:rPr/>
        <w:t>expected</w:t>
      </w:r>
      <w:r>
        <w:rPr>
          <w:spacing w:val="-1"/>
        </w:rPr>
        <w:t> </w:t>
      </w:r>
      <w:r>
        <w:rPr>
          <w:spacing w:val="-5"/>
        </w:rPr>
        <w:t>to:</w:t>
      </w:r>
    </w:p>
    <w:p>
      <w:pPr>
        <w:pStyle w:val="ListParagraph"/>
        <w:numPr>
          <w:ilvl w:val="0"/>
          <w:numId w:val="4"/>
        </w:numPr>
        <w:tabs>
          <w:tab w:pos="825" w:val="left" w:leader="none"/>
          <w:tab w:pos="826" w:val="left" w:leader="none"/>
        </w:tabs>
        <w:spacing w:line="240" w:lineRule="auto" w:before="21" w:after="0"/>
        <w:ind w:left="825" w:right="0" w:hanging="361"/>
        <w:jc w:val="left"/>
        <w:rPr>
          <w:rFonts w:ascii="Arial" w:hAnsi="Arial"/>
          <w:sz w:val="24"/>
        </w:rPr>
      </w:pPr>
      <w:r>
        <w:rPr>
          <w:sz w:val="24"/>
        </w:rPr>
        <w:t>Work</w:t>
      </w:r>
      <w:r>
        <w:rPr>
          <w:spacing w:val="-4"/>
          <w:sz w:val="24"/>
        </w:rPr>
        <w:t> </w:t>
      </w:r>
      <w:r>
        <w:rPr>
          <w:sz w:val="24"/>
        </w:rPr>
        <w:t>from</w:t>
      </w:r>
      <w:r>
        <w:rPr>
          <w:spacing w:val="-2"/>
          <w:sz w:val="24"/>
        </w:rPr>
        <w:t> </w:t>
      </w:r>
      <w:r>
        <w:rPr>
          <w:sz w:val="24"/>
        </w:rPr>
        <w:t>the</w:t>
      </w:r>
      <w:r>
        <w:rPr>
          <w:spacing w:val="-2"/>
          <w:sz w:val="24"/>
        </w:rPr>
        <w:t> </w:t>
      </w:r>
      <w:r>
        <w:rPr>
          <w:sz w:val="24"/>
        </w:rPr>
        <w:t>Diagnostic</w:t>
      </w:r>
      <w:r>
        <w:rPr>
          <w:spacing w:val="-2"/>
          <w:sz w:val="24"/>
        </w:rPr>
        <w:t> </w:t>
      </w:r>
      <w:r>
        <w:rPr>
          <w:sz w:val="24"/>
        </w:rPr>
        <w:t>and</w:t>
      </w:r>
      <w:r>
        <w:rPr>
          <w:spacing w:val="-1"/>
          <w:sz w:val="24"/>
        </w:rPr>
        <w:t> </w:t>
      </w:r>
      <w:r>
        <w:rPr>
          <w:sz w:val="24"/>
        </w:rPr>
        <w:t>Research</w:t>
      </w:r>
      <w:r>
        <w:rPr>
          <w:spacing w:val="-1"/>
          <w:sz w:val="24"/>
        </w:rPr>
        <w:t> </w:t>
      </w:r>
      <w:r>
        <w:rPr>
          <w:sz w:val="24"/>
        </w:rPr>
        <w:t>Laboratory</w:t>
      </w:r>
      <w:r>
        <w:rPr>
          <w:spacing w:val="-1"/>
          <w:sz w:val="24"/>
        </w:rPr>
        <w:t> </w:t>
      </w:r>
      <w:r>
        <w:rPr>
          <w:sz w:val="24"/>
        </w:rPr>
        <w:t>with</w:t>
      </w:r>
      <w:r>
        <w:rPr>
          <w:spacing w:val="-1"/>
          <w:sz w:val="24"/>
        </w:rPr>
        <w:t> </w:t>
      </w:r>
      <w:r>
        <w:rPr>
          <w:sz w:val="24"/>
        </w:rPr>
        <w:t>state-wide</w:t>
      </w:r>
      <w:r>
        <w:rPr>
          <w:spacing w:val="-2"/>
          <w:sz w:val="24"/>
        </w:rPr>
        <w:t> responsibilities</w:t>
      </w:r>
    </w:p>
    <w:p>
      <w:pPr>
        <w:pStyle w:val="ListParagraph"/>
        <w:numPr>
          <w:ilvl w:val="0"/>
          <w:numId w:val="4"/>
        </w:numPr>
        <w:tabs>
          <w:tab w:pos="825" w:val="left" w:leader="none"/>
          <w:tab w:pos="826" w:val="left" w:leader="none"/>
        </w:tabs>
        <w:spacing w:line="259" w:lineRule="auto" w:before="49" w:after="0"/>
        <w:ind w:left="825" w:right="554" w:hanging="360"/>
        <w:jc w:val="left"/>
        <w:rPr>
          <w:rFonts w:ascii="Arial" w:hAnsi="Arial"/>
          <w:sz w:val="24"/>
        </w:rPr>
      </w:pPr>
      <w:r>
        <w:rPr>
          <w:sz w:val="24"/>
        </w:rPr>
        <w:t>Perform</w:t>
      </w:r>
      <w:r>
        <w:rPr>
          <w:spacing w:val="-5"/>
          <w:sz w:val="24"/>
        </w:rPr>
        <w:t> </w:t>
      </w:r>
      <w:r>
        <w:rPr>
          <w:sz w:val="24"/>
        </w:rPr>
        <w:t>work</w:t>
      </w:r>
      <w:r>
        <w:rPr>
          <w:spacing w:val="-4"/>
          <w:sz w:val="24"/>
        </w:rPr>
        <w:t> </w:t>
      </w:r>
      <w:r>
        <w:rPr>
          <w:sz w:val="24"/>
        </w:rPr>
        <w:t>responsibilities</w:t>
      </w:r>
      <w:r>
        <w:rPr>
          <w:spacing w:val="-4"/>
          <w:sz w:val="24"/>
        </w:rPr>
        <w:t> </w:t>
      </w:r>
      <w:r>
        <w:rPr>
          <w:sz w:val="24"/>
        </w:rPr>
        <w:t>that</w:t>
      </w:r>
      <w:r>
        <w:rPr>
          <w:spacing w:val="-4"/>
          <w:sz w:val="24"/>
        </w:rPr>
        <w:t> </w:t>
      </w:r>
      <w:r>
        <w:rPr>
          <w:sz w:val="24"/>
        </w:rPr>
        <w:t>will</w:t>
      </w:r>
      <w:r>
        <w:rPr>
          <w:spacing w:val="-4"/>
          <w:sz w:val="24"/>
        </w:rPr>
        <w:t> </w:t>
      </w:r>
      <w:r>
        <w:rPr>
          <w:sz w:val="24"/>
        </w:rPr>
        <w:t>occasionally</w:t>
      </w:r>
      <w:r>
        <w:rPr>
          <w:spacing w:val="-4"/>
          <w:sz w:val="24"/>
        </w:rPr>
        <w:t> </w:t>
      </w:r>
      <w:r>
        <w:rPr>
          <w:sz w:val="24"/>
        </w:rPr>
        <w:t>include</w:t>
      </w:r>
      <w:r>
        <w:rPr>
          <w:spacing w:val="-5"/>
          <w:sz w:val="24"/>
        </w:rPr>
        <w:t> </w:t>
      </w:r>
      <w:r>
        <w:rPr>
          <w:sz w:val="24"/>
        </w:rPr>
        <w:t>some</w:t>
      </w:r>
      <w:r>
        <w:rPr>
          <w:spacing w:val="-5"/>
          <w:sz w:val="24"/>
        </w:rPr>
        <w:t> </w:t>
      </w:r>
      <w:r>
        <w:rPr>
          <w:sz w:val="24"/>
        </w:rPr>
        <w:t>evening</w:t>
      </w:r>
      <w:r>
        <w:rPr>
          <w:spacing w:val="-4"/>
          <w:sz w:val="24"/>
        </w:rPr>
        <w:t> </w:t>
      </w:r>
      <w:r>
        <w:rPr>
          <w:sz w:val="24"/>
        </w:rPr>
        <w:t>and</w:t>
      </w:r>
      <w:r>
        <w:rPr>
          <w:spacing w:val="-4"/>
          <w:sz w:val="24"/>
        </w:rPr>
        <w:t> </w:t>
      </w:r>
      <w:r>
        <w:rPr>
          <w:sz w:val="24"/>
        </w:rPr>
        <w:t>weekend </w:t>
      </w:r>
      <w:r>
        <w:rPr>
          <w:spacing w:val="-2"/>
          <w:sz w:val="24"/>
        </w:rPr>
        <w:t>commitments</w:t>
      </w:r>
    </w:p>
    <w:p>
      <w:pPr>
        <w:pStyle w:val="ListParagraph"/>
        <w:numPr>
          <w:ilvl w:val="0"/>
          <w:numId w:val="4"/>
        </w:numPr>
        <w:tabs>
          <w:tab w:pos="825" w:val="left" w:leader="none"/>
          <w:tab w:pos="826" w:val="left" w:leader="none"/>
        </w:tabs>
        <w:spacing w:line="261" w:lineRule="auto" w:before="22" w:after="0"/>
        <w:ind w:left="825" w:right="494" w:hanging="360"/>
        <w:jc w:val="left"/>
        <w:rPr>
          <w:rFonts w:ascii="Arial" w:hAnsi="Arial"/>
          <w:sz w:val="24"/>
        </w:rPr>
      </w:pPr>
      <w:r>
        <w:rPr>
          <w:sz w:val="24"/>
        </w:rPr>
        <w:t>Work with colleagues and appropriate agencies to create an annual plan of work that addresses</w:t>
      </w:r>
      <w:r>
        <w:rPr>
          <w:spacing w:val="-3"/>
          <w:sz w:val="24"/>
        </w:rPr>
        <w:t> </w:t>
      </w:r>
      <w:r>
        <w:rPr>
          <w:sz w:val="24"/>
        </w:rPr>
        <w:t>the</w:t>
      </w:r>
      <w:r>
        <w:rPr>
          <w:spacing w:val="-4"/>
          <w:sz w:val="24"/>
        </w:rPr>
        <w:t> </w:t>
      </w:r>
      <w:r>
        <w:rPr>
          <w:sz w:val="24"/>
        </w:rPr>
        <w:t>changing</w:t>
      </w:r>
      <w:r>
        <w:rPr>
          <w:spacing w:val="-3"/>
          <w:sz w:val="24"/>
        </w:rPr>
        <w:t> </w:t>
      </w:r>
      <w:r>
        <w:rPr>
          <w:sz w:val="24"/>
        </w:rPr>
        <w:t>issues</w:t>
      </w:r>
      <w:r>
        <w:rPr>
          <w:spacing w:val="-3"/>
          <w:sz w:val="24"/>
        </w:rPr>
        <w:t> </w:t>
      </w:r>
      <w:r>
        <w:rPr>
          <w:sz w:val="24"/>
        </w:rPr>
        <w:t>and</w:t>
      </w:r>
      <w:r>
        <w:rPr>
          <w:spacing w:val="-3"/>
          <w:sz w:val="24"/>
        </w:rPr>
        <w:t> </w:t>
      </w:r>
      <w:r>
        <w:rPr>
          <w:sz w:val="24"/>
        </w:rPr>
        <w:t>needs</w:t>
      </w:r>
      <w:r>
        <w:rPr>
          <w:spacing w:val="-3"/>
          <w:sz w:val="24"/>
        </w:rPr>
        <w:t> </w:t>
      </w:r>
      <w:r>
        <w:rPr>
          <w:sz w:val="24"/>
        </w:rPr>
        <w:t>of</w:t>
      </w:r>
      <w:r>
        <w:rPr>
          <w:spacing w:val="-3"/>
          <w:sz w:val="24"/>
        </w:rPr>
        <w:t> </w:t>
      </w:r>
      <w:r>
        <w:rPr>
          <w:sz w:val="24"/>
        </w:rPr>
        <w:t>citizens</w:t>
      </w:r>
      <w:r>
        <w:rPr>
          <w:spacing w:val="-3"/>
          <w:sz w:val="24"/>
        </w:rPr>
        <w:t> </w:t>
      </w:r>
      <w:r>
        <w:rPr>
          <w:sz w:val="24"/>
        </w:rPr>
        <w:t>and</w:t>
      </w:r>
      <w:r>
        <w:rPr>
          <w:spacing w:val="-3"/>
          <w:sz w:val="24"/>
        </w:rPr>
        <w:t> </w:t>
      </w:r>
      <w:r>
        <w:rPr>
          <w:sz w:val="24"/>
        </w:rPr>
        <w:t>businesses</w:t>
      </w:r>
      <w:r>
        <w:rPr>
          <w:spacing w:val="-3"/>
          <w:sz w:val="24"/>
        </w:rPr>
        <w:t> </w:t>
      </w:r>
      <w:r>
        <w:rPr>
          <w:sz w:val="24"/>
        </w:rPr>
        <w:t>that</w:t>
      </w:r>
      <w:r>
        <w:rPr>
          <w:spacing w:val="-3"/>
          <w:sz w:val="24"/>
        </w:rPr>
        <w:t> </w:t>
      </w:r>
      <w:r>
        <w:rPr>
          <w:sz w:val="24"/>
        </w:rPr>
        <w:t>will</w:t>
      </w:r>
      <w:r>
        <w:rPr>
          <w:spacing w:val="-3"/>
          <w:sz w:val="24"/>
        </w:rPr>
        <w:t> </w:t>
      </w:r>
      <w:r>
        <w:rPr>
          <w:sz w:val="24"/>
        </w:rPr>
        <w:t>benefit</w:t>
      </w:r>
      <w:r>
        <w:rPr>
          <w:spacing w:val="-3"/>
          <w:sz w:val="24"/>
        </w:rPr>
        <w:t> </w:t>
      </w:r>
      <w:r>
        <w:rPr>
          <w:sz w:val="24"/>
        </w:rPr>
        <w:t>from the Aquatic Animal Health Laboratory</w:t>
      </w:r>
    </w:p>
    <w:p>
      <w:pPr>
        <w:pStyle w:val="ListParagraph"/>
        <w:numPr>
          <w:ilvl w:val="0"/>
          <w:numId w:val="4"/>
        </w:numPr>
        <w:tabs>
          <w:tab w:pos="825" w:val="left" w:leader="none"/>
          <w:tab w:pos="826" w:val="left" w:leader="none"/>
        </w:tabs>
        <w:spacing w:line="261" w:lineRule="auto" w:before="18" w:after="0"/>
        <w:ind w:left="825" w:right="815" w:hanging="360"/>
        <w:jc w:val="left"/>
        <w:rPr>
          <w:rFonts w:ascii="Arial" w:hAnsi="Arial"/>
          <w:sz w:val="24"/>
        </w:rPr>
      </w:pPr>
      <w:r>
        <w:rPr>
          <w:sz w:val="24"/>
        </w:rPr>
        <w:t>Travel in state, normally requiring a valid Maine driver’s license, is required with mileage</w:t>
      </w:r>
      <w:r>
        <w:rPr>
          <w:spacing w:val="-4"/>
          <w:sz w:val="24"/>
        </w:rPr>
        <w:t> </w:t>
      </w:r>
      <w:r>
        <w:rPr>
          <w:sz w:val="24"/>
        </w:rPr>
        <w:t>reimbursement</w:t>
      </w:r>
      <w:r>
        <w:rPr>
          <w:spacing w:val="-4"/>
          <w:sz w:val="24"/>
        </w:rPr>
        <w:t> </w:t>
      </w:r>
      <w:r>
        <w:rPr>
          <w:sz w:val="24"/>
        </w:rPr>
        <w:t>at</w:t>
      </w:r>
      <w:r>
        <w:rPr>
          <w:spacing w:val="-3"/>
          <w:sz w:val="24"/>
        </w:rPr>
        <w:t> </w:t>
      </w:r>
      <w:r>
        <w:rPr>
          <w:sz w:val="24"/>
        </w:rPr>
        <w:t>the</w:t>
      </w:r>
      <w:r>
        <w:rPr>
          <w:spacing w:val="-4"/>
          <w:sz w:val="24"/>
        </w:rPr>
        <w:t> </w:t>
      </w:r>
      <w:r>
        <w:rPr>
          <w:sz w:val="24"/>
        </w:rPr>
        <w:t>contract</w:t>
      </w:r>
      <w:r>
        <w:rPr>
          <w:spacing w:val="-3"/>
          <w:sz w:val="24"/>
        </w:rPr>
        <w:t> </w:t>
      </w:r>
      <w:r>
        <w:rPr>
          <w:sz w:val="24"/>
        </w:rPr>
        <w:t>rate</w:t>
      </w:r>
      <w:r>
        <w:rPr>
          <w:spacing w:val="-4"/>
          <w:sz w:val="24"/>
        </w:rPr>
        <w:t> </w:t>
      </w:r>
      <w:r>
        <w:rPr>
          <w:sz w:val="24"/>
        </w:rPr>
        <w:t>and</w:t>
      </w:r>
      <w:r>
        <w:rPr>
          <w:spacing w:val="-3"/>
          <w:sz w:val="24"/>
        </w:rPr>
        <w:t> </w:t>
      </w:r>
      <w:r>
        <w:rPr>
          <w:sz w:val="24"/>
        </w:rPr>
        <w:t>some</w:t>
      </w:r>
      <w:r>
        <w:rPr>
          <w:spacing w:val="-4"/>
          <w:sz w:val="24"/>
        </w:rPr>
        <w:t> </w:t>
      </w:r>
      <w:r>
        <w:rPr>
          <w:sz w:val="24"/>
        </w:rPr>
        <w:t>limited</w:t>
      </w:r>
      <w:r>
        <w:rPr>
          <w:spacing w:val="-3"/>
          <w:sz w:val="24"/>
        </w:rPr>
        <w:t> </w:t>
      </w:r>
      <w:r>
        <w:rPr>
          <w:sz w:val="24"/>
        </w:rPr>
        <w:t>national</w:t>
      </w:r>
      <w:r>
        <w:rPr>
          <w:spacing w:val="-3"/>
          <w:sz w:val="24"/>
        </w:rPr>
        <w:t> </w:t>
      </w:r>
      <w:r>
        <w:rPr>
          <w:sz w:val="24"/>
        </w:rPr>
        <w:t>or</w:t>
      </w:r>
      <w:r>
        <w:rPr>
          <w:spacing w:val="-3"/>
          <w:sz w:val="24"/>
        </w:rPr>
        <w:t> </w:t>
      </w:r>
      <w:r>
        <w:rPr>
          <w:sz w:val="24"/>
        </w:rPr>
        <w:t>international </w:t>
      </w:r>
      <w:r>
        <w:rPr>
          <w:spacing w:val="-2"/>
          <w:sz w:val="24"/>
        </w:rPr>
        <w:t>travel</w:t>
      </w:r>
    </w:p>
    <w:p>
      <w:pPr>
        <w:pStyle w:val="BodyText"/>
        <w:spacing w:before="10"/>
        <w:rPr>
          <w:sz w:val="25"/>
        </w:rPr>
      </w:pPr>
    </w:p>
    <w:p>
      <w:pPr>
        <w:pStyle w:val="Heading2"/>
        <w:ind w:left="105"/>
      </w:pPr>
      <w:r>
        <w:rPr/>
        <w:t>Work</w:t>
      </w:r>
      <w:r>
        <w:rPr>
          <w:spacing w:val="-1"/>
        </w:rPr>
        <w:t> </w:t>
      </w:r>
      <w:r>
        <w:rPr>
          <w:spacing w:val="-2"/>
        </w:rPr>
        <w:t>Schedule:</w:t>
      </w:r>
    </w:p>
    <w:p>
      <w:pPr>
        <w:pStyle w:val="ListParagraph"/>
        <w:numPr>
          <w:ilvl w:val="0"/>
          <w:numId w:val="4"/>
        </w:numPr>
        <w:tabs>
          <w:tab w:pos="825" w:val="left" w:leader="none"/>
          <w:tab w:pos="826" w:val="left" w:leader="none"/>
        </w:tabs>
        <w:spacing w:line="259" w:lineRule="auto" w:before="26" w:after="0"/>
        <w:ind w:left="825" w:right="381" w:hanging="360"/>
        <w:jc w:val="left"/>
        <w:rPr>
          <w:rFonts w:ascii="Arial" w:hAnsi="Arial"/>
          <w:sz w:val="26"/>
        </w:rPr>
      </w:pPr>
      <w:r>
        <w:rPr>
          <w:sz w:val="24"/>
        </w:rPr>
        <w:t>University of Maine Cooperative Extension office hours are weekdays from 8:00 a.m. to 4:30</w:t>
      </w:r>
      <w:r>
        <w:rPr>
          <w:spacing w:val="-3"/>
          <w:sz w:val="24"/>
        </w:rPr>
        <w:t> </w:t>
      </w:r>
      <w:r>
        <w:rPr>
          <w:sz w:val="24"/>
        </w:rPr>
        <w:t>p.m.</w:t>
      </w:r>
      <w:r>
        <w:rPr>
          <w:spacing w:val="-3"/>
          <w:sz w:val="24"/>
        </w:rPr>
        <w:t> </w:t>
      </w:r>
      <w:r>
        <w:rPr>
          <w:sz w:val="24"/>
        </w:rPr>
        <w:t>The</w:t>
      </w:r>
      <w:r>
        <w:rPr>
          <w:spacing w:val="-4"/>
          <w:sz w:val="24"/>
        </w:rPr>
        <w:t> </w:t>
      </w:r>
      <w:r>
        <w:rPr>
          <w:sz w:val="24"/>
        </w:rPr>
        <w:t>Aquatic</w:t>
      </w:r>
      <w:r>
        <w:rPr>
          <w:spacing w:val="-4"/>
          <w:sz w:val="24"/>
        </w:rPr>
        <w:t> </w:t>
      </w:r>
      <w:r>
        <w:rPr>
          <w:sz w:val="24"/>
        </w:rPr>
        <w:t>Animal</w:t>
      </w:r>
      <w:r>
        <w:rPr>
          <w:spacing w:val="-3"/>
          <w:sz w:val="24"/>
        </w:rPr>
        <w:t> </w:t>
      </w:r>
      <w:r>
        <w:rPr>
          <w:sz w:val="24"/>
        </w:rPr>
        <w:t>Health</w:t>
      </w:r>
      <w:r>
        <w:rPr>
          <w:spacing w:val="-3"/>
          <w:sz w:val="24"/>
        </w:rPr>
        <w:t> </w:t>
      </w:r>
      <w:r>
        <w:rPr>
          <w:sz w:val="24"/>
        </w:rPr>
        <w:t>Specialist</w:t>
      </w:r>
      <w:r>
        <w:rPr>
          <w:spacing w:val="-3"/>
          <w:sz w:val="24"/>
        </w:rPr>
        <w:t> </w:t>
      </w:r>
      <w:r>
        <w:rPr>
          <w:sz w:val="24"/>
        </w:rPr>
        <w:t>will</w:t>
      </w:r>
      <w:r>
        <w:rPr>
          <w:spacing w:val="-3"/>
          <w:sz w:val="24"/>
        </w:rPr>
        <w:t> </w:t>
      </w:r>
      <w:r>
        <w:rPr>
          <w:sz w:val="24"/>
        </w:rPr>
        <w:t>work</w:t>
      </w:r>
      <w:r>
        <w:rPr>
          <w:spacing w:val="-3"/>
          <w:sz w:val="24"/>
        </w:rPr>
        <w:t> </w:t>
      </w:r>
      <w:r>
        <w:rPr>
          <w:sz w:val="24"/>
        </w:rPr>
        <w:t>a</w:t>
      </w:r>
      <w:r>
        <w:rPr>
          <w:spacing w:val="-4"/>
          <w:sz w:val="24"/>
        </w:rPr>
        <w:t> </w:t>
      </w:r>
      <w:r>
        <w:rPr>
          <w:sz w:val="24"/>
        </w:rPr>
        <w:t>flexible</w:t>
      </w:r>
      <w:r>
        <w:rPr>
          <w:spacing w:val="-4"/>
          <w:sz w:val="24"/>
        </w:rPr>
        <w:t> </w:t>
      </w:r>
      <w:r>
        <w:rPr>
          <w:sz w:val="24"/>
        </w:rPr>
        <w:t>schedule</w:t>
      </w:r>
      <w:r>
        <w:rPr>
          <w:spacing w:val="-4"/>
          <w:sz w:val="24"/>
        </w:rPr>
        <w:t> </w:t>
      </w:r>
      <w:r>
        <w:rPr>
          <w:sz w:val="24"/>
        </w:rPr>
        <w:t>to</w:t>
      </w:r>
      <w:r>
        <w:rPr>
          <w:spacing w:val="-3"/>
          <w:sz w:val="24"/>
        </w:rPr>
        <w:t> </w:t>
      </w:r>
      <w:r>
        <w:rPr>
          <w:sz w:val="24"/>
        </w:rPr>
        <w:t>meet</w:t>
      </w:r>
      <w:r>
        <w:rPr>
          <w:spacing w:val="-3"/>
          <w:sz w:val="24"/>
        </w:rPr>
        <w:t> </w:t>
      </w:r>
      <w:r>
        <w:rPr>
          <w:sz w:val="24"/>
        </w:rPr>
        <w:t>the requirements</w:t>
      </w:r>
      <w:r>
        <w:rPr>
          <w:spacing w:val="-3"/>
          <w:sz w:val="24"/>
        </w:rPr>
        <w:t> </w:t>
      </w:r>
      <w:r>
        <w:rPr>
          <w:sz w:val="24"/>
        </w:rPr>
        <w:t>of</w:t>
      </w:r>
      <w:r>
        <w:rPr>
          <w:spacing w:val="-3"/>
          <w:sz w:val="24"/>
        </w:rPr>
        <w:t> </w:t>
      </w:r>
      <w:r>
        <w:rPr>
          <w:sz w:val="24"/>
        </w:rPr>
        <w:t>the</w:t>
      </w:r>
      <w:r>
        <w:rPr>
          <w:spacing w:val="-4"/>
          <w:sz w:val="24"/>
        </w:rPr>
        <w:t> </w:t>
      </w:r>
      <w:r>
        <w:rPr>
          <w:sz w:val="24"/>
        </w:rPr>
        <w:t>position</w:t>
      </w:r>
      <w:r>
        <w:rPr>
          <w:spacing w:val="-3"/>
          <w:sz w:val="24"/>
        </w:rPr>
        <w:t> </w:t>
      </w:r>
      <w:r>
        <w:rPr>
          <w:sz w:val="24"/>
        </w:rPr>
        <w:t>that</w:t>
      </w:r>
      <w:r>
        <w:rPr>
          <w:spacing w:val="-3"/>
          <w:sz w:val="24"/>
        </w:rPr>
        <w:t> </w:t>
      </w:r>
      <w:r>
        <w:rPr>
          <w:sz w:val="24"/>
        </w:rPr>
        <w:t>may</w:t>
      </w:r>
      <w:r>
        <w:rPr>
          <w:spacing w:val="-3"/>
          <w:sz w:val="24"/>
        </w:rPr>
        <w:t> </w:t>
      </w:r>
      <w:r>
        <w:rPr>
          <w:sz w:val="24"/>
        </w:rPr>
        <w:t>involve</w:t>
      </w:r>
      <w:r>
        <w:rPr>
          <w:spacing w:val="-4"/>
          <w:sz w:val="24"/>
        </w:rPr>
        <w:t> </w:t>
      </w:r>
      <w:r>
        <w:rPr>
          <w:sz w:val="24"/>
        </w:rPr>
        <w:t>work</w:t>
      </w:r>
      <w:r>
        <w:rPr>
          <w:spacing w:val="-3"/>
          <w:sz w:val="24"/>
        </w:rPr>
        <w:t> </w:t>
      </w:r>
      <w:r>
        <w:rPr>
          <w:sz w:val="24"/>
        </w:rPr>
        <w:t>beyond</w:t>
      </w:r>
      <w:r>
        <w:rPr>
          <w:spacing w:val="-3"/>
          <w:sz w:val="24"/>
        </w:rPr>
        <w:t> </w:t>
      </w:r>
      <w:r>
        <w:rPr>
          <w:sz w:val="24"/>
        </w:rPr>
        <w:t>regular</w:t>
      </w:r>
      <w:r>
        <w:rPr>
          <w:spacing w:val="-3"/>
          <w:sz w:val="24"/>
        </w:rPr>
        <w:t> </w:t>
      </w:r>
      <w:r>
        <w:rPr>
          <w:sz w:val="24"/>
        </w:rPr>
        <w:t>office</w:t>
      </w:r>
      <w:r>
        <w:rPr>
          <w:spacing w:val="-4"/>
          <w:sz w:val="24"/>
        </w:rPr>
        <w:t> </w:t>
      </w:r>
      <w:r>
        <w:rPr>
          <w:sz w:val="24"/>
        </w:rPr>
        <w:t>hours</w:t>
      </w:r>
      <w:r>
        <w:rPr>
          <w:spacing w:val="-3"/>
          <w:sz w:val="24"/>
        </w:rPr>
        <w:t> </w:t>
      </w:r>
      <w:r>
        <w:rPr>
          <w:sz w:val="24"/>
        </w:rPr>
        <w:t>including evenings and weekends</w:t>
      </w:r>
    </w:p>
    <w:p>
      <w:pPr>
        <w:pStyle w:val="BodyText"/>
      </w:pPr>
    </w:p>
    <w:p>
      <w:pPr>
        <w:pStyle w:val="Heading1"/>
        <w:numPr>
          <w:ilvl w:val="1"/>
          <w:numId w:val="2"/>
        </w:numPr>
        <w:tabs>
          <w:tab w:pos="1545" w:val="left" w:leader="none"/>
          <w:tab w:pos="1546" w:val="left" w:leader="none"/>
        </w:tabs>
        <w:spacing w:line="240" w:lineRule="auto" w:before="1" w:after="0"/>
        <w:ind w:left="1545" w:right="0" w:hanging="721"/>
        <w:jc w:val="left"/>
      </w:pPr>
      <w:bookmarkStart w:name="_TOC_250007" w:id="14"/>
      <w:r>
        <w:rPr/>
        <w:t>DISTRIBUTION</w:t>
      </w:r>
      <w:r>
        <w:rPr>
          <w:spacing w:val="-1"/>
        </w:rPr>
        <w:t> </w:t>
      </w:r>
      <w:r>
        <w:rPr/>
        <w:t>OF EFFORT</w:t>
      </w:r>
      <w:r>
        <w:rPr>
          <w:spacing w:val="-1"/>
        </w:rPr>
        <w:t> </w:t>
      </w:r>
      <w:r>
        <w:rPr/>
        <w:t>BY PERFORMANCE </w:t>
      </w:r>
      <w:bookmarkEnd w:id="14"/>
      <w:r>
        <w:rPr>
          <w:spacing w:val="-4"/>
        </w:rPr>
        <w:t>AREA</w:t>
      </w:r>
    </w:p>
    <w:p>
      <w:pPr>
        <w:pStyle w:val="BodyText"/>
        <w:spacing w:before="9"/>
        <w:rPr>
          <w:b/>
        </w:rPr>
      </w:pPr>
    </w:p>
    <w:p>
      <w:pPr>
        <w:spacing w:before="0"/>
        <w:ind w:left="105" w:right="0" w:firstLine="0"/>
        <w:jc w:val="left"/>
        <w:rPr>
          <w:i/>
          <w:sz w:val="24"/>
        </w:rPr>
      </w:pPr>
      <w:r>
        <w:rPr>
          <w:i/>
          <w:sz w:val="24"/>
        </w:rPr>
        <w:t>Table</w:t>
      </w:r>
      <w:r>
        <w:rPr>
          <w:i/>
          <w:spacing w:val="-4"/>
          <w:sz w:val="24"/>
        </w:rPr>
        <w:t> </w:t>
      </w:r>
      <w:r>
        <w:rPr>
          <w:i/>
          <w:sz w:val="24"/>
        </w:rPr>
        <w:t>2.</w:t>
      </w:r>
      <w:r>
        <w:rPr>
          <w:i/>
          <w:spacing w:val="-1"/>
          <w:sz w:val="24"/>
        </w:rPr>
        <w:t> </w:t>
      </w:r>
      <w:r>
        <w:rPr>
          <w:i/>
          <w:sz w:val="24"/>
        </w:rPr>
        <w:t>Distribution</w:t>
      </w:r>
      <w:r>
        <w:rPr>
          <w:i/>
          <w:spacing w:val="-1"/>
          <w:sz w:val="24"/>
        </w:rPr>
        <w:t> </w:t>
      </w:r>
      <w:r>
        <w:rPr>
          <w:i/>
          <w:sz w:val="24"/>
        </w:rPr>
        <w:t>of</w:t>
      </w:r>
      <w:r>
        <w:rPr>
          <w:i/>
          <w:spacing w:val="-1"/>
          <w:sz w:val="24"/>
        </w:rPr>
        <w:t> </w:t>
      </w:r>
      <w:r>
        <w:rPr>
          <w:i/>
          <w:sz w:val="24"/>
        </w:rPr>
        <w:t>efforts</w:t>
      </w:r>
      <w:r>
        <w:rPr>
          <w:i/>
          <w:spacing w:val="-1"/>
          <w:sz w:val="24"/>
        </w:rPr>
        <w:t> </w:t>
      </w:r>
      <w:r>
        <w:rPr>
          <w:i/>
          <w:sz w:val="24"/>
        </w:rPr>
        <w:t>by</w:t>
      </w:r>
      <w:r>
        <w:rPr>
          <w:i/>
          <w:spacing w:val="-2"/>
          <w:sz w:val="24"/>
        </w:rPr>
        <w:t> </w:t>
      </w:r>
      <w:r>
        <w:rPr>
          <w:i/>
          <w:sz w:val="24"/>
        </w:rPr>
        <w:t>performance</w:t>
      </w:r>
      <w:r>
        <w:rPr>
          <w:i/>
          <w:spacing w:val="-1"/>
          <w:sz w:val="24"/>
        </w:rPr>
        <w:t> </w:t>
      </w:r>
      <w:r>
        <w:rPr>
          <w:i/>
          <w:spacing w:val="-2"/>
          <w:sz w:val="24"/>
        </w:rPr>
        <w:t>area.</w:t>
      </w:r>
    </w:p>
    <w:p>
      <w:pPr>
        <w:pStyle w:val="BodyText"/>
        <w:spacing w:before="1" w:after="1"/>
        <w:rPr>
          <w:i/>
          <w:sz w:val="25"/>
        </w:rPr>
      </w:pPr>
    </w:p>
    <w:tbl>
      <w:tblPr>
        <w:tblW w:w="0" w:type="auto"/>
        <w:jc w:val="left"/>
        <w:tblInd w:w="11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top w:w="0" w:type="dxa"/>
          <w:left w:w="0" w:type="dxa"/>
          <w:bottom w:w="0" w:type="dxa"/>
          <w:right w:w="0" w:type="dxa"/>
        </w:tblCellMar>
        <w:tblLook w:val="01E0"/>
      </w:tblPr>
      <w:tblGrid>
        <w:gridCol w:w="5006"/>
        <w:gridCol w:w="820"/>
        <w:gridCol w:w="1458"/>
      </w:tblGrid>
      <w:tr>
        <w:trPr>
          <w:trHeight w:val="277" w:hRule="atLeast"/>
        </w:trPr>
        <w:tc>
          <w:tcPr>
            <w:tcW w:w="5006" w:type="dxa"/>
            <w:tcBorders>
              <w:bottom w:val="single" w:sz="12" w:space="0" w:color="C9C9C9"/>
            </w:tcBorders>
          </w:tcPr>
          <w:p>
            <w:pPr>
              <w:pStyle w:val="TableParagraph"/>
              <w:spacing w:line="258" w:lineRule="exact"/>
              <w:rPr>
                <w:b/>
                <w:sz w:val="24"/>
              </w:rPr>
            </w:pPr>
            <w:r>
              <w:rPr>
                <w:b/>
                <w:sz w:val="24"/>
              </w:rPr>
              <w:t>Performance</w:t>
            </w:r>
            <w:r>
              <w:rPr>
                <w:b/>
                <w:spacing w:val="-5"/>
                <w:sz w:val="24"/>
              </w:rPr>
              <w:t> </w:t>
            </w:r>
            <w:r>
              <w:rPr>
                <w:b/>
                <w:spacing w:val="-4"/>
                <w:sz w:val="24"/>
              </w:rPr>
              <w:t>Area</w:t>
            </w:r>
          </w:p>
        </w:tc>
        <w:tc>
          <w:tcPr>
            <w:tcW w:w="820" w:type="dxa"/>
            <w:tcBorders>
              <w:bottom w:val="single" w:sz="12" w:space="0" w:color="C9C9C9"/>
            </w:tcBorders>
          </w:tcPr>
          <w:p>
            <w:pPr>
              <w:pStyle w:val="TableParagraph"/>
              <w:spacing w:line="258" w:lineRule="exact"/>
              <w:ind w:left="147" w:right="132"/>
              <w:jc w:val="center"/>
              <w:rPr>
                <w:b/>
                <w:sz w:val="24"/>
              </w:rPr>
            </w:pPr>
            <w:r>
              <w:rPr>
                <w:b/>
                <w:spacing w:val="-4"/>
                <w:sz w:val="24"/>
              </w:rPr>
              <w:t>Days</w:t>
            </w:r>
          </w:p>
        </w:tc>
        <w:tc>
          <w:tcPr>
            <w:tcW w:w="1458" w:type="dxa"/>
            <w:tcBorders>
              <w:bottom w:val="single" w:sz="12" w:space="0" w:color="C9C9C9"/>
            </w:tcBorders>
          </w:tcPr>
          <w:p>
            <w:pPr>
              <w:pStyle w:val="TableParagraph"/>
              <w:spacing w:line="258" w:lineRule="exact"/>
              <w:ind w:left="116" w:right="100"/>
              <w:jc w:val="center"/>
              <w:rPr>
                <w:b/>
                <w:sz w:val="24"/>
              </w:rPr>
            </w:pPr>
            <w:r>
              <w:rPr>
                <w:b/>
                <w:sz w:val="24"/>
              </w:rPr>
              <w:t>Weight</w:t>
            </w:r>
            <w:r>
              <w:rPr>
                <w:b/>
                <w:spacing w:val="-1"/>
                <w:sz w:val="24"/>
              </w:rPr>
              <w:t> </w:t>
            </w:r>
            <w:r>
              <w:rPr>
                <w:b/>
                <w:spacing w:val="-5"/>
                <w:sz w:val="24"/>
              </w:rPr>
              <w:t>(%)</w:t>
            </w:r>
          </w:p>
        </w:tc>
      </w:tr>
      <w:tr>
        <w:trPr>
          <w:trHeight w:val="1410" w:hRule="atLeast"/>
        </w:trPr>
        <w:tc>
          <w:tcPr>
            <w:tcW w:w="5006" w:type="dxa"/>
            <w:tcBorders>
              <w:top w:val="single" w:sz="12" w:space="0" w:color="C9C9C9"/>
            </w:tcBorders>
          </w:tcPr>
          <w:p>
            <w:pPr>
              <w:pStyle w:val="TableParagraph"/>
              <w:spacing w:line="267" w:lineRule="exact"/>
              <w:rPr>
                <w:sz w:val="24"/>
              </w:rPr>
            </w:pPr>
            <w:r>
              <w:rPr>
                <w:sz w:val="24"/>
              </w:rPr>
              <w:t>I</w:t>
            </w:r>
            <w:r>
              <w:rPr>
                <w:spacing w:val="-1"/>
                <w:sz w:val="24"/>
              </w:rPr>
              <w:t> </w:t>
            </w:r>
            <w:r>
              <w:rPr>
                <w:sz w:val="24"/>
              </w:rPr>
              <w:t>–</w:t>
            </w:r>
            <w:r>
              <w:rPr>
                <w:spacing w:val="-1"/>
                <w:sz w:val="24"/>
              </w:rPr>
              <w:t> </w:t>
            </w:r>
            <w:r>
              <w:rPr>
                <w:sz w:val="24"/>
              </w:rPr>
              <w:t>Educational</w:t>
            </w:r>
            <w:r>
              <w:rPr>
                <w:spacing w:val="-1"/>
                <w:sz w:val="24"/>
              </w:rPr>
              <w:t> </w:t>
            </w:r>
            <w:r>
              <w:rPr>
                <w:sz w:val="24"/>
              </w:rPr>
              <w:t>Program</w:t>
            </w:r>
            <w:r>
              <w:rPr>
                <w:spacing w:val="-1"/>
                <w:sz w:val="24"/>
              </w:rPr>
              <w:t> </w:t>
            </w:r>
            <w:r>
              <w:rPr>
                <w:spacing w:val="-2"/>
                <w:sz w:val="24"/>
              </w:rPr>
              <w:t>Development</w:t>
            </w:r>
          </w:p>
          <w:p>
            <w:pPr>
              <w:pStyle w:val="TableParagraph"/>
              <w:spacing w:before="11"/>
              <w:ind w:left="0"/>
              <w:rPr>
                <w:i/>
                <w:sz w:val="25"/>
              </w:rPr>
            </w:pPr>
          </w:p>
          <w:p>
            <w:pPr>
              <w:pStyle w:val="TableParagraph"/>
              <w:numPr>
                <w:ilvl w:val="0"/>
                <w:numId w:val="5"/>
              </w:numPr>
              <w:tabs>
                <w:tab w:pos="830" w:val="left" w:leader="none"/>
                <w:tab w:pos="831" w:val="left" w:leader="none"/>
              </w:tabs>
              <w:spacing w:line="242" w:lineRule="auto" w:before="0" w:after="0"/>
              <w:ind w:left="830" w:right="1004" w:hanging="360"/>
              <w:jc w:val="left"/>
              <w:rPr>
                <w:i/>
                <w:sz w:val="24"/>
              </w:rPr>
            </w:pPr>
            <w:r>
              <w:rPr>
                <w:i/>
                <w:sz w:val="24"/>
              </w:rPr>
              <w:t>Director,</w:t>
            </w:r>
            <w:r>
              <w:rPr>
                <w:i/>
                <w:spacing w:val="-13"/>
                <w:sz w:val="24"/>
              </w:rPr>
              <w:t> </w:t>
            </w:r>
            <w:r>
              <w:rPr>
                <w:i/>
                <w:sz w:val="24"/>
              </w:rPr>
              <w:t>Aquatic</w:t>
            </w:r>
            <w:r>
              <w:rPr>
                <w:i/>
                <w:spacing w:val="-13"/>
                <w:sz w:val="24"/>
              </w:rPr>
              <w:t> </w:t>
            </w:r>
            <w:r>
              <w:rPr>
                <w:i/>
                <w:sz w:val="24"/>
              </w:rPr>
              <w:t>Animal</w:t>
            </w:r>
            <w:r>
              <w:rPr>
                <w:i/>
                <w:spacing w:val="-13"/>
                <w:sz w:val="24"/>
              </w:rPr>
              <w:t> </w:t>
            </w:r>
            <w:r>
              <w:rPr>
                <w:i/>
                <w:sz w:val="24"/>
              </w:rPr>
              <w:t>Health </w:t>
            </w:r>
            <w:r>
              <w:rPr>
                <w:i/>
                <w:spacing w:val="-2"/>
                <w:sz w:val="24"/>
              </w:rPr>
              <w:t>Laboratory</w:t>
            </w:r>
          </w:p>
        </w:tc>
        <w:tc>
          <w:tcPr>
            <w:tcW w:w="820" w:type="dxa"/>
            <w:tcBorders>
              <w:top w:val="single" w:sz="12" w:space="0" w:color="C9C9C9"/>
            </w:tcBorders>
          </w:tcPr>
          <w:p>
            <w:pPr>
              <w:pStyle w:val="TableParagraph"/>
              <w:ind w:left="0"/>
              <w:rPr>
                <w:i/>
                <w:sz w:val="24"/>
              </w:rPr>
            </w:pPr>
          </w:p>
          <w:p>
            <w:pPr>
              <w:pStyle w:val="TableParagraph"/>
              <w:spacing w:before="2"/>
              <w:ind w:left="0"/>
              <w:rPr>
                <w:i/>
                <w:sz w:val="23"/>
              </w:rPr>
            </w:pPr>
          </w:p>
          <w:p>
            <w:pPr>
              <w:pStyle w:val="TableParagraph"/>
              <w:spacing w:before="1"/>
              <w:ind w:left="147" w:right="132"/>
              <w:jc w:val="center"/>
              <w:rPr>
                <w:sz w:val="24"/>
              </w:rPr>
            </w:pPr>
            <w:r>
              <w:rPr>
                <w:spacing w:val="-5"/>
                <w:sz w:val="24"/>
              </w:rPr>
              <w:t>68</w:t>
            </w:r>
          </w:p>
        </w:tc>
        <w:tc>
          <w:tcPr>
            <w:tcW w:w="1458" w:type="dxa"/>
            <w:tcBorders>
              <w:top w:val="single" w:sz="12" w:space="0" w:color="C9C9C9"/>
            </w:tcBorders>
          </w:tcPr>
          <w:p>
            <w:pPr>
              <w:pStyle w:val="TableParagraph"/>
              <w:ind w:left="0"/>
              <w:rPr>
                <w:i/>
                <w:sz w:val="24"/>
              </w:rPr>
            </w:pPr>
          </w:p>
          <w:p>
            <w:pPr>
              <w:pStyle w:val="TableParagraph"/>
              <w:spacing w:before="2"/>
              <w:ind w:left="0"/>
              <w:rPr>
                <w:i/>
                <w:sz w:val="23"/>
              </w:rPr>
            </w:pPr>
          </w:p>
          <w:p>
            <w:pPr>
              <w:pStyle w:val="TableParagraph"/>
              <w:spacing w:before="1"/>
              <w:ind w:left="116" w:right="100"/>
              <w:jc w:val="center"/>
              <w:rPr>
                <w:sz w:val="24"/>
              </w:rPr>
            </w:pPr>
            <w:r>
              <w:rPr>
                <w:spacing w:val="-5"/>
                <w:sz w:val="24"/>
              </w:rPr>
              <w:t>30</w:t>
            </w:r>
          </w:p>
        </w:tc>
      </w:tr>
      <w:tr>
        <w:trPr>
          <w:trHeight w:val="561" w:hRule="atLeast"/>
        </w:trPr>
        <w:tc>
          <w:tcPr>
            <w:tcW w:w="5006" w:type="dxa"/>
          </w:tcPr>
          <w:p>
            <w:pPr>
              <w:pStyle w:val="TableParagraph"/>
              <w:spacing w:line="237" w:lineRule="auto"/>
              <w:rPr>
                <w:sz w:val="24"/>
              </w:rPr>
            </w:pPr>
            <w:r>
              <w:rPr>
                <w:sz w:val="24"/>
              </w:rPr>
              <w:t>II</w:t>
            </w:r>
            <w:r>
              <w:rPr>
                <w:spacing w:val="-6"/>
                <w:sz w:val="24"/>
              </w:rPr>
              <w:t> </w:t>
            </w:r>
            <w:r>
              <w:rPr>
                <w:sz w:val="24"/>
              </w:rPr>
              <w:t>–</w:t>
            </w:r>
            <w:r>
              <w:rPr>
                <w:spacing w:val="40"/>
                <w:sz w:val="24"/>
              </w:rPr>
              <w:t> </w:t>
            </w:r>
            <w:r>
              <w:rPr>
                <w:sz w:val="24"/>
              </w:rPr>
              <w:t>Undergraduate</w:t>
            </w:r>
            <w:r>
              <w:rPr>
                <w:spacing w:val="-7"/>
                <w:sz w:val="24"/>
              </w:rPr>
              <w:t> </w:t>
            </w:r>
            <w:r>
              <w:rPr>
                <w:sz w:val="24"/>
              </w:rPr>
              <w:t>and</w:t>
            </w:r>
            <w:r>
              <w:rPr>
                <w:spacing w:val="-6"/>
                <w:sz w:val="24"/>
              </w:rPr>
              <w:t> </w:t>
            </w:r>
            <w:r>
              <w:rPr>
                <w:sz w:val="24"/>
              </w:rPr>
              <w:t>Graduate</w:t>
            </w:r>
            <w:r>
              <w:rPr>
                <w:spacing w:val="-7"/>
                <w:sz w:val="24"/>
              </w:rPr>
              <w:t> </w:t>
            </w:r>
            <w:r>
              <w:rPr>
                <w:sz w:val="24"/>
              </w:rPr>
              <w:t>Teaching</w:t>
            </w:r>
            <w:r>
              <w:rPr>
                <w:spacing w:val="-6"/>
                <w:sz w:val="24"/>
              </w:rPr>
              <w:t> </w:t>
            </w:r>
            <w:r>
              <w:rPr>
                <w:sz w:val="24"/>
              </w:rPr>
              <w:t>and </w:t>
            </w:r>
            <w:r>
              <w:rPr>
                <w:spacing w:val="-2"/>
                <w:sz w:val="24"/>
              </w:rPr>
              <w:t>Advising</w:t>
            </w:r>
          </w:p>
        </w:tc>
        <w:tc>
          <w:tcPr>
            <w:tcW w:w="820" w:type="dxa"/>
          </w:tcPr>
          <w:p>
            <w:pPr>
              <w:pStyle w:val="TableParagraph"/>
              <w:spacing w:line="268" w:lineRule="exact"/>
              <w:ind w:left="147" w:right="132"/>
              <w:jc w:val="center"/>
              <w:rPr>
                <w:sz w:val="24"/>
              </w:rPr>
            </w:pPr>
            <w:r>
              <w:rPr>
                <w:spacing w:val="-5"/>
                <w:sz w:val="24"/>
              </w:rPr>
              <w:t>n/a</w:t>
            </w:r>
          </w:p>
        </w:tc>
        <w:tc>
          <w:tcPr>
            <w:tcW w:w="1458" w:type="dxa"/>
          </w:tcPr>
          <w:p>
            <w:pPr>
              <w:pStyle w:val="TableParagraph"/>
              <w:spacing w:line="268" w:lineRule="exact"/>
              <w:ind w:left="116" w:right="100"/>
              <w:jc w:val="center"/>
              <w:rPr>
                <w:sz w:val="24"/>
              </w:rPr>
            </w:pPr>
            <w:r>
              <w:rPr>
                <w:spacing w:val="-5"/>
                <w:sz w:val="24"/>
              </w:rPr>
              <w:t>n/a</w:t>
            </w:r>
          </w:p>
        </w:tc>
      </w:tr>
      <w:tr>
        <w:trPr>
          <w:trHeight w:val="306" w:hRule="atLeast"/>
        </w:trPr>
        <w:tc>
          <w:tcPr>
            <w:tcW w:w="5006" w:type="dxa"/>
          </w:tcPr>
          <w:p>
            <w:pPr>
              <w:pStyle w:val="TableParagraph"/>
              <w:spacing w:line="263" w:lineRule="exact"/>
              <w:rPr>
                <w:sz w:val="24"/>
              </w:rPr>
            </w:pPr>
            <w:r>
              <w:rPr>
                <w:sz w:val="24"/>
              </w:rPr>
              <w:t>III</w:t>
            </w:r>
            <w:r>
              <w:rPr>
                <w:spacing w:val="-2"/>
                <w:sz w:val="24"/>
              </w:rPr>
              <w:t> </w:t>
            </w:r>
            <w:r>
              <w:rPr>
                <w:sz w:val="24"/>
              </w:rPr>
              <w:t>–</w:t>
            </w:r>
            <w:r>
              <w:rPr>
                <w:spacing w:val="-1"/>
                <w:sz w:val="24"/>
              </w:rPr>
              <w:t> </w:t>
            </w:r>
            <w:r>
              <w:rPr>
                <w:sz w:val="24"/>
              </w:rPr>
              <w:t>Scholarship</w:t>
            </w:r>
            <w:r>
              <w:rPr>
                <w:spacing w:val="-2"/>
                <w:sz w:val="24"/>
              </w:rPr>
              <w:t> </w:t>
            </w:r>
            <w:r>
              <w:rPr>
                <w:sz w:val="24"/>
              </w:rPr>
              <w:t>and</w:t>
            </w:r>
            <w:r>
              <w:rPr>
                <w:spacing w:val="-1"/>
                <w:sz w:val="24"/>
              </w:rPr>
              <w:t> </w:t>
            </w:r>
            <w:r>
              <w:rPr>
                <w:sz w:val="24"/>
              </w:rPr>
              <w:t>Professional</w:t>
            </w:r>
            <w:r>
              <w:rPr>
                <w:spacing w:val="-1"/>
                <w:sz w:val="24"/>
              </w:rPr>
              <w:t> </w:t>
            </w:r>
            <w:r>
              <w:rPr>
                <w:spacing w:val="-2"/>
                <w:sz w:val="24"/>
              </w:rPr>
              <w:t>Activity</w:t>
            </w:r>
          </w:p>
        </w:tc>
        <w:tc>
          <w:tcPr>
            <w:tcW w:w="820" w:type="dxa"/>
          </w:tcPr>
          <w:p>
            <w:pPr>
              <w:pStyle w:val="TableParagraph"/>
              <w:spacing w:line="263" w:lineRule="exact"/>
              <w:ind w:left="147" w:right="132"/>
              <w:jc w:val="center"/>
              <w:rPr>
                <w:sz w:val="24"/>
              </w:rPr>
            </w:pPr>
            <w:r>
              <w:rPr>
                <w:spacing w:val="-5"/>
                <w:sz w:val="24"/>
              </w:rPr>
              <w:t>22</w:t>
            </w:r>
          </w:p>
        </w:tc>
        <w:tc>
          <w:tcPr>
            <w:tcW w:w="1458" w:type="dxa"/>
          </w:tcPr>
          <w:p>
            <w:pPr>
              <w:pStyle w:val="TableParagraph"/>
              <w:spacing w:line="263" w:lineRule="exact"/>
              <w:ind w:left="116" w:right="100"/>
              <w:jc w:val="center"/>
              <w:rPr>
                <w:sz w:val="24"/>
              </w:rPr>
            </w:pPr>
            <w:r>
              <w:rPr>
                <w:spacing w:val="-5"/>
                <w:sz w:val="24"/>
              </w:rPr>
              <w:t>10</w:t>
            </w:r>
          </w:p>
        </w:tc>
      </w:tr>
      <w:tr>
        <w:trPr>
          <w:trHeight w:val="561" w:hRule="atLeast"/>
        </w:trPr>
        <w:tc>
          <w:tcPr>
            <w:tcW w:w="5006" w:type="dxa"/>
          </w:tcPr>
          <w:p>
            <w:pPr>
              <w:pStyle w:val="TableParagraph"/>
              <w:spacing w:line="263" w:lineRule="exact"/>
              <w:rPr>
                <w:sz w:val="24"/>
              </w:rPr>
            </w:pPr>
            <w:r>
              <w:rPr>
                <w:sz w:val="24"/>
              </w:rPr>
              <w:t>IV</w:t>
            </w:r>
            <w:r>
              <w:rPr>
                <w:spacing w:val="-2"/>
                <w:sz w:val="24"/>
              </w:rPr>
              <w:t> </w:t>
            </w:r>
            <w:r>
              <w:rPr>
                <w:sz w:val="24"/>
              </w:rPr>
              <w:t>–</w:t>
            </w:r>
            <w:r>
              <w:rPr>
                <w:spacing w:val="-1"/>
                <w:sz w:val="24"/>
              </w:rPr>
              <w:t> </w:t>
            </w:r>
            <w:r>
              <w:rPr>
                <w:sz w:val="24"/>
              </w:rPr>
              <w:t>Organizational,</w:t>
            </w:r>
            <w:r>
              <w:rPr>
                <w:spacing w:val="-1"/>
                <w:sz w:val="24"/>
              </w:rPr>
              <w:t> </w:t>
            </w:r>
            <w:r>
              <w:rPr>
                <w:sz w:val="24"/>
              </w:rPr>
              <w:t>and</w:t>
            </w:r>
            <w:r>
              <w:rPr>
                <w:spacing w:val="-1"/>
                <w:sz w:val="24"/>
              </w:rPr>
              <w:t> </w:t>
            </w:r>
            <w:r>
              <w:rPr>
                <w:sz w:val="24"/>
              </w:rPr>
              <w:t>Campus</w:t>
            </w:r>
            <w:r>
              <w:rPr>
                <w:spacing w:val="-1"/>
                <w:sz w:val="24"/>
              </w:rPr>
              <w:t> </w:t>
            </w:r>
            <w:r>
              <w:rPr>
                <w:sz w:val="24"/>
              </w:rPr>
              <w:t>Support</w:t>
            </w:r>
            <w:r>
              <w:rPr>
                <w:spacing w:val="-2"/>
                <w:sz w:val="24"/>
              </w:rPr>
              <w:t> </w:t>
            </w:r>
            <w:r>
              <w:rPr>
                <w:spacing w:val="-5"/>
                <w:sz w:val="24"/>
              </w:rPr>
              <w:t>and</w:t>
            </w:r>
          </w:p>
          <w:p>
            <w:pPr>
              <w:pStyle w:val="TableParagraph"/>
              <w:spacing w:before="2"/>
              <w:rPr>
                <w:sz w:val="24"/>
              </w:rPr>
            </w:pPr>
            <w:r>
              <w:rPr>
                <w:spacing w:val="-2"/>
                <w:sz w:val="24"/>
              </w:rPr>
              <w:t>Service</w:t>
            </w:r>
          </w:p>
        </w:tc>
        <w:tc>
          <w:tcPr>
            <w:tcW w:w="820" w:type="dxa"/>
          </w:tcPr>
          <w:p>
            <w:pPr>
              <w:pStyle w:val="TableParagraph"/>
              <w:spacing w:line="263" w:lineRule="exact"/>
              <w:ind w:left="147" w:right="132"/>
              <w:jc w:val="center"/>
              <w:rPr>
                <w:sz w:val="24"/>
              </w:rPr>
            </w:pPr>
            <w:r>
              <w:rPr>
                <w:spacing w:val="-5"/>
                <w:sz w:val="24"/>
              </w:rPr>
              <w:t>10</w:t>
            </w:r>
          </w:p>
        </w:tc>
        <w:tc>
          <w:tcPr>
            <w:tcW w:w="1458" w:type="dxa"/>
          </w:tcPr>
          <w:p>
            <w:pPr>
              <w:pStyle w:val="TableParagraph"/>
              <w:spacing w:line="263" w:lineRule="exact"/>
              <w:ind w:left="16"/>
              <w:jc w:val="center"/>
              <w:rPr>
                <w:sz w:val="24"/>
              </w:rPr>
            </w:pPr>
            <w:r>
              <w:rPr>
                <w:sz w:val="24"/>
              </w:rPr>
              <w:t>4</w:t>
            </w:r>
          </w:p>
        </w:tc>
      </w:tr>
      <w:tr>
        <w:trPr>
          <w:trHeight w:val="273" w:hRule="atLeast"/>
        </w:trPr>
        <w:tc>
          <w:tcPr>
            <w:tcW w:w="5006" w:type="dxa"/>
          </w:tcPr>
          <w:p>
            <w:pPr>
              <w:pStyle w:val="TableParagraph"/>
              <w:spacing w:line="253" w:lineRule="exact"/>
              <w:rPr>
                <w:sz w:val="24"/>
              </w:rPr>
            </w:pPr>
            <w:r>
              <w:rPr>
                <w:sz w:val="24"/>
              </w:rPr>
              <w:t>V</w:t>
            </w:r>
            <w:r>
              <w:rPr>
                <w:spacing w:val="-1"/>
                <w:sz w:val="24"/>
              </w:rPr>
              <w:t> </w:t>
            </w:r>
            <w:r>
              <w:rPr>
                <w:sz w:val="24"/>
              </w:rPr>
              <w:t>– Public</w:t>
            </w:r>
            <w:r>
              <w:rPr>
                <w:spacing w:val="-1"/>
                <w:sz w:val="24"/>
              </w:rPr>
              <w:t> </w:t>
            </w:r>
            <w:r>
              <w:rPr>
                <w:spacing w:val="-2"/>
                <w:sz w:val="24"/>
              </w:rPr>
              <w:t>Service</w:t>
            </w:r>
          </w:p>
        </w:tc>
        <w:tc>
          <w:tcPr>
            <w:tcW w:w="820" w:type="dxa"/>
          </w:tcPr>
          <w:p>
            <w:pPr>
              <w:pStyle w:val="TableParagraph"/>
              <w:spacing w:line="253" w:lineRule="exact"/>
              <w:ind w:left="15"/>
              <w:jc w:val="center"/>
              <w:rPr>
                <w:sz w:val="24"/>
              </w:rPr>
            </w:pPr>
            <w:r>
              <w:rPr>
                <w:sz w:val="24"/>
              </w:rPr>
              <w:t>5</w:t>
            </w:r>
          </w:p>
        </w:tc>
        <w:tc>
          <w:tcPr>
            <w:tcW w:w="1458" w:type="dxa"/>
          </w:tcPr>
          <w:p>
            <w:pPr>
              <w:pStyle w:val="TableParagraph"/>
              <w:spacing w:line="253" w:lineRule="exact"/>
              <w:ind w:left="16"/>
              <w:jc w:val="center"/>
              <w:rPr>
                <w:sz w:val="24"/>
              </w:rPr>
            </w:pPr>
            <w:r>
              <w:rPr>
                <w:sz w:val="24"/>
              </w:rPr>
              <w:t>2</w:t>
            </w:r>
          </w:p>
        </w:tc>
      </w:tr>
      <w:tr>
        <w:trPr>
          <w:trHeight w:val="287" w:hRule="atLeast"/>
        </w:trPr>
        <w:tc>
          <w:tcPr>
            <w:tcW w:w="5006" w:type="dxa"/>
          </w:tcPr>
          <w:p>
            <w:pPr>
              <w:pStyle w:val="TableParagraph"/>
              <w:spacing w:line="263" w:lineRule="exact"/>
              <w:rPr>
                <w:sz w:val="24"/>
              </w:rPr>
            </w:pPr>
            <w:r>
              <w:rPr>
                <w:spacing w:val="-2"/>
                <w:sz w:val="24"/>
              </w:rPr>
              <w:t>Unassigned</w:t>
            </w:r>
          </w:p>
        </w:tc>
        <w:tc>
          <w:tcPr>
            <w:tcW w:w="820" w:type="dxa"/>
          </w:tcPr>
          <w:p>
            <w:pPr>
              <w:pStyle w:val="TableParagraph"/>
              <w:spacing w:line="263" w:lineRule="exact"/>
              <w:ind w:left="147" w:right="132"/>
              <w:jc w:val="center"/>
              <w:rPr>
                <w:sz w:val="24"/>
              </w:rPr>
            </w:pPr>
            <w:r>
              <w:rPr>
                <w:spacing w:val="-5"/>
                <w:sz w:val="24"/>
              </w:rPr>
              <w:t>12</w:t>
            </w:r>
          </w:p>
        </w:tc>
        <w:tc>
          <w:tcPr>
            <w:tcW w:w="1458" w:type="dxa"/>
          </w:tcPr>
          <w:p>
            <w:pPr>
              <w:pStyle w:val="TableParagraph"/>
              <w:spacing w:line="263" w:lineRule="exact"/>
              <w:ind w:left="16"/>
              <w:jc w:val="center"/>
              <w:rPr>
                <w:sz w:val="24"/>
              </w:rPr>
            </w:pPr>
            <w:r>
              <w:rPr>
                <w:sz w:val="24"/>
              </w:rPr>
              <w:t>5</w:t>
            </w:r>
          </w:p>
        </w:tc>
      </w:tr>
      <w:tr>
        <w:trPr>
          <w:trHeight w:val="278" w:hRule="atLeast"/>
        </w:trPr>
        <w:tc>
          <w:tcPr>
            <w:tcW w:w="5006" w:type="dxa"/>
          </w:tcPr>
          <w:p>
            <w:pPr>
              <w:pStyle w:val="TableParagraph"/>
              <w:spacing w:line="258" w:lineRule="exact"/>
              <w:rPr>
                <w:sz w:val="24"/>
              </w:rPr>
            </w:pPr>
            <w:r>
              <w:rPr>
                <w:sz w:val="24"/>
              </w:rPr>
              <w:t>Aquaculture</w:t>
            </w:r>
            <w:r>
              <w:rPr>
                <w:spacing w:val="-4"/>
                <w:sz w:val="24"/>
              </w:rPr>
              <w:t> </w:t>
            </w:r>
            <w:r>
              <w:rPr>
                <w:sz w:val="24"/>
              </w:rPr>
              <w:t>Research</w:t>
            </w:r>
            <w:r>
              <w:rPr>
                <w:spacing w:val="-3"/>
                <w:sz w:val="24"/>
              </w:rPr>
              <w:t> </w:t>
            </w:r>
            <w:r>
              <w:rPr>
                <w:sz w:val="24"/>
              </w:rPr>
              <w:t>Institute</w:t>
            </w:r>
            <w:r>
              <w:rPr>
                <w:spacing w:val="-2"/>
                <w:sz w:val="24"/>
              </w:rPr>
              <w:t> Director/Faculty</w:t>
            </w:r>
          </w:p>
        </w:tc>
        <w:tc>
          <w:tcPr>
            <w:tcW w:w="820" w:type="dxa"/>
          </w:tcPr>
          <w:p>
            <w:pPr>
              <w:pStyle w:val="TableParagraph"/>
              <w:spacing w:line="258" w:lineRule="exact"/>
              <w:ind w:left="147" w:right="132"/>
              <w:jc w:val="center"/>
              <w:rPr>
                <w:sz w:val="24"/>
              </w:rPr>
            </w:pPr>
            <w:r>
              <w:rPr>
                <w:spacing w:val="-5"/>
                <w:sz w:val="24"/>
              </w:rPr>
              <w:t>113</w:t>
            </w:r>
          </w:p>
        </w:tc>
        <w:tc>
          <w:tcPr>
            <w:tcW w:w="1458" w:type="dxa"/>
          </w:tcPr>
          <w:p>
            <w:pPr>
              <w:pStyle w:val="TableParagraph"/>
              <w:spacing w:line="258" w:lineRule="exact"/>
              <w:ind w:left="116" w:right="100"/>
              <w:jc w:val="center"/>
              <w:rPr>
                <w:sz w:val="24"/>
              </w:rPr>
            </w:pPr>
            <w:r>
              <w:rPr>
                <w:spacing w:val="-5"/>
                <w:sz w:val="24"/>
              </w:rPr>
              <w:t>49</w:t>
            </w:r>
          </w:p>
        </w:tc>
      </w:tr>
      <w:tr>
        <w:trPr>
          <w:trHeight w:val="277" w:hRule="atLeast"/>
        </w:trPr>
        <w:tc>
          <w:tcPr>
            <w:tcW w:w="5006" w:type="dxa"/>
          </w:tcPr>
          <w:p>
            <w:pPr>
              <w:pStyle w:val="TableParagraph"/>
              <w:spacing w:line="258" w:lineRule="exact"/>
              <w:rPr>
                <w:b/>
                <w:sz w:val="24"/>
              </w:rPr>
            </w:pPr>
            <w:r>
              <w:rPr>
                <w:b/>
                <w:spacing w:val="-2"/>
                <w:sz w:val="24"/>
              </w:rPr>
              <w:t>Total</w:t>
            </w:r>
          </w:p>
        </w:tc>
        <w:tc>
          <w:tcPr>
            <w:tcW w:w="820" w:type="dxa"/>
          </w:tcPr>
          <w:p>
            <w:pPr>
              <w:pStyle w:val="TableParagraph"/>
              <w:spacing w:line="258" w:lineRule="exact"/>
              <w:ind w:left="147" w:right="132"/>
              <w:jc w:val="center"/>
              <w:rPr>
                <w:b/>
                <w:sz w:val="24"/>
              </w:rPr>
            </w:pPr>
            <w:r>
              <w:rPr>
                <w:b/>
                <w:spacing w:val="-5"/>
                <w:sz w:val="24"/>
              </w:rPr>
              <w:t>230</w:t>
            </w:r>
          </w:p>
        </w:tc>
        <w:tc>
          <w:tcPr>
            <w:tcW w:w="1458" w:type="dxa"/>
          </w:tcPr>
          <w:p>
            <w:pPr>
              <w:pStyle w:val="TableParagraph"/>
              <w:spacing w:line="258" w:lineRule="exact"/>
              <w:ind w:left="116" w:right="100"/>
              <w:jc w:val="center"/>
              <w:rPr>
                <w:b/>
                <w:sz w:val="24"/>
              </w:rPr>
            </w:pPr>
            <w:r>
              <w:rPr>
                <w:b/>
                <w:spacing w:val="-5"/>
                <w:sz w:val="24"/>
              </w:rPr>
              <w:t>100</w:t>
            </w:r>
          </w:p>
        </w:tc>
      </w:tr>
    </w:tbl>
    <w:p>
      <w:pPr>
        <w:pStyle w:val="BodyText"/>
        <w:spacing w:before="2"/>
        <w:rPr>
          <w:i/>
          <w:sz w:val="26"/>
        </w:rPr>
      </w:pPr>
    </w:p>
    <w:p>
      <w:pPr>
        <w:pStyle w:val="BodyText"/>
        <w:spacing w:before="1"/>
        <w:ind w:left="105"/>
      </w:pPr>
      <w:r>
        <w:rPr/>
        <w:t>Program</w:t>
      </w:r>
      <w:r>
        <w:rPr>
          <w:spacing w:val="-1"/>
        </w:rPr>
        <w:t> </w:t>
      </w:r>
      <w:r>
        <w:rPr/>
        <w:t>Administrator:</w:t>
      </w:r>
      <w:r>
        <w:rPr>
          <w:spacing w:val="20"/>
        </w:rPr>
        <w:t> </w:t>
      </w:r>
      <w:r>
        <w:rPr>
          <w:position w:val="1"/>
        </w:rPr>
        <w:drawing>
          <wp:inline distT="0" distB="0" distL="0" distR="0">
            <wp:extent cx="1123606" cy="246520"/>
            <wp:effectExtent l="0" t="0" r="0" b="0"/>
            <wp:docPr id="5" name="image7.png"/>
            <wp:cNvGraphicFramePr>
              <a:graphicFrameLocks noChangeAspect="1"/>
            </wp:cNvGraphicFramePr>
            <a:graphic>
              <a:graphicData uri="http://schemas.openxmlformats.org/drawingml/2006/picture">
                <pic:pic>
                  <pic:nvPicPr>
                    <pic:cNvPr id="6" name="image7.png"/>
                    <pic:cNvPicPr/>
                  </pic:nvPicPr>
                  <pic:blipFill>
                    <a:blip r:embed="rId13" cstate="print"/>
                    <a:stretch>
                      <a:fillRect/>
                    </a:stretch>
                  </pic:blipFill>
                  <pic:spPr>
                    <a:xfrm>
                      <a:off x="0" y="0"/>
                      <a:ext cx="1123606" cy="246520"/>
                    </a:xfrm>
                    <a:prstGeom prst="rect">
                      <a:avLst/>
                    </a:prstGeom>
                  </pic:spPr>
                </pic:pic>
              </a:graphicData>
            </a:graphic>
          </wp:inline>
        </w:drawing>
      </w:r>
      <w:r>
        <w:rPr>
          <w:position w:val="1"/>
        </w:rPr>
      </w:r>
      <w:r>
        <w:rPr>
          <w:spacing w:val="-14"/>
        </w:rPr>
        <w:t> </w:t>
      </w:r>
      <w:r>
        <w:rPr/>
        <w:t>(Dr.</w:t>
      </w:r>
      <w:r>
        <w:rPr>
          <w:spacing w:val="-1"/>
        </w:rPr>
        <w:t> </w:t>
      </w:r>
      <w:r>
        <w:rPr/>
        <w:t>Richard</w:t>
      </w:r>
      <w:r>
        <w:rPr>
          <w:spacing w:val="-1"/>
        </w:rPr>
        <w:t> </w:t>
      </w:r>
      <w:r>
        <w:rPr/>
        <w:t>J.</w:t>
      </w:r>
      <w:r>
        <w:rPr>
          <w:spacing w:val="-1"/>
        </w:rPr>
        <w:t> </w:t>
      </w:r>
      <w:r>
        <w:rPr/>
        <w:t>Brzozowski)</w:t>
      </w:r>
      <w:r>
        <w:rPr>
          <w:spacing w:val="58"/>
        </w:rPr>
        <w:t> </w:t>
      </w:r>
      <w:r>
        <w:rPr/>
        <w:t>Date:</w:t>
      </w:r>
      <w:r>
        <w:rPr>
          <w:spacing w:val="-3"/>
          <w:u w:val="single"/>
        </w:rPr>
        <w:t> </w:t>
      </w:r>
      <w:r>
        <w:rPr>
          <w:spacing w:val="-2"/>
          <w:u w:val="single"/>
        </w:rPr>
        <w:t>09/01/2021</w:t>
      </w:r>
    </w:p>
    <w:p>
      <w:pPr>
        <w:spacing w:after="0"/>
        <w:sectPr>
          <w:pgSz w:w="12240" w:h="15840"/>
          <w:pgMar w:header="0" w:footer="761" w:top="1400" w:bottom="960" w:left="1340" w:right="1080"/>
        </w:sectPr>
      </w:pPr>
    </w:p>
    <w:p>
      <w:pPr>
        <w:pStyle w:val="Heading1"/>
        <w:numPr>
          <w:ilvl w:val="1"/>
          <w:numId w:val="2"/>
        </w:numPr>
        <w:tabs>
          <w:tab w:pos="826" w:val="left" w:leader="none"/>
        </w:tabs>
        <w:spacing w:line="240" w:lineRule="auto" w:before="31" w:after="0"/>
        <w:ind w:left="825" w:right="0" w:hanging="361"/>
        <w:jc w:val="left"/>
      </w:pPr>
      <w:bookmarkStart w:name="_TOC_250006" w:id="15"/>
      <w:r>
        <w:rPr/>
        <w:t>PERFORMANCE</w:t>
      </w:r>
      <w:r>
        <w:rPr>
          <w:spacing w:val="-4"/>
        </w:rPr>
        <w:t> </w:t>
      </w:r>
      <w:r>
        <w:rPr/>
        <w:t>DEVELOPMENT</w:t>
      </w:r>
      <w:r>
        <w:rPr>
          <w:spacing w:val="-1"/>
        </w:rPr>
        <w:t> </w:t>
      </w:r>
      <w:bookmarkEnd w:id="15"/>
      <w:r>
        <w:rPr>
          <w:spacing w:val="-4"/>
        </w:rPr>
        <w:t>PLAN</w:t>
      </w:r>
    </w:p>
    <w:p>
      <w:pPr>
        <w:spacing w:before="15"/>
        <w:ind w:left="105" w:right="0" w:firstLine="0"/>
        <w:jc w:val="left"/>
        <w:rPr>
          <w:rFonts w:ascii="Arial"/>
          <w:sz w:val="19"/>
        </w:rPr>
      </w:pPr>
      <w:r>
        <w:rPr>
          <w:rFonts w:ascii="Arial"/>
          <w:sz w:val="19"/>
        </w:rPr>
        <w:t>UMAINE</w:t>
      </w:r>
      <w:r>
        <w:rPr>
          <w:rFonts w:ascii="Arial"/>
          <w:spacing w:val="53"/>
          <w:sz w:val="19"/>
        </w:rPr>
        <w:t> </w:t>
      </w:r>
      <w:r>
        <w:rPr>
          <w:rFonts w:ascii="Arial"/>
          <w:sz w:val="19"/>
        </w:rPr>
        <w:t>COOPERATIVE</w:t>
      </w:r>
      <w:r>
        <w:rPr>
          <w:rFonts w:ascii="Arial"/>
          <w:spacing w:val="53"/>
          <w:sz w:val="19"/>
        </w:rPr>
        <w:t> </w:t>
      </w:r>
      <w:r>
        <w:rPr>
          <w:rFonts w:ascii="Arial"/>
          <w:sz w:val="19"/>
        </w:rPr>
        <w:t>EXTENSION</w:t>
      </w:r>
      <w:r>
        <w:rPr>
          <w:rFonts w:ascii="Arial"/>
          <w:spacing w:val="53"/>
          <w:sz w:val="19"/>
        </w:rPr>
        <w:t> </w:t>
      </w:r>
      <w:r>
        <w:rPr>
          <w:rFonts w:ascii="Arial"/>
          <w:sz w:val="19"/>
        </w:rPr>
        <w:t>FACULTY</w:t>
      </w:r>
      <w:r>
        <w:rPr>
          <w:rFonts w:ascii="Arial"/>
          <w:spacing w:val="53"/>
          <w:sz w:val="19"/>
        </w:rPr>
        <w:t> </w:t>
      </w:r>
      <w:r>
        <w:rPr>
          <w:rFonts w:ascii="Arial"/>
          <w:sz w:val="19"/>
        </w:rPr>
        <w:t>PROFESSIONAL</w:t>
      </w:r>
      <w:r>
        <w:rPr>
          <w:rFonts w:ascii="Arial"/>
          <w:spacing w:val="53"/>
          <w:sz w:val="19"/>
        </w:rPr>
        <w:t> </w:t>
      </w:r>
      <w:r>
        <w:rPr>
          <w:rFonts w:ascii="Arial"/>
          <w:sz w:val="19"/>
        </w:rPr>
        <w:t>DEVELOPMENT</w:t>
      </w:r>
      <w:r>
        <w:rPr>
          <w:rFonts w:ascii="Arial"/>
          <w:spacing w:val="53"/>
          <w:sz w:val="19"/>
        </w:rPr>
        <w:t> </w:t>
      </w:r>
      <w:r>
        <w:rPr>
          <w:rFonts w:ascii="Arial"/>
          <w:spacing w:val="-4"/>
          <w:sz w:val="19"/>
        </w:rPr>
        <w:t>PLAN</w:t>
      </w:r>
    </w:p>
    <w:p>
      <w:pPr>
        <w:tabs>
          <w:tab w:pos="7417" w:val="left" w:leader="none"/>
        </w:tabs>
        <w:spacing w:before="12"/>
        <w:ind w:left="105" w:right="0" w:firstLine="0"/>
        <w:jc w:val="left"/>
        <w:rPr>
          <w:rFonts w:ascii="Arial"/>
          <w:b/>
          <w:sz w:val="19"/>
        </w:rPr>
      </w:pPr>
      <w:r>
        <w:rPr>
          <w:rFonts w:ascii="Arial"/>
          <w:w w:val="105"/>
          <w:sz w:val="19"/>
        </w:rPr>
        <w:t>Name:</w:t>
      </w:r>
      <w:r>
        <w:rPr>
          <w:rFonts w:ascii="Arial"/>
          <w:spacing w:val="-5"/>
          <w:w w:val="105"/>
          <w:sz w:val="19"/>
        </w:rPr>
        <w:t> </w:t>
      </w:r>
      <w:r>
        <w:rPr>
          <w:rFonts w:ascii="Arial"/>
          <w:b/>
          <w:w w:val="105"/>
          <w:sz w:val="19"/>
        </w:rPr>
        <w:t>Deborah</w:t>
      </w:r>
      <w:r>
        <w:rPr>
          <w:rFonts w:ascii="Arial"/>
          <w:b/>
          <w:spacing w:val="-4"/>
          <w:w w:val="105"/>
          <w:sz w:val="19"/>
        </w:rPr>
        <w:t> </w:t>
      </w:r>
      <w:r>
        <w:rPr>
          <w:rFonts w:ascii="Arial"/>
          <w:b/>
          <w:w w:val="105"/>
          <w:sz w:val="19"/>
        </w:rPr>
        <w:t>A.</w:t>
      </w:r>
      <w:r>
        <w:rPr>
          <w:rFonts w:ascii="Arial"/>
          <w:b/>
          <w:spacing w:val="-5"/>
          <w:w w:val="105"/>
          <w:sz w:val="19"/>
        </w:rPr>
        <w:t> </w:t>
      </w:r>
      <w:r>
        <w:rPr>
          <w:rFonts w:ascii="Arial"/>
          <w:b/>
          <w:spacing w:val="-2"/>
          <w:w w:val="105"/>
          <w:sz w:val="19"/>
        </w:rPr>
        <w:t>Bouchard</w:t>
      </w:r>
      <w:r>
        <w:rPr>
          <w:rFonts w:ascii="Arial"/>
          <w:b/>
          <w:sz w:val="19"/>
        </w:rPr>
        <w:tab/>
      </w:r>
      <w:r>
        <w:rPr>
          <w:rFonts w:ascii="Arial"/>
          <w:w w:val="105"/>
          <w:sz w:val="19"/>
        </w:rPr>
        <w:t>Years</w:t>
      </w:r>
      <w:r>
        <w:rPr>
          <w:rFonts w:ascii="Arial"/>
          <w:spacing w:val="-4"/>
          <w:w w:val="105"/>
          <w:sz w:val="19"/>
        </w:rPr>
        <w:t> </w:t>
      </w:r>
      <w:r>
        <w:rPr>
          <w:rFonts w:ascii="Arial"/>
          <w:w w:val="105"/>
          <w:sz w:val="19"/>
        </w:rPr>
        <w:t>Covered:</w:t>
      </w:r>
      <w:r>
        <w:rPr>
          <w:rFonts w:ascii="Arial"/>
          <w:spacing w:val="-4"/>
          <w:w w:val="105"/>
          <w:sz w:val="19"/>
        </w:rPr>
        <w:t> </w:t>
      </w:r>
      <w:r>
        <w:rPr>
          <w:rFonts w:ascii="Arial"/>
          <w:b/>
          <w:w w:val="105"/>
          <w:sz w:val="19"/>
        </w:rPr>
        <w:t>Sept</w:t>
      </w:r>
      <w:r>
        <w:rPr>
          <w:rFonts w:ascii="Arial"/>
          <w:b/>
          <w:spacing w:val="-5"/>
          <w:w w:val="105"/>
          <w:sz w:val="19"/>
        </w:rPr>
        <w:t> </w:t>
      </w:r>
      <w:r>
        <w:rPr>
          <w:rFonts w:ascii="Arial"/>
          <w:b/>
          <w:w w:val="105"/>
          <w:sz w:val="19"/>
        </w:rPr>
        <w:t>2016</w:t>
      </w:r>
      <w:r>
        <w:rPr>
          <w:rFonts w:ascii="Arial"/>
          <w:b/>
          <w:spacing w:val="-3"/>
          <w:w w:val="105"/>
          <w:sz w:val="19"/>
        </w:rPr>
        <w:t> </w:t>
      </w:r>
      <w:r>
        <w:rPr>
          <w:rFonts w:ascii="Arial"/>
          <w:b/>
          <w:w w:val="105"/>
          <w:sz w:val="19"/>
        </w:rPr>
        <w:t>to</w:t>
      </w:r>
      <w:r>
        <w:rPr>
          <w:rFonts w:ascii="Arial"/>
          <w:b/>
          <w:spacing w:val="-4"/>
          <w:w w:val="105"/>
          <w:sz w:val="19"/>
        </w:rPr>
        <w:t> </w:t>
      </w:r>
      <w:r>
        <w:rPr>
          <w:rFonts w:ascii="Arial"/>
          <w:b/>
          <w:w w:val="105"/>
          <w:sz w:val="19"/>
        </w:rPr>
        <w:t>Sept</w:t>
      </w:r>
      <w:r>
        <w:rPr>
          <w:rFonts w:ascii="Arial"/>
          <w:b/>
          <w:spacing w:val="-4"/>
          <w:w w:val="105"/>
          <w:sz w:val="19"/>
        </w:rPr>
        <w:t> 2021</w:t>
      </w:r>
    </w:p>
    <w:tbl>
      <w:tblPr>
        <w:tblW w:w="0" w:type="auto"/>
        <w:jc w:val="left"/>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77"/>
        <w:gridCol w:w="5074"/>
        <w:gridCol w:w="5400"/>
      </w:tblGrid>
      <w:tr>
        <w:trPr>
          <w:trHeight w:val="911" w:hRule="atLeast"/>
        </w:trPr>
        <w:tc>
          <w:tcPr>
            <w:tcW w:w="3677" w:type="dxa"/>
            <w:tcBorders>
              <w:left w:val="single" w:sz="4" w:space="0" w:color="000000"/>
              <w:bottom w:val="single" w:sz="4" w:space="0" w:color="000000"/>
              <w:right w:val="single" w:sz="4" w:space="0" w:color="000000"/>
            </w:tcBorders>
          </w:tcPr>
          <w:p>
            <w:pPr>
              <w:pStyle w:val="TableParagraph"/>
              <w:spacing w:before="5"/>
              <w:ind w:left="0"/>
              <w:rPr>
                <w:rFonts w:ascii="Arial"/>
                <w:b/>
                <w:sz w:val="19"/>
              </w:rPr>
            </w:pPr>
          </w:p>
          <w:p>
            <w:pPr>
              <w:pStyle w:val="TableParagraph"/>
              <w:spacing w:before="1"/>
              <w:rPr>
                <w:rFonts w:ascii="Arial"/>
                <w:sz w:val="19"/>
              </w:rPr>
            </w:pPr>
            <w:r>
              <w:rPr>
                <w:rFonts w:ascii="Arial"/>
                <w:sz w:val="19"/>
              </w:rPr>
              <w:t>Development</w:t>
            </w:r>
            <w:r>
              <w:rPr>
                <w:rFonts w:ascii="Arial"/>
                <w:spacing w:val="47"/>
                <w:sz w:val="19"/>
              </w:rPr>
              <w:t> </w:t>
            </w:r>
            <w:r>
              <w:rPr>
                <w:rFonts w:ascii="Arial"/>
                <w:spacing w:val="-2"/>
                <w:sz w:val="19"/>
              </w:rPr>
              <w:t>needs</w:t>
            </w:r>
          </w:p>
        </w:tc>
        <w:tc>
          <w:tcPr>
            <w:tcW w:w="5074" w:type="dxa"/>
            <w:tcBorders>
              <w:left w:val="single" w:sz="4" w:space="0" w:color="000000"/>
              <w:bottom w:val="single" w:sz="4" w:space="0" w:color="000000"/>
              <w:right w:val="single" w:sz="4" w:space="0" w:color="000000"/>
            </w:tcBorders>
          </w:tcPr>
          <w:p>
            <w:pPr>
              <w:pStyle w:val="TableParagraph"/>
              <w:spacing w:before="5"/>
              <w:ind w:left="0"/>
              <w:rPr>
                <w:rFonts w:ascii="Arial"/>
                <w:b/>
                <w:sz w:val="19"/>
              </w:rPr>
            </w:pPr>
          </w:p>
          <w:p>
            <w:pPr>
              <w:pStyle w:val="TableParagraph"/>
              <w:spacing w:before="1"/>
              <w:ind w:left="105"/>
              <w:rPr>
                <w:rFonts w:ascii="Arial"/>
                <w:sz w:val="19"/>
              </w:rPr>
            </w:pPr>
            <w:r>
              <w:rPr>
                <w:rFonts w:ascii="Arial"/>
                <w:sz w:val="19"/>
              </w:rPr>
              <w:t>Indicate</w:t>
            </w:r>
            <w:r>
              <w:rPr>
                <w:rFonts w:ascii="Arial"/>
                <w:spacing w:val="34"/>
                <w:sz w:val="19"/>
              </w:rPr>
              <w:t> </w:t>
            </w:r>
            <w:r>
              <w:rPr>
                <w:rFonts w:ascii="Arial"/>
                <w:sz w:val="19"/>
              </w:rPr>
              <w:t>specific</w:t>
            </w:r>
            <w:r>
              <w:rPr>
                <w:rFonts w:ascii="Arial"/>
                <w:spacing w:val="34"/>
                <w:sz w:val="19"/>
              </w:rPr>
              <w:t> </w:t>
            </w:r>
            <w:r>
              <w:rPr>
                <w:rFonts w:ascii="Arial"/>
                <w:sz w:val="19"/>
              </w:rPr>
              <w:t>development</w:t>
            </w:r>
            <w:r>
              <w:rPr>
                <w:rFonts w:ascii="Arial"/>
                <w:spacing w:val="32"/>
                <w:sz w:val="19"/>
              </w:rPr>
              <w:t> </w:t>
            </w:r>
            <w:r>
              <w:rPr>
                <w:rFonts w:ascii="Arial"/>
                <w:spacing w:val="-4"/>
                <w:sz w:val="19"/>
              </w:rPr>
              <w:t>need</w:t>
            </w:r>
          </w:p>
        </w:tc>
        <w:tc>
          <w:tcPr>
            <w:tcW w:w="5400" w:type="dxa"/>
            <w:tcBorders>
              <w:left w:val="single" w:sz="4" w:space="0" w:color="000000"/>
              <w:bottom w:val="single" w:sz="4" w:space="0" w:color="000000"/>
              <w:right w:val="single" w:sz="4" w:space="0" w:color="000000"/>
            </w:tcBorders>
          </w:tcPr>
          <w:p>
            <w:pPr>
              <w:pStyle w:val="TableParagraph"/>
              <w:spacing w:before="5"/>
              <w:ind w:left="0"/>
              <w:rPr>
                <w:rFonts w:ascii="Arial"/>
                <w:b/>
                <w:sz w:val="17"/>
              </w:rPr>
            </w:pPr>
          </w:p>
          <w:p>
            <w:pPr>
              <w:pStyle w:val="TableParagraph"/>
              <w:spacing w:line="230" w:lineRule="atLeast"/>
              <w:ind w:left="104" w:right="182"/>
              <w:rPr>
                <w:rFonts w:ascii="Arial"/>
                <w:sz w:val="19"/>
              </w:rPr>
            </w:pPr>
            <w:r>
              <w:rPr>
                <w:rFonts w:ascii="Arial"/>
                <w:w w:val="105"/>
                <w:sz w:val="19"/>
              </w:rPr>
              <w:t>Indicate relevant activities to reach development goals(i.e.,</w:t>
            </w:r>
            <w:r>
              <w:rPr>
                <w:rFonts w:ascii="Arial"/>
                <w:spacing w:val="-7"/>
                <w:w w:val="105"/>
                <w:sz w:val="19"/>
              </w:rPr>
              <w:t> </w:t>
            </w:r>
            <w:r>
              <w:rPr>
                <w:rFonts w:ascii="Arial"/>
                <w:w w:val="105"/>
                <w:sz w:val="19"/>
              </w:rPr>
              <w:t>workshops,</w:t>
            </w:r>
            <w:r>
              <w:rPr>
                <w:rFonts w:ascii="Arial"/>
                <w:spacing w:val="-7"/>
                <w:w w:val="105"/>
                <w:sz w:val="19"/>
              </w:rPr>
              <w:t> </w:t>
            </w:r>
            <w:r>
              <w:rPr>
                <w:rFonts w:ascii="Arial"/>
                <w:w w:val="105"/>
                <w:sz w:val="19"/>
              </w:rPr>
              <w:t>distance</w:t>
            </w:r>
            <w:r>
              <w:rPr>
                <w:rFonts w:ascii="Arial"/>
                <w:spacing w:val="-6"/>
                <w:w w:val="105"/>
                <w:sz w:val="19"/>
              </w:rPr>
              <w:t> </w:t>
            </w:r>
            <w:r>
              <w:rPr>
                <w:rFonts w:ascii="Arial"/>
                <w:w w:val="105"/>
                <w:sz w:val="19"/>
              </w:rPr>
              <w:t>learning,</w:t>
            </w:r>
            <w:r>
              <w:rPr>
                <w:rFonts w:ascii="Arial"/>
                <w:spacing w:val="-7"/>
                <w:w w:val="105"/>
                <w:sz w:val="19"/>
              </w:rPr>
              <w:t> </w:t>
            </w:r>
            <w:r>
              <w:rPr>
                <w:rFonts w:ascii="Arial"/>
                <w:w w:val="105"/>
                <w:sz w:val="19"/>
              </w:rPr>
              <w:t>professional organizations, etc.)</w:t>
            </w:r>
          </w:p>
        </w:tc>
      </w:tr>
      <w:tr>
        <w:trPr>
          <w:trHeight w:val="330" w:hRule="atLeast"/>
        </w:trPr>
        <w:tc>
          <w:tcPr>
            <w:tcW w:w="3677"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right="106"/>
              <w:rPr>
                <w:rFonts w:ascii="Arial"/>
                <w:sz w:val="19"/>
              </w:rPr>
            </w:pPr>
            <w:r>
              <w:rPr>
                <w:rFonts w:ascii="Arial"/>
                <w:w w:val="105"/>
                <w:sz w:val="19"/>
              </w:rPr>
              <w:t>Subject Matter Knowledge (professional</w:t>
            </w:r>
            <w:r>
              <w:rPr>
                <w:rFonts w:ascii="Arial"/>
                <w:spacing w:val="-14"/>
                <w:w w:val="105"/>
                <w:sz w:val="19"/>
              </w:rPr>
              <w:t> </w:t>
            </w:r>
            <w:r>
              <w:rPr>
                <w:rFonts w:ascii="Arial"/>
                <w:w w:val="105"/>
                <w:sz w:val="19"/>
              </w:rPr>
              <w:t>credibility</w:t>
            </w:r>
            <w:r>
              <w:rPr>
                <w:rFonts w:ascii="Arial"/>
                <w:spacing w:val="-14"/>
                <w:w w:val="105"/>
                <w:sz w:val="19"/>
              </w:rPr>
              <w:t> </w:t>
            </w:r>
            <w:r>
              <w:rPr>
                <w:rFonts w:ascii="Arial"/>
                <w:w w:val="105"/>
                <w:sz w:val="19"/>
              </w:rPr>
              <w:t>and </w:t>
            </w:r>
            <w:r>
              <w:rPr>
                <w:rFonts w:ascii="Arial"/>
                <w:spacing w:val="-2"/>
                <w:w w:val="105"/>
                <w:sz w:val="19"/>
              </w:rPr>
              <w:t>effectiveness)</w:t>
            </w:r>
          </w:p>
        </w:tc>
        <w:tc>
          <w:tcPr>
            <w:tcW w:w="507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5"/>
              <w:rPr>
                <w:rFonts w:ascii="Arial"/>
                <w:sz w:val="19"/>
              </w:rPr>
            </w:pPr>
            <w:r>
              <w:rPr>
                <w:rFonts w:ascii="Arial"/>
                <w:w w:val="105"/>
                <w:sz w:val="19"/>
              </w:rPr>
              <w:t>Specific</w:t>
            </w:r>
            <w:r>
              <w:rPr>
                <w:rFonts w:ascii="Arial"/>
                <w:spacing w:val="-7"/>
                <w:w w:val="105"/>
                <w:sz w:val="19"/>
              </w:rPr>
              <w:t> </w:t>
            </w:r>
            <w:r>
              <w:rPr>
                <w:rFonts w:ascii="Arial"/>
                <w:spacing w:val="-4"/>
                <w:w w:val="105"/>
                <w:sz w:val="19"/>
              </w:rPr>
              <w:t>Goal</w:t>
            </w:r>
          </w:p>
        </w:tc>
        <w:tc>
          <w:tcPr>
            <w:tcW w:w="5400"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4"/>
              <w:rPr>
                <w:rFonts w:ascii="Arial"/>
                <w:sz w:val="19"/>
              </w:rPr>
            </w:pPr>
            <w:r>
              <w:rPr>
                <w:rFonts w:ascii="Arial"/>
                <w:w w:val="105"/>
                <w:sz w:val="19"/>
              </w:rPr>
              <w:t>Proposed</w:t>
            </w:r>
            <w:r>
              <w:rPr>
                <w:rFonts w:ascii="Arial"/>
                <w:spacing w:val="-5"/>
                <w:w w:val="105"/>
                <w:sz w:val="19"/>
              </w:rPr>
              <w:t> </w:t>
            </w:r>
            <w:r>
              <w:rPr>
                <w:rFonts w:ascii="Arial"/>
                <w:w w:val="105"/>
                <w:sz w:val="19"/>
              </w:rPr>
              <w:t>Activity</w:t>
            </w:r>
            <w:r>
              <w:rPr>
                <w:rFonts w:ascii="Arial"/>
                <w:spacing w:val="-5"/>
                <w:w w:val="105"/>
                <w:sz w:val="19"/>
              </w:rPr>
              <w:t> </w:t>
            </w:r>
            <w:r>
              <w:rPr>
                <w:rFonts w:ascii="Arial"/>
                <w:w w:val="105"/>
                <w:sz w:val="19"/>
              </w:rPr>
              <w:t>to</w:t>
            </w:r>
            <w:r>
              <w:rPr>
                <w:rFonts w:ascii="Arial"/>
                <w:spacing w:val="-5"/>
                <w:w w:val="105"/>
                <w:sz w:val="19"/>
              </w:rPr>
              <w:t> </w:t>
            </w:r>
            <w:r>
              <w:rPr>
                <w:rFonts w:ascii="Arial"/>
                <w:w w:val="105"/>
                <w:sz w:val="19"/>
              </w:rPr>
              <w:t>Reach</w:t>
            </w:r>
            <w:r>
              <w:rPr>
                <w:rFonts w:ascii="Arial"/>
                <w:spacing w:val="-6"/>
                <w:w w:val="105"/>
                <w:sz w:val="19"/>
              </w:rPr>
              <w:t> </w:t>
            </w:r>
            <w:r>
              <w:rPr>
                <w:rFonts w:ascii="Arial"/>
                <w:spacing w:val="-4"/>
                <w:w w:val="105"/>
                <w:sz w:val="19"/>
              </w:rPr>
              <w:t>Goal</w:t>
            </w:r>
          </w:p>
        </w:tc>
      </w:tr>
      <w:tr>
        <w:trPr>
          <w:trHeight w:val="460" w:hRule="atLeast"/>
        </w:trPr>
        <w:tc>
          <w:tcPr>
            <w:tcW w:w="3677" w:type="dxa"/>
            <w:vMerge/>
            <w:tcBorders>
              <w:top w:val="nil"/>
              <w:left w:val="single" w:sz="4" w:space="0" w:color="000000"/>
              <w:bottom w:val="single" w:sz="4" w:space="0" w:color="000000"/>
              <w:right w:val="single" w:sz="4" w:space="0" w:color="000000"/>
            </w:tcBorders>
          </w:tcPr>
          <w:p>
            <w:pPr>
              <w:rPr>
                <w:sz w:val="2"/>
                <w:szCs w:val="2"/>
              </w:rPr>
            </w:pP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before="4"/>
              <w:ind w:left="105"/>
              <w:rPr>
                <w:rFonts w:ascii="Arial"/>
                <w:sz w:val="19"/>
              </w:rPr>
            </w:pPr>
            <w:r>
              <w:rPr>
                <w:rFonts w:ascii="Arial"/>
                <w:w w:val="105"/>
                <w:sz w:val="19"/>
              </w:rPr>
              <w:t>Increase</w:t>
            </w:r>
            <w:r>
              <w:rPr>
                <w:rFonts w:ascii="Arial"/>
                <w:spacing w:val="-6"/>
                <w:w w:val="105"/>
                <w:sz w:val="19"/>
              </w:rPr>
              <w:t> </w:t>
            </w:r>
            <w:r>
              <w:rPr>
                <w:rFonts w:ascii="Arial"/>
                <w:w w:val="105"/>
                <w:sz w:val="19"/>
              </w:rPr>
              <w:t>knowledge</w:t>
            </w:r>
            <w:r>
              <w:rPr>
                <w:rFonts w:ascii="Arial"/>
                <w:spacing w:val="-5"/>
                <w:w w:val="105"/>
                <w:sz w:val="19"/>
              </w:rPr>
              <w:t> </w:t>
            </w:r>
            <w:r>
              <w:rPr>
                <w:rFonts w:ascii="Arial"/>
                <w:w w:val="105"/>
                <w:sz w:val="19"/>
              </w:rPr>
              <w:t>of</w:t>
            </w:r>
            <w:r>
              <w:rPr>
                <w:rFonts w:ascii="Arial"/>
                <w:spacing w:val="-6"/>
                <w:w w:val="105"/>
                <w:sz w:val="19"/>
              </w:rPr>
              <w:t> </w:t>
            </w:r>
            <w:r>
              <w:rPr>
                <w:rFonts w:ascii="Arial"/>
                <w:w w:val="105"/>
                <w:sz w:val="19"/>
              </w:rPr>
              <w:t>new</w:t>
            </w:r>
            <w:r>
              <w:rPr>
                <w:rFonts w:ascii="Arial"/>
                <w:spacing w:val="-4"/>
                <w:w w:val="105"/>
                <w:sz w:val="19"/>
              </w:rPr>
              <w:t> </w:t>
            </w:r>
            <w:r>
              <w:rPr>
                <w:rFonts w:ascii="Arial"/>
                <w:w w:val="105"/>
                <w:sz w:val="19"/>
              </w:rPr>
              <w:t>and</w:t>
            </w:r>
            <w:r>
              <w:rPr>
                <w:rFonts w:ascii="Arial"/>
                <w:spacing w:val="-5"/>
                <w:w w:val="105"/>
                <w:sz w:val="19"/>
              </w:rPr>
              <w:t> </w:t>
            </w:r>
            <w:r>
              <w:rPr>
                <w:rFonts w:ascii="Arial"/>
                <w:w w:val="105"/>
                <w:sz w:val="19"/>
              </w:rPr>
              <w:t>emerging</w:t>
            </w:r>
            <w:r>
              <w:rPr>
                <w:rFonts w:ascii="Arial"/>
                <w:spacing w:val="-5"/>
                <w:w w:val="105"/>
                <w:sz w:val="19"/>
              </w:rPr>
              <w:t> </w:t>
            </w:r>
            <w:r>
              <w:rPr>
                <w:rFonts w:ascii="Arial"/>
                <w:spacing w:val="-2"/>
                <w:w w:val="105"/>
                <w:sz w:val="19"/>
              </w:rPr>
              <w:t>aquaculture</w:t>
            </w:r>
          </w:p>
          <w:p>
            <w:pPr>
              <w:pStyle w:val="TableParagraph"/>
              <w:spacing w:line="206" w:lineRule="exact" w:before="12"/>
              <w:ind w:left="105"/>
              <w:rPr>
                <w:rFonts w:ascii="Arial"/>
                <w:sz w:val="19"/>
              </w:rPr>
            </w:pPr>
            <w:r>
              <w:rPr>
                <w:rFonts w:ascii="Arial"/>
                <w:w w:val="105"/>
                <w:sz w:val="19"/>
              </w:rPr>
              <w:t>research</w:t>
            </w:r>
            <w:r>
              <w:rPr>
                <w:rFonts w:ascii="Arial"/>
                <w:spacing w:val="-7"/>
                <w:w w:val="105"/>
                <w:sz w:val="19"/>
              </w:rPr>
              <w:t> </w:t>
            </w:r>
            <w:r>
              <w:rPr>
                <w:rFonts w:ascii="Arial"/>
                <w:spacing w:val="-2"/>
                <w:w w:val="105"/>
                <w:sz w:val="19"/>
              </w:rPr>
              <w:t>priorities</w:t>
            </w:r>
          </w:p>
        </w:tc>
        <w:tc>
          <w:tcPr>
            <w:tcW w:w="5400" w:type="dxa"/>
            <w:tcBorders>
              <w:top w:val="single" w:sz="4" w:space="0" w:color="000000"/>
              <w:left w:val="single" w:sz="4" w:space="0" w:color="000000"/>
              <w:bottom w:val="single" w:sz="4" w:space="0" w:color="000000"/>
              <w:right w:val="single" w:sz="4" w:space="0" w:color="000000"/>
            </w:tcBorders>
          </w:tcPr>
          <w:p>
            <w:pPr>
              <w:pStyle w:val="TableParagraph"/>
              <w:spacing w:before="4"/>
              <w:ind w:left="104"/>
              <w:rPr>
                <w:rFonts w:ascii="Arial"/>
                <w:sz w:val="19"/>
              </w:rPr>
            </w:pPr>
            <w:r>
              <w:rPr>
                <w:rFonts w:ascii="Arial"/>
                <w:w w:val="105"/>
                <w:sz w:val="19"/>
              </w:rPr>
              <w:t>Attend</w:t>
            </w:r>
            <w:r>
              <w:rPr>
                <w:rFonts w:ascii="Arial"/>
                <w:spacing w:val="-5"/>
                <w:w w:val="105"/>
                <w:sz w:val="19"/>
              </w:rPr>
              <w:t> </w:t>
            </w:r>
            <w:r>
              <w:rPr>
                <w:rFonts w:ascii="Arial"/>
                <w:w w:val="105"/>
                <w:sz w:val="19"/>
              </w:rPr>
              <w:t>national</w:t>
            </w:r>
            <w:r>
              <w:rPr>
                <w:rFonts w:ascii="Arial"/>
                <w:spacing w:val="-6"/>
                <w:w w:val="105"/>
                <w:sz w:val="19"/>
              </w:rPr>
              <w:t> </w:t>
            </w:r>
            <w:r>
              <w:rPr>
                <w:rFonts w:ascii="Arial"/>
                <w:w w:val="105"/>
                <w:sz w:val="19"/>
              </w:rPr>
              <w:t>level</w:t>
            </w:r>
            <w:r>
              <w:rPr>
                <w:rFonts w:ascii="Arial"/>
                <w:spacing w:val="-6"/>
                <w:w w:val="105"/>
                <w:sz w:val="19"/>
              </w:rPr>
              <w:t> </w:t>
            </w:r>
            <w:r>
              <w:rPr>
                <w:rFonts w:ascii="Arial"/>
                <w:w w:val="105"/>
                <w:sz w:val="19"/>
              </w:rPr>
              <w:t>meetings</w:t>
            </w:r>
            <w:r>
              <w:rPr>
                <w:rFonts w:ascii="Arial"/>
                <w:spacing w:val="-5"/>
                <w:w w:val="105"/>
                <w:sz w:val="19"/>
              </w:rPr>
              <w:t> </w:t>
            </w:r>
            <w:r>
              <w:rPr>
                <w:rFonts w:ascii="Arial"/>
                <w:w w:val="105"/>
                <w:sz w:val="19"/>
              </w:rPr>
              <w:t>such</w:t>
            </w:r>
            <w:r>
              <w:rPr>
                <w:rFonts w:ascii="Arial"/>
                <w:spacing w:val="-5"/>
                <w:w w:val="105"/>
                <w:sz w:val="19"/>
              </w:rPr>
              <w:t> </w:t>
            </w:r>
            <w:r>
              <w:rPr>
                <w:rFonts w:ascii="Arial"/>
                <w:w w:val="105"/>
                <w:sz w:val="19"/>
              </w:rPr>
              <w:t>as</w:t>
            </w:r>
            <w:r>
              <w:rPr>
                <w:rFonts w:ascii="Arial"/>
                <w:spacing w:val="-5"/>
                <w:w w:val="105"/>
                <w:sz w:val="19"/>
              </w:rPr>
              <w:t> </w:t>
            </w:r>
            <w:r>
              <w:rPr>
                <w:rFonts w:ascii="Arial"/>
                <w:spacing w:val="-2"/>
                <w:w w:val="105"/>
                <w:sz w:val="19"/>
              </w:rPr>
              <w:t>Aquaculture</w:t>
            </w:r>
          </w:p>
          <w:p>
            <w:pPr>
              <w:pStyle w:val="TableParagraph"/>
              <w:spacing w:line="206" w:lineRule="exact" w:before="12"/>
              <w:ind w:left="104"/>
              <w:rPr>
                <w:rFonts w:ascii="Arial"/>
                <w:sz w:val="19"/>
              </w:rPr>
            </w:pPr>
            <w:r>
              <w:rPr>
                <w:rFonts w:ascii="Arial"/>
                <w:w w:val="105"/>
                <w:sz w:val="19"/>
              </w:rPr>
              <w:t>America</w:t>
            </w:r>
            <w:r>
              <w:rPr>
                <w:rFonts w:ascii="Arial"/>
                <w:spacing w:val="-6"/>
                <w:w w:val="105"/>
                <w:sz w:val="19"/>
              </w:rPr>
              <w:t> </w:t>
            </w:r>
            <w:r>
              <w:rPr>
                <w:rFonts w:ascii="Arial"/>
                <w:w w:val="105"/>
                <w:sz w:val="19"/>
              </w:rPr>
              <w:t>or</w:t>
            </w:r>
            <w:r>
              <w:rPr>
                <w:rFonts w:ascii="Arial"/>
                <w:spacing w:val="-6"/>
                <w:w w:val="105"/>
                <w:sz w:val="19"/>
              </w:rPr>
              <w:t> </w:t>
            </w:r>
            <w:r>
              <w:rPr>
                <w:rFonts w:ascii="Arial"/>
                <w:w w:val="105"/>
                <w:sz w:val="19"/>
              </w:rPr>
              <w:t>World</w:t>
            </w:r>
            <w:r>
              <w:rPr>
                <w:rFonts w:ascii="Arial"/>
                <w:spacing w:val="-6"/>
                <w:w w:val="105"/>
                <w:sz w:val="19"/>
              </w:rPr>
              <w:t> </w:t>
            </w:r>
            <w:r>
              <w:rPr>
                <w:rFonts w:ascii="Arial"/>
                <w:w w:val="105"/>
                <w:sz w:val="19"/>
              </w:rPr>
              <w:t>Aquaculture</w:t>
            </w:r>
            <w:r>
              <w:rPr>
                <w:rFonts w:ascii="Arial"/>
                <w:spacing w:val="-5"/>
                <w:w w:val="105"/>
                <w:sz w:val="19"/>
              </w:rPr>
              <w:t> </w:t>
            </w:r>
            <w:r>
              <w:rPr>
                <w:rFonts w:ascii="Arial"/>
                <w:w w:val="105"/>
                <w:sz w:val="19"/>
              </w:rPr>
              <w:t>Society</w:t>
            </w:r>
            <w:r>
              <w:rPr>
                <w:rFonts w:ascii="Arial"/>
                <w:spacing w:val="-6"/>
                <w:w w:val="105"/>
                <w:sz w:val="19"/>
              </w:rPr>
              <w:t> </w:t>
            </w:r>
            <w:r>
              <w:rPr>
                <w:rFonts w:ascii="Arial"/>
                <w:spacing w:val="-2"/>
                <w:w w:val="105"/>
                <w:sz w:val="19"/>
              </w:rPr>
              <w:t>meetings</w:t>
            </w:r>
          </w:p>
        </w:tc>
      </w:tr>
      <w:tr>
        <w:trPr>
          <w:trHeight w:val="921" w:hRule="atLeast"/>
        </w:trPr>
        <w:tc>
          <w:tcPr>
            <w:tcW w:w="3677" w:type="dxa"/>
            <w:vMerge/>
            <w:tcBorders>
              <w:top w:val="nil"/>
              <w:left w:val="single" w:sz="4" w:space="0" w:color="000000"/>
              <w:bottom w:val="single" w:sz="4" w:space="0" w:color="000000"/>
              <w:right w:val="single" w:sz="4" w:space="0" w:color="000000"/>
            </w:tcBorders>
          </w:tcPr>
          <w:p>
            <w:pPr>
              <w:rPr>
                <w:sz w:val="2"/>
                <w:szCs w:val="2"/>
              </w:rPr>
            </w:pP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left="105"/>
              <w:rPr>
                <w:rFonts w:ascii="Arial"/>
                <w:sz w:val="19"/>
              </w:rPr>
            </w:pPr>
            <w:r>
              <w:rPr>
                <w:rFonts w:ascii="Arial"/>
                <w:w w:val="105"/>
                <w:sz w:val="19"/>
              </w:rPr>
              <w:t>Maintain</w:t>
            </w:r>
            <w:r>
              <w:rPr>
                <w:rFonts w:ascii="Arial"/>
                <w:spacing w:val="40"/>
                <w:w w:val="105"/>
                <w:sz w:val="19"/>
              </w:rPr>
              <w:t> </w:t>
            </w:r>
            <w:r>
              <w:rPr>
                <w:rFonts w:ascii="Arial"/>
                <w:w w:val="105"/>
                <w:sz w:val="19"/>
              </w:rPr>
              <w:t>active</w:t>
            </w:r>
            <w:r>
              <w:rPr>
                <w:rFonts w:ascii="Arial"/>
                <w:spacing w:val="40"/>
                <w:w w:val="105"/>
                <w:sz w:val="19"/>
              </w:rPr>
              <w:t> </w:t>
            </w:r>
            <w:r>
              <w:rPr>
                <w:rFonts w:ascii="Arial"/>
                <w:w w:val="105"/>
                <w:sz w:val="19"/>
              </w:rPr>
              <w:t>role(s)</w:t>
            </w:r>
            <w:r>
              <w:rPr>
                <w:rFonts w:ascii="Arial"/>
                <w:spacing w:val="40"/>
                <w:w w:val="105"/>
                <w:sz w:val="19"/>
              </w:rPr>
              <w:t> </w:t>
            </w:r>
            <w:r>
              <w:rPr>
                <w:rFonts w:ascii="Arial"/>
                <w:w w:val="105"/>
                <w:sz w:val="19"/>
              </w:rPr>
              <w:t>on</w:t>
            </w:r>
            <w:r>
              <w:rPr>
                <w:rFonts w:ascii="Arial"/>
                <w:spacing w:val="-3"/>
                <w:w w:val="105"/>
                <w:sz w:val="19"/>
              </w:rPr>
              <w:t> </w:t>
            </w:r>
            <w:r>
              <w:rPr>
                <w:rFonts w:ascii="Arial"/>
                <w:w w:val="105"/>
                <w:sz w:val="19"/>
              </w:rPr>
              <w:t>Maine</w:t>
            </w:r>
            <w:r>
              <w:rPr>
                <w:rFonts w:ascii="Arial"/>
                <w:spacing w:val="-3"/>
                <w:w w:val="105"/>
                <w:sz w:val="19"/>
              </w:rPr>
              <w:t> </w:t>
            </w:r>
            <w:r>
              <w:rPr>
                <w:rFonts w:ascii="Arial"/>
                <w:w w:val="105"/>
                <w:sz w:val="19"/>
              </w:rPr>
              <w:t>and</w:t>
            </w:r>
            <w:r>
              <w:rPr>
                <w:rFonts w:ascii="Arial"/>
                <w:spacing w:val="-3"/>
                <w:w w:val="105"/>
                <w:sz w:val="19"/>
              </w:rPr>
              <w:t> </w:t>
            </w:r>
            <w:r>
              <w:rPr>
                <w:rFonts w:ascii="Arial"/>
                <w:w w:val="105"/>
                <w:sz w:val="19"/>
              </w:rPr>
              <w:t>National Aquaculture Service Committees</w:t>
            </w:r>
          </w:p>
        </w:tc>
        <w:tc>
          <w:tcPr>
            <w:tcW w:w="5400" w:type="dxa"/>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left="104" w:right="182"/>
              <w:rPr>
                <w:rFonts w:ascii="Arial" w:hAnsi="Arial"/>
                <w:sz w:val="19"/>
              </w:rPr>
            </w:pPr>
            <w:r>
              <w:rPr>
                <w:rFonts w:ascii="Arial" w:hAnsi="Arial"/>
                <w:w w:val="105"/>
                <w:sz w:val="19"/>
              </w:rPr>
              <w:t>Continue participation on State of Maine Aquaculture aquatic</w:t>
            </w:r>
            <w:r>
              <w:rPr>
                <w:rFonts w:ascii="Arial" w:hAnsi="Arial"/>
                <w:spacing w:val="-4"/>
                <w:w w:val="105"/>
                <w:sz w:val="19"/>
              </w:rPr>
              <w:t> </w:t>
            </w:r>
            <w:r>
              <w:rPr>
                <w:rFonts w:ascii="Arial" w:hAnsi="Arial"/>
                <w:w w:val="105"/>
                <w:sz w:val="19"/>
              </w:rPr>
              <w:t>animal</w:t>
            </w:r>
            <w:r>
              <w:rPr>
                <w:rFonts w:ascii="Arial" w:hAnsi="Arial"/>
                <w:spacing w:val="-5"/>
                <w:w w:val="105"/>
                <w:sz w:val="19"/>
              </w:rPr>
              <w:t> </w:t>
            </w:r>
            <w:r>
              <w:rPr>
                <w:rFonts w:ascii="Arial" w:hAnsi="Arial"/>
                <w:w w:val="105"/>
                <w:sz w:val="19"/>
              </w:rPr>
              <w:t>health</w:t>
            </w:r>
            <w:r>
              <w:rPr>
                <w:rFonts w:ascii="Arial" w:hAnsi="Arial"/>
                <w:spacing w:val="-4"/>
                <w:w w:val="105"/>
                <w:sz w:val="19"/>
              </w:rPr>
              <w:t> </w:t>
            </w:r>
            <w:r>
              <w:rPr>
                <w:rFonts w:ascii="Arial" w:hAnsi="Arial"/>
                <w:w w:val="105"/>
                <w:sz w:val="19"/>
              </w:rPr>
              <w:t>committees,</w:t>
            </w:r>
            <w:r>
              <w:rPr>
                <w:rFonts w:ascii="Arial" w:hAnsi="Arial"/>
                <w:spacing w:val="-5"/>
                <w:w w:val="105"/>
                <w:sz w:val="19"/>
              </w:rPr>
              <w:t> </w:t>
            </w:r>
            <w:r>
              <w:rPr>
                <w:rFonts w:ascii="Arial" w:hAnsi="Arial"/>
                <w:w w:val="105"/>
                <w:sz w:val="19"/>
              </w:rPr>
              <w:t>and</w:t>
            </w:r>
            <w:r>
              <w:rPr>
                <w:rFonts w:ascii="Arial" w:hAnsi="Arial"/>
                <w:spacing w:val="-4"/>
                <w:w w:val="105"/>
                <w:sz w:val="19"/>
              </w:rPr>
              <w:t> </w:t>
            </w:r>
            <w:r>
              <w:rPr>
                <w:rFonts w:ascii="Arial" w:hAnsi="Arial"/>
                <w:w w:val="105"/>
                <w:sz w:val="19"/>
              </w:rPr>
              <w:t>serve</w:t>
            </w:r>
            <w:r>
              <w:rPr>
                <w:rFonts w:ascii="Arial" w:hAnsi="Arial"/>
                <w:spacing w:val="-4"/>
                <w:w w:val="105"/>
                <w:sz w:val="19"/>
              </w:rPr>
              <w:t> </w:t>
            </w:r>
            <w:r>
              <w:rPr>
                <w:rFonts w:ascii="Arial" w:hAnsi="Arial"/>
                <w:w w:val="105"/>
                <w:sz w:val="19"/>
              </w:rPr>
              <w:t>as</w:t>
            </w:r>
            <w:r>
              <w:rPr>
                <w:rFonts w:ascii="Arial" w:hAnsi="Arial"/>
                <w:spacing w:val="-4"/>
                <w:w w:val="105"/>
                <w:sz w:val="19"/>
              </w:rPr>
              <w:t> </w:t>
            </w:r>
            <w:r>
              <w:rPr>
                <w:rFonts w:ascii="Arial" w:hAnsi="Arial"/>
                <w:w w:val="105"/>
                <w:sz w:val="19"/>
              </w:rPr>
              <w:t>Maine’s lead for USDA/APHIS Commercial Aquaculture Health</w:t>
            </w:r>
          </w:p>
          <w:p>
            <w:pPr>
              <w:pStyle w:val="TableParagraph"/>
              <w:spacing w:line="206" w:lineRule="exact" w:before="3"/>
              <w:ind w:left="104"/>
              <w:rPr>
                <w:rFonts w:ascii="Arial"/>
                <w:sz w:val="19"/>
              </w:rPr>
            </w:pPr>
            <w:r>
              <w:rPr>
                <w:rFonts w:ascii="Arial"/>
                <w:w w:val="105"/>
                <w:sz w:val="19"/>
              </w:rPr>
              <w:t>Program</w:t>
            </w:r>
            <w:r>
              <w:rPr>
                <w:rFonts w:ascii="Arial"/>
                <w:spacing w:val="-6"/>
                <w:w w:val="105"/>
                <w:sz w:val="19"/>
              </w:rPr>
              <w:t> </w:t>
            </w:r>
            <w:r>
              <w:rPr>
                <w:rFonts w:ascii="Arial"/>
                <w:spacing w:val="-2"/>
                <w:w w:val="105"/>
                <w:sz w:val="19"/>
              </w:rPr>
              <w:t>Standards</w:t>
            </w:r>
          </w:p>
        </w:tc>
      </w:tr>
      <w:tr>
        <w:trPr>
          <w:trHeight w:val="340" w:hRule="atLeast"/>
        </w:trPr>
        <w:tc>
          <w:tcPr>
            <w:tcW w:w="3677"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right="106"/>
              <w:rPr>
                <w:rFonts w:ascii="Arial"/>
                <w:sz w:val="19"/>
              </w:rPr>
            </w:pPr>
            <w:r>
              <w:rPr>
                <w:rFonts w:ascii="Arial"/>
                <w:i/>
                <w:w w:val="105"/>
                <w:sz w:val="19"/>
              </w:rPr>
              <w:t>Program Development Abilities </w:t>
            </w:r>
            <w:r>
              <w:rPr>
                <w:rFonts w:ascii="Arial"/>
                <w:w w:val="105"/>
                <w:sz w:val="19"/>
              </w:rPr>
              <w:t>(essential to analyze educational needs,</w:t>
            </w:r>
            <w:r>
              <w:rPr>
                <w:rFonts w:ascii="Arial"/>
                <w:spacing w:val="-11"/>
                <w:w w:val="105"/>
                <w:sz w:val="19"/>
              </w:rPr>
              <w:t> </w:t>
            </w:r>
            <w:r>
              <w:rPr>
                <w:rFonts w:ascii="Arial"/>
                <w:w w:val="105"/>
                <w:sz w:val="19"/>
              </w:rPr>
              <w:t>establish</w:t>
            </w:r>
            <w:r>
              <w:rPr>
                <w:rFonts w:ascii="Arial"/>
                <w:spacing w:val="-10"/>
                <w:w w:val="105"/>
                <w:sz w:val="19"/>
              </w:rPr>
              <w:t> </w:t>
            </w:r>
            <w:r>
              <w:rPr>
                <w:rFonts w:ascii="Arial"/>
                <w:w w:val="105"/>
                <w:sz w:val="19"/>
              </w:rPr>
              <w:t>education</w:t>
            </w:r>
            <w:r>
              <w:rPr>
                <w:rFonts w:ascii="Arial"/>
                <w:spacing w:val="-10"/>
                <w:w w:val="105"/>
                <w:sz w:val="19"/>
              </w:rPr>
              <w:t> </w:t>
            </w:r>
            <w:r>
              <w:rPr>
                <w:rFonts w:ascii="Arial"/>
                <w:w w:val="105"/>
                <w:sz w:val="19"/>
              </w:rPr>
              <w:t>objectives, and then plan, design, implement and evaluate effective teaching/learning</w:t>
            </w:r>
          </w:p>
          <w:p>
            <w:pPr>
              <w:pStyle w:val="TableParagraph"/>
              <w:spacing w:line="206" w:lineRule="exact"/>
              <w:rPr>
                <w:rFonts w:ascii="Arial"/>
                <w:sz w:val="19"/>
              </w:rPr>
            </w:pPr>
            <w:r>
              <w:rPr>
                <w:rFonts w:ascii="Arial"/>
                <w:spacing w:val="-2"/>
                <w:w w:val="105"/>
                <w:sz w:val="19"/>
              </w:rPr>
              <w:t>experiences)</w:t>
            </w:r>
          </w:p>
        </w:tc>
        <w:tc>
          <w:tcPr>
            <w:tcW w:w="507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5"/>
              <w:rPr>
                <w:rFonts w:ascii="Arial"/>
                <w:sz w:val="19"/>
              </w:rPr>
            </w:pPr>
            <w:r>
              <w:rPr>
                <w:rFonts w:ascii="Arial"/>
                <w:w w:val="105"/>
                <w:sz w:val="19"/>
              </w:rPr>
              <w:t>Specific</w:t>
            </w:r>
            <w:r>
              <w:rPr>
                <w:rFonts w:ascii="Arial"/>
                <w:spacing w:val="-7"/>
                <w:w w:val="105"/>
                <w:sz w:val="19"/>
              </w:rPr>
              <w:t> </w:t>
            </w:r>
            <w:r>
              <w:rPr>
                <w:rFonts w:ascii="Arial"/>
                <w:spacing w:val="-4"/>
                <w:w w:val="105"/>
                <w:sz w:val="19"/>
              </w:rPr>
              <w:t>Goal</w:t>
            </w:r>
          </w:p>
        </w:tc>
        <w:tc>
          <w:tcPr>
            <w:tcW w:w="5400"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4"/>
              <w:rPr>
                <w:rFonts w:ascii="Arial"/>
                <w:sz w:val="19"/>
              </w:rPr>
            </w:pPr>
            <w:r>
              <w:rPr>
                <w:rFonts w:ascii="Arial"/>
                <w:w w:val="105"/>
                <w:sz w:val="19"/>
              </w:rPr>
              <w:t>Proposed</w:t>
            </w:r>
            <w:r>
              <w:rPr>
                <w:rFonts w:ascii="Arial"/>
                <w:spacing w:val="-5"/>
                <w:w w:val="105"/>
                <w:sz w:val="19"/>
              </w:rPr>
              <w:t> </w:t>
            </w:r>
            <w:r>
              <w:rPr>
                <w:rFonts w:ascii="Arial"/>
                <w:w w:val="105"/>
                <w:sz w:val="19"/>
              </w:rPr>
              <w:t>Activity</w:t>
            </w:r>
            <w:r>
              <w:rPr>
                <w:rFonts w:ascii="Arial"/>
                <w:spacing w:val="-5"/>
                <w:w w:val="105"/>
                <w:sz w:val="19"/>
              </w:rPr>
              <w:t> </w:t>
            </w:r>
            <w:r>
              <w:rPr>
                <w:rFonts w:ascii="Arial"/>
                <w:w w:val="105"/>
                <w:sz w:val="19"/>
              </w:rPr>
              <w:t>to</w:t>
            </w:r>
            <w:r>
              <w:rPr>
                <w:rFonts w:ascii="Arial"/>
                <w:spacing w:val="-5"/>
                <w:w w:val="105"/>
                <w:sz w:val="19"/>
              </w:rPr>
              <w:t> </w:t>
            </w:r>
            <w:r>
              <w:rPr>
                <w:rFonts w:ascii="Arial"/>
                <w:w w:val="105"/>
                <w:sz w:val="19"/>
              </w:rPr>
              <w:t>Reach</w:t>
            </w:r>
            <w:r>
              <w:rPr>
                <w:rFonts w:ascii="Arial"/>
                <w:spacing w:val="-6"/>
                <w:w w:val="105"/>
                <w:sz w:val="19"/>
              </w:rPr>
              <w:t> </w:t>
            </w:r>
            <w:r>
              <w:rPr>
                <w:rFonts w:ascii="Arial"/>
                <w:spacing w:val="-4"/>
                <w:w w:val="105"/>
                <w:sz w:val="19"/>
              </w:rPr>
              <w:t>Goal</w:t>
            </w:r>
          </w:p>
        </w:tc>
      </w:tr>
      <w:tr>
        <w:trPr>
          <w:trHeight w:val="1026" w:hRule="atLeast"/>
        </w:trPr>
        <w:tc>
          <w:tcPr>
            <w:tcW w:w="3677" w:type="dxa"/>
            <w:vMerge/>
            <w:tcBorders>
              <w:top w:val="nil"/>
              <w:left w:val="single" w:sz="4" w:space="0" w:color="000000"/>
              <w:bottom w:val="single" w:sz="4" w:space="0" w:color="000000"/>
              <w:right w:val="single" w:sz="4" w:space="0" w:color="000000"/>
            </w:tcBorders>
          </w:tcPr>
          <w:p>
            <w:pPr>
              <w:rPr>
                <w:sz w:val="2"/>
                <w:szCs w:val="2"/>
              </w:rPr>
            </w:pP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52" w:lineRule="auto" w:before="8"/>
              <w:ind w:left="105" w:right="154"/>
              <w:rPr>
                <w:rFonts w:ascii="Arial" w:hAnsi="Arial"/>
                <w:sz w:val="19"/>
              </w:rPr>
            </w:pPr>
            <w:r>
              <w:rPr>
                <w:rFonts w:ascii="Arial" w:hAnsi="Arial"/>
                <w:w w:val="105"/>
                <w:sz w:val="19"/>
              </w:rPr>
              <w:t>Build my knowledge of Cooperative Extensions programs, processes to improve and increase the impact</w:t>
            </w:r>
            <w:r>
              <w:rPr>
                <w:rFonts w:ascii="Arial" w:hAnsi="Arial"/>
                <w:spacing w:val="-5"/>
                <w:w w:val="105"/>
                <w:sz w:val="19"/>
              </w:rPr>
              <w:t> </w:t>
            </w:r>
            <w:r>
              <w:rPr>
                <w:rFonts w:ascii="Arial" w:hAnsi="Arial"/>
                <w:w w:val="105"/>
                <w:sz w:val="19"/>
              </w:rPr>
              <w:t>success</w:t>
            </w:r>
            <w:r>
              <w:rPr>
                <w:rFonts w:ascii="Arial" w:hAnsi="Arial"/>
                <w:spacing w:val="-4"/>
                <w:w w:val="105"/>
                <w:sz w:val="19"/>
              </w:rPr>
              <w:t> </w:t>
            </w:r>
            <w:r>
              <w:rPr>
                <w:rFonts w:ascii="Arial" w:hAnsi="Arial"/>
                <w:w w:val="105"/>
                <w:sz w:val="19"/>
              </w:rPr>
              <w:t>of</w:t>
            </w:r>
            <w:r>
              <w:rPr>
                <w:rFonts w:ascii="Arial" w:hAnsi="Arial"/>
                <w:spacing w:val="-5"/>
                <w:w w:val="105"/>
                <w:sz w:val="19"/>
              </w:rPr>
              <w:t> </w:t>
            </w:r>
            <w:r>
              <w:rPr>
                <w:rFonts w:ascii="Arial" w:hAnsi="Arial"/>
                <w:w w:val="105"/>
                <w:sz w:val="19"/>
              </w:rPr>
              <w:t>CE</w:t>
            </w:r>
            <w:r>
              <w:rPr>
                <w:rFonts w:ascii="Arial" w:hAnsi="Arial"/>
                <w:spacing w:val="-3"/>
                <w:w w:val="105"/>
                <w:sz w:val="19"/>
              </w:rPr>
              <w:t> </w:t>
            </w:r>
            <w:r>
              <w:rPr>
                <w:rFonts w:ascii="Arial" w:hAnsi="Arial"/>
                <w:w w:val="105"/>
                <w:sz w:val="19"/>
              </w:rPr>
              <w:t>and</w:t>
            </w:r>
            <w:r>
              <w:rPr>
                <w:rFonts w:ascii="Arial" w:hAnsi="Arial"/>
                <w:spacing w:val="-4"/>
                <w:w w:val="105"/>
                <w:sz w:val="19"/>
              </w:rPr>
              <w:t> </w:t>
            </w:r>
            <w:r>
              <w:rPr>
                <w:rFonts w:ascii="Arial" w:hAnsi="Arial"/>
                <w:w w:val="105"/>
                <w:sz w:val="19"/>
              </w:rPr>
              <w:t>ARI’s</w:t>
            </w:r>
            <w:r>
              <w:rPr>
                <w:rFonts w:ascii="Arial" w:hAnsi="Arial"/>
                <w:spacing w:val="-4"/>
                <w:w w:val="105"/>
                <w:sz w:val="19"/>
              </w:rPr>
              <w:t> </w:t>
            </w:r>
            <w:r>
              <w:rPr>
                <w:rFonts w:ascii="Arial" w:hAnsi="Arial"/>
                <w:w w:val="105"/>
                <w:sz w:val="19"/>
              </w:rPr>
              <w:t>aquaculture</w:t>
            </w:r>
            <w:r>
              <w:rPr>
                <w:rFonts w:ascii="Arial" w:hAnsi="Arial"/>
                <w:spacing w:val="-4"/>
                <w:w w:val="105"/>
                <w:sz w:val="19"/>
              </w:rPr>
              <w:t> </w:t>
            </w:r>
            <w:r>
              <w:rPr>
                <w:rFonts w:ascii="Arial" w:hAnsi="Arial"/>
                <w:w w:val="105"/>
                <w:sz w:val="19"/>
              </w:rPr>
              <w:t>research </w:t>
            </w:r>
            <w:r>
              <w:rPr>
                <w:rFonts w:ascii="Arial" w:hAnsi="Arial"/>
                <w:spacing w:val="-2"/>
                <w:w w:val="105"/>
                <w:sz w:val="19"/>
              </w:rPr>
              <w:t>program.</w:t>
            </w:r>
          </w:p>
        </w:tc>
        <w:tc>
          <w:tcPr>
            <w:tcW w:w="5400" w:type="dxa"/>
            <w:tcBorders>
              <w:top w:val="single" w:sz="4" w:space="0" w:color="000000"/>
              <w:left w:val="single" w:sz="4" w:space="0" w:color="000000"/>
              <w:bottom w:val="single" w:sz="4" w:space="0" w:color="000000"/>
              <w:right w:val="single" w:sz="4" w:space="0" w:color="000000"/>
            </w:tcBorders>
          </w:tcPr>
          <w:p>
            <w:pPr>
              <w:pStyle w:val="TableParagraph"/>
              <w:spacing w:line="249" w:lineRule="auto" w:before="8"/>
              <w:ind w:left="104" w:right="182"/>
              <w:rPr>
                <w:rFonts w:ascii="Arial"/>
                <w:sz w:val="19"/>
              </w:rPr>
            </w:pPr>
            <w:r>
              <w:rPr>
                <w:rFonts w:ascii="Arial"/>
                <w:w w:val="105"/>
                <w:sz w:val="19"/>
              </w:rPr>
              <w:t>Work</w:t>
            </w:r>
            <w:r>
              <w:rPr>
                <w:rFonts w:ascii="Arial"/>
                <w:spacing w:val="-4"/>
                <w:w w:val="105"/>
                <w:sz w:val="19"/>
              </w:rPr>
              <w:t> </w:t>
            </w:r>
            <w:r>
              <w:rPr>
                <w:rFonts w:ascii="Arial"/>
                <w:w w:val="105"/>
                <w:sz w:val="19"/>
              </w:rPr>
              <w:t>in</w:t>
            </w:r>
            <w:r>
              <w:rPr>
                <w:rFonts w:ascii="Arial"/>
                <w:spacing w:val="-4"/>
                <w:w w:val="105"/>
                <w:sz w:val="19"/>
              </w:rPr>
              <w:t> </w:t>
            </w:r>
            <w:r>
              <w:rPr>
                <w:rFonts w:ascii="Arial"/>
                <w:w w:val="105"/>
                <w:sz w:val="19"/>
              </w:rPr>
              <w:t>collaboration</w:t>
            </w:r>
            <w:r>
              <w:rPr>
                <w:rFonts w:ascii="Arial"/>
                <w:spacing w:val="-4"/>
                <w:w w:val="105"/>
                <w:sz w:val="19"/>
              </w:rPr>
              <w:t> </w:t>
            </w:r>
            <w:r>
              <w:rPr>
                <w:rFonts w:ascii="Arial"/>
                <w:w w:val="105"/>
                <w:sz w:val="19"/>
              </w:rPr>
              <w:t>with</w:t>
            </w:r>
            <w:r>
              <w:rPr>
                <w:rFonts w:ascii="Arial"/>
                <w:spacing w:val="-4"/>
                <w:w w:val="105"/>
                <w:sz w:val="19"/>
              </w:rPr>
              <w:t> </w:t>
            </w:r>
            <w:r>
              <w:rPr>
                <w:rFonts w:ascii="Arial"/>
                <w:w w:val="105"/>
                <w:sz w:val="19"/>
              </w:rPr>
              <w:t>the</w:t>
            </w:r>
            <w:r>
              <w:rPr>
                <w:rFonts w:ascii="Arial"/>
                <w:spacing w:val="-4"/>
                <w:w w:val="105"/>
                <w:sz w:val="19"/>
              </w:rPr>
              <w:t> </w:t>
            </w:r>
            <w:r>
              <w:rPr>
                <w:rFonts w:ascii="Arial"/>
                <w:w w:val="105"/>
                <w:sz w:val="19"/>
              </w:rPr>
              <w:t>Dean</w:t>
            </w:r>
            <w:r>
              <w:rPr>
                <w:rFonts w:ascii="Arial"/>
                <w:spacing w:val="-4"/>
                <w:w w:val="105"/>
                <w:sz w:val="19"/>
              </w:rPr>
              <w:t> </w:t>
            </w:r>
            <w:r>
              <w:rPr>
                <w:rFonts w:ascii="Arial"/>
                <w:w w:val="105"/>
                <w:sz w:val="19"/>
              </w:rPr>
              <w:t>of</w:t>
            </w:r>
            <w:r>
              <w:rPr>
                <w:rFonts w:ascii="Arial"/>
                <w:spacing w:val="-5"/>
                <w:w w:val="105"/>
                <w:sz w:val="19"/>
              </w:rPr>
              <w:t> </w:t>
            </w:r>
            <w:r>
              <w:rPr>
                <w:rFonts w:ascii="Arial"/>
                <w:w w:val="105"/>
                <w:sz w:val="19"/>
              </w:rPr>
              <w:t>UMCE,</w:t>
            </w:r>
            <w:r>
              <w:rPr>
                <w:rFonts w:ascii="Arial"/>
                <w:spacing w:val="-5"/>
                <w:w w:val="105"/>
                <w:sz w:val="19"/>
              </w:rPr>
              <w:t> </w:t>
            </w:r>
            <w:r>
              <w:rPr>
                <w:rFonts w:ascii="Arial"/>
                <w:w w:val="105"/>
                <w:sz w:val="19"/>
              </w:rPr>
              <w:t>Richard Brzozowski and other UMCE personnel for guidance. Participate in workshops within UMCE.</w:t>
            </w:r>
          </w:p>
        </w:tc>
      </w:tr>
      <w:tr>
        <w:trPr>
          <w:trHeight w:val="479" w:hRule="atLeast"/>
        </w:trPr>
        <w:tc>
          <w:tcPr>
            <w:tcW w:w="3677"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right="106"/>
              <w:rPr>
                <w:rFonts w:ascii="Arial"/>
                <w:sz w:val="19"/>
              </w:rPr>
            </w:pPr>
            <w:r>
              <w:rPr>
                <w:rFonts w:ascii="Arial"/>
                <w:w w:val="105"/>
                <w:sz w:val="19"/>
              </w:rPr>
              <w:t>Scholarship and Professional Activity (Conducts applied research and engages</w:t>
            </w:r>
            <w:r>
              <w:rPr>
                <w:rFonts w:ascii="Arial"/>
                <w:spacing w:val="-6"/>
                <w:w w:val="105"/>
                <w:sz w:val="19"/>
              </w:rPr>
              <w:t> </w:t>
            </w:r>
            <w:r>
              <w:rPr>
                <w:rFonts w:ascii="Arial"/>
                <w:w w:val="105"/>
                <w:sz w:val="19"/>
              </w:rPr>
              <w:t>in</w:t>
            </w:r>
            <w:r>
              <w:rPr>
                <w:rFonts w:ascii="Arial"/>
                <w:spacing w:val="-6"/>
                <w:w w:val="105"/>
                <w:sz w:val="19"/>
              </w:rPr>
              <w:t> </w:t>
            </w:r>
            <w:r>
              <w:rPr>
                <w:rFonts w:ascii="Arial"/>
                <w:w w:val="105"/>
                <w:sz w:val="19"/>
              </w:rPr>
              <w:t>scholarly</w:t>
            </w:r>
            <w:r>
              <w:rPr>
                <w:rFonts w:ascii="Arial"/>
                <w:spacing w:val="-6"/>
                <w:w w:val="105"/>
                <w:sz w:val="19"/>
              </w:rPr>
              <w:t> </w:t>
            </w:r>
            <w:r>
              <w:rPr>
                <w:rFonts w:ascii="Arial"/>
                <w:w w:val="105"/>
                <w:sz w:val="19"/>
              </w:rPr>
              <w:t>activity</w:t>
            </w:r>
            <w:r>
              <w:rPr>
                <w:rFonts w:ascii="Arial"/>
                <w:spacing w:val="-6"/>
                <w:w w:val="105"/>
                <w:sz w:val="19"/>
              </w:rPr>
              <w:t> </w:t>
            </w:r>
            <w:r>
              <w:rPr>
                <w:rFonts w:ascii="Arial"/>
                <w:w w:val="105"/>
                <w:sz w:val="19"/>
              </w:rPr>
              <w:t>in</w:t>
            </w:r>
            <w:r>
              <w:rPr>
                <w:rFonts w:ascii="Arial"/>
                <w:spacing w:val="-6"/>
                <w:w w:val="105"/>
                <w:sz w:val="19"/>
              </w:rPr>
              <w:t> </w:t>
            </w:r>
            <w:r>
              <w:rPr>
                <w:rFonts w:ascii="Arial"/>
                <w:w w:val="105"/>
                <w:sz w:val="19"/>
              </w:rPr>
              <w:t>support of the POW)</w:t>
            </w:r>
          </w:p>
        </w:tc>
        <w:tc>
          <w:tcPr>
            <w:tcW w:w="507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5"/>
              <w:rPr>
                <w:rFonts w:ascii="Arial"/>
                <w:sz w:val="19"/>
              </w:rPr>
            </w:pPr>
            <w:r>
              <w:rPr>
                <w:rFonts w:ascii="Arial"/>
                <w:w w:val="105"/>
                <w:sz w:val="19"/>
              </w:rPr>
              <w:t>Specific</w:t>
            </w:r>
            <w:r>
              <w:rPr>
                <w:rFonts w:ascii="Arial"/>
                <w:spacing w:val="-7"/>
                <w:w w:val="105"/>
                <w:sz w:val="19"/>
              </w:rPr>
              <w:t> </w:t>
            </w:r>
            <w:r>
              <w:rPr>
                <w:rFonts w:ascii="Arial"/>
                <w:spacing w:val="-4"/>
                <w:w w:val="105"/>
                <w:sz w:val="19"/>
              </w:rPr>
              <w:t>Goal</w:t>
            </w:r>
          </w:p>
        </w:tc>
        <w:tc>
          <w:tcPr>
            <w:tcW w:w="5400"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4"/>
              <w:rPr>
                <w:rFonts w:ascii="Arial"/>
                <w:sz w:val="19"/>
              </w:rPr>
            </w:pPr>
            <w:r>
              <w:rPr>
                <w:rFonts w:ascii="Arial"/>
                <w:w w:val="105"/>
                <w:sz w:val="19"/>
              </w:rPr>
              <w:t>Proposed</w:t>
            </w:r>
            <w:r>
              <w:rPr>
                <w:rFonts w:ascii="Arial"/>
                <w:spacing w:val="-5"/>
                <w:w w:val="105"/>
                <w:sz w:val="19"/>
              </w:rPr>
              <w:t> </w:t>
            </w:r>
            <w:r>
              <w:rPr>
                <w:rFonts w:ascii="Arial"/>
                <w:w w:val="105"/>
                <w:sz w:val="19"/>
              </w:rPr>
              <w:t>Activity</w:t>
            </w:r>
            <w:r>
              <w:rPr>
                <w:rFonts w:ascii="Arial"/>
                <w:spacing w:val="-5"/>
                <w:w w:val="105"/>
                <w:sz w:val="19"/>
              </w:rPr>
              <w:t> </w:t>
            </w:r>
            <w:r>
              <w:rPr>
                <w:rFonts w:ascii="Arial"/>
                <w:w w:val="105"/>
                <w:sz w:val="19"/>
              </w:rPr>
              <w:t>to</w:t>
            </w:r>
            <w:r>
              <w:rPr>
                <w:rFonts w:ascii="Arial"/>
                <w:spacing w:val="-5"/>
                <w:w w:val="105"/>
                <w:sz w:val="19"/>
              </w:rPr>
              <w:t> </w:t>
            </w:r>
            <w:r>
              <w:rPr>
                <w:rFonts w:ascii="Arial"/>
                <w:w w:val="105"/>
                <w:sz w:val="19"/>
              </w:rPr>
              <w:t>Reach</w:t>
            </w:r>
            <w:r>
              <w:rPr>
                <w:rFonts w:ascii="Arial"/>
                <w:spacing w:val="-6"/>
                <w:w w:val="105"/>
                <w:sz w:val="19"/>
              </w:rPr>
              <w:t> </w:t>
            </w:r>
            <w:r>
              <w:rPr>
                <w:rFonts w:ascii="Arial"/>
                <w:spacing w:val="-4"/>
                <w:w w:val="105"/>
                <w:sz w:val="19"/>
              </w:rPr>
              <w:t>Goal</w:t>
            </w:r>
          </w:p>
        </w:tc>
      </w:tr>
      <w:tr>
        <w:trPr>
          <w:trHeight w:val="921" w:hRule="atLeast"/>
        </w:trPr>
        <w:tc>
          <w:tcPr>
            <w:tcW w:w="3677" w:type="dxa"/>
            <w:vMerge/>
            <w:tcBorders>
              <w:top w:val="nil"/>
              <w:left w:val="single" w:sz="4" w:space="0" w:color="000000"/>
              <w:bottom w:val="single" w:sz="4" w:space="0" w:color="000000"/>
              <w:right w:val="single" w:sz="4" w:space="0" w:color="000000"/>
            </w:tcBorders>
          </w:tcPr>
          <w:p>
            <w:pPr>
              <w:rPr>
                <w:sz w:val="2"/>
                <w:szCs w:val="2"/>
              </w:rPr>
            </w:pP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left="105" w:right="154"/>
              <w:rPr>
                <w:rFonts w:ascii="Arial" w:hAnsi="Arial"/>
                <w:sz w:val="19"/>
              </w:rPr>
            </w:pPr>
            <w:r>
              <w:rPr>
                <w:rFonts w:ascii="Arial" w:hAnsi="Arial"/>
                <w:w w:val="105"/>
                <w:sz w:val="19"/>
              </w:rPr>
              <w:t>Conduct industry contract research, participate in applied research, obtain and coordinate research funds</w:t>
            </w:r>
            <w:r>
              <w:rPr>
                <w:rFonts w:ascii="Arial" w:hAnsi="Arial"/>
                <w:spacing w:val="-5"/>
                <w:w w:val="105"/>
                <w:sz w:val="19"/>
              </w:rPr>
              <w:t> </w:t>
            </w:r>
            <w:r>
              <w:rPr>
                <w:rFonts w:ascii="Arial" w:hAnsi="Arial"/>
                <w:w w:val="105"/>
                <w:sz w:val="19"/>
              </w:rPr>
              <w:t>and</w:t>
            </w:r>
            <w:r>
              <w:rPr>
                <w:rFonts w:ascii="Arial" w:hAnsi="Arial"/>
                <w:spacing w:val="-5"/>
                <w:w w:val="105"/>
                <w:sz w:val="19"/>
              </w:rPr>
              <w:t> </w:t>
            </w:r>
            <w:r>
              <w:rPr>
                <w:rFonts w:ascii="Arial" w:hAnsi="Arial"/>
                <w:w w:val="105"/>
                <w:sz w:val="19"/>
              </w:rPr>
              <w:t>projects</w:t>
            </w:r>
            <w:r>
              <w:rPr>
                <w:rFonts w:ascii="Arial" w:hAnsi="Arial"/>
                <w:spacing w:val="-5"/>
                <w:w w:val="105"/>
                <w:sz w:val="19"/>
              </w:rPr>
              <w:t> </w:t>
            </w:r>
            <w:r>
              <w:rPr>
                <w:rFonts w:ascii="Arial" w:hAnsi="Arial"/>
                <w:w w:val="105"/>
                <w:sz w:val="19"/>
              </w:rPr>
              <w:t>for</w:t>
            </w:r>
            <w:r>
              <w:rPr>
                <w:rFonts w:ascii="Arial" w:hAnsi="Arial"/>
                <w:spacing w:val="-6"/>
                <w:w w:val="105"/>
                <w:sz w:val="19"/>
              </w:rPr>
              <w:t> </w:t>
            </w:r>
            <w:r>
              <w:rPr>
                <w:rFonts w:ascii="Arial" w:hAnsi="Arial"/>
                <w:w w:val="105"/>
                <w:sz w:val="19"/>
              </w:rPr>
              <w:t>enhancing</w:t>
            </w:r>
            <w:r>
              <w:rPr>
                <w:rFonts w:ascii="Arial" w:hAnsi="Arial"/>
                <w:spacing w:val="-5"/>
                <w:w w:val="105"/>
                <w:sz w:val="19"/>
              </w:rPr>
              <w:t> </w:t>
            </w:r>
            <w:r>
              <w:rPr>
                <w:rFonts w:ascii="Arial" w:hAnsi="Arial"/>
                <w:w w:val="105"/>
                <w:sz w:val="19"/>
              </w:rPr>
              <w:t>Maine’s</w:t>
            </w:r>
            <w:r>
              <w:rPr>
                <w:rFonts w:ascii="Arial" w:hAnsi="Arial"/>
                <w:spacing w:val="-5"/>
                <w:w w:val="105"/>
                <w:sz w:val="19"/>
              </w:rPr>
              <w:t> </w:t>
            </w:r>
            <w:r>
              <w:rPr>
                <w:rFonts w:ascii="Arial" w:hAnsi="Arial"/>
                <w:w w:val="105"/>
                <w:sz w:val="19"/>
              </w:rPr>
              <w:t>aquaculture</w:t>
            </w:r>
          </w:p>
          <w:p>
            <w:pPr>
              <w:pStyle w:val="TableParagraph"/>
              <w:spacing w:line="206" w:lineRule="exact" w:before="3"/>
              <w:ind w:left="105"/>
              <w:rPr>
                <w:rFonts w:ascii="Arial"/>
                <w:sz w:val="19"/>
              </w:rPr>
            </w:pPr>
            <w:r>
              <w:rPr>
                <w:rFonts w:ascii="Arial"/>
                <w:w w:val="105"/>
                <w:sz w:val="19"/>
              </w:rPr>
              <w:t>industry</w:t>
            </w:r>
            <w:r>
              <w:rPr>
                <w:rFonts w:ascii="Arial"/>
                <w:spacing w:val="-5"/>
                <w:w w:val="105"/>
                <w:sz w:val="19"/>
              </w:rPr>
              <w:t> </w:t>
            </w:r>
            <w:r>
              <w:rPr>
                <w:rFonts w:ascii="Arial"/>
                <w:w w:val="105"/>
                <w:sz w:val="19"/>
              </w:rPr>
              <w:t>to</w:t>
            </w:r>
            <w:r>
              <w:rPr>
                <w:rFonts w:ascii="Arial"/>
                <w:spacing w:val="-4"/>
                <w:w w:val="105"/>
                <w:sz w:val="19"/>
              </w:rPr>
              <w:t> </w:t>
            </w:r>
            <w:r>
              <w:rPr>
                <w:rFonts w:ascii="Arial"/>
                <w:w w:val="105"/>
                <w:sz w:val="19"/>
              </w:rPr>
              <w:t>benefit</w:t>
            </w:r>
            <w:r>
              <w:rPr>
                <w:rFonts w:ascii="Arial"/>
                <w:spacing w:val="-5"/>
                <w:w w:val="105"/>
                <w:sz w:val="19"/>
              </w:rPr>
              <w:t> </w:t>
            </w:r>
            <w:r>
              <w:rPr>
                <w:rFonts w:ascii="Arial"/>
                <w:w w:val="105"/>
                <w:sz w:val="19"/>
              </w:rPr>
              <w:t>the</w:t>
            </w:r>
            <w:r>
              <w:rPr>
                <w:rFonts w:ascii="Arial"/>
                <w:spacing w:val="-5"/>
                <w:w w:val="105"/>
                <w:sz w:val="19"/>
              </w:rPr>
              <w:t> </w:t>
            </w:r>
            <w:r>
              <w:rPr>
                <w:rFonts w:ascii="Arial"/>
                <w:w w:val="105"/>
                <w:sz w:val="19"/>
              </w:rPr>
              <w:t>Maine</w:t>
            </w:r>
            <w:r>
              <w:rPr>
                <w:rFonts w:ascii="Arial"/>
                <w:spacing w:val="-4"/>
                <w:w w:val="105"/>
                <w:sz w:val="19"/>
              </w:rPr>
              <w:t> </w:t>
            </w:r>
            <w:r>
              <w:rPr>
                <w:rFonts w:ascii="Arial"/>
                <w:w w:val="105"/>
                <w:sz w:val="19"/>
              </w:rPr>
              <w:t>Food</w:t>
            </w:r>
            <w:r>
              <w:rPr>
                <w:rFonts w:ascii="Arial"/>
                <w:spacing w:val="-5"/>
                <w:w w:val="105"/>
                <w:sz w:val="19"/>
              </w:rPr>
              <w:t> </w:t>
            </w:r>
            <w:r>
              <w:rPr>
                <w:rFonts w:ascii="Arial"/>
                <w:spacing w:val="-2"/>
                <w:w w:val="105"/>
                <w:sz w:val="19"/>
              </w:rPr>
              <w:t>System</w:t>
            </w:r>
          </w:p>
        </w:tc>
        <w:tc>
          <w:tcPr>
            <w:tcW w:w="5400" w:type="dxa"/>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left="104" w:right="182"/>
              <w:rPr>
                <w:rFonts w:ascii="Arial"/>
                <w:sz w:val="19"/>
              </w:rPr>
            </w:pPr>
            <w:r>
              <w:rPr>
                <w:rFonts w:ascii="Arial"/>
                <w:w w:val="105"/>
                <w:sz w:val="19"/>
              </w:rPr>
              <w:t>Serve</w:t>
            </w:r>
            <w:r>
              <w:rPr>
                <w:rFonts w:ascii="Arial"/>
                <w:spacing w:val="-3"/>
                <w:w w:val="105"/>
                <w:sz w:val="19"/>
              </w:rPr>
              <w:t> </w:t>
            </w:r>
            <w:r>
              <w:rPr>
                <w:rFonts w:ascii="Arial"/>
                <w:w w:val="105"/>
                <w:sz w:val="19"/>
              </w:rPr>
              <w:t>as</w:t>
            </w:r>
            <w:r>
              <w:rPr>
                <w:rFonts w:ascii="Arial"/>
                <w:spacing w:val="-3"/>
                <w:w w:val="105"/>
                <w:sz w:val="19"/>
              </w:rPr>
              <w:t> </w:t>
            </w:r>
            <w:r>
              <w:rPr>
                <w:rFonts w:ascii="Arial"/>
                <w:w w:val="105"/>
                <w:sz w:val="19"/>
              </w:rPr>
              <w:t>lead</w:t>
            </w:r>
            <w:r>
              <w:rPr>
                <w:rFonts w:ascii="Arial"/>
                <w:spacing w:val="-3"/>
                <w:w w:val="105"/>
                <w:sz w:val="19"/>
              </w:rPr>
              <w:t> </w:t>
            </w:r>
            <w:r>
              <w:rPr>
                <w:rFonts w:ascii="Arial"/>
                <w:w w:val="105"/>
                <w:sz w:val="19"/>
              </w:rPr>
              <w:t>PI</w:t>
            </w:r>
            <w:r>
              <w:rPr>
                <w:rFonts w:ascii="Arial"/>
                <w:spacing w:val="-4"/>
                <w:w w:val="105"/>
                <w:sz w:val="19"/>
              </w:rPr>
              <w:t> </w:t>
            </w:r>
            <w:r>
              <w:rPr>
                <w:rFonts w:ascii="Arial"/>
                <w:w w:val="105"/>
                <w:sz w:val="19"/>
              </w:rPr>
              <w:t>on</w:t>
            </w:r>
            <w:r>
              <w:rPr>
                <w:rFonts w:ascii="Arial"/>
                <w:spacing w:val="-3"/>
                <w:w w:val="105"/>
                <w:sz w:val="19"/>
              </w:rPr>
              <w:t> </w:t>
            </w:r>
            <w:r>
              <w:rPr>
                <w:rFonts w:ascii="Arial"/>
                <w:w w:val="105"/>
                <w:sz w:val="19"/>
              </w:rPr>
              <w:t>contract</w:t>
            </w:r>
            <w:r>
              <w:rPr>
                <w:rFonts w:ascii="Arial"/>
                <w:spacing w:val="-4"/>
                <w:w w:val="105"/>
                <w:sz w:val="19"/>
              </w:rPr>
              <w:t> </w:t>
            </w:r>
            <w:r>
              <w:rPr>
                <w:rFonts w:ascii="Arial"/>
                <w:w w:val="105"/>
                <w:sz w:val="19"/>
              </w:rPr>
              <w:t>research,</w:t>
            </w:r>
            <w:r>
              <w:rPr>
                <w:rFonts w:ascii="Arial"/>
                <w:spacing w:val="-4"/>
                <w:w w:val="105"/>
                <w:sz w:val="19"/>
              </w:rPr>
              <w:t> </w:t>
            </w:r>
            <w:r>
              <w:rPr>
                <w:rFonts w:ascii="Arial"/>
                <w:w w:val="105"/>
                <w:sz w:val="19"/>
              </w:rPr>
              <w:t>participate</w:t>
            </w:r>
            <w:r>
              <w:rPr>
                <w:rFonts w:ascii="Arial"/>
                <w:spacing w:val="-3"/>
                <w:w w:val="105"/>
                <w:sz w:val="19"/>
              </w:rPr>
              <w:t> </w:t>
            </w:r>
            <w:r>
              <w:rPr>
                <w:rFonts w:ascii="Arial"/>
                <w:w w:val="105"/>
                <w:sz w:val="19"/>
              </w:rPr>
              <w:t>in</w:t>
            </w:r>
            <w:r>
              <w:rPr>
                <w:rFonts w:ascii="Arial"/>
                <w:spacing w:val="-3"/>
                <w:w w:val="105"/>
                <w:sz w:val="19"/>
              </w:rPr>
              <w:t> </w:t>
            </w:r>
            <w:r>
              <w:rPr>
                <w:rFonts w:ascii="Arial"/>
                <w:w w:val="105"/>
                <w:sz w:val="19"/>
              </w:rPr>
              <w:t>grant research to support sustainable aquaculture and engage with aquaculture industry. Publish findings in peer-</w:t>
            </w:r>
          </w:p>
          <w:p>
            <w:pPr>
              <w:pStyle w:val="TableParagraph"/>
              <w:spacing w:line="206" w:lineRule="exact" w:before="3"/>
              <w:ind w:left="104"/>
              <w:rPr>
                <w:rFonts w:ascii="Arial"/>
                <w:sz w:val="19"/>
              </w:rPr>
            </w:pPr>
            <w:r>
              <w:rPr>
                <w:rFonts w:ascii="Arial"/>
                <w:w w:val="105"/>
                <w:sz w:val="19"/>
              </w:rPr>
              <w:t>reviewed</w:t>
            </w:r>
            <w:r>
              <w:rPr>
                <w:rFonts w:ascii="Arial"/>
                <w:spacing w:val="-7"/>
                <w:w w:val="105"/>
                <w:sz w:val="19"/>
              </w:rPr>
              <w:t> </w:t>
            </w:r>
            <w:r>
              <w:rPr>
                <w:rFonts w:ascii="Arial"/>
                <w:spacing w:val="-2"/>
                <w:w w:val="105"/>
                <w:sz w:val="19"/>
              </w:rPr>
              <w:t>journals.</w:t>
            </w:r>
          </w:p>
        </w:tc>
      </w:tr>
      <w:tr>
        <w:trPr>
          <w:trHeight w:val="479" w:hRule="atLeast"/>
        </w:trPr>
        <w:tc>
          <w:tcPr>
            <w:tcW w:w="367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jc w:val="both"/>
              <w:rPr>
                <w:rFonts w:ascii="Arial"/>
                <w:sz w:val="19"/>
              </w:rPr>
            </w:pPr>
            <w:r>
              <w:rPr>
                <w:rFonts w:ascii="Arial"/>
                <w:sz w:val="19"/>
              </w:rPr>
              <w:t>Interpersonal</w:t>
            </w:r>
            <w:r>
              <w:rPr>
                <w:rFonts w:ascii="Arial"/>
                <w:spacing w:val="43"/>
                <w:w w:val="105"/>
                <w:sz w:val="19"/>
              </w:rPr>
              <w:t> </w:t>
            </w:r>
            <w:r>
              <w:rPr>
                <w:rFonts w:ascii="Arial"/>
                <w:spacing w:val="-2"/>
                <w:w w:val="105"/>
                <w:sz w:val="19"/>
              </w:rPr>
              <w:t>Skills</w:t>
            </w:r>
          </w:p>
          <w:p>
            <w:pPr>
              <w:pStyle w:val="TableParagraph"/>
              <w:spacing w:line="252" w:lineRule="auto" w:before="12"/>
              <w:ind w:right="154"/>
              <w:jc w:val="both"/>
              <w:rPr>
                <w:rFonts w:ascii="Arial"/>
                <w:sz w:val="19"/>
              </w:rPr>
            </w:pPr>
            <w:r>
              <w:rPr>
                <w:rFonts w:ascii="Arial"/>
                <w:w w:val="105"/>
                <w:sz w:val="19"/>
              </w:rPr>
              <w:t>(assume</w:t>
            </w:r>
            <w:r>
              <w:rPr>
                <w:rFonts w:ascii="Arial"/>
                <w:spacing w:val="-2"/>
                <w:w w:val="105"/>
                <w:sz w:val="19"/>
              </w:rPr>
              <w:t> </w:t>
            </w:r>
            <w:r>
              <w:rPr>
                <w:rFonts w:ascii="Arial"/>
                <w:w w:val="105"/>
                <w:sz w:val="19"/>
              </w:rPr>
              <w:t>leadership</w:t>
            </w:r>
            <w:r>
              <w:rPr>
                <w:rFonts w:ascii="Arial"/>
                <w:spacing w:val="-2"/>
                <w:w w:val="105"/>
                <w:sz w:val="19"/>
              </w:rPr>
              <w:t> </w:t>
            </w:r>
            <w:r>
              <w:rPr>
                <w:rFonts w:ascii="Arial"/>
                <w:w w:val="105"/>
                <w:sz w:val="19"/>
              </w:rPr>
              <w:t>roles</w:t>
            </w:r>
            <w:r>
              <w:rPr>
                <w:rFonts w:ascii="Arial"/>
                <w:spacing w:val="-2"/>
                <w:w w:val="105"/>
                <w:sz w:val="19"/>
              </w:rPr>
              <w:t> </w:t>
            </w:r>
            <w:r>
              <w:rPr>
                <w:rFonts w:ascii="Arial"/>
                <w:w w:val="105"/>
                <w:sz w:val="19"/>
              </w:rPr>
              <w:t>for</w:t>
            </w:r>
            <w:r>
              <w:rPr>
                <w:rFonts w:ascii="Arial"/>
                <w:spacing w:val="40"/>
                <w:w w:val="105"/>
                <w:sz w:val="19"/>
              </w:rPr>
              <w:t> </w:t>
            </w:r>
            <w:r>
              <w:rPr>
                <w:rFonts w:ascii="Arial"/>
                <w:w w:val="105"/>
                <w:sz w:val="19"/>
              </w:rPr>
              <w:t>effective program</w:t>
            </w:r>
            <w:r>
              <w:rPr>
                <w:rFonts w:ascii="Arial"/>
                <w:spacing w:val="-7"/>
                <w:w w:val="105"/>
                <w:sz w:val="19"/>
              </w:rPr>
              <w:t> </w:t>
            </w:r>
            <w:r>
              <w:rPr>
                <w:rFonts w:ascii="Arial"/>
                <w:w w:val="105"/>
                <w:sz w:val="19"/>
              </w:rPr>
              <w:t>management</w:t>
            </w:r>
            <w:r>
              <w:rPr>
                <w:rFonts w:ascii="Arial"/>
                <w:spacing w:val="-9"/>
                <w:w w:val="105"/>
                <w:sz w:val="19"/>
              </w:rPr>
              <w:t> </w:t>
            </w:r>
            <w:r>
              <w:rPr>
                <w:rFonts w:ascii="Arial"/>
                <w:w w:val="105"/>
                <w:sz w:val="19"/>
              </w:rPr>
              <w:t>and</w:t>
            </w:r>
            <w:r>
              <w:rPr>
                <w:rFonts w:ascii="Arial"/>
                <w:spacing w:val="-8"/>
                <w:w w:val="105"/>
                <w:sz w:val="19"/>
              </w:rPr>
              <w:t> </w:t>
            </w:r>
            <w:r>
              <w:rPr>
                <w:rFonts w:ascii="Arial"/>
                <w:w w:val="105"/>
                <w:sz w:val="19"/>
              </w:rPr>
              <w:t>to</w:t>
            </w:r>
            <w:r>
              <w:rPr>
                <w:rFonts w:ascii="Arial"/>
                <w:spacing w:val="-8"/>
                <w:w w:val="105"/>
                <w:sz w:val="19"/>
              </w:rPr>
              <w:t> </w:t>
            </w:r>
            <w:r>
              <w:rPr>
                <w:rFonts w:ascii="Arial"/>
                <w:w w:val="105"/>
                <w:sz w:val="19"/>
              </w:rPr>
              <w:t>enhance co-worker relationships)</w:t>
            </w:r>
          </w:p>
        </w:tc>
        <w:tc>
          <w:tcPr>
            <w:tcW w:w="507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5"/>
              <w:rPr>
                <w:rFonts w:ascii="Arial"/>
                <w:sz w:val="19"/>
              </w:rPr>
            </w:pPr>
            <w:r>
              <w:rPr>
                <w:rFonts w:ascii="Arial"/>
                <w:w w:val="105"/>
                <w:sz w:val="19"/>
              </w:rPr>
              <w:t>Specific</w:t>
            </w:r>
            <w:r>
              <w:rPr>
                <w:rFonts w:ascii="Arial"/>
                <w:spacing w:val="-7"/>
                <w:w w:val="105"/>
                <w:sz w:val="19"/>
              </w:rPr>
              <w:t> </w:t>
            </w:r>
            <w:r>
              <w:rPr>
                <w:rFonts w:ascii="Arial"/>
                <w:spacing w:val="-4"/>
                <w:w w:val="105"/>
                <w:sz w:val="19"/>
              </w:rPr>
              <w:t>Goal</w:t>
            </w:r>
          </w:p>
        </w:tc>
        <w:tc>
          <w:tcPr>
            <w:tcW w:w="5400"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4"/>
              <w:rPr>
                <w:rFonts w:ascii="Arial"/>
                <w:sz w:val="19"/>
              </w:rPr>
            </w:pPr>
            <w:r>
              <w:rPr>
                <w:rFonts w:ascii="Arial"/>
                <w:w w:val="105"/>
                <w:sz w:val="19"/>
              </w:rPr>
              <w:t>Proposed</w:t>
            </w:r>
            <w:r>
              <w:rPr>
                <w:rFonts w:ascii="Arial"/>
                <w:spacing w:val="-5"/>
                <w:w w:val="105"/>
                <w:sz w:val="19"/>
              </w:rPr>
              <w:t> </w:t>
            </w:r>
            <w:r>
              <w:rPr>
                <w:rFonts w:ascii="Arial"/>
                <w:w w:val="105"/>
                <w:sz w:val="19"/>
              </w:rPr>
              <w:t>Activity</w:t>
            </w:r>
            <w:r>
              <w:rPr>
                <w:rFonts w:ascii="Arial"/>
                <w:spacing w:val="-5"/>
                <w:w w:val="105"/>
                <w:sz w:val="19"/>
              </w:rPr>
              <w:t> </w:t>
            </w:r>
            <w:r>
              <w:rPr>
                <w:rFonts w:ascii="Arial"/>
                <w:w w:val="105"/>
                <w:sz w:val="19"/>
              </w:rPr>
              <w:t>to</w:t>
            </w:r>
            <w:r>
              <w:rPr>
                <w:rFonts w:ascii="Arial"/>
                <w:spacing w:val="-5"/>
                <w:w w:val="105"/>
                <w:sz w:val="19"/>
              </w:rPr>
              <w:t> </w:t>
            </w:r>
            <w:r>
              <w:rPr>
                <w:rFonts w:ascii="Arial"/>
                <w:w w:val="105"/>
                <w:sz w:val="19"/>
              </w:rPr>
              <w:t>Reach</w:t>
            </w:r>
            <w:r>
              <w:rPr>
                <w:rFonts w:ascii="Arial"/>
                <w:spacing w:val="-6"/>
                <w:w w:val="105"/>
                <w:sz w:val="19"/>
              </w:rPr>
              <w:t> </w:t>
            </w:r>
            <w:r>
              <w:rPr>
                <w:rFonts w:ascii="Arial"/>
                <w:spacing w:val="-4"/>
                <w:w w:val="105"/>
                <w:sz w:val="19"/>
              </w:rPr>
              <w:t>Goal</w:t>
            </w:r>
          </w:p>
        </w:tc>
      </w:tr>
      <w:tr>
        <w:trPr>
          <w:trHeight w:val="460" w:hRule="atLeast"/>
        </w:trPr>
        <w:tc>
          <w:tcPr>
            <w:tcW w:w="3677" w:type="dxa"/>
            <w:vMerge/>
            <w:tcBorders>
              <w:top w:val="nil"/>
              <w:left w:val="single" w:sz="4" w:space="0" w:color="000000"/>
              <w:bottom w:val="single" w:sz="4" w:space="0" w:color="000000"/>
              <w:right w:val="single" w:sz="4" w:space="0" w:color="000000"/>
            </w:tcBorders>
          </w:tcPr>
          <w:p>
            <w:pPr>
              <w:rPr>
                <w:sz w:val="2"/>
                <w:szCs w:val="2"/>
              </w:rPr>
            </w:pP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before="4"/>
              <w:ind w:left="105"/>
              <w:rPr>
                <w:rFonts w:ascii="Arial"/>
                <w:sz w:val="19"/>
              </w:rPr>
            </w:pPr>
            <w:r>
              <w:rPr>
                <w:rFonts w:ascii="Arial"/>
                <w:w w:val="105"/>
                <w:sz w:val="19"/>
              </w:rPr>
              <w:t>Improve</w:t>
            </w:r>
            <w:r>
              <w:rPr>
                <w:rFonts w:ascii="Arial"/>
                <w:spacing w:val="-8"/>
                <w:w w:val="105"/>
                <w:sz w:val="19"/>
              </w:rPr>
              <w:t> </w:t>
            </w:r>
            <w:r>
              <w:rPr>
                <w:rFonts w:ascii="Arial"/>
                <w:w w:val="105"/>
                <w:sz w:val="19"/>
              </w:rPr>
              <w:t>leadership</w:t>
            </w:r>
            <w:r>
              <w:rPr>
                <w:rFonts w:ascii="Arial"/>
                <w:spacing w:val="-8"/>
                <w:w w:val="105"/>
                <w:sz w:val="19"/>
              </w:rPr>
              <w:t> </w:t>
            </w:r>
            <w:r>
              <w:rPr>
                <w:rFonts w:ascii="Arial"/>
                <w:w w:val="105"/>
                <w:sz w:val="19"/>
              </w:rPr>
              <w:t>and</w:t>
            </w:r>
            <w:r>
              <w:rPr>
                <w:rFonts w:ascii="Arial"/>
                <w:spacing w:val="-7"/>
                <w:w w:val="105"/>
                <w:sz w:val="19"/>
              </w:rPr>
              <w:t> </w:t>
            </w:r>
            <w:r>
              <w:rPr>
                <w:rFonts w:ascii="Arial"/>
                <w:w w:val="105"/>
                <w:sz w:val="19"/>
              </w:rPr>
              <w:t>facilitation</w:t>
            </w:r>
            <w:r>
              <w:rPr>
                <w:rFonts w:ascii="Arial"/>
                <w:spacing w:val="-8"/>
                <w:w w:val="105"/>
                <w:sz w:val="19"/>
              </w:rPr>
              <w:t> </w:t>
            </w:r>
            <w:r>
              <w:rPr>
                <w:rFonts w:ascii="Arial"/>
                <w:spacing w:val="-2"/>
                <w:w w:val="105"/>
                <w:sz w:val="19"/>
              </w:rPr>
              <w:t>skills</w:t>
            </w:r>
          </w:p>
        </w:tc>
        <w:tc>
          <w:tcPr>
            <w:tcW w:w="5400" w:type="dxa"/>
            <w:tcBorders>
              <w:top w:val="single" w:sz="4" w:space="0" w:color="000000"/>
              <w:left w:val="single" w:sz="4" w:space="0" w:color="000000"/>
              <w:bottom w:val="single" w:sz="4" w:space="0" w:color="000000"/>
              <w:right w:val="single" w:sz="4" w:space="0" w:color="000000"/>
            </w:tcBorders>
          </w:tcPr>
          <w:p>
            <w:pPr>
              <w:pStyle w:val="TableParagraph"/>
              <w:spacing w:before="4"/>
              <w:ind w:left="104"/>
              <w:rPr>
                <w:rFonts w:ascii="Arial"/>
                <w:sz w:val="19"/>
              </w:rPr>
            </w:pPr>
            <w:r>
              <w:rPr>
                <w:rFonts w:ascii="Arial"/>
                <w:w w:val="105"/>
                <w:sz w:val="19"/>
              </w:rPr>
              <w:t>Attend</w:t>
            </w:r>
            <w:r>
              <w:rPr>
                <w:rFonts w:ascii="Arial"/>
                <w:spacing w:val="-7"/>
                <w:w w:val="105"/>
                <w:sz w:val="19"/>
              </w:rPr>
              <w:t> </w:t>
            </w:r>
            <w:r>
              <w:rPr>
                <w:rFonts w:ascii="Arial"/>
                <w:w w:val="105"/>
                <w:sz w:val="19"/>
              </w:rPr>
              <w:t>leadership</w:t>
            </w:r>
            <w:r>
              <w:rPr>
                <w:rFonts w:ascii="Arial"/>
                <w:spacing w:val="-7"/>
                <w:w w:val="105"/>
                <w:sz w:val="19"/>
              </w:rPr>
              <w:t> </w:t>
            </w:r>
            <w:r>
              <w:rPr>
                <w:rFonts w:ascii="Arial"/>
                <w:w w:val="105"/>
                <w:sz w:val="19"/>
              </w:rPr>
              <w:t>and</w:t>
            </w:r>
            <w:r>
              <w:rPr>
                <w:rFonts w:ascii="Arial"/>
                <w:spacing w:val="-7"/>
                <w:w w:val="105"/>
                <w:sz w:val="19"/>
              </w:rPr>
              <w:t> </w:t>
            </w:r>
            <w:r>
              <w:rPr>
                <w:rFonts w:ascii="Arial"/>
                <w:w w:val="105"/>
                <w:sz w:val="19"/>
              </w:rPr>
              <w:t>strategic</w:t>
            </w:r>
            <w:r>
              <w:rPr>
                <w:rFonts w:ascii="Arial"/>
                <w:spacing w:val="-7"/>
                <w:w w:val="105"/>
                <w:sz w:val="19"/>
              </w:rPr>
              <w:t> </w:t>
            </w:r>
            <w:r>
              <w:rPr>
                <w:rFonts w:ascii="Arial"/>
                <w:w w:val="105"/>
                <w:sz w:val="19"/>
              </w:rPr>
              <w:t>planning</w:t>
            </w:r>
            <w:r>
              <w:rPr>
                <w:rFonts w:ascii="Arial"/>
                <w:spacing w:val="-7"/>
                <w:w w:val="105"/>
                <w:sz w:val="19"/>
              </w:rPr>
              <w:t> </w:t>
            </w:r>
            <w:r>
              <w:rPr>
                <w:rFonts w:ascii="Arial"/>
                <w:w w:val="105"/>
                <w:sz w:val="19"/>
              </w:rPr>
              <w:t>workshops</w:t>
            </w:r>
            <w:r>
              <w:rPr>
                <w:rFonts w:ascii="Arial"/>
                <w:spacing w:val="-7"/>
                <w:w w:val="105"/>
                <w:sz w:val="19"/>
              </w:rPr>
              <w:t> </w:t>
            </w:r>
            <w:r>
              <w:rPr>
                <w:rFonts w:ascii="Arial"/>
                <w:spacing w:val="-5"/>
                <w:w w:val="105"/>
                <w:sz w:val="19"/>
              </w:rPr>
              <w:t>to</w:t>
            </w:r>
          </w:p>
          <w:p>
            <w:pPr>
              <w:pStyle w:val="TableParagraph"/>
              <w:spacing w:line="206" w:lineRule="exact" w:before="12"/>
              <w:ind w:left="104"/>
              <w:rPr>
                <w:rFonts w:ascii="Arial"/>
                <w:sz w:val="19"/>
              </w:rPr>
            </w:pPr>
            <w:r>
              <w:rPr>
                <w:rFonts w:ascii="Arial"/>
                <w:w w:val="105"/>
                <w:sz w:val="19"/>
              </w:rPr>
              <w:t>strengthen</w:t>
            </w:r>
            <w:r>
              <w:rPr>
                <w:rFonts w:ascii="Arial"/>
                <w:spacing w:val="-7"/>
                <w:w w:val="105"/>
                <w:sz w:val="19"/>
              </w:rPr>
              <w:t> </w:t>
            </w:r>
            <w:r>
              <w:rPr>
                <w:rFonts w:ascii="Arial"/>
                <w:w w:val="105"/>
                <w:sz w:val="19"/>
              </w:rPr>
              <w:t>collaboration</w:t>
            </w:r>
            <w:r>
              <w:rPr>
                <w:rFonts w:ascii="Arial"/>
                <w:spacing w:val="-7"/>
                <w:w w:val="105"/>
                <w:sz w:val="19"/>
              </w:rPr>
              <w:t> </w:t>
            </w:r>
            <w:r>
              <w:rPr>
                <w:rFonts w:ascii="Arial"/>
                <w:w w:val="105"/>
                <w:sz w:val="19"/>
              </w:rPr>
              <w:t>between</w:t>
            </w:r>
            <w:r>
              <w:rPr>
                <w:rFonts w:ascii="Arial"/>
                <w:spacing w:val="-7"/>
                <w:w w:val="105"/>
                <w:sz w:val="19"/>
              </w:rPr>
              <w:t> </w:t>
            </w:r>
            <w:r>
              <w:rPr>
                <w:rFonts w:ascii="Arial"/>
                <w:w w:val="105"/>
                <w:sz w:val="19"/>
              </w:rPr>
              <w:t>CE</w:t>
            </w:r>
            <w:r>
              <w:rPr>
                <w:rFonts w:ascii="Arial"/>
                <w:spacing w:val="-6"/>
                <w:w w:val="105"/>
                <w:sz w:val="19"/>
              </w:rPr>
              <w:t> </w:t>
            </w:r>
            <w:r>
              <w:rPr>
                <w:rFonts w:ascii="Arial"/>
                <w:w w:val="105"/>
                <w:sz w:val="19"/>
              </w:rPr>
              <w:t>and</w:t>
            </w:r>
            <w:r>
              <w:rPr>
                <w:rFonts w:ascii="Arial"/>
                <w:spacing w:val="-7"/>
                <w:w w:val="105"/>
                <w:sz w:val="19"/>
              </w:rPr>
              <w:t> </w:t>
            </w:r>
            <w:r>
              <w:rPr>
                <w:rFonts w:ascii="Arial"/>
                <w:spacing w:val="-5"/>
                <w:w w:val="105"/>
                <w:sz w:val="19"/>
              </w:rPr>
              <w:t>ARI</w:t>
            </w:r>
          </w:p>
        </w:tc>
      </w:tr>
      <w:tr>
        <w:trPr>
          <w:trHeight w:val="436" w:hRule="atLeast"/>
        </w:trPr>
        <w:tc>
          <w:tcPr>
            <w:tcW w:w="3677"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right="139"/>
              <w:rPr>
                <w:rFonts w:ascii="Arial"/>
                <w:sz w:val="19"/>
              </w:rPr>
            </w:pPr>
            <w:r>
              <w:rPr>
                <w:rFonts w:ascii="Arial"/>
                <w:w w:val="105"/>
                <w:sz w:val="19"/>
              </w:rPr>
              <w:t>Organizational Understanding (required to work effectively in and represent</w:t>
            </w:r>
            <w:r>
              <w:rPr>
                <w:rFonts w:ascii="Arial"/>
                <w:spacing w:val="-6"/>
                <w:w w:val="105"/>
                <w:sz w:val="19"/>
              </w:rPr>
              <w:t> </w:t>
            </w:r>
            <w:r>
              <w:rPr>
                <w:rFonts w:ascii="Arial"/>
                <w:w w:val="105"/>
                <w:sz w:val="19"/>
              </w:rPr>
              <w:t>UMCE.</w:t>
            </w:r>
            <w:r>
              <w:rPr>
                <w:rFonts w:ascii="Arial"/>
                <w:spacing w:val="40"/>
                <w:w w:val="105"/>
                <w:sz w:val="19"/>
              </w:rPr>
              <w:t> </w:t>
            </w:r>
            <w:r>
              <w:rPr>
                <w:rFonts w:ascii="Arial"/>
                <w:w w:val="105"/>
                <w:sz w:val="19"/>
              </w:rPr>
              <w:t>For</w:t>
            </w:r>
            <w:r>
              <w:rPr>
                <w:rFonts w:ascii="Arial"/>
                <w:spacing w:val="-6"/>
                <w:w w:val="105"/>
                <w:sz w:val="19"/>
              </w:rPr>
              <w:t> </w:t>
            </w:r>
            <w:r>
              <w:rPr>
                <w:rFonts w:ascii="Arial"/>
                <w:w w:val="105"/>
                <w:sz w:val="19"/>
              </w:rPr>
              <w:t>example,</w:t>
            </w:r>
            <w:r>
              <w:rPr>
                <w:rFonts w:ascii="Arial"/>
                <w:spacing w:val="-6"/>
                <w:w w:val="105"/>
                <w:sz w:val="19"/>
              </w:rPr>
              <w:t> </w:t>
            </w:r>
            <w:r>
              <w:rPr>
                <w:rFonts w:ascii="Arial"/>
                <w:w w:val="105"/>
                <w:sz w:val="19"/>
              </w:rPr>
              <w:t>civil rights responsibilities, supervisory</w:t>
            </w:r>
          </w:p>
          <w:p>
            <w:pPr>
              <w:pStyle w:val="TableParagraph"/>
              <w:spacing w:line="206" w:lineRule="exact" w:before="4"/>
              <w:rPr>
                <w:rFonts w:ascii="Arial"/>
                <w:sz w:val="19"/>
              </w:rPr>
            </w:pPr>
            <w:r>
              <w:rPr>
                <w:rFonts w:ascii="Arial"/>
                <w:w w:val="105"/>
                <w:sz w:val="19"/>
              </w:rPr>
              <w:t>skills</w:t>
            </w:r>
            <w:r>
              <w:rPr>
                <w:rFonts w:ascii="Arial"/>
                <w:spacing w:val="-5"/>
                <w:w w:val="105"/>
                <w:sz w:val="19"/>
              </w:rPr>
              <w:t> </w:t>
            </w:r>
            <w:r>
              <w:rPr>
                <w:rFonts w:ascii="Arial"/>
                <w:w w:val="105"/>
                <w:sz w:val="19"/>
              </w:rPr>
              <w:t>and</w:t>
            </w:r>
            <w:r>
              <w:rPr>
                <w:rFonts w:ascii="Arial"/>
                <w:spacing w:val="-5"/>
                <w:w w:val="105"/>
                <w:sz w:val="19"/>
              </w:rPr>
              <w:t> </w:t>
            </w:r>
            <w:r>
              <w:rPr>
                <w:rFonts w:ascii="Arial"/>
                <w:w w:val="105"/>
                <w:sz w:val="19"/>
              </w:rPr>
              <w:t>new</w:t>
            </w:r>
            <w:r>
              <w:rPr>
                <w:rFonts w:ascii="Arial"/>
                <w:spacing w:val="-4"/>
                <w:w w:val="105"/>
                <w:sz w:val="19"/>
              </w:rPr>
              <w:t> </w:t>
            </w:r>
            <w:r>
              <w:rPr>
                <w:rFonts w:ascii="Arial"/>
                <w:w w:val="105"/>
                <w:sz w:val="19"/>
              </w:rPr>
              <w:t>employee</w:t>
            </w:r>
            <w:r>
              <w:rPr>
                <w:rFonts w:ascii="Arial"/>
                <w:spacing w:val="-5"/>
                <w:w w:val="105"/>
                <w:sz w:val="19"/>
              </w:rPr>
              <w:t> </w:t>
            </w:r>
            <w:r>
              <w:rPr>
                <w:rFonts w:ascii="Arial"/>
                <w:spacing w:val="-2"/>
                <w:w w:val="105"/>
                <w:sz w:val="19"/>
              </w:rPr>
              <w:t>orientation)</w:t>
            </w:r>
          </w:p>
        </w:tc>
        <w:tc>
          <w:tcPr>
            <w:tcW w:w="5074"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5"/>
              <w:rPr>
                <w:rFonts w:ascii="Arial"/>
                <w:sz w:val="19"/>
              </w:rPr>
            </w:pPr>
            <w:r>
              <w:rPr>
                <w:rFonts w:ascii="Arial"/>
                <w:w w:val="105"/>
                <w:sz w:val="19"/>
              </w:rPr>
              <w:t>Specific</w:t>
            </w:r>
            <w:r>
              <w:rPr>
                <w:rFonts w:ascii="Arial"/>
                <w:spacing w:val="-7"/>
                <w:w w:val="105"/>
                <w:sz w:val="19"/>
              </w:rPr>
              <w:t> </w:t>
            </w:r>
            <w:r>
              <w:rPr>
                <w:rFonts w:ascii="Arial"/>
                <w:spacing w:val="-4"/>
                <w:w w:val="105"/>
                <w:sz w:val="19"/>
              </w:rPr>
              <w:t>Goal</w:t>
            </w:r>
          </w:p>
        </w:tc>
        <w:tc>
          <w:tcPr>
            <w:tcW w:w="5400" w:type="dxa"/>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before="4"/>
              <w:ind w:left="104"/>
              <w:rPr>
                <w:rFonts w:ascii="Arial"/>
                <w:sz w:val="19"/>
              </w:rPr>
            </w:pPr>
            <w:r>
              <w:rPr>
                <w:rFonts w:ascii="Arial"/>
                <w:w w:val="105"/>
                <w:sz w:val="19"/>
              </w:rPr>
              <w:t>Proposed</w:t>
            </w:r>
            <w:r>
              <w:rPr>
                <w:rFonts w:ascii="Arial"/>
                <w:spacing w:val="-5"/>
                <w:w w:val="105"/>
                <w:sz w:val="19"/>
              </w:rPr>
              <w:t> </w:t>
            </w:r>
            <w:r>
              <w:rPr>
                <w:rFonts w:ascii="Arial"/>
                <w:w w:val="105"/>
                <w:sz w:val="19"/>
              </w:rPr>
              <w:t>Activity</w:t>
            </w:r>
            <w:r>
              <w:rPr>
                <w:rFonts w:ascii="Arial"/>
                <w:spacing w:val="-5"/>
                <w:w w:val="105"/>
                <w:sz w:val="19"/>
              </w:rPr>
              <w:t> </w:t>
            </w:r>
            <w:r>
              <w:rPr>
                <w:rFonts w:ascii="Arial"/>
                <w:w w:val="105"/>
                <w:sz w:val="19"/>
              </w:rPr>
              <w:t>to</w:t>
            </w:r>
            <w:r>
              <w:rPr>
                <w:rFonts w:ascii="Arial"/>
                <w:spacing w:val="-5"/>
                <w:w w:val="105"/>
                <w:sz w:val="19"/>
              </w:rPr>
              <w:t> </w:t>
            </w:r>
            <w:r>
              <w:rPr>
                <w:rFonts w:ascii="Arial"/>
                <w:w w:val="105"/>
                <w:sz w:val="19"/>
              </w:rPr>
              <w:t>Reach</w:t>
            </w:r>
            <w:r>
              <w:rPr>
                <w:rFonts w:ascii="Arial"/>
                <w:spacing w:val="-6"/>
                <w:w w:val="105"/>
                <w:sz w:val="19"/>
              </w:rPr>
              <w:t> </w:t>
            </w:r>
            <w:r>
              <w:rPr>
                <w:rFonts w:ascii="Arial"/>
                <w:spacing w:val="-4"/>
                <w:w w:val="105"/>
                <w:sz w:val="19"/>
              </w:rPr>
              <w:t>Goal</w:t>
            </w:r>
          </w:p>
        </w:tc>
      </w:tr>
      <w:tr>
        <w:trPr>
          <w:trHeight w:val="705" w:hRule="atLeast"/>
        </w:trPr>
        <w:tc>
          <w:tcPr>
            <w:tcW w:w="3677" w:type="dxa"/>
            <w:vMerge/>
            <w:tcBorders>
              <w:top w:val="nil"/>
              <w:left w:val="single" w:sz="4" w:space="0" w:color="000000"/>
              <w:bottom w:val="single" w:sz="4" w:space="0" w:color="000000"/>
              <w:right w:val="single" w:sz="4" w:space="0" w:color="000000"/>
            </w:tcBorders>
          </w:tcPr>
          <w:p>
            <w:pPr>
              <w:rPr>
                <w:sz w:val="2"/>
                <w:szCs w:val="2"/>
              </w:rPr>
            </w:pP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left="105" w:right="154"/>
              <w:rPr>
                <w:rFonts w:ascii="Arial"/>
                <w:sz w:val="19"/>
              </w:rPr>
            </w:pPr>
            <w:r>
              <w:rPr>
                <w:rFonts w:ascii="Arial"/>
                <w:w w:val="105"/>
                <w:sz w:val="19"/>
              </w:rPr>
              <w:t>Improve</w:t>
            </w:r>
            <w:r>
              <w:rPr>
                <w:rFonts w:ascii="Arial"/>
                <w:spacing w:val="-6"/>
                <w:w w:val="105"/>
                <w:sz w:val="19"/>
              </w:rPr>
              <w:t> </w:t>
            </w:r>
            <w:r>
              <w:rPr>
                <w:rFonts w:ascii="Arial"/>
                <w:w w:val="105"/>
                <w:sz w:val="19"/>
              </w:rPr>
              <w:t>comprehension</w:t>
            </w:r>
            <w:r>
              <w:rPr>
                <w:rFonts w:ascii="Arial"/>
                <w:spacing w:val="-6"/>
                <w:w w:val="105"/>
                <w:sz w:val="19"/>
              </w:rPr>
              <w:t> </w:t>
            </w:r>
            <w:r>
              <w:rPr>
                <w:rFonts w:ascii="Arial"/>
                <w:w w:val="105"/>
                <w:sz w:val="19"/>
              </w:rPr>
              <w:t>and</w:t>
            </w:r>
            <w:r>
              <w:rPr>
                <w:rFonts w:ascii="Arial"/>
                <w:spacing w:val="-6"/>
                <w:w w:val="105"/>
                <w:sz w:val="19"/>
              </w:rPr>
              <w:t> </w:t>
            </w:r>
            <w:r>
              <w:rPr>
                <w:rFonts w:ascii="Arial"/>
                <w:w w:val="105"/>
                <w:sz w:val="19"/>
              </w:rPr>
              <w:t>understanding</w:t>
            </w:r>
            <w:r>
              <w:rPr>
                <w:rFonts w:ascii="Arial"/>
                <w:spacing w:val="-6"/>
                <w:w w:val="105"/>
                <w:sz w:val="19"/>
              </w:rPr>
              <w:t> </w:t>
            </w:r>
            <w:r>
              <w:rPr>
                <w:rFonts w:ascii="Arial"/>
                <w:w w:val="105"/>
                <w:sz w:val="19"/>
              </w:rPr>
              <w:t>of</w:t>
            </w:r>
            <w:r>
              <w:rPr>
                <w:rFonts w:ascii="Arial"/>
                <w:spacing w:val="-7"/>
                <w:w w:val="105"/>
                <w:sz w:val="19"/>
              </w:rPr>
              <w:t> </w:t>
            </w:r>
            <w:r>
              <w:rPr>
                <w:rFonts w:ascii="Arial"/>
                <w:w w:val="105"/>
                <w:sz w:val="19"/>
              </w:rPr>
              <w:t>civil </w:t>
            </w:r>
            <w:r>
              <w:rPr>
                <w:rFonts w:ascii="Arial"/>
                <w:spacing w:val="-2"/>
                <w:w w:val="105"/>
                <w:sz w:val="19"/>
              </w:rPr>
              <w:t>rights</w:t>
            </w:r>
          </w:p>
        </w:tc>
        <w:tc>
          <w:tcPr>
            <w:tcW w:w="5400" w:type="dxa"/>
            <w:tcBorders>
              <w:top w:val="single" w:sz="4" w:space="0" w:color="000000"/>
              <w:left w:val="single" w:sz="4" w:space="0" w:color="000000"/>
              <w:bottom w:val="single" w:sz="4" w:space="0" w:color="000000"/>
              <w:right w:val="single" w:sz="4" w:space="0" w:color="000000"/>
            </w:tcBorders>
          </w:tcPr>
          <w:p>
            <w:pPr>
              <w:pStyle w:val="TableParagraph"/>
              <w:spacing w:line="252" w:lineRule="auto" w:before="4"/>
              <w:ind w:left="104" w:right="182"/>
              <w:rPr>
                <w:rFonts w:ascii="Arial"/>
                <w:sz w:val="19"/>
              </w:rPr>
            </w:pPr>
            <w:r>
              <w:rPr>
                <w:rFonts w:ascii="Arial"/>
                <w:w w:val="105"/>
                <w:sz w:val="19"/>
              </w:rPr>
              <w:t>Maintain</w:t>
            </w:r>
            <w:r>
              <w:rPr>
                <w:rFonts w:ascii="Arial"/>
                <w:spacing w:val="-3"/>
                <w:w w:val="105"/>
                <w:sz w:val="19"/>
              </w:rPr>
              <w:t> </w:t>
            </w:r>
            <w:r>
              <w:rPr>
                <w:rFonts w:ascii="Arial"/>
                <w:w w:val="105"/>
                <w:sz w:val="19"/>
              </w:rPr>
              <w:t>up</w:t>
            </w:r>
            <w:r>
              <w:rPr>
                <w:rFonts w:ascii="Arial"/>
                <w:spacing w:val="-3"/>
                <w:w w:val="105"/>
                <w:sz w:val="19"/>
              </w:rPr>
              <w:t> </w:t>
            </w:r>
            <w:r>
              <w:rPr>
                <w:rFonts w:ascii="Arial"/>
                <w:w w:val="105"/>
                <w:sz w:val="19"/>
              </w:rPr>
              <w:t>to</w:t>
            </w:r>
            <w:r>
              <w:rPr>
                <w:rFonts w:ascii="Arial"/>
                <w:spacing w:val="-3"/>
                <w:w w:val="105"/>
                <w:sz w:val="19"/>
              </w:rPr>
              <w:t> </w:t>
            </w:r>
            <w:r>
              <w:rPr>
                <w:rFonts w:ascii="Arial"/>
                <w:w w:val="105"/>
                <w:sz w:val="19"/>
              </w:rPr>
              <w:t>date</w:t>
            </w:r>
            <w:r>
              <w:rPr>
                <w:rFonts w:ascii="Arial"/>
                <w:spacing w:val="-3"/>
                <w:w w:val="105"/>
                <w:sz w:val="19"/>
              </w:rPr>
              <w:t> </w:t>
            </w:r>
            <w:r>
              <w:rPr>
                <w:rFonts w:ascii="Arial"/>
                <w:w w:val="105"/>
                <w:sz w:val="19"/>
              </w:rPr>
              <w:t>civil</w:t>
            </w:r>
            <w:r>
              <w:rPr>
                <w:rFonts w:ascii="Arial"/>
                <w:spacing w:val="-4"/>
                <w:w w:val="105"/>
                <w:sz w:val="19"/>
              </w:rPr>
              <w:t> </w:t>
            </w:r>
            <w:r>
              <w:rPr>
                <w:rFonts w:ascii="Arial"/>
                <w:w w:val="105"/>
                <w:sz w:val="19"/>
              </w:rPr>
              <w:t>rights</w:t>
            </w:r>
            <w:r>
              <w:rPr>
                <w:rFonts w:ascii="Arial"/>
                <w:spacing w:val="-3"/>
                <w:w w:val="105"/>
                <w:sz w:val="19"/>
              </w:rPr>
              <w:t> </w:t>
            </w:r>
            <w:r>
              <w:rPr>
                <w:rFonts w:ascii="Arial"/>
                <w:w w:val="105"/>
                <w:sz w:val="19"/>
              </w:rPr>
              <w:t>training</w:t>
            </w:r>
            <w:r>
              <w:rPr>
                <w:rFonts w:ascii="Arial"/>
                <w:spacing w:val="-3"/>
                <w:w w:val="105"/>
                <w:sz w:val="19"/>
              </w:rPr>
              <w:t> </w:t>
            </w:r>
            <w:r>
              <w:rPr>
                <w:rFonts w:ascii="Arial"/>
                <w:w w:val="105"/>
                <w:sz w:val="19"/>
              </w:rPr>
              <w:t>and</w:t>
            </w:r>
            <w:r>
              <w:rPr>
                <w:rFonts w:ascii="Arial"/>
                <w:spacing w:val="-3"/>
                <w:w w:val="105"/>
                <w:sz w:val="19"/>
              </w:rPr>
              <w:t> </w:t>
            </w:r>
            <w:r>
              <w:rPr>
                <w:rFonts w:ascii="Arial"/>
                <w:w w:val="105"/>
                <w:sz w:val="19"/>
              </w:rPr>
              <w:t>participate</w:t>
            </w:r>
            <w:r>
              <w:rPr>
                <w:rFonts w:ascii="Arial"/>
                <w:spacing w:val="-3"/>
                <w:w w:val="105"/>
                <w:sz w:val="19"/>
              </w:rPr>
              <w:t> </w:t>
            </w:r>
            <w:r>
              <w:rPr>
                <w:rFonts w:ascii="Arial"/>
                <w:w w:val="105"/>
                <w:sz w:val="19"/>
              </w:rPr>
              <w:t>in UMCE civil rights training and coordination</w:t>
            </w:r>
          </w:p>
        </w:tc>
      </w:tr>
    </w:tbl>
    <w:p>
      <w:pPr>
        <w:pStyle w:val="BodyText"/>
        <w:spacing w:before="11"/>
        <w:rPr>
          <w:rFonts w:ascii="Arial"/>
          <w:b/>
          <w:sz w:val="21"/>
        </w:rPr>
      </w:pPr>
    </w:p>
    <w:p>
      <w:pPr>
        <w:tabs>
          <w:tab w:pos="3063" w:val="left" w:leader="none"/>
          <w:tab w:pos="10961" w:val="left" w:leader="none"/>
        </w:tabs>
        <w:spacing w:before="0"/>
        <w:ind w:left="105" w:right="0" w:firstLine="0"/>
        <w:jc w:val="left"/>
        <w:rPr>
          <w:rFonts w:ascii="Arial" w:hAnsi="Arial"/>
          <w:sz w:val="19"/>
        </w:rPr>
      </w:pPr>
      <w:r>
        <w:rPr>
          <w:rFonts w:ascii="Arial" w:hAnsi="Arial"/>
          <w:sz w:val="19"/>
        </w:rPr>
        <w:t>Supervisor’s</w:t>
      </w:r>
      <w:r>
        <w:rPr>
          <w:rFonts w:ascii="Arial" w:hAnsi="Arial"/>
          <w:spacing w:val="42"/>
          <w:w w:val="105"/>
          <w:sz w:val="19"/>
        </w:rPr>
        <w:t> </w:t>
      </w:r>
      <w:r>
        <w:rPr>
          <w:rFonts w:ascii="Arial" w:hAnsi="Arial"/>
          <w:spacing w:val="-2"/>
          <w:w w:val="105"/>
          <w:sz w:val="19"/>
        </w:rPr>
        <w:t>Signature:</w:t>
      </w:r>
      <w:r>
        <w:rPr>
          <w:rFonts w:ascii="Arial" w:hAnsi="Arial"/>
          <w:sz w:val="19"/>
        </w:rPr>
        <w:tab/>
      </w:r>
      <w:r>
        <w:rPr>
          <w:rFonts w:ascii="Arial" w:hAnsi="Arial"/>
          <w:position w:val="1"/>
          <w:sz w:val="19"/>
        </w:rPr>
        <w:drawing>
          <wp:inline distT="0" distB="0" distL="0" distR="0">
            <wp:extent cx="1123595" cy="243719"/>
            <wp:effectExtent l="0" t="0" r="0" b="0"/>
            <wp:docPr id="7" name="image8.png"/>
            <wp:cNvGraphicFramePr>
              <a:graphicFrameLocks noChangeAspect="1"/>
            </wp:cNvGraphicFramePr>
            <a:graphic>
              <a:graphicData uri="http://schemas.openxmlformats.org/drawingml/2006/picture">
                <pic:pic>
                  <pic:nvPicPr>
                    <pic:cNvPr id="8" name="image8.png"/>
                    <pic:cNvPicPr/>
                  </pic:nvPicPr>
                  <pic:blipFill>
                    <a:blip r:embed="rId15" cstate="print"/>
                    <a:stretch>
                      <a:fillRect/>
                    </a:stretch>
                  </pic:blipFill>
                  <pic:spPr>
                    <a:xfrm>
                      <a:off x="0" y="0"/>
                      <a:ext cx="1123595" cy="243719"/>
                    </a:xfrm>
                    <a:prstGeom prst="rect">
                      <a:avLst/>
                    </a:prstGeom>
                  </pic:spPr>
                </pic:pic>
              </a:graphicData>
            </a:graphic>
          </wp:inline>
        </w:drawing>
      </w:r>
      <w:r>
        <w:rPr>
          <w:rFonts w:ascii="Arial" w:hAnsi="Arial"/>
          <w:position w:val="1"/>
          <w:sz w:val="19"/>
        </w:rPr>
      </w:r>
      <w:r>
        <w:rPr>
          <w:sz w:val="19"/>
        </w:rPr>
        <w:tab/>
        <w:t> </w:t>
      </w:r>
      <w:r>
        <w:rPr>
          <w:rFonts w:ascii="Arial" w:hAnsi="Arial"/>
          <w:w w:val="105"/>
          <w:sz w:val="19"/>
        </w:rPr>
        <w:t>Date: _</w:t>
      </w:r>
      <w:r>
        <w:rPr>
          <w:rFonts w:ascii="Arial" w:hAnsi="Arial"/>
          <w:w w:val="105"/>
          <w:sz w:val="19"/>
          <w:u w:val="single"/>
        </w:rPr>
        <w:t>09/01/21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9"/>
        </w:rPr>
      </w:pPr>
    </w:p>
    <w:p>
      <w:pPr>
        <w:pStyle w:val="BodyText"/>
        <w:spacing w:before="56"/>
        <w:ind w:right="112"/>
        <w:jc w:val="right"/>
      </w:pPr>
      <w:r>
        <w:rPr>
          <w:spacing w:val="-5"/>
        </w:rPr>
        <w:t>11</w:t>
      </w:r>
    </w:p>
    <w:p>
      <w:pPr>
        <w:spacing w:after="0"/>
        <w:jc w:val="right"/>
        <w:sectPr>
          <w:footerReference w:type="default" r:id="rId14"/>
          <w:pgSz w:w="15840" w:h="12240" w:orient="landscape"/>
          <w:pgMar w:footer="0" w:header="0" w:top="960" w:bottom="280" w:left="620" w:right="600"/>
        </w:sectPr>
      </w:pPr>
    </w:p>
    <w:p>
      <w:pPr>
        <w:pStyle w:val="Heading1"/>
        <w:numPr>
          <w:ilvl w:val="0"/>
          <w:numId w:val="2"/>
        </w:numPr>
        <w:tabs>
          <w:tab w:pos="1045" w:val="left" w:leader="none"/>
          <w:tab w:pos="1046" w:val="left" w:leader="none"/>
        </w:tabs>
        <w:spacing w:line="240" w:lineRule="auto" w:before="33" w:after="0"/>
        <w:ind w:left="1045" w:right="0" w:hanging="721"/>
        <w:jc w:val="left"/>
      </w:pPr>
      <w:bookmarkStart w:name="_TOC_250005" w:id="16"/>
      <w:r>
        <w:rPr/>
        <w:t>PROGRAM</w:t>
      </w:r>
      <w:r>
        <w:rPr>
          <w:spacing w:val="-1"/>
        </w:rPr>
        <w:t> </w:t>
      </w:r>
      <w:bookmarkEnd w:id="16"/>
      <w:r>
        <w:rPr>
          <w:spacing w:val="-2"/>
        </w:rPr>
        <w:t>SUMMARIES</w:t>
      </w:r>
    </w:p>
    <w:p>
      <w:pPr>
        <w:pStyle w:val="BodyText"/>
        <w:rPr>
          <w:b/>
        </w:rPr>
      </w:pPr>
    </w:p>
    <w:p>
      <w:pPr>
        <w:spacing w:line="242" w:lineRule="auto" w:before="0"/>
        <w:ind w:left="265" w:right="534" w:firstLine="0"/>
        <w:jc w:val="left"/>
        <w:rPr>
          <w:b/>
          <w:sz w:val="24"/>
        </w:rPr>
      </w:pPr>
      <w:r>
        <w:rPr>
          <w:b/>
          <w:sz w:val="24"/>
        </w:rPr>
        <w:t>PROGRAM</w:t>
      </w:r>
      <w:r>
        <w:rPr>
          <w:b/>
          <w:spacing w:val="-6"/>
          <w:sz w:val="24"/>
        </w:rPr>
        <w:t> </w:t>
      </w:r>
      <w:r>
        <w:rPr>
          <w:b/>
          <w:sz w:val="24"/>
        </w:rPr>
        <w:t>SUMMARY</w:t>
      </w:r>
      <w:r>
        <w:rPr>
          <w:b/>
          <w:spacing w:val="-5"/>
          <w:sz w:val="24"/>
        </w:rPr>
        <w:t> </w:t>
      </w:r>
      <w:r>
        <w:rPr>
          <w:b/>
          <w:sz w:val="24"/>
        </w:rPr>
        <w:t>1:</w:t>
      </w:r>
      <w:r>
        <w:rPr>
          <w:b/>
          <w:spacing w:val="-5"/>
          <w:sz w:val="24"/>
        </w:rPr>
        <w:t> </w:t>
      </w:r>
      <w:r>
        <w:rPr>
          <w:b/>
          <w:sz w:val="24"/>
        </w:rPr>
        <w:t>UNIVERSITY</w:t>
      </w:r>
      <w:r>
        <w:rPr>
          <w:b/>
          <w:spacing w:val="-5"/>
          <w:sz w:val="24"/>
        </w:rPr>
        <w:t> </w:t>
      </w:r>
      <w:r>
        <w:rPr>
          <w:b/>
          <w:sz w:val="24"/>
        </w:rPr>
        <w:t>OF</w:t>
      </w:r>
      <w:r>
        <w:rPr>
          <w:b/>
          <w:spacing w:val="-5"/>
          <w:sz w:val="24"/>
        </w:rPr>
        <w:t> </w:t>
      </w:r>
      <w:r>
        <w:rPr>
          <w:b/>
          <w:sz w:val="24"/>
        </w:rPr>
        <w:t>MAINE</w:t>
      </w:r>
      <w:r>
        <w:rPr>
          <w:b/>
          <w:spacing w:val="-5"/>
          <w:sz w:val="24"/>
        </w:rPr>
        <w:t> </w:t>
      </w:r>
      <w:r>
        <w:rPr>
          <w:b/>
          <w:sz w:val="24"/>
        </w:rPr>
        <w:t>AQUATIC</w:t>
      </w:r>
      <w:r>
        <w:rPr>
          <w:b/>
          <w:spacing w:val="-5"/>
          <w:sz w:val="24"/>
        </w:rPr>
        <w:t> </w:t>
      </w:r>
      <w:r>
        <w:rPr>
          <w:b/>
          <w:sz w:val="24"/>
        </w:rPr>
        <w:t>ANIMAL</w:t>
      </w:r>
      <w:r>
        <w:rPr>
          <w:b/>
          <w:spacing w:val="-5"/>
          <w:sz w:val="24"/>
        </w:rPr>
        <w:t> </w:t>
      </w:r>
      <w:r>
        <w:rPr>
          <w:b/>
          <w:sz w:val="24"/>
        </w:rPr>
        <w:t>HEALTH </w:t>
      </w:r>
      <w:r>
        <w:rPr>
          <w:b/>
          <w:spacing w:val="-2"/>
          <w:sz w:val="24"/>
        </w:rPr>
        <w:t>LABORATORY</w:t>
      </w:r>
    </w:p>
    <w:p>
      <w:pPr>
        <w:pStyle w:val="BodyText"/>
        <w:ind w:left="265" w:right="411"/>
        <w:jc w:val="both"/>
      </w:pPr>
      <w:r>
        <w:rPr>
          <w:b/>
        </w:rPr>
        <w:t>Introduction:</w:t>
      </w:r>
      <w:r>
        <w:rPr>
          <w:b/>
          <w:spacing w:val="40"/>
        </w:rPr>
        <w:t> </w:t>
      </w:r>
      <w:r>
        <w:rPr/>
        <w:t>This program summary describes my administrative role in the management of the Aquatic Animal Health Laboratory (AAHL) and my role in pursuing and acquiring extramural funding to support all operations and staff salaries of the AAHL. The research conducted at the facility advances research and development</w:t>
      </w:r>
      <w:r>
        <w:rPr>
          <w:spacing w:val="-11"/>
        </w:rPr>
        <w:t> </w:t>
      </w:r>
      <w:r>
        <w:rPr/>
        <w:t>(R&amp;D)</w:t>
      </w:r>
      <w:r>
        <w:rPr>
          <w:spacing w:val="-11"/>
        </w:rPr>
        <w:t> </w:t>
      </w:r>
      <w:r>
        <w:rPr/>
        <w:t>related</w:t>
      </w:r>
      <w:r>
        <w:rPr>
          <w:spacing w:val="-11"/>
        </w:rPr>
        <w:t> </w:t>
      </w:r>
      <w:r>
        <w:rPr/>
        <w:t>to</w:t>
      </w:r>
      <w:r>
        <w:rPr>
          <w:spacing w:val="-11"/>
        </w:rPr>
        <w:t> </w:t>
      </w:r>
      <w:r>
        <w:rPr/>
        <w:t>aquaculture</w:t>
      </w:r>
      <w:r>
        <w:rPr>
          <w:spacing w:val="-11"/>
        </w:rPr>
        <w:t> </w:t>
      </w:r>
      <w:r>
        <w:rPr/>
        <w:t>and</w:t>
      </w:r>
      <w:r>
        <w:rPr>
          <w:spacing w:val="-11"/>
        </w:rPr>
        <w:t> </w:t>
      </w:r>
      <w:r>
        <w:rPr/>
        <w:t>marine</w:t>
      </w:r>
      <w:r>
        <w:rPr>
          <w:spacing w:val="-11"/>
        </w:rPr>
        <w:t> </w:t>
      </w:r>
      <w:r>
        <w:rPr/>
        <w:t>fishery</w:t>
      </w:r>
      <w:r>
        <w:rPr>
          <w:spacing w:val="-11"/>
        </w:rPr>
        <w:t> </w:t>
      </w:r>
      <w:r>
        <w:rPr/>
        <w:t>industries</w:t>
      </w:r>
      <w:r>
        <w:rPr>
          <w:spacing w:val="-11"/>
        </w:rPr>
        <w:t> </w:t>
      </w:r>
      <w:r>
        <w:rPr/>
        <w:t>in</w:t>
      </w:r>
      <w:r>
        <w:rPr>
          <w:spacing w:val="-11"/>
        </w:rPr>
        <w:t> </w:t>
      </w:r>
      <w:r>
        <w:rPr/>
        <w:t>Maine,</w:t>
      </w:r>
      <w:r>
        <w:rPr>
          <w:spacing w:val="-11"/>
        </w:rPr>
        <w:t> </w:t>
      </w:r>
      <w:r>
        <w:rPr/>
        <w:t>nationally</w:t>
      </w:r>
      <w:r>
        <w:rPr>
          <w:spacing w:val="-11"/>
        </w:rPr>
        <w:t> </w:t>
      </w:r>
      <w:r>
        <w:rPr/>
        <w:t>and</w:t>
      </w:r>
      <w:r>
        <w:rPr>
          <w:spacing w:val="-11"/>
        </w:rPr>
        <w:t> </w:t>
      </w:r>
      <w:r>
        <w:rPr/>
        <w:t>internationally. The</w:t>
      </w:r>
      <w:r>
        <w:rPr>
          <w:spacing w:val="-10"/>
        </w:rPr>
        <w:t> </w:t>
      </w:r>
      <w:r>
        <w:rPr/>
        <w:t>AAHL</w:t>
      </w:r>
      <w:r>
        <w:rPr>
          <w:spacing w:val="-10"/>
        </w:rPr>
        <w:t> </w:t>
      </w:r>
      <w:r>
        <w:rPr/>
        <w:t>serves</w:t>
      </w:r>
      <w:r>
        <w:rPr>
          <w:spacing w:val="-10"/>
        </w:rPr>
        <w:t> </w:t>
      </w:r>
      <w:r>
        <w:rPr/>
        <w:t>as</w:t>
      </w:r>
      <w:r>
        <w:rPr>
          <w:spacing w:val="-10"/>
        </w:rPr>
        <w:t> </w:t>
      </w:r>
      <w:r>
        <w:rPr/>
        <w:t>a</w:t>
      </w:r>
      <w:r>
        <w:rPr>
          <w:spacing w:val="-10"/>
        </w:rPr>
        <w:t> </w:t>
      </w:r>
      <w:r>
        <w:rPr/>
        <w:t>Contract</w:t>
      </w:r>
      <w:r>
        <w:rPr>
          <w:spacing w:val="-10"/>
        </w:rPr>
        <w:t> </w:t>
      </w:r>
      <w:r>
        <w:rPr/>
        <w:t>Research</w:t>
      </w:r>
      <w:r>
        <w:rPr>
          <w:spacing w:val="-10"/>
        </w:rPr>
        <w:t> </w:t>
      </w:r>
      <w:r>
        <w:rPr/>
        <w:t>Organization</w:t>
      </w:r>
      <w:r>
        <w:rPr>
          <w:spacing w:val="-10"/>
        </w:rPr>
        <w:t> </w:t>
      </w:r>
      <w:r>
        <w:rPr/>
        <w:t>meeting</w:t>
      </w:r>
      <w:r>
        <w:rPr>
          <w:spacing w:val="-10"/>
        </w:rPr>
        <w:t> </w:t>
      </w:r>
      <w:r>
        <w:rPr/>
        <w:t>industry</w:t>
      </w:r>
      <w:r>
        <w:rPr>
          <w:spacing w:val="-10"/>
        </w:rPr>
        <w:t> </w:t>
      </w:r>
      <w:r>
        <w:rPr/>
        <w:t>sponsored</w:t>
      </w:r>
      <w:r>
        <w:rPr>
          <w:spacing w:val="-10"/>
        </w:rPr>
        <w:t> </w:t>
      </w:r>
      <w:r>
        <w:rPr/>
        <w:t>research</w:t>
      </w:r>
      <w:r>
        <w:rPr>
          <w:spacing w:val="-10"/>
        </w:rPr>
        <w:t> </w:t>
      </w:r>
      <w:r>
        <w:rPr/>
        <w:t>needs</w:t>
      </w:r>
      <w:r>
        <w:rPr>
          <w:spacing w:val="-10"/>
        </w:rPr>
        <w:t> </w:t>
      </w:r>
      <w:r>
        <w:rPr/>
        <w:t>and</w:t>
      </w:r>
      <w:r>
        <w:rPr>
          <w:spacing w:val="-10"/>
        </w:rPr>
        <w:t> </w:t>
      </w:r>
      <w:r>
        <w:rPr/>
        <w:t>providing answers</w:t>
      </w:r>
      <w:r>
        <w:rPr>
          <w:spacing w:val="-4"/>
        </w:rPr>
        <w:t> </w:t>
      </w:r>
      <w:r>
        <w:rPr/>
        <w:t>for</w:t>
      </w:r>
      <w:r>
        <w:rPr>
          <w:spacing w:val="-4"/>
        </w:rPr>
        <w:t> </w:t>
      </w:r>
      <w:r>
        <w:rPr/>
        <w:t>innovative</w:t>
      </w:r>
      <w:r>
        <w:rPr>
          <w:spacing w:val="-4"/>
        </w:rPr>
        <w:t> </w:t>
      </w:r>
      <w:r>
        <w:rPr/>
        <w:t>development</w:t>
      </w:r>
      <w:r>
        <w:rPr>
          <w:spacing w:val="-4"/>
        </w:rPr>
        <w:t> </w:t>
      </w:r>
      <w:r>
        <w:rPr/>
        <w:t>of</w:t>
      </w:r>
      <w:r>
        <w:rPr>
          <w:spacing w:val="-4"/>
        </w:rPr>
        <w:t> </w:t>
      </w:r>
      <w:r>
        <w:rPr/>
        <w:t>aquatic</w:t>
      </w:r>
      <w:r>
        <w:rPr>
          <w:spacing w:val="-4"/>
        </w:rPr>
        <w:t> </w:t>
      </w:r>
      <w:r>
        <w:rPr/>
        <w:t>animal</w:t>
      </w:r>
      <w:r>
        <w:rPr>
          <w:spacing w:val="-4"/>
        </w:rPr>
        <w:t> </w:t>
      </w:r>
      <w:r>
        <w:rPr/>
        <w:t>health</w:t>
      </w:r>
      <w:r>
        <w:rPr>
          <w:spacing w:val="-4"/>
        </w:rPr>
        <w:t> </w:t>
      </w:r>
      <w:r>
        <w:rPr/>
        <w:t>products</w:t>
      </w:r>
      <w:r>
        <w:rPr>
          <w:spacing w:val="-4"/>
        </w:rPr>
        <w:t> </w:t>
      </w:r>
      <w:r>
        <w:rPr/>
        <w:t>that</w:t>
      </w:r>
      <w:r>
        <w:rPr>
          <w:spacing w:val="-4"/>
        </w:rPr>
        <w:t> </w:t>
      </w:r>
      <w:r>
        <w:rPr/>
        <w:t>are</w:t>
      </w:r>
      <w:r>
        <w:rPr>
          <w:spacing w:val="-4"/>
        </w:rPr>
        <w:t> </w:t>
      </w:r>
      <w:r>
        <w:rPr/>
        <w:t>licensable/patentable.</w:t>
      </w:r>
      <w:r>
        <w:rPr>
          <w:spacing w:val="-4"/>
        </w:rPr>
        <w:t> </w:t>
      </w:r>
      <w:r>
        <w:rPr/>
        <w:t>The</w:t>
      </w:r>
      <w:r>
        <w:rPr>
          <w:spacing w:val="-4"/>
        </w:rPr>
        <w:t> </w:t>
      </w:r>
      <w:r>
        <w:rPr/>
        <w:t>AAHL also</w:t>
      </w:r>
      <w:r>
        <w:rPr>
          <w:spacing w:val="-10"/>
        </w:rPr>
        <w:t> </w:t>
      </w:r>
      <w:r>
        <w:rPr/>
        <w:t>performs</w:t>
      </w:r>
      <w:r>
        <w:rPr>
          <w:spacing w:val="-10"/>
        </w:rPr>
        <w:t> </w:t>
      </w:r>
      <w:r>
        <w:rPr/>
        <w:t>applied</w:t>
      </w:r>
      <w:r>
        <w:rPr>
          <w:spacing w:val="-10"/>
        </w:rPr>
        <w:t> </w:t>
      </w:r>
      <w:r>
        <w:rPr/>
        <w:t>research</w:t>
      </w:r>
      <w:r>
        <w:rPr>
          <w:spacing w:val="-10"/>
        </w:rPr>
        <w:t> </w:t>
      </w:r>
      <w:r>
        <w:rPr/>
        <w:t>through</w:t>
      </w:r>
      <w:r>
        <w:rPr>
          <w:spacing w:val="-10"/>
        </w:rPr>
        <w:t> </w:t>
      </w:r>
      <w:r>
        <w:rPr/>
        <w:t>grant</w:t>
      </w:r>
      <w:r>
        <w:rPr>
          <w:spacing w:val="-10"/>
        </w:rPr>
        <w:t> </w:t>
      </w:r>
      <w:r>
        <w:rPr/>
        <w:t>funding</w:t>
      </w:r>
      <w:r>
        <w:rPr>
          <w:spacing w:val="-10"/>
        </w:rPr>
        <w:t> </w:t>
      </w:r>
      <w:r>
        <w:rPr/>
        <w:t>in</w:t>
      </w:r>
      <w:r>
        <w:rPr>
          <w:spacing w:val="-10"/>
        </w:rPr>
        <w:t> </w:t>
      </w:r>
      <w:r>
        <w:rPr/>
        <w:t>collaboration</w:t>
      </w:r>
      <w:r>
        <w:rPr>
          <w:spacing w:val="-10"/>
        </w:rPr>
        <w:t> </w:t>
      </w:r>
      <w:r>
        <w:rPr/>
        <w:t>with</w:t>
      </w:r>
      <w:r>
        <w:rPr>
          <w:spacing w:val="-10"/>
        </w:rPr>
        <w:t> </w:t>
      </w:r>
      <w:r>
        <w:rPr/>
        <w:t>UMaine</w:t>
      </w:r>
      <w:r>
        <w:rPr>
          <w:spacing w:val="-10"/>
        </w:rPr>
        <w:t> </w:t>
      </w:r>
      <w:r>
        <w:rPr/>
        <w:t>faculty</w:t>
      </w:r>
      <w:r>
        <w:rPr>
          <w:spacing w:val="-10"/>
        </w:rPr>
        <w:t> </w:t>
      </w:r>
      <w:r>
        <w:rPr/>
        <w:t>and</w:t>
      </w:r>
      <w:r>
        <w:rPr>
          <w:spacing w:val="-10"/>
        </w:rPr>
        <w:t> </w:t>
      </w:r>
      <w:r>
        <w:rPr/>
        <w:t>other</w:t>
      </w:r>
      <w:r>
        <w:rPr>
          <w:spacing w:val="-10"/>
        </w:rPr>
        <w:t> </w:t>
      </w:r>
      <w:r>
        <w:rPr/>
        <w:t>Maine</w:t>
      </w:r>
      <w:r>
        <w:rPr>
          <w:spacing w:val="-10"/>
        </w:rPr>
        <w:t> </w:t>
      </w:r>
      <w:r>
        <w:rPr/>
        <w:t>State agencies to address a broad spectrum of aquatic animal health issues facing the industry in Maine and beyond.</w:t>
      </w:r>
    </w:p>
    <w:p>
      <w:pPr>
        <w:pStyle w:val="BodyText"/>
        <w:rPr>
          <w:sz w:val="25"/>
        </w:rPr>
      </w:pPr>
    </w:p>
    <w:p>
      <w:pPr>
        <w:pStyle w:val="Heading2"/>
        <w:spacing w:line="275" w:lineRule="exact"/>
        <w:jc w:val="both"/>
      </w:pPr>
      <w:r>
        <w:rPr/>
        <w:t>Criterion</w:t>
      </w:r>
      <w:r>
        <w:rPr>
          <w:spacing w:val="-2"/>
        </w:rPr>
        <w:t> </w:t>
      </w:r>
      <w:r>
        <w:rPr/>
        <w:t>1:</w:t>
      </w:r>
      <w:r>
        <w:rPr>
          <w:spacing w:val="-1"/>
        </w:rPr>
        <w:t> </w:t>
      </w:r>
      <w:r>
        <w:rPr/>
        <w:t>Conducts</w:t>
      </w:r>
      <w:r>
        <w:rPr>
          <w:spacing w:val="-1"/>
        </w:rPr>
        <w:t> </w:t>
      </w:r>
      <w:r>
        <w:rPr/>
        <w:t>Issues</w:t>
      </w:r>
      <w:r>
        <w:rPr>
          <w:spacing w:val="-1"/>
        </w:rPr>
        <w:t> </w:t>
      </w:r>
      <w:r>
        <w:rPr/>
        <w:t>and</w:t>
      </w:r>
      <w:r>
        <w:rPr>
          <w:spacing w:val="-1"/>
        </w:rPr>
        <w:t> </w:t>
      </w:r>
      <w:r>
        <w:rPr/>
        <w:t>Needs</w:t>
      </w:r>
      <w:r>
        <w:rPr>
          <w:spacing w:val="-1"/>
        </w:rPr>
        <w:t> </w:t>
      </w:r>
      <w:r>
        <w:rPr>
          <w:spacing w:val="-2"/>
        </w:rPr>
        <w:t>Assessment:</w:t>
      </w:r>
    </w:p>
    <w:p>
      <w:pPr>
        <w:pStyle w:val="BodyText"/>
        <w:spacing w:line="242" w:lineRule="auto"/>
        <w:ind w:left="265" w:right="412"/>
        <w:jc w:val="both"/>
      </w:pPr>
      <w:r>
        <w:rPr/>
        <w:t>To</w:t>
      </w:r>
      <w:r>
        <w:rPr>
          <w:spacing w:val="-9"/>
        </w:rPr>
        <w:t> </w:t>
      </w:r>
      <w:r>
        <w:rPr/>
        <w:t>identify</w:t>
      </w:r>
      <w:r>
        <w:rPr>
          <w:spacing w:val="-9"/>
        </w:rPr>
        <w:t> </w:t>
      </w:r>
      <w:r>
        <w:rPr/>
        <w:t>research</w:t>
      </w:r>
      <w:r>
        <w:rPr>
          <w:spacing w:val="-9"/>
        </w:rPr>
        <w:t> </w:t>
      </w:r>
      <w:r>
        <w:rPr/>
        <w:t>priorities</w:t>
      </w:r>
      <w:r>
        <w:rPr>
          <w:spacing w:val="-9"/>
        </w:rPr>
        <w:t> </w:t>
      </w:r>
      <w:r>
        <w:rPr/>
        <w:t>for</w:t>
      </w:r>
      <w:r>
        <w:rPr>
          <w:spacing w:val="-9"/>
        </w:rPr>
        <w:t> </w:t>
      </w:r>
      <w:r>
        <w:rPr/>
        <w:t>aquaculture</w:t>
      </w:r>
      <w:r>
        <w:rPr>
          <w:spacing w:val="-9"/>
        </w:rPr>
        <w:t> </w:t>
      </w:r>
      <w:r>
        <w:rPr/>
        <w:t>and</w:t>
      </w:r>
      <w:r>
        <w:rPr>
          <w:spacing w:val="-9"/>
        </w:rPr>
        <w:t> </w:t>
      </w:r>
      <w:r>
        <w:rPr/>
        <w:t>fisheries</w:t>
      </w:r>
      <w:r>
        <w:rPr>
          <w:spacing w:val="-9"/>
        </w:rPr>
        <w:t> </w:t>
      </w:r>
      <w:r>
        <w:rPr/>
        <w:t>in</w:t>
      </w:r>
      <w:r>
        <w:rPr>
          <w:spacing w:val="-9"/>
        </w:rPr>
        <w:t> </w:t>
      </w:r>
      <w:r>
        <w:rPr/>
        <w:t>Maine,</w:t>
      </w:r>
      <w:r>
        <w:rPr>
          <w:spacing w:val="-8"/>
        </w:rPr>
        <w:t> </w:t>
      </w:r>
      <w:r>
        <w:rPr/>
        <w:t>I</w:t>
      </w:r>
      <w:r>
        <w:rPr>
          <w:spacing w:val="-9"/>
        </w:rPr>
        <w:t> </w:t>
      </w:r>
      <w:r>
        <w:rPr/>
        <w:t>seek</w:t>
      </w:r>
      <w:r>
        <w:rPr>
          <w:spacing w:val="-9"/>
        </w:rPr>
        <w:t> </w:t>
      </w:r>
      <w:r>
        <w:rPr/>
        <w:t>out</w:t>
      </w:r>
      <w:r>
        <w:rPr>
          <w:spacing w:val="-9"/>
        </w:rPr>
        <w:t> </w:t>
      </w:r>
      <w:r>
        <w:rPr/>
        <w:t>stakeholder</w:t>
      </w:r>
      <w:r>
        <w:rPr>
          <w:spacing w:val="-9"/>
        </w:rPr>
        <w:t> </w:t>
      </w:r>
      <w:r>
        <w:rPr/>
        <w:t>input</w:t>
      </w:r>
      <w:r>
        <w:rPr>
          <w:spacing w:val="-9"/>
        </w:rPr>
        <w:t> </w:t>
      </w:r>
      <w:r>
        <w:rPr/>
        <w:t>using</w:t>
      </w:r>
      <w:r>
        <w:rPr>
          <w:spacing w:val="-9"/>
        </w:rPr>
        <w:t> </w:t>
      </w:r>
      <w:r>
        <w:rPr/>
        <w:t>email,</w:t>
      </w:r>
      <w:r>
        <w:rPr>
          <w:spacing w:val="-9"/>
        </w:rPr>
        <w:t> </w:t>
      </w:r>
      <w:r>
        <w:rPr/>
        <w:t>in- person meetings and by serving on industry, state and national committees and advisory groups. I am routinely contacted</w:t>
      </w:r>
      <w:r>
        <w:rPr>
          <w:spacing w:val="-9"/>
        </w:rPr>
        <w:t> </w:t>
      </w:r>
      <w:r>
        <w:rPr/>
        <w:t>by</w:t>
      </w:r>
      <w:r>
        <w:rPr>
          <w:spacing w:val="-9"/>
        </w:rPr>
        <w:t> </w:t>
      </w:r>
      <w:r>
        <w:rPr/>
        <w:t>state</w:t>
      </w:r>
      <w:r>
        <w:rPr>
          <w:spacing w:val="-9"/>
        </w:rPr>
        <w:t> </w:t>
      </w:r>
      <w:r>
        <w:rPr/>
        <w:t>and</w:t>
      </w:r>
      <w:r>
        <w:rPr>
          <w:spacing w:val="-9"/>
        </w:rPr>
        <w:t> </w:t>
      </w:r>
      <w:r>
        <w:rPr/>
        <w:t>national</w:t>
      </w:r>
      <w:r>
        <w:rPr>
          <w:spacing w:val="-9"/>
        </w:rPr>
        <w:t> </w:t>
      </w:r>
      <w:r>
        <w:rPr/>
        <w:t>biotechnology</w:t>
      </w:r>
      <w:r>
        <w:rPr>
          <w:spacing w:val="-9"/>
        </w:rPr>
        <w:t> </w:t>
      </w:r>
      <w:r>
        <w:rPr/>
        <w:t>companies</w:t>
      </w:r>
      <w:r>
        <w:rPr>
          <w:spacing w:val="-8"/>
        </w:rPr>
        <w:t> </w:t>
      </w:r>
      <w:r>
        <w:rPr/>
        <w:t>requesting</w:t>
      </w:r>
      <w:r>
        <w:rPr>
          <w:spacing w:val="-9"/>
        </w:rPr>
        <w:t> </w:t>
      </w:r>
      <w:r>
        <w:rPr/>
        <w:t>contracted</w:t>
      </w:r>
      <w:r>
        <w:rPr>
          <w:spacing w:val="-9"/>
        </w:rPr>
        <w:t> </w:t>
      </w:r>
      <w:r>
        <w:rPr/>
        <w:t>applied</w:t>
      </w:r>
      <w:r>
        <w:rPr>
          <w:spacing w:val="-9"/>
        </w:rPr>
        <w:t> </w:t>
      </w:r>
      <w:r>
        <w:rPr/>
        <w:t>research</w:t>
      </w:r>
      <w:r>
        <w:rPr>
          <w:spacing w:val="-9"/>
        </w:rPr>
        <w:t> </w:t>
      </w:r>
      <w:r>
        <w:rPr/>
        <w:t>for</w:t>
      </w:r>
      <w:r>
        <w:rPr>
          <w:spacing w:val="-9"/>
        </w:rPr>
        <w:t> </w:t>
      </w:r>
      <w:r>
        <w:rPr/>
        <w:t>development of</w:t>
      </w:r>
      <w:r>
        <w:rPr>
          <w:spacing w:val="-15"/>
        </w:rPr>
        <w:t> </w:t>
      </w:r>
      <w:r>
        <w:rPr/>
        <w:t>new</w:t>
      </w:r>
      <w:r>
        <w:rPr>
          <w:spacing w:val="-15"/>
        </w:rPr>
        <w:t> </w:t>
      </w:r>
      <w:r>
        <w:rPr/>
        <w:t>products</w:t>
      </w:r>
      <w:r>
        <w:rPr>
          <w:spacing w:val="-15"/>
        </w:rPr>
        <w:t> </w:t>
      </w:r>
      <w:r>
        <w:rPr/>
        <w:t>to</w:t>
      </w:r>
      <w:r>
        <w:rPr>
          <w:spacing w:val="-15"/>
        </w:rPr>
        <w:t> </w:t>
      </w:r>
      <w:r>
        <w:rPr/>
        <w:t>mitigate</w:t>
      </w:r>
      <w:r>
        <w:rPr>
          <w:spacing w:val="-15"/>
        </w:rPr>
        <w:t> </w:t>
      </w:r>
      <w:r>
        <w:rPr/>
        <w:t>the</w:t>
      </w:r>
      <w:r>
        <w:rPr>
          <w:spacing w:val="-15"/>
        </w:rPr>
        <w:t> </w:t>
      </w:r>
      <w:r>
        <w:rPr/>
        <w:t>effects</w:t>
      </w:r>
      <w:r>
        <w:rPr>
          <w:spacing w:val="-15"/>
        </w:rPr>
        <w:t> </w:t>
      </w:r>
      <w:r>
        <w:rPr/>
        <w:t>of</w:t>
      </w:r>
      <w:r>
        <w:rPr>
          <w:spacing w:val="-15"/>
        </w:rPr>
        <w:t> </w:t>
      </w:r>
      <w:r>
        <w:rPr/>
        <w:t>aquatic</w:t>
      </w:r>
      <w:r>
        <w:rPr>
          <w:spacing w:val="-15"/>
        </w:rPr>
        <w:t> </w:t>
      </w:r>
      <w:r>
        <w:rPr/>
        <w:t>animal</w:t>
      </w:r>
      <w:r>
        <w:rPr>
          <w:spacing w:val="-15"/>
        </w:rPr>
        <w:t> </w:t>
      </w:r>
      <w:r>
        <w:rPr/>
        <w:t>pathogens.</w:t>
      </w:r>
      <w:r>
        <w:rPr>
          <w:spacing w:val="-15"/>
        </w:rPr>
        <w:t> </w:t>
      </w:r>
      <w:r>
        <w:rPr/>
        <w:t>Through</w:t>
      </w:r>
      <w:r>
        <w:rPr>
          <w:spacing w:val="-15"/>
        </w:rPr>
        <w:t> </w:t>
      </w:r>
      <w:r>
        <w:rPr/>
        <w:t>conversations</w:t>
      </w:r>
      <w:r>
        <w:rPr>
          <w:spacing w:val="-15"/>
        </w:rPr>
        <w:t> </w:t>
      </w:r>
      <w:r>
        <w:rPr/>
        <w:t>and</w:t>
      </w:r>
      <w:r>
        <w:rPr>
          <w:spacing w:val="-15"/>
        </w:rPr>
        <w:t> </w:t>
      </w:r>
      <w:r>
        <w:rPr/>
        <w:t>planning</w:t>
      </w:r>
      <w:r>
        <w:rPr>
          <w:spacing w:val="-15"/>
        </w:rPr>
        <w:t> </w:t>
      </w:r>
      <w:r>
        <w:rPr/>
        <w:t>meetings with</w:t>
      </w:r>
      <w:r>
        <w:rPr>
          <w:spacing w:val="-14"/>
        </w:rPr>
        <w:t> </w:t>
      </w:r>
      <w:r>
        <w:rPr/>
        <w:t>research</w:t>
      </w:r>
      <w:r>
        <w:rPr>
          <w:spacing w:val="-13"/>
        </w:rPr>
        <w:t> </w:t>
      </w:r>
      <w:r>
        <w:rPr/>
        <w:t>sponsors,</w:t>
      </w:r>
      <w:r>
        <w:rPr>
          <w:spacing w:val="-14"/>
        </w:rPr>
        <w:t> </w:t>
      </w:r>
      <w:r>
        <w:rPr/>
        <w:t>details</w:t>
      </w:r>
      <w:r>
        <w:rPr>
          <w:spacing w:val="-13"/>
        </w:rPr>
        <w:t> </w:t>
      </w:r>
      <w:r>
        <w:rPr/>
        <w:t>on</w:t>
      </w:r>
      <w:r>
        <w:rPr>
          <w:spacing w:val="-14"/>
        </w:rPr>
        <w:t> </w:t>
      </w:r>
      <w:r>
        <w:rPr/>
        <w:t>needs</w:t>
      </w:r>
      <w:r>
        <w:rPr>
          <w:spacing w:val="-13"/>
        </w:rPr>
        <w:t> </w:t>
      </w:r>
      <w:r>
        <w:rPr/>
        <w:t>and</w:t>
      </w:r>
      <w:r>
        <w:rPr>
          <w:spacing w:val="-14"/>
        </w:rPr>
        <w:t> </w:t>
      </w:r>
      <w:r>
        <w:rPr/>
        <w:t>studies</w:t>
      </w:r>
      <w:r>
        <w:rPr>
          <w:spacing w:val="-13"/>
        </w:rPr>
        <w:t> </w:t>
      </w:r>
      <w:r>
        <w:rPr/>
        <w:t>are</w:t>
      </w:r>
      <w:r>
        <w:rPr>
          <w:spacing w:val="-13"/>
        </w:rPr>
        <w:t> </w:t>
      </w:r>
      <w:r>
        <w:rPr/>
        <w:t>determined.</w:t>
      </w:r>
      <w:r>
        <w:rPr>
          <w:spacing w:val="-14"/>
        </w:rPr>
        <w:t> </w:t>
      </w:r>
      <w:r>
        <w:rPr/>
        <w:t>Since</w:t>
      </w:r>
      <w:r>
        <w:rPr>
          <w:spacing w:val="-14"/>
        </w:rPr>
        <w:t> </w:t>
      </w:r>
      <w:r>
        <w:rPr/>
        <w:t>2016,</w:t>
      </w:r>
      <w:r>
        <w:rPr>
          <w:spacing w:val="-13"/>
        </w:rPr>
        <w:t> </w:t>
      </w:r>
      <w:r>
        <w:rPr/>
        <w:t>research</w:t>
      </w:r>
      <w:r>
        <w:rPr>
          <w:spacing w:val="-14"/>
        </w:rPr>
        <w:t> </w:t>
      </w:r>
      <w:r>
        <w:rPr/>
        <w:t>and</w:t>
      </w:r>
      <w:r>
        <w:rPr>
          <w:spacing w:val="-14"/>
        </w:rPr>
        <w:t> </w:t>
      </w:r>
      <w:r>
        <w:rPr/>
        <w:t>program</w:t>
      </w:r>
      <w:r>
        <w:rPr>
          <w:spacing w:val="-14"/>
        </w:rPr>
        <w:t> </w:t>
      </w:r>
      <w:r>
        <w:rPr/>
        <w:t>needs</w:t>
      </w:r>
      <w:r>
        <w:rPr>
          <w:spacing w:val="-13"/>
        </w:rPr>
        <w:t> </w:t>
      </w:r>
      <w:r>
        <w:rPr/>
        <w:t>have been identified through an ongoing Research and Development Needs Survey ( see</w:t>
      </w:r>
      <w:r>
        <w:rPr>
          <w:spacing w:val="40"/>
        </w:rPr>
        <w:t> </w:t>
      </w:r>
      <w:r>
        <w:rPr>
          <w:rFonts w:ascii="Arial"/>
          <w:color w:val="1155CC"/>
          <w:sz w:val="21"/>
          <w:u w:val="single" w:color="1155CC"/>
        </w:rPr>
        <w:t>R&amp;D Needs survey)</w:t>
      </w:r>
      <w:r>
        <w:rPr>
          <w:rFonts w:ascii="Arial"/>
          <w:color w:val="1155CC"/>
          <w:sz w:val="21"/>
        </w:rPr>
        <w:t> </w:t>
      </w:r>
      <w:r>
        <w:rPr/>
        <w:t>partnership</w:t>
      </w:r>
      <w:r>
        <w:rPr>
          <w:spacing w:val="-12"/>
        </w:rPr>
        <w:t> </w:t>
      </w:r>
      <w:r>
        <w:rPr/>
        <w:t>with</w:t>
      </w:r>
      <w:r>
        <w:rPr>
          <w:spacing w:val="-12"/>
        </w:rPr>
        <w:t> </w:t>
      </w:r>
      <w:r>
        <w:rPr/>
        <w:t>Maine</w:t>
      </w:r>
      <w:r>
        <w:rPr>
          <w:spacing w:val="-12"/>
        </w:rPr>
        <w:t> </w:t>
      </w:r>
      <w:r>
        <w:rPr/>
        <w:t>Sea</w:t>
      </w:r>
      <w:r>
        <w:rPr>
          <w:spacing w:val="-12"/>
        </w:rPr>
        <w:t> </w:t>
      </w:r>
      <w:r>
        <w:rPr/>
        <w:t>Grant,</w:t>
      </w:r>
      <w:r>
        <w:rPr>
          <w:spacing w:val="-12"/>
        </w:rPr>
        <w:t> </w:t>
      </w:r>
      <w:r>
        <w:rPr/>
        <w:t>the</w:t>
      </w:r>
      <w:r>
        <w:rPr>
          <w:spacing w:val="-12"/>
        </w:rPr>
        <w:t> </w:t>
      </w:r>
      <w:r>
        <w:rPr/>
        <w:t>Maine</w:t>
      </w:r>
      <w:r>
        <w:rPr>
          <w:spacing w:val="-12"/>
        </w:rPr>
        <w:t> </w:t>
      </w:r>
      <w:r>
        <w:rPr/>
        <w:t>Aquaculture</w:t>
      </w:r>
      <w:r>
        <w:rPr>
          <w:spacing w:val="-12"/>
        </w:rPr>
        <w:t> </w:t>
      </w:r>
      <w:r>
        <w:rPr/>
        <w:t>Innovation</w:t>
      </w:r>
      <w:r>
        <w:rPr>
          <w:spacing w:val="-12"/>
        </w:rPr>
        <w:t> </w:t>
      </w:r>
      <w:r>
        <w:rPr/>
        <w:t>Center,</w:t>
      </w:r>
      <w:r>
        <w:rPr>
          <w:spacing w:val="-12"/>
        </w:rPr>
        <w:t> </w:t>
      </w:r>
      <w:r>
        <w:rPr/>
        <w:t>the</w:t>
      </w:r>
      <w:r>
        <w:rPr>
          <w:spacing w:val="-12"/>
        </w:rPr>
        <w:t> </w:t>
      </w:r>
      <w:r>
        <w:rPr/>
        <w:t>Maine</w:t>
      </w:r>
      <w:r>
        <w:rPr>
          <w:spacing w:val="-12"/>
        </w:rPr>
        <w:t> </w:t>
      </w:r>
      <w:r>
        <w:rPr/>
        <w:t>Aquaculture</w:t>
      </w:r>
      <w:r>
        <w:rPr>
          <w:spacing w:val="-12"/>
        </w:rPr>
        <w:t> </w:t>
      </w:r>
      <w:r>
        <w:rPr/>
        <w:t>Association and the Aquaculture Research Institute.</w:t>
      </w:r>
    </w:p>
    <w:p>
      <w:pPr>
        <w:pStyle w:val="BodyText"/>
        <w:rPr>
          <w:sz w:val="23"/>
        </w:rPr>
      </w:pPr>
    </w:p>
    <w:p>
      <w:pPr>
        <w:pStyle w:val="Heading2"/>
        <w:jc w:val="both"/>
      </w:pPr>
      <w:r>
        <w:rPr/>
        <w:t>Criterion</w:t>
      </w:r>
      <w:r>
        <w:rPr>
          <w:spacing w:val="-4"/>
        </w:rPr>
        <w:t> </w:t>
      </w:r>
      <w:r>
        <w:rPr/>
        <w:t>2:</w:t>
      </w:r>
      <w:r>
        <w:rPr>
          <w:spacing w:val="-1"/>
        </w:rPr>
        <w:t> </w:t>
      </w:r>
      <w:r>
        <w:rPr/>
        <w:t>Set</w:t>
      </w:r>
      <w:r>
        <w:rPr>
          <w:spacing w:val="-1"/>
        </w:rPr>
        <w:t> </w:t>
      </w:r>
      <w:r>
        <w:rPr/>
        <w:t>Goals</w:t>
      </w:r>
      <w:r>
        <w:rPr>
          <w:spacing w:val="-1"/>
        </w:rPr>
        <w:t> </w:t>
      </w:r>
      <w:r>
        <w:rPr/>
        <w:t>and</w:t>
      </w:r>
      <w:r>
        <w:rPr>
          <w:spacing w:val="-1"/>
        </w:rPr>
        <w:t> </w:t>
      </w:r>
      <w:r>
        <w:rPr/>
        <w:t>Outcome-Based</w:t>
      </w:r>
      <w:r>
        <w:rPr>
          <w:spacing w:val="-1"/>
        </w:rPr>
        <w:t> </w:t>
      </w:r>
      <w:r>
        <w:rPr>
          <w:spacing w:val="-2"/>
        </w:rPr>
        <w:t>Objectives</w:t>
      </w:r>
    </w:p>
    <w:p>
      <w:pPr>
        <w:pStyle w:val="BodyText"/>
        <w:spacing w:before="3"/>
        <w:ind w:left="265" w:right="412"/>
        <w:jc w:val="both"/>
      </w:pPr>
      <w:r>
        <w:rPr>
          <w:u w:val="single"/>
        </w:rPr>
        <w:t>Goal</w:t>
      </w:r>
      <w:r>
        <w:rPr/>
        <w:t>:</w:t>
      </w:r>
      <w:r>
        <w:rPr>
          <w:spacing w:val="-15"/>
        </w:rPr>
        <w:t> </w:t>
      </w:r>
      <w:r>
        <w:rPr/>
        <w:t>Develop</w:t>
      </w:r>
      <w:r>
        <w:rPr>
          <w:spacing w:val="-15"/>
        </w:rPr>
        <w:t> </w:t>
      </w:r>
      <w:r>
        <w:rPr/>
        <w:t>an</w:t>
      </w:r>
      <w:r>
        <w:rPr>
          <w:spacing w:val="-15"/>
        </w:rPr>
        <w:t> </w:t>
      </w:r>
      <w:r>
        <w:rPr/>
        <w:t>operational</w:t>
      </w:r>
      <w:r>
        <w:rPr>
          <w:spacing w:val="-15"/>
        </w:rPr>
        <w:t> </w:t>
      </w:r>
      <w:r>
        <w:rPr/>
        <w:t>structure</w:t>
      </w:r>
      <w:r>
        <w:rPr>
          <w:spacing w:val="-15"/>
        </w:rPr>
        <w:t> </w:t>
      </w:r>
      <w:r>
        <w:rPr/>
        <w:t>and</w:t>
      </w:r>
      <w:r>
        <w:rPr>
          <w:spacing w:val="-15"/>
        </w:rPr>
        <w:t> </w:t>
      </w:r>
      <w:r>
        <w:rPr/>
        <w:t>self-sustaining</w:t>
      </w:r>
      <w:r>
        <w:rPr>
          <w:spacing w:val="-15"/>
        </w:rPr>
        <w:t> </w:t>
      </w:r>
      <w:r>
        <w:rPr/>
        <w:t>research</w:t>
      </w:r>
      <w:r>
        <w:rPr>
          <w:spacing w:val="-15"/>
        </w:rPr>
        <w:t> </w:t>
      </w:r>
      <w:r>
        <w:rPr/>
        <w:t>portfolio</w:t>
      </w:r>
      <w:r>
        <w:rPr>
          <w:spacing w:val="-15"/>
        </w:rPr>
        <w:t> </w:t>
      </w:r>
      <w:r>
        <w:rPr/>
        <w:t>for</w:t>
      </w:r>
      <w:r>
        <w:rPr>
          <w:spacing w:val="-15"/>
        </w:rPr>
        <w:t> </w:t>
      </w:r>
      <w:r>
        <w:rPr/>
        <w:t>the</w:t>
      </w:r>
      <w:r>
        <w:rPr>
          <w:spacing w:val="-15"/>
        </w:rPr>
        <w:t> </w:t>
      </w:r>
      <w:r>
        <w:rPr/>
        <w:t>AAHL</w:t>
      </w:r>
      <w:r>
        <w:rPr>
          <w:spacing w:val="-15"/>
        </w:rPr>
        <w:t> </w:t>
      </w:r>
      <w:r>
        <w:rPr/>
        <w:t>focused</w:t>
      </w:r>
      <w:r>
        <w:rPr>
          <w:spacing w:val="-15"/>
        </w:rPr>
        <w:t> </w:t>
      </w:r>
      <w:r>
        <w:rPr/>
        <w:t>on</w:t>
      </w:r>
      <w:r>
        <w:rPr>
          <w:spacing w:val="-15"/>
        </w:rPr>
        <w:t> </w:t>
      </w:r>
      <w:r>
        <w:rPr/>
        <w:t>supporting the</w:t>
      </w:r>
      <w:r>
        <w:rPr>
          <w:spacing w:val="-1"/>
        </w:rPr>
        <w:t> </w:t>
      </w:r>
      <w:r>
        <w:rPr/>
        <w:t>Maine</w:t>
      </w:r>
      <w:r>
        <w:rPr>
          <w:spacing w:val="-1"/>
        </w:rPr>
        <w:t> </w:t>
      </w:r>
      <w:r>
        <w:rPr/>
        <w:t>aquaculture</w:t>
      </w:r>
      <w:r>
        <w:rPr>
          <w:spacing w:val="-1"/>
        </w:rPr>
        <w:t> </w:t>
      </w:r>
      <w:r>
        <w:rPr/>
        <w:t>industry</w:t>
      </w:r>
      <w:r>
        <w:rPr>
          <w:spacing w:val="-1"/>
        </w:rPr>
        <w:t> </w:t>
      </w:r>
      <w:r>
        <w:rPr/>
        <w:t>and</w:t>
      </w:r>
      <w:r>
        <w:rPr>
          <w:spacing w:val="-1"/>
        </w:rPr>
        <w:t> </w:t>
      </w:r>
      <w:r>
        <w:rPr/>
        <w:t>national</w:t>
      </w:r>
      <w:r>
        <w:rPr>
          <w:spacing w:val="-1"/>
        </w:rPr>
        <w:t> </w:t>
      </w:r>
      <w:r>
        <w:rPr/>
        <w:t>and</w:t>
      </w:r>
      <w:r>
        <w:rPr>
          <w:spacing w:val="-1"/>
        </w:rPr>
        <w:t> </w:t>
      </w:r>
      <w:r>
        <w:rPr/>
        <w:t>international</w:t>
      </w:r>
      <w:r>
        <w:rPr>
          <w:spacing w:val="-1"/>
        </w:rPr>
        <w:t> </w:t>
      </w:r>
      <w:r>
        <w:rPr/>
        <w:t>Aquatic</w:t>
      </w:r>
      <w:r>
        <w:rPr>
          <w:spacing w:val="-1"/>
        </w:rPr>
        <w:t> </w:t>
      </w:r>
      <w:r>
        <w:rPr/>
        <w:t>Animal</w:t>
      </w:r>
      <w:r>
        <w:rPr>
          <w:spacing w:val="-1"/>
        </w:rPr>
        <w:t> </w:t>
      </w:r>
      <w:r>
        <w:rPr/>
        <w:t>Health</w:t>
      </w:r>
      <w:r>
        <w:rPr>
          <w:spacing w:val="-1"/>
        </w:rPr>
        <w:t> </w:t>
      </w:r>
      <w:r>
        <w:rPr/>
        <w:t>Biotechnology</w:t>
      </w:r>
      <w:r>
        <w:rPr>
          <w:spacing w:val="-1"/>
        </w:rPr>
        <w:t> </w:t>
      </w:r>
      <w:r>
        <w:rPr/>
        <w:t>companies to ensure a safe and sustainable food supply and improve the economic viability of the state, national and international aquaculture industry.</w:t>
      </w:r>
    </w:p>
    <w:p>
      <w:pPr>
        <w:pStyle w:val="BodyText"/>
        <w:spacing w:line="275" w:lineRule="exact" w:before="5"/>
        <w:ind w:left="265"/>
      </w:pPr>
      <w:r>
        <w:rPr>
          <w:spacing w:val="-2"/>
          <w:u w:val="single"/>
        </w:rPr>
        <w:t>Objectives</w:t>
      </w:r>
    </w:p>
    <w:p>
      <w:pPr>
        <w:spacing w:line="275" w:lineRule="exact" w:before="0"/>
        <w:ind w:left="265" w:right="0" w:firstLine="0"/>
        <w:jc w:val="left"/>
        <w:rPr>
          <w:i/>
          <w:sz w:val="24"/>
        </w:rPr>
      </w:pPr>
      <w:r>
        <w:rPr>
          <w:i/>
          <w:sz w:val="24"/>
        </w:rPr>
        <w:t>Short</w:t>
      </w:r>
      <w:r>
        <w:rPr>
          <w:i/>
          <w:spacing w:val="-1"/>
          <w:sz w:val="24"/>
        </w:rPr>
        <w:t> </w:t>
      </w:r>
      <w:r>
        <w:rPr>
          <w:i/>
          <w:sz w:val="24"/>
        </w:rPr>
        <w:t>term</w:t>
      </w:r>
      <w:r>
        <w:rPr>
          <w:i/>
          <w:spacing w:val="-1"/>
          <w:sz w:val="24"/>
        </w:rPr>
        <w:t> </w:t>
      </w:r>
      <w:r>
        <w:rPr>
          <w:i/>
          <w:sz w:val="24"/>
        </w:rPr>
        <w:t>(listed in</w:t>
      </w:r>
      <w:r>
        <w:rPr>
          <w:i/>
          <w:spacing w:val="-1"/>
          <w:sz w:val="24"/>
        </w:rPr>
        <w:t> </w:t>
      </w:r>
      <w:r>
        <w:rPr>
          <w:i/>
          <w:sz w:val="24"/>
        </w:rPr>
        <w:t>order</w:t>
      </w:r>
      <w:r>
        <w:rPr>
          <w:i/>
          <w:spacing w:val="-1"/>
          <w:sz w:val="24"/>
        </w:rPr>
        <w:t> </w:t>
      </w:r>
      <w:r>
        <w:rPr>
          <w:i/>
          <w:sz w:val="24"/>
        </w:rPr>
        <w:t>of</w:t>
      </w:r>
      <w:r>
        <w:rPr>
          <w:i/>
          <w:spacing w:val="-1"/>
          <w:sz w:val="24"/>
        </w:rPr>
        <w:t> </w:t>
      </w:r>
      <w:r>
        <w:rPr>
          <w:i/>
          <w:spacing w:val="-2"/>
          <w:sz w:val="24"/>
        </w:rPr>
        <w:t>priority)</w:t>
      </w:r>
    </w:p>
    <w:p>
      <w:pPr>
        <w:pStyle w:val="ListParagraph"/>
        <w:numPr>
          <w:ilvl w:val="0"/>
          <w:numId w:val="6"/>
        </w:numPr>
        <w:tabs>
          <w:tab w:pos="626" w:val="left" w:leader="none"/>
        </w:tabs>
        <w:spacing w:line="240" w:lineRule="auto" w:before="2" w:after="0"/>
        <w:ind w:left="625" w:right="0" w:hanging="361"/>
        <w:jc w:val="left"/>
        <w:rPr>
          <w:sz w:val="24"/>
        </w:rPr>
      </w:pPr>
      <w:r>
        <w:rPr>
          <w:sz w:val="24"/>
        </w:rPr>
        <w:t>Assist</w:t>
      </w:r>
      <w:r>
        <w:rPr>
          <w:spacing w:val="-3"/>
          <w:sz w:val="24"/>
        </w:rPr>
        <w:t> </w:t>
      </w:r>
      <w:r>
        <w:rPr>
          <w:sz w:val="24"/>
        </w:rPr>
        <w:t>in the</w:t>
      </w:r>
      <w:r>
        <w:rPr>
          <w:spacing w:val="-1"/>
          <w:sz w:val="24"/>
        </w:rPr>
        <w:t> </w:t>
      </w:r>
      <w:r>
        <w:rPr>
          <w:sz w:val="24"/>
        </w:rPr>
        <w:t>design</w:t>
      </w:r>
      <w:r>
        <w:rPr>
          <w:spacing w:val="-1"/>
          <w:sz w:val="24"/>
        </w:rPr>
        <w:t> </w:t>
      </w:r>
      <w:r>
        <w:rPr>
          <w:sz w:val="24"/>
        </w:rPr>
        <w:t>of the</w:t>
      </w:r>
      <w:r>
        <w:rPr>
          <w:spacing w:val="-1"/>
          <w:sz w:val="24"/>
        </w:rPr>
        <w:t> </w:t>
      </w:r>
      <w:r>
        <w:rPr>
          <w:sz w:val="24"/>
        </w:rPr>
        <w:t>of the</w:t>
      </w:r>
      <w:r>
        <w:rPr>
          <w:spacing w:val="-2"/>
          <w:sz w:val="24"/>
        </w:rPr>
        <w:t> </w:t>
      </w:r>
      <w:r>
        <w:rPr>
          <w:sz w:val="24"/>
        </w:rPr>
        <w:t>new UMCEDRL</w:t>
      </w:r>
      <w:r>
        <w:rPr>
          <w:spacing w:val="-1"/>
          <w:sz w:val="24"/>
        </w:rPr>
        <w:t> </w:t>
      </w:r>
      <w:r>
        <w:rPr>
          <w:sz w:val="24"/>
        </w:rPr>
        <w:t>AAHL </w:t>
      </w:r>
      <w:r>
        <w:rPr>
          <w:spacing w:val="-2"/>
          <w:sz w:val="24"/>
        </w:rPr>
        <w:t>facility</w:t>
      </w:r>
    </w:p>
    <w:p>
      <w:pPr>
        <w:pStyle w:val="ListParagraph"/>
        <w:numPr>
          <w:ilvl w:val="0"/>
          <w:numId w:val="6"/>
        </w:numPr>
        <w:tabs>
          <w:tab w:pos="626" w:val="left" w:leader="none"/>
        </w:tabs>
        <w:spacing w:line="240" w:lineRule="auto" w:before="3" w:after="0"/>
        <w:ind w:left="625" w:right="0" w:hanging="361"/>
        <w:jc w:val="left"/>
        <w:rPr>
          <w:sz w:val="24"/>
        </w:rPr>
      </w:pPr>
      <w:r>
        <w:rPr>
          <w:sz w:val="24"/>
        </w:rPr>
        <w:t>Develop</w:t>
      </w:r>
      <w:r>
        <w:rPr>
          <w:spacing w:val="-3"/>
          <w:sz w:val="24"/>
        </w:rPr>
        <w:t> </w:t>
      </w:r>
      <w:r>
        <w:rPr>
          <w:sz w:val="24"/>
        </w:rPr>
        <w:t>an</w:t>
      </w:r>
      <w:r>
        <w:rPr>
          <w:spacing w:val="-1"/>
          <w:sz w:val="24"/>
        </w:rPr>
        <w:t> </w:t>
      </w:r>
      <w:r>
        <w:rPr>
          <w:sz w:val="24"/>
        </w:rPr>
        <w:t>operational</w:t>
      </w:r>
      <w:r>
        <w:rPr>
          <w:spacing w:val="-2"/>
          <w:sz w:val="24"/>
        </w:rPr>
        <w:t> </w:t>
      </w:r>
      <w:r>
        <w:rPr>
          <w:sz w:val="24"/>
        </w:rPr>
        <w:t>fee</w:t>
      </w:r>
      <w:r>
        <w:rPr>
          <w:spacing w:val="-1"/>
          <w:sz w:val="24"/>
        </w:rPr>
        <w:t> </w:t>
      </w:r>
      <w:r>
        <w:rPr>
          <w:sz w:val="24"/>
        </w:rPr>
        <w:t>structure</w:t>
      </w:r>
      <w:r>
        <w:rPr>
          <w:spacing w:val="-1"/>
          <w:sz w:val="24"/>
        </w:rPr>
        <w:t> </w:t>
      </w:r>
      <w:r>
        <w:rPr>
          <w:sz w:val="24"/>
        </w:rPr>
        <w:t>for</w:t>
      </w:r>
      <w:r>
        <w:rPr>
          <w:spacing w:val="-2"/>
          <w:sz w:val="24"/>
        </w:rPr>
        <w:t> </w:t>
      </w:r>
      <w:r>
        <w:rPr>
          <w:sz w:val="24"/>
        </w:rPr>
        <w:t>the</w:t>
      </w:r>
      <w:r>
        <w:rPr>
          <w:spacing w:val="-1"/>
          <w:sz w:val="24"/>
        </w:rPr>
        <w:t> </w:t>
      </w:r>
      <w:r>
        <w:rPr>
          <w:spacing w:val="-4"/>
          <w:sz w:val="24"/>
        </w:rPr>
        <w:t>AAHL</w:t>
      </w:r>
    </w:p>
    <w:p>
      <w:pPr>
        <w:pStyle w:val="ListParagraph"/>
        <w:numPr>
          <w:ilvl w:val="0"/>
          <w:numId w:val="6"/>
        </w:numPr>
        <w:tabs>
          <w:tab w:pos="626" w:val="left" w:leader="none"/>
        </w:tabs>
        <w:spacing w:line="275" w:lineRule="exact" w:before="2" w:after="0"/>
        <w:ind w:left="625" w:right="0" w:hanging="361"/>
        <w:jc w:val="left"/>
        <w:rPr>
          <w:sz w:val="24"/>
        </w:rPr>
      </w:pPr>
      <w:r>
        <w:rPr>
          <w:sz w:val="24"/>
        </w:rPr>
        <w:t>Create</w:t>
      </w:r>
      <w:r>
        <w:rPr>
          <w:spacing w:val="-4"/>
          <w:sz w:val="24"/>
        </w:rPr>
        <w:t> </w:t>
      </w:r>
      <w:r>
        <w:rPr>
          <w:sz w:val="24"/>
        </w:rPr>
        <w:t>Standard</w:t>
      </w:r>
      <w:r>
        <w:rPr>
          <w:spacing w:val="-1"/>
          <w:sz w:val="24"/>
        </w:rPr>
        <w:t> </w:t>
      </w:r>
      <w:r>
        <w:rPr>
          <w:sz w:val="24"/>
        </w:rPr>
        <w:t>Operating</w:t>
      </w:r>
      <w:r>
        <w:rPr>
          <w:spacing w:val="-2"/>
          <w:sz w:val="24"/>
        </w:rPr>
        <w:t> </w:t>
      </w:r>
      <w:r>
        <w:rPr>
          <w:sz w:val="24"/>
        </w:rPr>
        <w:t>Procedures</w:t>
      </w:r>
      <w:r>
        <w:rPr>
          <w:spacing w:val="-1"/>
          <w:sz w:val="24"/>
        </w:rPr>
        <w:t> </w:t>
      </w:r>
      <w:r>
        <w:rPr>
          <w:sz w:val="24"/>
        </w:rPr>
        <w:t>(SOP)</w:t>
      </w:r>
      <w:r>
        <w:rPr>
          <w:spacing w:val="-1"/>
          <w:sz w:val="24"/>
        </w:rPr>
        <w:t> </w:t>
      </w:r>
      <w:r>
        <w:rPr>
          <w:sz w:val="24"/>
        </w:rPr>
        <w:t>specific</w:t>
      </w:r>
      <w:r>
        <w:rPr>
          <w:spacing w:val="-2"/>
          <w:sz w:val="24"/>
        </w:rPr>
        <w:t> </w:t>
      </w:r>
      <w:r>
        <w:rPr>
          <w:sz w:val="24"/>
        </w:rPr>
        <w:t>for</w:t>
      </w:r>
      <w:r>
        <w:rPr>
          <w:spacing w:val="-2"/>
          <w:sz w:val="24"/>
        </w:rPr>
        <w:t> </w:t>
      </w:r>
      <w:r>
        <w:rPr>
          <w:sz w:val="24"/>
        </w:rPr>
        <w:t>the</w:t>
      </w:r>
      <w:r>
        <w:rPr>
          <w:spacing w:val="-2"/>
          <w:sz w:val="24"/>
        </w:rPr>
        <w:t> </w:t>
      </w:r>
      <w:r>
        <w:rPr>
          <w:sz w:val="24"/>
        </w:rPr>
        <w:t>AHHL</w:t>
      </w:r>
      <w:r>
        <w:rPr>
          <w:spacing w:val="-1"/>
          <w:sz w:val="24"/>
        </w:rPr>
        <w:t> </w:t>
      </w:r>
      <w:r>
        <w:rPr>
          <w:sz w:val="24"/>
        </w:rPr>
        <w:t>facility,</w:t>
      </w:r>
      <w:r>
        <w:rPr>
          <w:spacing w:val="-2"/>
          <w:sz w:val="24"/>
        </w:rPr>
        <w:t> </w:t>
      </w:r>
      <w:r>
        <w:rPr>
          <w:sz w:val="24"/>
        </w:rPr>
        <w:t>staff</w:t>
      </w:r>
      <w:r>
        <w:rPr>
          <w:spacing w:val="-1"/>
          <w:sz w:val="24"/>
        </w:rPr>
        <w:t> </w:t>
      </w:r>
      <w:r>
        <w:rPr>
          <w:sz w:val="24"/>
        </w:rPr>
        <w:t>and</w:t>
      </w:r>
      <w:r>
        <w:rPr>
          <w:spacing w:val="-1"/>
          <w:sz w:val="24"/>
        </w:rPr>
        <w:t> </w:t>
      </w:r>
      <w:r>
        <w:rPr>
          <w:spacing w:val="-2"/>
          <w:sz w:val="24"/>
        </w:rPr>
        <w:t>students</w:t>
      </w:r>
    </w:p>
    <w:p>
      <w:pPr>
        <w:pStyle w:val="ListParagraph"/>
        <w:numPr>
          <w:ilvl w:val="0"/>
          <w:numId w:val="6"/>
        </w:numPr>
        <w:tabs>
          <w:tab w:pos="626" w:val="left" w:leader="none"/>
        </w:tabs>
        <w:spacing w:line="242" w:lineRule="auto" w:before="0" w:after="0"/>
        <w:ind w:left="625" w:right="412" w:hanging="360"/>
        <w:jc w:val="left"/>
        <w:rPr>
          <w:sz w:val="24"/>
        </w:rPr>
      </w:pPr>
      <w:r>
        <w:rPr>
          <w:sz w:val="24"/>
        </w:rPr>
        <w:t>Increase</w:t>
      </w:r>
      <w:r>
        <w:rPr>
          <w:spacing w:val="40"/>
          <w:sz w:val="24"/>
        </w:rPr>
        <w:t> </w:t>
      </w:r>
      <w:r>
        <w:rPr>
          <w:sz w:val="24"/>
        </w:rPr>
        <w:t>visibility</w:t>
      </w:r>
      <w:r>
        <w:rPr>
          <w:spacing w:val="40"/>
          <w:sz w:val="24"/>
        </w:rPr>
        <w:t> </w:t>
      </w:r>
      <w:r>
        <w:rPr>
          <w:sz w:val="24"/>
        </w:rPr>
        <w:t>of</w:t>
      </w:r>
      <w:r>
        <w:rPr>
          <w:spacing w:val="40"/>
          <w:sz w:val="24"/>
        </w:rPr>
        <w:t> </w:t>
      </w:r>
      <w:r>
        <w:rPr>
          <w:sz w:val="24"/>
        </w:rPr>
        <w:t>UMCEDRL</w:t>
      </w:r>
      <w:r>
        <w:rPr>
          <w:spacing w:val="40"/>
          <w:sz w:val="24"/>
        </w:rPr>
        <w:t> </w:t>
      </w:r>
      <w:r>
        <w:rPr>
          <w:sz w:val="24"/>
        </w:rPr>
        <w:t>AAHL</w:t>
      </w:r>
      <w:r>
        <w:rPr>
          <w:spacing w:val="40"/>
          <w:sz w:val="24"/>
        </w:rPr>
        <w:t> </w:t>
      </w:r>
      <w:r>
        <w:rPr>
          <w:sz w:val="24"/>
        </w:rPr>
        <w:t>by</w:t>
      </w:r>
      <w:r>
        <w:rPr>
          <w:spacing w:val="40"/>
          <w:sz w:val="24"/>
        </w:rPr>
        <w:t> </w:t>
      </w:r>
      <w:r>
        <w:rPr>
          <w:sz w:val="24"/>
        </w:rPr>
        <w:t>conducting</w:t>
      </w:r>
      <w:r>
        <w:rPr>
          <w:spacing w:val="40"/>
          <w:sz w:val="24"/>
        </w:rPr>
        <w:t> </w:t>
      </w:r>
      <w:r>
        <w:rPr>
          <w:sz w:val="24"/>
        </w:rPr>
        <w:t>at</w:t>
      </w:r>
      <w:r>
        <w:rPr>
          <w:spacing w:val="40"/>
          <w:sz w:val="24"/>
        </w:rPr>
        <w:t> </w:t>
      </w:r>
      <w:r>
        <w:rPr>
          <w:sz w:val="24"/>
        </w:rPr>
        <w:t>least</w:t>
      </w:r>
      <w:r>
        <w:rPr>
          <w:spacing w:val="40"/>
          <w:sz w:val="24"/>
        </w:rPr>
        <w:t> </w:t>
      </w:r>
      <w:r>
        <w:rPr>
          <w:sz w:val="24"/>
        </w:rPr>
        <w:t>10</w:t>
      </w:r>
      <w:r>
        <w:rPr>
          <w:spacing w:val="40"/>
          <w:sz w:val="24"/>
        </w:rPr>
        <w:t> </w:t>
      </w:r>
      <w:r>
        <w:rPr>
          <w:sz w:val="24"/>
        </w:rPr>
        <w:t>tours</w:t>
      </w:r>
      <w:r>
        <w:rPr>
          <w:spacing w:val="40"/>
          <w:sz w:val="24"/>
        </w:rPr>
        <w:t> </w:t>
      </w:r>
      <w:r>
        <w:rPr>
          <w:sz w:val="24"/>
        </w:rPr>
        <w:t>and</w:t>
      </w:r>
      <w:r>
        <w:rPr>
          <w:spacing w:val="40"/>
          <w:sz w:val="24"/>
        </w:rPr>
        <w:t> </w:t>
      </w:r>
      <w:r>
        <w:rPr>
          <w:sz w:val="24"/>
        </w:rPr>
        <w:t>2</w:t>
      </w:r>
      <w:r>
        <w:rPr>
          <w:spacing w:val="40"/>
          <w:sz w:val="24"/>
        </w:rPr>
        <w:t> </w:t>
      </w:r>
      <w:r>
        <w:rPr>
          <w:sz w:val="24"/>
        </w:rPr>
        <w:t>formal</w:t>
      </w:r>
      <w:r>
        <w:rPr>
          <w:spacing w:val="40"/>
          <w:sz w:val="24"/>
        </w:rPr>
        <w:t> </w:t>
      </w:r>
      <w:r>
        <w:rPr>
          <w:sz w:val="24"/>
        </w:rPr>
        <w:t>presentations</w:t>
      </w:r>
      <w:r>
        <w:rPr>
          <w:spacing w:val="40"/>
          <w:sz w:val="24"/>
        </w:rPr>
        <w:t> </w:t>
      </w:r>
      <w:r>
        <w:rPr>
          <w:sz w:val="24"/>
        </w:rPr>
        <w:t>to stakeholders annually.</w:t>
      </w:r>
    </w:p>
    <w:p>
      <w:pPr>
        <w:pStyle w:val="ListParagraph"/>
        <w:numPr>
          <w:ilvl w:val="0"/>
          <w:numId w:val="6"/>
        </w:numPr>
        <w:tabs>
          <w:tab w:pos="626" w:val="left" w:leader="none"/>
        </w:tabs>
        <w:spacing w:line="242" w:lineRule="auto" w:before="0" w:after="0"/>
        <w:ind w:left="625" w:right="412" w:hanging="360"/>
        <w:jc w:val="left"/>
        <w:rPr>
          <w:sz w:val="24"/>
        </w:rPr>
      </w:pPr>
      <w:r>
        <w:rPr>
          <w:sz w:val="24"/>
        </w:rPr>
        <w:t>Expand interdisciplinary research on aquatic animal pathogens by submitting at least one externally funded grant proposal annually</w:t>
      </w:r>
    </w:p>
    <w:p>
      <w:pPr>
        <w:spacing w:line="271" w:lineRule="exact" w:before="0"/>
        <w:ind w:left="265" w:right="0" w:firstLine="0"/>
        <w:jc w:val="left"/>
        <w:rPr>
          <w:i/>
          <w:sz w:val="24"/>
        </w:rPr>
      </w:pPr>
      <w:r>
        <w:rPr>
          <w:i/>
          <w:sz w:val="24"/>
        </w:rPr>
        <w:t>Long</w:t>
      </w:r>
      <w:r>
        <w:rPr>
          <w:i/>
          <w:spacing w:val="-1"/>
          <w:sz w:val="24"/>
        </w:rPr>
        <w:t> </w:t>
      </w:r>
      <w:r>
        <w:rPr>
          <w:i/>
          <w:sz w:val="24"/>
        </w:rPr>
        <w:t>term</w:t>
      </w:r>
      <w:r>
        <w:rPr>
          <w:i/>
          <w:spacing w:val="-1"/>
          <w:sz w:val="24"/>
        </w:rPr>
        <w:t> </w:t>
      </w:r>
      <w:r>
        <w:rPr>
          <w:i/>
          <w:sz w:val="24"/>
        </w:rPr>
        <w:t>(all</w:t>
      </w:r>
      <w:r>
        <w:rPr>
          <w:i/>
          <w:spacing w:val="-1"/>
          <w:sz w:val="24"/>
        </w:rPr>
        <w:t> </w:t>
      </w:r>
      <w:r>
        <w:rPr>
          <w:i/>
          <w:sz w:val="24"/>
        </w:rPr>
        <w:t>equal</w:t>
      </w:r>
      <w:r>
        <w:rPr>
          <w:i/>
          <w:spacing w:val="-1"/>
          <w:sz w:val="24"/>
        </w:rPr>
        <w:t> </w:t>
      </w:r>
      <w:r>
        <w:rPr>
          <w:i/>
          <w:spacing w:val="-2"/>
          <w:sz w:val="24"/>
        </w:rPr>
        <w:t>priority)</w:t>
      </w:r>
    </w:p>
    <w:p>
      <w:pPr>
        <w:pStyle w:val="ListParagraph"/>
        <w:numPr>
          <w:ilvl w:val="0"/>
          <w:numId w:val="7"/>
        </w:numPr>
        <w:tabs>
          <w:tab w:pos="626" w:val="left" w:leader="none"/>
        </w:tabs>
        <w:spacing w:line="242" w:lineRule="auto" w:before="0" w:after="0"/>
        <w:ind w:left="625" w:right="412" w:hanging="360"/>
        <w:jc w:val="left"/>
        <w:rPr>
          <w:sz w:val="24"/>
        </w:rPr>
      </w:pPr>
      <w:r>
        <w:rPr>
          <w:sz w:val="24"/>
        </w:rPr>
        <w:t>Sustain a high impact Contract Research Organization for aquatic animal health research by maintaining all completed short term objectives</w:t>
      </w:r>
    </w:p>
    <w:p>
      <w:pPr>
        <w:pStyle w:val="ListParagraph"/>
        <w:numPr>
          <w:ilvl w:val="0"/>
          <w:numId w:val="7"/>
        </w:numPr>
        <w:tabs>
          <w:tab w:pos="626" w:val="left" w:leader="none"/>
        </w:tabs>
        <w:spacing w:line="237" w:lineRule="auto" w:before="2" w:after="0"/>
        <w:ind w:left="625" w:right="412" w:hanging="360"/>
        <w:jc w:val="left"/>
        <w:rPr>
          <w:sz w:val="24"/>
        </w:rPr>
      </w:pPr>
      <w:r>
        <w:rPr>
          <w:sz w:val="24"/>
        </w:rPr>
        <w:t>Generate annual revenue of at least $186,000 through conducting a minimum of 2 industry research and/or grant</w:t>
      </w:r>
      <w:r>
        <w:rPr>
          <w:spacing w:val="-15"/>
          <w:sz w:val="24"/>
        </w:rPr>
        <w:t> </w:t>
      </w:r>
      <w:r>
        <w:rPr>
          <w:sz w:val="24"/>
        </w:rPr>
        <w:t>supported</w:t>
      </w:r>
      <w:r>
        <w:rPr>
          <w:spacing w:val="-15"/>
          <w:sz w:val="24"/>
        </w:rPr>
        <w:t> </w:t>
      </w:r>
      <w:r>
        <w:rPr>
          <w:sz w:val="24"/>
        </w:rPr>
        <w:t>studies</w:t>
      </w:r>
      <w:r>
        <w:rPr>
          <w:spacing w:val="-15"/>
          <w:sz w:val="24"/>
        </w:rPr>
        <w:t> </w:t>
      </w:r>
      <w:r>
        <w:rPr>
          <w:sz w:val="24"/>
        </w:rPr>
        <w:t>annually</w:t>
      </w:r>
      <w:r>
        <w:rPr>
          <w:spacing w:val="-15"/>
          <w:sz w:val="24"/>
        </w:rPr>
        <w:t> </w:t>
      </w:r>
      <w:r>
        <w:rPr>
          <w:sz w:val="24"/>
        </w:rPr>
        <w:t>to</w:t>
      </w:r>
      <w:r>
        <w:rPr>
          <w:spacing w:val="-15"/>
          <w:sz w:val="24"/>
        </w:rPr>
        <w:t> </w:t>
      </w:r>
      <w:r>
        <w:rPr>
          <w:sz w:val="24"/>
        </w:rPr>
        <w:t>retain</w:t>
      </w:r>
      <w:r>
        <w:rPr>
          <w:spacing w:val="-15"/>
          <w:sz w:val="24"/>
        </w:rPr>
        <w:t> </w:t>
      </w:r>
      <w:r>
        <w:rPr>
          <w:sz w:val="24"/>
        </w:rPr>
        <w:t>professional</w:t>
      </w:r>
      <w:r>
        <w:rPr>
          <w:spacing w:val="-15"/>
          <w:sz w:val="24"/>
        </w:rPr>
        <w:t> </w:t>
      </w:r>
      <w:r>
        <w:rPr>
          <w:sz w:val="24"/>
        </w:rPr>
        <w:t>staff</w:t>
      </w:r>
      <w:r>
        <w:rPr>
          <w:spacing w:val="-15"/>
          <w:sz w:val="24"/>
        </w:rPr>
        <w:t> </w:t>
      </w:r>
      <w:r>
        <w:rPr>
          <w:sz w:val="24"/>
        </w:rPr>
        <w:t>and</w:t>
      </w:r>
      <w:r>
        <w:rPr>
          <w:spacing w:val="-15"/>
          <w:sz w:val="24"/>
        </w:rPr>
        <w:t> </w:t>
      </w:r>
      <w:r>
        <w:rPr>
          <w:sz w:val="24"/>
        </w:rPr>
        <w:t>maintain</w:t>
      </w:r>
      <w:r>
        <w:rPr>
          <w:spacing w:val="-15"/>
          <w:sz w:val="24"/>
        </w:rPr>
        <w:t> </w:t>
      </w:r>
      <w:r>
        <w:rPr>
          <w:sz w:val="24"/>
        </w:rPr>
        <w:t>facility</w:t>
      </w:r>
      <w:r>
        <w:rPr>
          <w:spacing w:val="-15"/>
          <w:sz w:val="24"/>
        </w:rPr>
        <w:t> </w:t>
      </w:r>
      <w:r>
        <w:rPr>
          <w:sz w:val="24"/>
        </w:rPr>
        <w:t>infrastructure</w:t>
      </w:r>
      <w:r>
        <w:rPr>
          <w:spacing w:val="-15"/>
          <w:sz w:val="24"/>
        </w:rPr>
        <w:t> </w:t>
      </w:r>
      <w:r>
        <w:rPr>
          <w:sz w:val="24"/>
        </w:rPr>
        <w:t>and</w:t>
      </w:r>
      <w:r>
        <w:rPr>
          <w:spacing w:val="-15"/>
          <w:sz w:val="24"/>
        </w:rPr>
        <w:t> </w:t>
      </w:r>
      <w:r>
        <w:rPr>
          <w:sz w:val="24"/>
        </w:rPr>
        <w:t>operations.</w:t>
      </w:r>
    </w:p>
    <w:p>
      <w:pPr>
        <w:pStyle w:val="BodyText"/>
        <w:spacing w:before="6"/>
      </w:pPr>
    </w:p>
    <w:p>
      <w:pPr>
        <w:pStyle w:val="Heading2"/>
        <w:jc w:val="both"/>
      </w:pPr>
      <w:r>
        <w:rPr/>
        <w:t>Criterion</w:t>
      </w:r>
      <w:r>
        <w:rPr>
          <w:spacing w:val="-4"/>
        </w:rPr>
        <w:t> </w:t>
      </w:r>
      <w:r>
        <w:rPr/>
        <w:t>3:</w:t>
      </w:r>
      <w:r>
        <w:rPr>
          <w:spacing w:val="-2"/>
        </w:rPr>
        <w:t> </w:t>
      </w:r>
      <w:r>
        <w:rPr/>
        <w:t>Designs,</w:t>
      </w:r>
      <w:r>
        <w:rPr>
          <w:spacing w:val="-2"/>
        </w:rPr>
        <w:t> </w:t>
      </w:r>
      <w:r>
        <w:rPr/>
        <w:t>Delivers,</w:t>
      </w:r>
      <w:r>
        <w:rPr>
          <w:spacing w:val="-1"/>
        </w:rPr>
        <w:t> </w:t>
      </w:r>
      <w:r>
        <w:rPr/>
        <w:t>Evaluates,</w:t>
      </w:r>
      <w:r>
        <w:rPr>
          <w:spacing w:val="-2"/>
        </w:rPr>
        <w:t> </w:t>
      </w:r>
      <w:r>
        <w:rPr/>
        <w:t>Refines</w:t>
      </w:r>
      <w:r>
        <w:rPr>
          <w:spacing w:val="-2"/>
        </w:rPr>
        <w:t> </w:t>
      </w:r>
      <w:r>
        <w:rPr/>
        <w:t>and</w:t>
      </w:r>
      <w:r>
        <w:rPr>
          <w:spacing w:val="-2"/>
        </w:rPr>
        <w:t> </w:t>
      </w:r>
      <w:r>
        <w:rPr/>
        <w:t>Reports</w:t>
      </w:r>
      <w:r>
        <w:rPr>
          <w:spacing w:val="-1"/>
        </w:rPr>
        <w:t> </w:t>
      </w:r>
      <w:r>
        <w:rPr>
          <w:spacing w:val="-2"/>
        </w:rPr>
        <w:t>Programs</w:t>
      </w:r>
    </w:p>
    <w:p>
      <w:pPr>
        <w:pStyle w:val="BodyText"/>
        <w:spacing w:before="2"/>
        <w:ind w:left="265" w:right="412"/>
        <w:jc w:val="both"/>
      </w:pPr>
      <w:r>
        <w:rPr>
          <w:u w:val="single"/>
        </w:rPr>
        <w:t>AAHL Management Design and Delivery</w:t>
      </w:r>
      <w:r>
        <w:rPr/>
        <w:t>: In 2016/2017 I had a leadership role in the design and build of the AAHL</w:t>
      </w:r>
      <w:r>
        <w:rPr>
          <w:spacing w:val="-6"/>
        </w:rPr>
        <w:t> </w:t>
      </w:r>
      <w:r>
        <w:rPr/>
        <w:t>facility</w:t>
      </w:r>
      <w:r>
        <w:rPr>
          <w:spacing w:val="-6"/>
        </w:rPr>
        <w:t> </w:t>
      </w:r>
      <w:r>
        <w:rPr/>
        <w:t>which</w:t>
      </w:r>
      <w:r>
        <w:rPr>
          <w:spacing w:val="-6"/>
        </w:rPr>
        <w:t> </w:t>
      </w:r>
      <w:r>
        <w:rPr/>
        <w:t>was</w:t>
      </w:r>
      <w:r>
        <w:rPr>
          <w:spacing w:val="-6"/>
        </w:rPr>
        <w:t> </w:t>
      </w:r>
      <w:r>
        <w:rPr/>
        <w:t>opened</w:t>
      </w:r>
      <w:r>
        <w:rPr>
          <w:spacing w:val="-6"/>
        </w:rPr>
        <w:t> </w:t>
      </w:r>
      <w:r>
        <w:rPr/>
        <w:t>in</w:t>
      </w:r>
      <w:r>
        <w:rPr>
          <w:spacing w:val="-6"/>
        </w:rPr>
        <w:t> </w:t>
      </w:r>
      <w:r>
        <w:rPr/>
        <w:t>September</w:t>
      </w:r>
      <w:r>
        <w:rPr>
          <w:spacing w:val="-6"/>
        </w:rPr>
        <w:t> </w:t>
      </w:r>
      <w:r>
        <w:rPr/>
        <w:t>2018.</w:t>
      </w:r>
      <w:r>
        <w:rPr>
          <w:spacing w:val="-6"/>
        </w:rPr>
        <w:t> </w:t>
      </w:r>
      <w:r>
        <w:rPr/>
        <w:t>I</w:t>
      </w:r>
      <w:r>
        <w:rPr>
          <w:spacing w:val="-6"/>
        </w:rPr>
        <w:t> </w:t>
      </w:r>
      <w:r>
        <w:rPr/>
        <w:t>developed</w:t>
      </w:r>
      <w:r>
        <w:rPr>
          <w:spacing w:val="-6"/>
        </w:rPr>
        <w:t> </w:t>
      </w:r>
      <w:r>
        <w:rPr/>
        <w:t>a</w:t>
      </w:r>
      <w:r>
        <w:rPr>
          <w:spacing w:val="-6"/>
        </w:rPr>
        <w:t> </w:t>
      </w:r>
      <w:r>
        <w:rPr/>
        <w:t>fee</w:t>
      </w:r>
      <w:r>
        <w:rPr>
          <w:spacing w:val="-6"/>
        </w:rPr>
        <w:t> </w:t>
      </w:r>
      <w:r>
        <w:rPr/>
        <w:t>structure</w:t>
      </w:r>
      <w:r>
        <w:rPr>
          <w:spacing w:val="-6"/>
        </w:rPr>
        <w:t> </w:t>
      </w:r>
      <w:r>
        <w:rPr/>
        <w:t>for</w:t>
      </w:r>
      <w:r>
        <w:rPr>
          <w:spacing w:val="-6"/>
        </w:rPr>
        <w:t> </w:t>
      </w:r>
      <w:r>
        <w:rPr/>
        <w:t>the</w:t>
      </w:r>
      <w:r>
        <w:rPr>
          <w:spacing w:val="-6"/>
        </w:rPr>
        <w:t> </w:t>
      </w:r>
      <w:r>
        <w:rPr/>
        <w:t>AAHL</w:t>
      </w:r>
      <w:r>
        <w:rPr>
          <w:spacing w:val="-6"/>
        </w:rPr>
        <w:t> </w:t>
      </w:r>
      <w:r>
        <w:rPr/>
        <w:t>contract</w:t>
      </w:r>
      <w:r>
        <w:rPr>
          <w:spacing w:val="-6"/>
        </w:rPr>
        <w:t> </w:t>
      </w:r>
      <w:r>
        <w:rPr/>
        <w:t>services by tracking yearly expenditures. I created and implemented SOPs allowing for safe and functional operations of the aquaria. In 2020, with assistance from UMaine Extension marketing, I developed a YouTube video of the AHHL to promote facility research and student engagement.</w:t>
      </w:r>
    </w:p>
    <w:p>
      <w:pPr>
        <w:spacing w:after="0"/>
        <w:jc w:val="both"/>
        <w:sectPr>
          <w:footerReference w:type="default" r:id="rId16"/>
          <w:pgSz w:w="12240" w:h="15840"/>
          <w:pgMar w:footer="761" w:header="0" w:top="680" w:bottom="960" w:left="460" w:right="300"/>
          <w:pgNumType w:start="12"/>
        </w:sectPr>
      </w:pPr>
    </w:p>
    <w:p>
      <w:pPr>
        <w:pStyle w:val="BodyText"/>
        <w:spacing w:before="33"/>
        <w:ind w:left="265" w:right="412"/>
        <w:jc w:val="both"/>
      </w:pPr>
      <w:r>
        <w:rPr>
          <w:u w:val="single"/>
        </w:rPr>
        <w:t>AAHL</w:t>
      </w:r>
      <w:r>
        <w:rPr>
          <w:spacing w:val="-2"/>
          <w:u w:val="single"/>
        </w:rPr>
        <w:t> </w:t>
      </w:r>
      <w:r>
        <w:rPr>
          <w:u w:val="single"/>
        </w:rPr>
        <w:t>Management</w:t>
      </w:r>
      <w:r>
        <w:rPr>
          <w:spacing w:val="-2"/>
          <w:u w:val="single"/>
        </w:rPr>
        <w:t> </w:t>
      </w:r>
      <w:r>
        <w:rPr>
          <w:u w:val="single"/>
        </w:rPr>
        <w:t>Evaluation</w:t>
      </w:r>
      <w:r>
        <w:rPr>
          <w:spacing w:val="-2"/>
          <w:u w:val="single"/>
        </w:rPr>
        <w:t> </w:t>
      </w:r>
      <w:r>
        <w:rPr>
          <w:u w:val="single"/>
        </w:rPr>
        <w:t>and</w:t>
      </w:r>
      <w:r>
        <w:rPr>
          <w:spacing w:val="-2"/>
          <w:u w:val="single"/>
        </w:rPr>
        <w:t> </w:t>
      </w:r>
      <w:r>
        <w:rPr>
          <w:u w:val="single"/>
        </w:rPr>
        <w:t>Refinement</w:t>
      </w:r>
      <w:r>
        <w:rPr/>
        <w:t>:</w:t>
      </w:r>
      <w:r>
        <w:rPr>
          <w:spacing w:val="-2"/>
        </w:rPr>
        <w:t> </w:t>
      </w:r>
      <w:r>
        <w:rPr/>
        <w:t>On</w:t>
      </w:r>
      <w:r>
        <w:rPr>
          <w:spacing w:val="-2"/>
        </w:rPr>
        <w:t> </w:t>
      </w:r>
      <w:r>
        <w:rPr/>
        <w:t>completion</w:t>
      </w:r>
      <w:r>
        <w:rPr>
          <w:spacing w:val="-2"/>
        </w:rPr>
        <w:t> </w:t>
      </w:r>
      <w:r>
        <w:rPr/>
        <w:t>of</w:t>
      </w:r>
      <w:r>
        <w:rPr>
          <w:spacing w:val="-2"/>
        </w:rPr>
        <w:t> </w:t>
      </w:r>
      <w:r>
        <w:rPr/>
        <w:t>studies,</w:t>
      </w:r>
      <w:r>
        <w:rPr>
          <w:spacing w:val="-2"/>
        </w:rPr>
        <w:t> </w:t>
      </w:r>
      <w:r>
        <w:rPr/>
        <w:t>I</w:t>
      </w:r>
      <w:r>
        <w:rPr>
          <w:spacing w:val="-2"/>
        </w:rPr>
        <w:t> </w:t>
      </w:r>
      <w:r>
        <w:rPr/>
        <w:t>meet</w:t>
      </w:r>
      <w:r>
        <w:rPr>
          <w:spacing w:val="-3"/>
        </w:rPr>
        <w:t> </w:t>
      </w:r>
      <w:r>
        <w:rPr/>
        <w:t>internally</w:t>
      </w:r>
      <w:r>
        <w:rPr>
          <w:spacing w:val="-2"/>
        </w:rPr>
        <w:t> </w:t>
      </w:r>
      <w:r>
        <w:rPr/>
        <w:t>with</w:t>
      </w:r>
      <w:r>
        <w:rPr>
          <w:spacing w:val="-2"/>
        </w:rPr>
        <w:t> </w:t>
      </w:r>
      <w:r>
        <w:rPr/>
        <w:t>staff</w:t>
      </w:r>
      <w:r>
        <w:rPr>
          <w:spacing w:val="-2"/>
        </w:rPr>
        <w:t> </w:t>
      </w:r>
      <w:r>
        <w:rPr/>
        <w:t>and</w:t>
      </w:r>
      <w:r>
        <w:rPr>
          <w:spacing w:val="-2"/>
        </w:rPr>
        <w:t> </w:t>
      </w:r>
      <w:r>
        <w:rPr/>
        <w:t>with industry</w:t>
      </w:r>
      <w:r>
        <w:rPr>
          <w:spacing w:val="-15"/>
        </w:rPr>
        <w:t> </w:t>
      </w:r>
      <w:r>
        <w:rPr/>
        <w:t>sponsor(s)</w:t>
      </w:r>
      <w:r>
        <w:rPr>
          <w:spacing w:val="-15"/>
        </w:rPr>
        <w:t> </w:t>
      </w:r>
      <w:r>
        <w:rPr/>
        <w:t>to</w:t>
      </w:r>
      <w:r>
        <w:rPr>
          <w:spacing w:val="-15"/>
        </w:rPr>
        <w:t> </w:t>
      </w:r>
      <w:r>
        <w:rPr/>
        <w:t>review</w:t>
      </w:r>
      <w:r>
        <w:rPr>
          <w:spacing w:val="-15"/>
        </w:rPr>
        <w:t> </w:t>
      </w:r>
      <w:r>
        <w:rPr/>
        <w:t>project</w:t>
      </w:r>
      <w:r>
        <w:rPr>
          <w:spacing w:val="-15"/>
        </w:rPr>
        <w:t> </w:t>
      </w:r>
      <w:r>
        <w:rPr/>
        <w:t>outcomes</w:t>
      </w:r>
      <w:r>
        <w:rPr>
          <w:spacing w:val="-15"/>
        </w:rPr>
        <w:t> </w:t>
      </w:r>
      <w:r>
        <w:rPr/>
        <w:t>to</w:t>
      </w:r>
      <w:r>
        <w:rPr>
          <w:spacing w:val="-15"/>
        </w:rPr>
        <w:t> </w:t>
      </w:r>
      <w:r>
        <w:rPr/>
        <w:t>determine</w:t>
      </w:r>
      <w:r>
        <w:rPr>
          <w:spacing w:val="-15"/>
        </w:rPr>
        <w:t> </w:t>
      </w:r>
      <w:r>
        <w:rPr/>
        <w:t>if</w:t>
      </w:r>
      <w:r>
        <w:rPr>
          <w:spacing w:val="-15"/>
        </w:rPr>
        <w:t> </w:t>
      </w:r>
      <w:r>
        <w:rPr/>
        <w:t>and</w:t>
      </w:r>
      <w:r>
        <w:rPr>
          <w:spacing w:val="-15"/>
        </w:rPr>
        <w:t> </w:t>
      </w:r>
      <w:r>
        <w:rPr/>
        <w:t>where</w:t>
      </w:r>
      <w:r>
        <w:rPr>
          <w:spacing w:val="-15"/>
        </w:rPr>
        <w:t> </w:t>
      </w:r>
      <w:r>
        <w:rPr/>
        <w:t>improvements</w:t>
      </w:r>
      <w:r>
        <w:rPr>
          <w:spacing w:val="-15"/>
        </w:rPr>
        <w:t> </w:t>
      </w:r>
      <w:r>
        <w:rPr/>
        <w:t>can</w:t>
      </w:r>
      <w:r>
        <w:rPr>
          <w:spacing w:val="-15"/>
        </w:rPr>
        <w:t> </w:t>
      </w:r>
      <w:r>
        <w:rPr/>
        <w:t>be</w:t>
      </w:r>
      <w:r>
        <w:rPr>
          <w:spacing w:val="-15"/>
        </w:rPr>
        <w:t> </w:t>
      </w:r>
      <w:r>
        <w:rPr/>
        <w:t>made</w:t>
      </w:r>
      <w:r>
        <w:rPr>
          <w:spacing w:val="-15"/>
        </w:rPr>
        <w:t> </w:t>
      </w:r>
      <w:r>
        <w:rPr/>
        <w:t>to</w:t>
      </w:r>
      <w:r>
        <w:rPr>
          <w:spacing w:val="-15"/>
        </w:rPr>
        <w:t> </w:t>
      </w:r>
      <w:r>
        <w:rPr/>
        <w:t>workflow, reporting</w:t>
      </w:r>
      <w:r>
        <w:rPr>
          <w:spacing w:val="-2"/>
        </w:rPr>
        <w:t> </w:t>
      </w:r>
      <w:r>
        <w:rPr/>
        <w:t>and</w:t>
      </w:r>
      <w:r>
        <w:rPr>
          <w:spacing w:val="-2"/>
        </w:rPr>
        <w:t> </w:t>
      </w:r>
      <w:r>
        <w:rPr/>
        <w:t>aquaria</w:t>
      </w:r>
      <w:r>
        <w:rPr>
          <w:spacing w:val="-2"/>
        </w:rPr>
        <w:t> </w:t>
      </w:r>
      <w:r>
        <w:rPr/>
        <w:t>systems.</w:t>
      </w:r>
      <w:r>
        <w:rPr>
          <w:spacing w:val="-2"/>
        </w:rPr>
        <w:t> </w:t>
      </w:r>
      <w:r>
        <w:rPr/>
        <w:t>Changes</w:t>
      </w:r>
      <w:r>
        <w:rPr>
          <w:spacing w:val="-1"/>
        </w:rPr>
        <w:t> </w:t>
      </w:r>
      <w:r>
        <w:rPr/>
        <w:t>are</w:t>
      </w:r>
      <w:r>
        <w:rPr>
          <w:spacing w:val="-2"/>
        </w:rPr>
        <w:t> </w:t>
      </w:r>
      <w:r>
        <w:rPr/>
        <w:t>documented</w:t>
      </w:r>
      <w:r>
        <w:rPr>
          <w:spacing w:val="-2"/>
        </w:rPr>
        <w:t> </w:t>
      </w:r>
      <w:r>
        <w:rPr/>
        <w:t>in</w:t>
      </w:r>
      <w:r>
        <w:rPr>
          <w:spacing w:val="-2"/>
        </w:rPr>
        <w:t> </w:t>
      </w:r>
      <w:r>
        <w:rPr/>
        <w:t>formal</w:t>
      </w:r>
      <w:r>
        <w:rPr>
          <w:spacing w:val="-2"/>
        </w:rPr>
        <w:t> </w:t>
      </w:r>
      <w:r>
        <w:rPr/>
        <w:t>reports</w:t>
      </w:r>
      <w:r>
        <w:rPr>
          <w:spacing w:val="-1"/>
        </w:rPr>
        <w:t> </w:t>
      </w:r>
      <w:r>
        <w:rPr/>
        <w:t>and</w:t>
      </w:r>
      <w:r>
        <w:rPr>
          <w:spacing w:val="-2"/>
        </w:rPr>
        <w:t> </w:t>
      </w:r>
      <w:r>
        <w:rPr/>
        <w:t>improvements</w:t>
      </w:r>
      <w:r>
        <w:rPr>
          <w:spacing w:val="-1"/>
        </w:rPr>
        <w:t> </w:t>
      </w:r>
      <w:r>
        <w:rPr/>
        <w:t>made</w:t>
      </w:r>
      <w:r>
        <w:rPr>
          <w:spacing w:val="-2"/>
        </w:rPr>
        <w:t> </w:t>
      </w:r>
      <w:r>
        <w:rPr/>
        <w:t>to</w:t>
      </w:r>
      <w:r>
        <w:rPr>
          <w:spacing w:val="-2"/>
        </w:rPr>
        <w:t> </w:t>
      </w:r>
      <w:r>
        <w:rPr/>
        <w:t>SOPs.</w:t>
      </w:r>
      <w:r>
        <w:rPr>
          <w:spacing w:val="40"/>
        </w:rPr>
        <w:t> </w:t>
      </w:r>
      <w:r>
        <w:rPr/>
        <w:t>As a</w:t>
      </w:r>
      <w:r>
        <w:rPr>
          <w:spacing w:val="-13"/>
        </w:rPr>
        <w:t> </w:t>
      </w:r>
      <w:r>
        <w:rPr/>
        <w:t>result</w:t>
      </w:r>
      <w:r>
        <w:rPr>
          <w:spacing w:val="-13"/>
        </w:rPr>
        <w:t> </w:t>
      </w:r>
      <w:r>
        <w:rPr/>
        <w:t>of</w:t>
      </w:r>
      <w:r>
        <w:rPr>
          <w:spacing w:val="-13"/>
        </w:rPr>
        <w:t> </w:t>
      </w:r>
      <w:r>
        <w:rPr/>
        <w:t>the</w:t>
      </w:r>
      <w:r>
        <w:rPr>
          <w:spacing w:val="-13"/>
        </w:rPr>
        <w:t> </w:t>
      </w:r>
      <w:r>
        <w:rPr/>
        <w:t>self-evaluations,</w:t>
      </w:r>
      <w:r>
        <w:rPr>
          <w:spacing w:val="-13"/>
        </w:rPr>
        <w:t> </w:t>
      </w:r>
      <w:r>
        <w:rPr/>
        <w:t>improvements</w:t>
      </w:r>
      <w:r>
        <w:rPr>
          <w:spacing w:val="-13"/>
        </w:rPr>
        <w:t> </w:t>
      </w:r>
      <w:r>
        <w:rPr/>
        <w:t>have</w:t>
      </w:r>
      <w:r>
        <w:rPr>
          <w:spacing w:val="-13"/>
        </w:rPr>
        <w:t> </w:t>
      </w:r>
      <w:r>
        <w:rPr/>
        <w:t>been</w:t>
      </w:r>
      <w:r>
        <w:rPr>
          <w:spacing w:val="-12"/>
        </w:rPr>
        <w:t> </w:t>
      </w:r>
      <w:r>
        <w:rPr/>
        <w:t>made</w:t>
      </w:r>
      <w:r>
        <w:rPr>
          <w:spacing w:val="-13"/>
        </w:rPr>
        <w:t> </w:t>
      </w:r>
      <w:r>
        <w:rPr/>
        <w:t>to</w:t>
      </w:r>
      <w:r>
        <w:rPr>
          <w:spacing w:val="-13"/>
        </w:rPr>
        <w:t> </w:t>
      </w:r>
      <w:r>
        <w:rPr/>
        <w:t>the</w:t>
      </w:r>
      <w:r>
        <w:rPr>
          <w:spacing w:val="-13"/>
        </w:rPr>
        <w:t> </w:t>
      </w:r>
      <w:r>
        <w:rPr/>
        <w:t>AAHL</w:t>
      </w:r>
      <w:r>
        <w:rPr>
          <w:spacing w:val="-13"/>
        </w:rPr>
        <w:t> </w:t>
      </w:r>
      <w:r>
        <w:rPr/>
        <w:t>biofiltration</w:t>
      </w:r>
      <w:r>
        <w:rPr>
          <w:spacing w:val="-13"/>
        </w:rPr>
        <w:t> </w:t>
      </w:r>
      <w:r>
        <w:rPr/>
        <w:t>units</w:t>
      </w:r>
      <w:r>
        <w:rPr>
          <w:spacing w:val="-13"/>
        </w:rPr>
        <w:t> </w:t>
      </w:r>
      <w:r>
        <w:rPr/>
        <w:t>for</w:t>
      </w:r>
      <w:r>
        <w:rPr>
          <w:spacing w:val="-13"/>
        </w:rPr>
        <w:t> </w:t>
      </w:r>
      <w:r>
        <w:rPr/>
        <w:t>improved</w:t>
      </w:r>
      <w:r>
        <w:rPr>
          <w:spacing w:val="-12"/>
        </w:rPr>
        <w:t> </w:t>
      </w:r>
      <w:r>
        <w:rPr/>
        <w:t>water quality functions. From follow-up interviews with industry sponsors, case report files have been amended for improved</w:t>
      </w:r>
      <w:r>
        <w:rPr>
          <w:spacing w:val="-12"/>
        </w:rPr>
        <w:t> </w:t>
      </w:r>
      <w:r>
        <w:rPr/>
        <w:t>data</w:t>
      </w:r>
      <w:r>
        <w:rPr>
          <w:spacing w:val="-12"/>
        </w:rPr>
        <w:t> </w:t>
      </w:r>
      <w:r>
        <w:rPr/>
        <w:t>collection.</w:t>
      </w:r>
      <w:r>
        <w:rPr>
          <w:spacing w:val="-12"/>
        </w:rPr>
        <w:t> </w:t>
      </w:r>
      <w:r>
        <w:rPr/>
        <w:t>Fee</w:t>
      </w:r>
      <w:r>
        <w:rPr>
          <w:spacing w:val="-12"/>
        </w:rPr>
        <w:t> </w:t>
      </w:r>
      <w:r>
        <w:rPr/>
        <w:t>structures</w:t>
      </w:r>
      <w:r>
        <w:rPr>
          <w:spacing w:val="-12"/>
        </w:rPr>
        <w:t> </w:t>
      </w:r>
      <w:r>
        <w:rPr/>
        <w:t>are</w:t>
      </w:r>
      <w:r>
        <w:rPr>
          <w:spacing w:val="-12"/>
        </w:rPr>
        <w:t> </w:t>
      </w:r>
      <w:r>
        <w:rPr/>
        <w:t>routinely</w:t>
      </w:r>
      <w:r>
        <w:rPr>
          <w:spacing w:val="-12"/>
        </w:rPr>
        <w:t> </w:t>
      </w:r>
      <w:r>
        <w:rPr/>
        <w:t>evaluated</w:t>
      </w:r>
      <w:r>
        <w:rPr>
          <w:spacing w:val="-12"/>
        </w:rPr>
        <w:t> </w:t>
      </w:r>
      <w:r>
        <w:rPr/>
        <w:t>by</w:t>
      </w:r>
      <w:r>
        <w:rPr>
          <w:spacing w:val="-12"/>
        </w:rPr>
        <w:t> </w:t>
      </w:r>
      <w:r>
        <w:rPr/>
        <w:t>tracking</w:t>
      </w:r>
      <w:r>
        <w:rPr>
          <w:spacing w:val="-12"/>
        </w:rPr>
        <w:t> </w:t>
      </w:r>
      <w:r>
        <w:rPr/>
        <w:t>actual</w:t>
      </w:r>
      <w:r>
        <w:rPr>
          <w:spacing w:val="-12"/>
        </w:rPr>
        <w:t> </w:t>
      </w:r>
      <w:r>
        <w:rPr/>
        <w:t>expenditures</w:t>
      </w:r>
      <w:r>
        <w:rPr>
          <w:spacing w:val="-12"/>
        </w:rPr>
        <w:t> </w:t>
      </w:r>
      <w:r>
        <w:rPr/>
        <w:t>in</w:t>
      </w:r>
      <w:r>
        <w:rPr>
          <w:spacing w:val="-12"/>
        </w:rPr>
        <w:t> </w:t>
      </w:r>
      <w:r>
        <w:rPr/>
        <w:t>auditable</w:t>
      </w:r>
      <w:r>
        <w:rPr>
          <w:spacing w:val="-12"/>
        </w:rPr>
        <w:t> </w:t>
      </w:r>
      <w:r>
        <w:rPr/>
        <w:t>excel </w:t>
      </w:r>
      <w:r>
        <w:rPr>
          <w:spacing w:val="-2"/>
        </w:rPr>
        <w:t>files.</w:t>
      </w:r>
    </w:p>
    <w:p>
      <w:pPr>
        <w:pStyle w:val="BodyText"/>
        <w:spacing w:before="7"/>
        <w:ind w:left="265" w:right="411"/>
        <w:jc w:val="both"/>
      </w:pPr>
      <w:r>
        <w:rPr>
          <w:u w:val="single"/>
        </w:rPr>
        <w:t>Reports programs</w:t>
      </w:r>
      <w:r>
        <w:rPr/>
        <w:t>: Programs and outcomes are reported through the Maine Program Reporting System (MPRS) under the Maine Food System. I do report on projects that lead to industry adoption and changed practices, collaborative research meetings and communities reached. </w:t>
      </w:r>
      <w:r>
        <w:rPr>
          <w:u w:val="single"/>
        </w:rPr>
        <w:t>Of note</w:t>
      </w:r>
      <w:r>
        <w:rPr/>
        <w:t> because sponsored contract research is proprietary it cannot be reported directly.</w:t>
      </w:r>
    </w:p>
    <w:p>
      <w:pPr>
        <w:pStyle w:val="BodyText"/>
        <w:spacing w:before="7"/>
      </w:pPr>
    </w:p>
    <w:p>
      <w:pPr>
        <w:pStyle w:val="Heading2"/>
        <w:spacing w:line="242" w:lineRule="auto"/>
        <w:ind w:right="412"/>
        <w:jc w:val="both"/>
      </w:pPr>
      <w:r>
        <w:rPr/>
        <w:t>Criterion 4: Documents Program Impacts with Emphasis on Economic, Environmental, and Social Conditions for Maine Citizens and Others</w:t>
      </w:r>
    </w:p>
    <w:p>
      <w:pPr>
        <w:pStyle w:val="BodyText"/>
        <w:spacing w:line="242" w:lineRule="auto"/>
        <w:ind w:left="265" w:right="412"/>
        <w:jc w:val="both"/>
      </w:pPr>
      <w:r>
        <w:rPr/>
        <w:t>Since</w:t>
      </w:r>
      <w:r>
        <w:rPr>
          <w:spacing w:val="-3"/>
        </w:rPr>
        <w:t> </w:t>
      </w:r>
      <w:r>
        <w:rPr/>
        <w:t>September</w:t>
      </w:r>
      <w:r>
        <w:rPr>
          <w:spacing w:val="-3"/>
        </w:rPr>
        <w:t> </w:t>
      </w:r>
      <w:r>
        <w:rPr/>
        <w:t>2016,</w:t>
      </w:r>
      <w:r>
        <w:rPr>
          <w:spacing w:val="-3"/>
        </w:rPr>
        <w:t> </w:t>
      </w:r>
      <w:r>
        <w:rPr/>
        <w:t>ten</w:t>
      </w:r>
      <w:r>
        <w:rPr>
          <w:spacing w:val="-3"/>
        </w:rPr>
        <w:t> </w:t>
      </w:r>
      <w:r>
        <w:rPr/>
        <w:t>industry</w:t>
      </w:r>
      <w:r>
        <w:rPr>
          <w:spacing w:val="-3"/>
        </w:rPr>
        <w:t> </w:t>
      </w:r>
      <w:r>
        <w:rPr/>
        <w:t>sponsored</w:t>
      </w:r>
      <w:r>
        <w:rPr>
          <w:spacing w:val="-3"/>
        </w:rPr>
        <w:t> </w:t>
      </w:r>
      <w:r>
        <w:rPr/>
        <w:t>contract</w:t>
      </w:r>
      <w:r>
        <w:rPr>
          <w:spacing w:val="-3"/>
        </w:rPr>
        <w:t> </w:t>
      </w:r>
      <w:r>
        <w:rPr/>
        <w:t>research</w:t>
      </w:r>
      <w:r>
        <w:rPr>
          <w:spacing w:val="-3"/>
        </w:rPr>
        <w:t> </w:t>
      </w:r>
      <w:r>
        <w:rPr/>
        <w:t>studies</w:t>
      </w:r>
      <w:r>
        <w:rPr>
          <w:spacing w:val="-2"/>
        </w:rPr>
        <w:t> </w:t>
      </w:r>
      <w:r>
        <w:rPr/>
        <w:t>have</w:t>
      </w:r>
      <w:r>
        <w:rPr>
          <w:spacing w:val="-3"/>
        </w:rPr>
        <w:t> </w:t>
      </w:r>
      <w:r>
        <w:rPr/>
        <w:t>been</w:t>
      </w:r>
      <w:r>
        <w:rPr>
          <w:spacing w:val="-3"/>
        </w:rPr>
        <w:t> </w:t>
      </w:r>
      <w:r>
        <w:rPr/>
        <w:t>completed</w:t>
      </w:r>
      <w:r>
        <w:rPr>
          <w:spacing w:val="-2"/>
        </w:rPr>
        <w:t> </w:t>
      </w:r>
      <w:r>
        <w:rPr/>
        <w:t>for</w:t>
      </w:r>
      <w:r>
        <w:rPr>
          <w:spacing w:val="-3"/>
        </w:rPr>
        <w:t> </w:t>
      </w:r>
      <w:r>
        <w:rPr/>
        <w:t>seven</w:t>
      </w:r>
      <w:r>
        <w:rPr>
          <w:spacing w:val="-3"/>
        </w:rPr>
        <w:t> </w:t>
      </w:r>
      <w:r>
        <w:rPr/>
        <w:t>different Animal</w:t>
      </w:r>
      <w:r>
        <w:rPr>
          <w:spacing w:val="-8"/>
        </w:rPr>
        <w:t> </w:t>
      </w:r>
      <w:r>
        <w:rPr/>
        <w:t>Health</w:t>
      </w:r>
      <w:r>
        <w:rPr>
          <w:spacing w:val="-8"/>
        </w:rPr>
        <w:t> </w:t>
      </w:r>
      <w:r>
        <w:rPr/>
        <w:t>Biotechnology</w:t>
      </w:r>
      <w:r>
        <w:rPr>
          <w:spacing w:val="-8"/>
        </w:rPr>
        <w:t> </w:t>
      </w:r>
      <w:r>
        <w:rPr/>
        <w:t>companies</w:t>
      </w:r>
      <w:r>
        <w:rPr>
          <w:spacing w:val="-7"/>
        </w:rPr>
        <w:t> </w:t>
      </w:r>
      <w:r>
        <w:rPr/>
        <w:t>advancing</w:t>
      </w:r>
      <w:r>
        <w:rPr>
          <w:spacing w:val="-8"/>
        </w:rPr>
        <w:t> </w:t>
      </w:r>
      <w:r>
        <w:rPr/>
        <w:t>their</w:t>
      </w:r>
      <w:r>
        <w:rPr>
          <w:spacing w:val="-8"/>
        </w:rPr>
        <w:t> </w:t>
      </w:r>
      <w:r>
        <w:rPr/>
        <w:t>knowledge</w:t>
      </w:r>
      <w:r>
        <w:rPr>
          <w:spacing w:val="-8"/>
        </w:rPr>
        <w:t> </w:t>
      </w:r>
      <w:r>
        <w:rPr/>
        <w:t>of</w:t>
      </w:r>
      <w:r>
        <w:rPr>
          <w:spacing w:val="-8"/>
        </w:rPr>
        <w:t> </w:t>
      </w:r>
      <w:r>
        <w:rPr/>
        <w:t>their</w:t>
      </w:r>
      <w:r>
        <w:rPr>
          <w:spacing w:val="-8"/>
        </w:rPr>
        <w:t> </w:t>
      </w:r>
      <w:r>
        <w:rPr/>
        <w:t>new</w:t>
      </w:r>
      <w:r>
        <w:rPr>
          <w:spacing w:val="-8"/>
        </w:rPr>
        <w:t> </w:t>
      </w:r>
      <w:r>
        <w:rPr/>
        <w:t>aquatic</w:t>
      </w:r>
      <w:r>
        <w:rPr>
          <w:spacing w:val="-8"/>
        </w:rPr>
        <w:t> </w:t>
      </w:r>
      <w:r>
        <w:rPr/>
        <w:t>animal</w:t>
      </w:r>
      <w:r>
        <w:rPr>
          <w:spacing w:val="-8"/>
        </w:rPr>
        <w:t> </w:t>
      </w:r>
      <w:r>
        <w:rPr/>
        <w:t>health</w:t>
      </w:r>
      <w:r>
        <w:rPr>
          <w:spacing w:val="-8"/>
        </w:rPr>
        <w:t> </w:t>
      </w:r>
      <w:r>
        <w:rPr/>
        <w:t>products in development and providing answers for their next steps.</w:t>
      </w:r>
      <w:r>
        <w:rPr>
          <w:spacing w:val="40"/>
        </w:rPr>
        <w:t> </w:t>
      </w:r>
      <w:r>
        <w:rPr/>
        <w:t>As an example, I have included a letter of support from ADM in Section VIII (page 41). A critical lobster bait study was completed for the Maine DMR providing data</w:t>
      </w:r>
      <w:r>
        <w:rPr>
          <w:spacing w:val="-11"/>
        </w:rPr>
        <w:t> </w:t>
      </w:r>
      <w:r>
        <w:rPr/>
        <w:t>to</w:t>
      </w:r>
      <w:r>
        <w:rPr>
          <w:spacing w:val="-11"/>
        </w:rPr>
        <w:t> </w:t>
      </w:r>
      <w:r>
        <w:rPr/>
        <w:t>assist</w:t>
      </w:r>
      <w:r>
        <w:rPr>
          <w:spacing w:val="-11"/>
        </w:rPr>
        <w:t> </w:t>
      </w:r>
      <w:r>
        <w:rPr/>
        <w:t>decisions</w:t>
      </w:r>
      <w:r>
        <w:rPr>
          <w:spacing w:val="-11"/>
        </w:rPr>
        <w:t> </w:t>
      </w:r>
      <w:r>
        <w:rPr/>
        <w:t>with</w:t>
      </w:r>
      <w:r>
        <w:rPr>
          <w:spacing w:val="-11"/>
        </w:rPr>
        <w:t> </w:t>
      </w:r>
      <w:r>
        <w:rPr/>
        <w:t>policy</w:t>
      </w:r>
      <w:r>
        <w:rPr>
          <w:spacing w:val="-11"/>
        </w:rPr>
        <w:t> </w:t>
      </w:r>
      <w:r>
        <w:rPr/>
        <w:t>guidelines.</w:t>
      </w:r>
      <w:r>
        <w:rPr>
          <w:spacing w:val="-11"/>
        </w:rPr>
        <w:t> </w:t>
      </w:r>
      <w:r>
        <w:rPr/>
        <w:t>In</w:t>
      </w:r>
      <w:r>
        <w:rPr>
          <w:spacing w:val="-11"/>
        </w:rPr>
        <w:t> </w:t>
      </w:r>
      <w:r>
        <w:rPr/>
        <w:t>2020,</w:t>
      </w:r>
      <w:r>
        <w:rPr>
          <w:spacing w:val="-11"/>
        </w:rPr>
        <w:t> </w:t>
      </w:r>
      <w:r>
        <w:rPr/>
        <w:t>I</w:t>
      </w:r>
      <w:r>
        <w:rPr>
          <w:spacing w:val="-11"/>
        </w:rPr>
        <w:t> </w:t>
      </w:r>
      <w:r>
        <w:rPr/>
        <w:t>wrote,</w:t>
      </w:r>
      <w:r>
        <w:rPr>
          <w:spacing w:val="-11"/>
        </w:rPr>
        <w:t> </w:t>
      </w:r>
      <w:r>
        <w:rPr/>
        <w:t>submitted</w:t>
      </w:r>
      <w:r>
        <w:rPr>
          <w:spacing w:val="-11"/>
        </w:rPr>
        <w:t> </w:t>
      </w:r>
      <w:r>
        <w:rPr/>
        <w:t>and</w:t>
      </w:r>
      <w:r>
        <w:rPr>
          <w:spacing w:val="-11"/>
        </w:rPr>
        <w:t> </w:t>
      </w:r>
      <w:r>
        <w:rPr/>
        <w:t>was</w:t>
      </w:r>
      <w:r>
        <w:rPr>
          <w:spacing w:val="-11"/>
        </w:rPr>
        <w:t> </w:t>
      </w:r>
      <w:r>
        <w:rPr/>
        <w:t>awarded</w:t>
      </w:r>
      <w:r>
        <w:rPr>
          <w:spacing w:val="-11"/>
        </w:rPr>
        <w:t> </w:t>
      </w:r>
      <w:r>
        <w:rPr/>
        <w:t>two</w:t>
      </w:r>
      <w:r>
        <w:rPr>
          <w:spacing w:val="-11"/>
        </w:rPr>
        <w:t> </w:t>
      </w:r>
      <w:r>
        <w:rPr/>
        <w:t>grants</w:t>
      </w:r>
      <w:r>
        <w:rPr>
          <w:spacing w:val="-11"/>
        </w:rPr>
        <w:t> </w:t>
      </w:r>
      <w:r>
        <w:rPr/>
        <w:t>to</w:t>
      </w:r>
      <w:r>
        <w:rPr>
          <w:spacing w:val="-11"/>
        </w:rPr>
        <w:t> </w:t>
      </w:r>
      <w:r>
        <w:rPr/>
        <w:t>develop aquatic animal vaccines.</w:t>
      </w:r>
    </w:p>
    <w:p>
      <w:pPr>
        <w:pStyle w:val="BodyText"/>
        <w:spacing w:before="2"/>
        <w:rPr>
          <w:sz w:val="23"/>
        </w:rPr>
      </w:pPr>
    </w:p>
    <w:p>
      <w:pPr>
        <w:pStyle w:val="BodyText"/>
        <w:ind w:left="265" w:right="411"/>
        <w:jc w:val="both"/>
      </w:pPr>
      <w:r>
        <w:rPr/>
        <w:t>Since 2018, I have </w:t>
      </w:r>
      <w:r>
        <w:rPr>
          <w:u w:val="single"/>
        </w:rPr>
        <w:t>delivered</w:t>
      </w:r>
      <w:r>
        <w:rPr/>
        <w:t> over 40 tours (totaling over 200 people) to showcase the facility and research capabilities,</w:t>
      </w:r>
      <w:r>
        <w:rPr>
          <w:spacing w:val="-13"/>
        </w:rPr>
        <w:t> </w:t>
      </w:r>
      <w:r>
        <w:rPr/>
        <w:t>met</w:t>
      </w:r>
      <w:r>
        <w:rPr>
          <w:spacing w:val="-14"/>
        </w:rPr>
        <w:t> </w:t>
      </w:r>
      <w:r>
        <w:rPr/>
        <w:t>in</w:t>
      </w:r>
      <w:r>
        <w:rPr>
          <w:spacing w:val="-14"/>
        </w:rPr>
        <w:t> </w:t>
      </w:r>
      <w:r>
        <w:rPr/>
        <w:t>person</w:t>
      </w:r>
      <w:r>
        <w:rPr>
          <w:spacing w:val="-14"/>
        </w:rPr>
        <w:t> </w:t>
      </w:r>
      <w:r>
        <w:rPr/>
        <w:t>and</w:t>
      </w:r>
      <w:r>
        <w:rPr>
          <w:spacing w:val="-14"/>
        </w:rPr>
        <w:t> </w:t>
      </w:r>
      <w:r>
        <w:rPr/>
        <w:t>via</w:t>
      </w:r>
      <w:r>
        <w:rPr>
          <w:spacing w:val="-14"/>
        </w:rPr>
        <w:t> </w:t>
      </w:r>
      <w:r>
        <w:rPr/>
        <w:t>zoom</w:t>
      </w:r>
      <w:r>
        <w:rPr>
          <w:spacing w:val="-14"/>
        </w:rPr>
        <w:t> </w:t>
      </w:r>
      <w:r>
        <w:rPr/>
        <w:t>with</w:t>
      </w:r>
      <w:r>
        <w:rPr>
          <w:spacing w:val="-13"/>
        </w:rPr>
        <w:t> </w:t>
      </w:r>
      <w:r>
        <w:rPr/>
        <w:t>11</w:t>
      </w:r>
      <w:r>
        <w:rPr>
          <w:spacing w:val="-14"/>
        </w:rPr>
        <w:t> </w:t>
      </w:r>
      <w:r>
        <w:rPr/>
        <w:t>(3</w:t>
      </w:r>
      <w:r>
        <w:rPr>
          <w:spacing w:val="-14"/>
        </w:rPr>
        <w:t> </w:t>
      </w:r>
      <w:r>
        <w:rPr/>
        <w:t>in</w:t>
      </w:r>
      <w:r>
        <w:rPr>
          <w:spacing w:val="-14"/>
        </w:rPr>
        <w:t> </w:t>
      </w:r>
      <w:r>
        <w:rPr/>
        <w:t>2021)</w:t>
      </w:r>
      <w:r>
        <w:rPr>
          <w:spacing w:val="-14"/>
        </w:rPr>
        <w:t> </w:t>
      </w:r>
      <w:r>
        <w:rPr/>
        <w:t>new</w:t>
      </w:r>
      <w:r>
        <w:rPr>
          <w:spacing w:val="-14"/>
        </w:rPr>
        <w:t> </w:t>
      </w:r>
      <w:r>
        <w:rPr/>
        <w:t>industry</w:t>
      </w:r>
      <w:r>
        <w:rPr>
          <w:spacing w:val="-14"/>
        </w:rPr>
        <w:t> </w:t>
      </w:r>
      <w:r>
        <w:rPr/>
        <w:t>sponsors</w:t>
      </w:r>
      <w:r>
        <w:rPr>
          <w:spacing w:val="-14"/>
        </w:rPr>
        <w:t> </w:t>
      </w:r>
      <w:r>
        <w:rPr/>
        <w:t>and</w:t>
      </w:r>
      <w:r>
        <w:rPr>
          <w:spacing w:val="-14"/>
        </w:rPr>
        <w:t> </w:t>
      </w:r>
      <w:r>
        <w:rPr/>
        <w:t>hosted</w:t>
      </w:r>
      <w:r>
        <w:rPr>
          <w:spacing w:val="-14"/>
        </w:rPr>
        <w:t> </w:t>
      </w:r>
      <w:r>
        <w:rPr/>
        <w:t>3</w:t>
      </w:r>
      <w:r>
        <w:rPr>
          <w:spacing w:val="-14"/>
        </w:rPr>
        <w:t> </w:t>
      </w:r>
      <w:r>
        <w:rPr/>
        <w:t>industry</w:t>
      </w:r>
      <w:r>
        <w:rPr>
          <w:spacing w:val="-14"/>
        </w:rPr>
        <w:t> </w:t>
      </w:r>
      <w:r>
        <w:rPr/>
        <w:t>sponsors at the AAHL. Since December of 2020, the UMaine Extension AAHL YouTube video has had 337 views. In 2020 through 2021, I participated as an invited guest speaker in 3 webinars where I presented on Maine aquaculture and UMaine CE/ARI research capabilities reaching over 275 attendees (See expanded CV performance area V: Public Service, page 37).</w:t>
      </w:r>
    </w:p>
    <w:p>
      <w:pPr>
        <w:pStyle w:val="BodyText"/>
        <w:spacing w:before="7"/>
      </w:pPr>
    </w:p>
    <w:p>
      <w:pPr>
        <w:pStyle w:val="BodyText"/>
        <w:ind w:left="265" w:right="412"/>
        <w:jc w:val="both"/>
      </w:pPr>
      <w:r>
        <w:rPr/>
        <w:t>Presently, the AAHL is fiscally self-sustaining and supports 3 FTE positions and trains 3 to 4 students per year with</w:t>
      </w:r>
      <w:r>
        <w:rPr>
          <w:spacing w:val="-6"/>
        </w:rPr>
        <w:t> </w:t>
      </w:r>
      <w:r>
        <w:rPr/>
        <w:t>revenue</w:t>
      </w:r>
      <w:r>
        <w:rPr>
          <w:spacing w:val="-6"/>
        </w:rPr>
        <w:t> </w:t>
      </w:r>
      <w:r>
        <w:rPr/>
        <w:t>generated.</w:t>
      </w:r>
      <w:r>
        <w:rPr>
          <w:spacing w:val="-6"/>
        </w:rPr>
        <w:t> </w:t>
      </w:r>
      <w:r>
        <w:rPr/>
        <w:t>I</w:t>
      </w:r>
      <w:r>
        <w:rPr>
          <w:spacing w:val="-6"/>
        </w:rPr>
        <w:t> </w:t>
      </w:r>
      <w:r>
        <w:rPr/>
        <w:t>am</w:t>
      </w:r>
      <w:r>
        <w:rPr>
          <w:spacing w:val="-6"/>
        </w:rPr>
        <w:t> </w:t>
      </w:r>
      <w:r>
        <w:rPr/>
        <w:t>responsible</w:t>
      </w:r>
      <w:r>
        <w:rPr>
          <w:spacing w:val="-6"/>
        </w:rPr>
        <w:t> </w:t>
      </w:r>
      <w:r>
        <w:rPr/>
        <w:t>for</w:t>
      </w:r>
      <w:r>
        <w:rPr>
          <w:spacing w:val="-6"/>
        </w:rPr>
        <w:t> </w:t>
      </w:r>
      <w:r>
        <w:rPr/>
        <w:t>all</w:t>
      </w:r>
      <w:r>
        <w:rPr>
          <w:spacing w:val="-6"/>
        </w:rPr>
        <w:t> </w:t>
      </w:r>
      <w:r>
        <w:rPr/>
        <w:t>budget</w:t>
      </w:r>
      <w:r>
        <w:rPr>
          <w:spacing w:val="-6"/>
        </w:rPr>
        <w:t> </w:t>
      </w:r>
      <w:r>
        <w:rPr/>
        <w:t>administration</w:t>
      </w:r>
      <w:r>
        <w:rPr>
          <w:spacing w:val="-6"/>
        </w:rPr>
        <w:t> </w:t>
      </w:r>
      <w:r>
        <w:rPr/>
        <w:t>for</w:t>
      </w:r>
      <w:r>
        <w:rPr>
          <w:spacing w:val="-6"/>
        </w:rPr>
        <w:t> </w:t>
      </w:r>
      <w:r>
        <w:rPr/>
        <w:t>the</w:t>
      </w:r>
      <w:r>
        <w:rPr>
          <w:spacing w:val="-6"/>
        </w:rPr>
        <w:t> </w:t>
      </w:r>
      <w:r>
        <w:rPr/>
        <w:t>operations</w:t>
      </w:r>
      <w:r>
        <w:rPr>
          <w:spacing w:val="-6"/>
        </w:rPr>
        <w:t> </w:t>
      </w:r>
      <w:r>
        <w:rPr/>
        <w:t>of</w:t>
      </w:r>
      <w:r>
        <w:rPr>
          <w:spacing w:val="-6"/>
        </w:rPr>
        <w:t> </w:t>
      </w:r>
      <w:r>
        <w:rPr/>
        <w:t>the</w:t>
      </w:r>
      <w:r>
        <w:rPr>
          <w:spacing w:val="-6"/>
        </w:rPr>
        <w:t> </w:t>
      </w:r>
      <w:r>
        <w:rPr/>
        <w:t>AHHL.</w:t>
      </w:r>
      <w:r>
        <w:rPr>
          <w:spacing w:val="-5"/>
        </w:rPr>
        <w:t> </w:t>
      </w:r>
      <w:r>
        <w:rPr/>
        <w:t>Increases in</w:t>
      </w:r>
      <w:r>
        <w:rPr>
          <w:spacing w:val="-4"/>
        </w:rPr>
        <w:t> </w:t>
      </w:r>
      <w:r>
        <w:rPr/>
        <w:t>fees</w:t>
      </w:r>
      <w:r>
        <w:rPr>
          <w:spacing w:val="-4"/>
        </w:rPr>
        <w:t> </w:t>
      </w:r>
      <w:r>
        <w:rPr/>
        <w:t>have</w:t>
      </w:r>
      <w:r>
        <w:rPr>
          <w:spacing w:val="-4"/>
        </w:rPr>
        <w:t> </w:t>
      </w:r>
      <w:r>
        <w:rPr/>
        <w:t>been</w:t>
      </w:r>
      <w:r>
        <w:rPr>
          <w:spacing w:val="-4"/>
        </w:rPr>
        <w:t> </w:t>
      </w:r>
      <w:r>
        <w:rPr/>
        <w:t>made</w:t>
      </w:r>
      <w:r>
        <w:rPr>
          <w:spacing w:val="-4"/>
        </w:rPr>
        <w:t> </w:t>
      </w:r>
      <w:r>
        <w:rPr/>
        <w:t>when</w:t>
      </w:r>
      <w:r>
        <w:rPr>
          <w:spacing w:val="-4"/>
        </w:rPr>
        <w:t> </w:t>
      </w:r>
      <w:r>
        <w:rPr/>
        <w:t>necessary</w:t>
      </w:r>
      <w:r>
        <w:rPr>
          <w:spacing w:val="-4"/>
        </w:rPr>
        <w:t> </w:t>
      </w:r>
      <w:r>
        <w:rPr/>
        <w:t>to</w:t>
      </w:r>
      <w:r>
        <w:rPr>
          <w:spacing w:val="-4"/>
        </w:rPr>
        <w:t> </w:t>
      </w:r>
      <w:r>
        <w:rPr/>
        <w:t>ensure</w:t>
      </w:r>
      <w:r>
        <w:rPr>
          <w:spacing w:val="-4"/>
        </w:rPr>
        <w:t> </w:t>
      </w:r>
      <w:r>
        <w:rPr/>
        <w:t>adequate</w:t>
      </w:r>
      <w:r>
        <w:rPr>
          <w:spacing w:val="-4"/>
        </w:rPr>
        <w:t> </w:t>
      </w:r>
      <w:r>
        <w:rPr/>
        <w:t>AAHL</w:t>
      </w:r>
      <w:r>
        <w:rPr>
          <w:spacing w:val="-4"/>
        </w:rPr>
        <w:t> </w:t>
      </w:r>
      <w:r>
        <w:rPr/>
        <w:t>funding.</w:t>
      </w:r>
      <w:r>
        <w:rPr>
          <w:spacing w:val="-4"/>
        </w:rPr>
        <w:t> </w:t>
      </w:r>
      <w:r>
        <w:rPr/>
        <w:t>In</w:t>
      </w:r>
      <w:r>
        <w:rPr>
          <w:spacing w:val="-4"/>
        </w:rPr>
        <w:t> </w:t>
      </w:r>
      <w:r>
        <w:rPr/>
        <w:t>the</w:t>
      </w:r>
      <w:r>
        <w:rPr>
          <w:spacing w:val="-4"/>
        </w:rPr>
        <w:t> </w:t>
      </w:r>
      <w:r>
        <w:rPr/>
        <w:t>summer</w:t>
      </w:r>
      <w:r>
        <w:rPr>
          <w:spacing w:val="-4"/>
        </w:rPr>
        <w:t> </w:t>
      </w:r>
      <w:r>
        <w:rPr/>
        <w:t>of</w:t>
      </w:r>
      <w:r>
        <w:rPr>
          <w:spacing w:val="-4"/>
        </w:rPr>
        <w:t> </w:t>
      </w:r>
      <w:r>
        <w:rPr/>
        <w:t>2021,</w:t>
      </w:r>
      <w:r>
        <w:rPr>
          <w:spacing w:val="-4"/>
        </w:rPr>
        <w:t> </w:t>
      </w:r>
      <w:r>
        <w:rPr/>
        <w:t>I</w:t>
      </w:r>
      <w:r>
        <w:rPr>
          <w:spacing w:val="-4"/>
        </w:rPr>
        <w:t> </w:t>
      </w:r>
      <w:r>
        <w:rPr/>
        <w:t>was</w:t>
      </w:r>
      <w:r>
        <w:rPr>
          <w:spacing w:val="-4"/>
        </w:rPr>
        <w:t> </w:t>
      </w:r>
      <w:r>
        <w:rPr/>
        <w:t>able</w:t>
      </w:r>
      <w:r>
        <w:rPr>
          <w:spacing w:val="-4"/>
        </w:rPr>
        <w:t> </w:t>
      </w:r>
      <w:r>
        <w:rPr/>
        <w:t>to hire</w:t>
      </w:r>
      <w:r>
        <w:rPr>
          <w:spacing w:val="-5"/>
        </w:rPr>
        <w:t> </w:t>
      </w:r>
      <w:r>
        <w:rPr/>
        <w:t>an</w:t>
      </w:r>
      <w:r>
        <w:rPr>
          <w:spacing w:val="-2"/>
        </w:rPr>
        <w:t> </w:t>
      </w:r>
      <w:r>
        <w:rPr/>
        <w:t>additional</w:t>
      </w:r>
      <w:r>
        <w:rPr>
          <w:spacing w:val="-1"/>
        </w:rPr>
        <w:t> </w:t>
      </w:r>
      <w:r>
        <w:rPr/>
        <w:t>soft</w:t>
      </w:r>
      <w:r>
        <w:rPr>
          <w:spacing w:val="-3"/>
        </w:rPr>
        <w:t> </w:t>
      </w:r>
      <w:r>
        <w:rPr/>
        <w:t>dollar</w:t>
      </w:r>
      <w:r>
        <w:rPr>
          <w:spacing w:val="-1"/>
        </w:rPr>
        <w:t> </w:t>
      </w:r>
      <w:r>
        <w:rPr/>
        <w:t>professional</w:t>
      </w:r>
      <w:r>
        <w:rPr>
          <w:spacing w:val="-2"/>
        </w:rPr>
        <w:t> </w:t>
      </w:r>
      <w:r>
        <w:rPr/>
        <w:t>staff</w:t>
      </w:r>
      <w:r>
        <w:rPr>
          <w:spacing w:val="-2"/>
        </w:rPr>
        <w:t> </w:t>
      </w:r>
      <w:r>
        <w:rPr/>
        <w:t>member</w:t>
      </w:r>
      <w:r>
        <w:rPr>
          <w:spacing w:val="-1"/>
        </w:rPr>
        <w:t> </w:t>
      </w:r>
      <w:r>
        <w:rPr/>
        <w:t>to</w:t>
      </w:r>
      <w:r>
        <w:rPr>
          <w:spacing w:val="-2"/>
        </w:rPr>
        <w:t> </w:t>
      </w:r>
      <w:r>
        <w:rPr/>
        <w:t>meet</w:t>
      </w:r>
      <w:r>
        <w:rPr>
          <w:spacing w:val="-2"/>
        </w:rPr>
        <w:t> </w:t>
      </w:r>
      <w:r>
        <w:rPr/>
        <w:t>the</w:t>
      </w:r>
      <w:r>
        <w:rPr>
          <w:spacing w:val="-2"/>
        </w:rPr>
        <w:t> </w:t>
      </w:r>
      <w:r>
        <w:rPr/>
        <w:t>increased</w:t>
      </w:r>
      <w:r>
        <w:rPr>
          <w:spacing w:val="-2"/>
        </w:rPr>
        <w:t> </w:t>
      </w:r>
      <w:r>
        <w:rPr/>
        <w:t>demand</w:t>
      </w:r>
      <w:r>
        <w:rPr>
          <w:spacing w:val="-1"/>
        </w:rPr>
        <w:t> </w:t>
      </w:r>
      <w:r>
        <w:rPr/>
        <w:t>from</w:t>
      </w:r>
      <w:r>
        <w:rPr>
          <w:spacing w:val="-3"/>
        </w:rPr>
        <w:t> </w:t>
      </w:r>
      <w:r>
        <w:rPr/>
        <w:t>stakeholder</w:t>
      </w:r>
      <w:r>
        <w:rPr>
          <w:spacing w:val="-1"/>
        </w:rPr>
        <w:t> </w:t>
      </w:r>
      <w:r>
        <w:rPr>
          <w:spacing w:val="-2"/>
        </w:rPr>
        <w:t>requests.</w:t>
      </w:r>
    </w:p>
    <w:p>
      <w:pPr>
        <w:pStyle w:val="BodyText"/>
        <w:spacing w:before="3"/>
      </w:pPr>
    </w:p>
    <w:p>
      <w:pPr>
        <w:pStyle w:val="Heading2"/>
      </w:pPr>
      <w:r>
        <w:rPr/>
        <w:t>Criterion</w:t>
      </w:r>
      <w:r>
        <w:rPr>
          <w:spacing w:val="-4"/>
        </w:rPr>
        <w:t> </w:t>
      </w:r>
      <w:r>
        <w:rPr/>
        <w:t>6:</w:t>
      </w:r>
      <w:r>
        <w:rPr>
          <w:spacing w:val="-1"/>
        </w:rPr>
        <w:t> </w:t>
      </w:r>
      <w:r>
        <w:rPr/>
        <w:t>Conducts</w:t>
      </w:r>
      <w:r>
        <w:rPr>
          <w:spacing w:val="-2"/>
        </w:rPr>
        <w:t> </w:t>
      </w:r>
      <w:r>
        <w:rPr/>
        <w:t>or</w:t>
      </w:r>
      <w:r>
        <w:rPr>
          <w:spacing w:val="-2"/>
        </w:rPr>
        <w:t> </w:t>
      </w:r>
      <w:r>
        <w:rPr/>
        <w:t>Collaborates</w:t>
      </w:r>
      <w:r>
        <w:rPr>
          <w:spacing w:val="-1"/>
        </w:rPr>
        <w:t> </w:t>
      </w:r>
      <w:r>
        <w:rPr/>
        <w:t>on</w:t>
      </w:r>
      <w:r>
        <w:rPr>
          <w:spacing w:val="-2"/>
        </w:rPr>
        <w:t> </w:t>
      </w:r>
      <w:r>
        <w:rPr/>
        <w:t>Applied</w:t>
      </w:r>
      <w:r>
        <w:rPr>
          <w:spacing w:val="-1"/>
        </w:rPr>
        <w:t> </w:t>
      </w:r>
      <w:r>
        <w:rPr/>
        <w:t>Research</w:t>
      </w:r>
      <w:r>
        <w:rPr>
          <w:spacing w:val="-1"/>
        </w:rPr>
        <w:t> </w:t>
      </w:r>
      <w:r>
        <w:rPr/>
        <w:t>to</w:t>
      </w:r>
      <w:r>
        <w:rPr>
          <w:spacing w:val="-2"/>
        </w:rPr>
        <w:t> </w:t>
      </w:r>
      <w:r>
        <w:rPr/>
        <w:t>Support</w:t>
      </w:r>
      <w:r>
        <w:rPr>
          <w:spacing w:val="-1"/>
        </w:rPr>
        <w:t> </w:t>
      </w:r>
      <w:r>
        <w:rPr/>
        <w:t>Program</w:t>
      </w:r>
      <w:r>
        <w:rPr>
          <w:spacing w:val="-1"/>
        </w:rPr>
        <w:t> </w:t>
      </w:r>
      <w:r>
        <w:rPr>
          <w:spacing w:val="-2"/>
        </w:rPr>
        <w:t>Development</w:t>
      </w:r>
    </w:p>
    <w:p>
      <w:pPr>
        <w:pStyle w:val="BodyText"/>
        <w:spacing w:line="242" w:lineRule="auto" w:before="2"/>
        <w:ind w:left="265" w:right="412"/>
        <w:jc w:val="both"/>
      </w:pPr>
      <w:r>
        <w:rPr/>
        <w:t>Since</w:t>
      </w:r>
      <w:r>
        <w:rPr>
          <w:spacing w:val="-15"/>
        </w:rPr>
        <w:t> </w:t>
      </w:r>
      <w:r>
        <w:rPr/>
        <w:t>2016,</w:t>
      </w:r>
      <w:r>
        <w:rPr>
          <w:spacing w:val="-15"/>
        </w:rPr>
        <w:t> </w:t>
      </w:r>
      <w:r>
        <w:rPr/>
        <w:t>I</w:t>
      </w:r>
      <w:r>
        <w:rPr>
          <w:spacing w:val="-15"/>
        </w:rPr>
        <w:t> </w:t>
      </w:r>
      <w:r>
        <w:rPr/>
        <w:t>have</w:t>
      </w:r>
      <w:r>
        <w:rPr>
          <w:spacing w:val="-15"/>
        </w:rPr>
        <w:t> </w:t>
      </w:r>
      <w:r>
        <w:rPr/>
        <w:t>developed</w:t>
      </w:r>
      <w:r>
        <w:rPr>
          <w:spacing w:val="-15"/>
        </w:rPr>
        <w:t> </w:t>
      </w:r>
      <w:r>
        <w:rPr/>
        <w:t>and</w:t>
      </w:r>
      <w:r>
        <w:rPr>
          <w:spacing w:val="-15"/>
        </w:rPr>
        <w:t> </w:t>
      </w:r>
      <w:r>
        <w:rPr/>
        <w:t>directed</w:t>
      </w:r>
      <w:r>
        <w:rPr>
          <w:spacing w:val="-15"/>
        </w:rPr>
        <w:t> </w:t>
      </w:r>
      <w:r>
        <w:rPr/>
        <w:t>11</w:t>
      </w:r>
      <w:r>
        <w:rPr>
          <w:spacing w:val="-15"/>
        </w:rPr>
        <w:t> </w:t>
      </w:r>
      <w:r>
        <w:rPr/>
        <w:t>research</w:t>
      </w:r>
      <w:r>
        <w:rPr>
          <w:spacing w:val="-15"/>
        </w:rPr>
        <w:t> </w:t>
      </w:r>
      <w:r>
        <w:rPr/>
        <w:t>projects</w:t>
      </w:r>
      <w:r>
        <w:rPr>
          <w:spacing w:val="-15"/>
        </w:rPr>
        <w:t> </w:t>
      </w:r>
      <w:r>
        <w:rPr/>
        <w:t>as</w:t>
      </w:r>
      <w:r>
        <w:rPr>
          <w:spacing w:val="-15"/>
        </w:rPr>
        <w:t> </w:t>
      </w:r>
      <w:r>
        <w:rPr/>
        <w:t>a</w:t>
      </w:r>
      <w:r>
        <w:rPr>
          <w:spacing w:val="-15"/>
        </w:rPr>
        <w:t> </w:t>
      </w:r>
      <w:r>
        <w:rPr/>
        <w:t>result</w:t>
      </w:r>
      <w:r>
        <w:rPr>
          <w:spacing w:val="-15"/>
        </w:rPr>
        <w:t> </w:t>
      </w:r>
      <w:r>
        <w:rPr/>
        <w:t>of</w:t>
      </w:r>
      <w:r>
        <w:rPr>
          <w:spacing w:val="-15"/>
        </w:rPr>
        <w:t> </w:t>
      </w:r>
      <w:r>
        <w:rPr/>
        <w:t>my</w:t>
      </w:r>
      <w:r>
        <w:rPr>
          <w:spacing w:val="-15"/>
        </w:rPr>
        <w:t> </w:t>
      </w:r>
      <w:r>
        <w:rPr/>
        <w:t>engagement</w:t>
      </w:r>
      <w:r>
        <w:rPr>
          <w:spacing w:val="-15"/>
        </w:rPr>
        <w:t> </w:t>
      </w:r>
      <w:r>
        <w:rPr/>
        <w:t>and</w:t>
      </w:r>
      <w:r>
        <w:rPr>
          <w:spacing w:val="-15"/>
        </w:rPr>
        <w:t> </w:t>
      </w:r>
      <w:r>
        <w:rPr/>
        <w:t>needs</w:t>
      </w:r>
      <w:r>
        <w:rPr>
          <w:spacing w:val="-15"/>
        </w:rPr>
        <w:t> </w:t>
      </w:r>
      <w:r>
        <w:rPr/>
        <w:t>assessment of industry sponsors and submitted two grant proposals. (See expanded CV, PA I, Criterion 6, page 23).</w:t>
      </w:r>
    </w:p>
    <w:p>
      <w:pPr>
        <w:pStyle w:val="BodyText"/>
        <w:spacing w:before="9"/>
        <w:rPr>
          <w:sz w:val="23"/>
        </w:rPr>
      </w:pPr>
    </w:p>
    <w:p>
      <w:pPr>
        <w:pStyle w:val="Heading2"/>
      </w:pPr>
      <w:r>
        <w:rPr/>
        <w:t>Criterion</w:t>
      </w:r>
      <w:r>
        <w:rPr>
          <w:spacing w:val="-2"/>
        </w:rPr>
        <w:t> </w:t>
      </w:r>
      <w:r>
        <w:rPr/>
        <w:t>7:</w:t>
      </w:r>
      <w:r>
        <w:rPr>
          <w:spacing w:val="-1"/>
        </w:rPr>
        <w:t> </w:t>
      </w:r>
      <w:r>
        <w:rPr/>
        <w:t>Seeks</w:t>
      </w:r>
      <w:r>
        <w:rPr>
          <w:spacing w:val="-2"/>
        </w:rPr>
        <w:t> </w:t>
      </w:r>
      <w:r>
        <w:rPr/>
        <w:t>and</w:t>
      </w:r>
      <w:r>
        <w:rPr>
          <w:spacing w:val="-1"/>
        </w:rPr>
        <w:t> </w:t>
      </w:r>
      <w:r>
        <w:rPr/>
        <w:t>Acquires</w:t>
      </w:r>
      <w:r>
        <w:rPr>
          <w:spacing w:val="-1"/>
        </w:rPr>
        <w:t> </w:t>
      </w:r>
      <w:r>
        <w:rPr/>
        <w:t>Grants,</w:t>
      </w:r>
      <w:r>
        <w:rPr>
          <w:spacing w:val="-2"/>
        </w:rPr>
        <w:t> </w:t>
      </w:r>
      <w:r>
        <w:rPr/>
        <w:t>Contracts</w:t>
      </w:r>
      <w:r>
        <w:rPr>
          <w:spacing w:val="-1"/>
        </w:rPr>
        <w:t> </w:t>
      </w:r>
      <w:r>
        <w:rPr/>
        <w:t>and</w:t>
      </w:r>
      <w:r>
        <w:rPr>
          <w:spacing w:val="-1"/>
        </w:rPr>
        <w:t> </w:t>
      </w:r>
      <w:r>
        <w:rPr>
          <w:spacing w:val="-2"/>
        </w:rPr>
        <w:t>Special</w:t>
      </w:r>
    </w:p>
    <w:p>
      <w:pPr>
        <w:pStyle w:val="BodyText"/>
        <w:spacing w:before="2"/>
        <w:ind w:left="265"/>
      </w:pPr>
      <w:r>
        <w:rPr/>
        <w:t>From</w:t>
      </w:r>
      <w:r>
        <w:rPr>
          <w:spacing w:val="-3"/>
        </w:rPr>
        <w:t> </w:t>
      </w:r>
      <w:r>
        <w:rPr/>
        <w:t>September</w:t>
      </w:r>
      <w:r>
        <w:rPr>
          <w:spacing w:val="-1"/>
        </w:rPr>
        <w:t> </w:t>
      </w:r>
      <w:r>
        <w:rPr/>
        <w:t>2016</w:t>
      </w:r>
      <w:r>
        <w:rPr>
          <w:spacing w:val="-1"/>
        </w:rPr>
        <w:t> </w:t>
      </w:r>
      <w:r>
        <w:rPr/>
        <w:t>to</w:t>
      </w:r>
      <w:r>
        <w:rPr>
          <w:spacing w:val="-1"/>
        </w:rPr>
        <w:t> </w:t>
      </w:r>
      <w:r>
        <w:rPr/>
        <w:t>present,</w:t>
      </w:r>
      <w:r>
        <w:rPr>
          <w:spacing w:val="-1"/>
        </w:rPr>
        <w:t> </w:t>
      </w:r>
      <w:r>
        <w:rPr/>
        <w:t>the</w:t>
      </w:r>
      <w:r>
        <w:rPr>
          <w:spacing w:val="-1"/>
        </w:rPr>
        <w:t> </w:t>
      </w:r>
      <w:r>
        <w:rPr/>
        <w:t>ten</w:t>
      </w:r>
      <w:r>
        <w:rPr>
          <w:spacing w:val="-1"/>
        </w:rPr>
        <w:t> </w:t>
      </w:r>
      <w:r>
        <w:rPr/>
        <w:t>industry</w:t>
      </w:r>
      <w:r>
        <w:rPr>
          <w:spacing w:val="-2"/>
        </w:rPr>
        <w:t> </w:t>
      </w:r>
      <w:r>
        <w:rPr/>
        <w:t>contracts</w:t>
      </w:r>
      <w:r>
        <w:rPr>
          <w:spacing w:val="-1"/>
        </w:rPr>
        <w:t> </w:t>
      </w:r>
      <w:r>
        <w:rPr/>
        <w:t>and</w:t>
      </w:r>
      <w:r>
        <w:rPr>
          <w:spacing w:val="-1"/>
        </w:rPr>
        <w:t> </w:t>
      </w:r>
      <w:r>
        <w:rPr/>
        <w:t>one</w:t>
      </w:r>
      <w:r>
        <w:rPr>
          <w:spacing w:val="-1"/>
        </w:rPr>
        <w:t> </w:t>
      </w:r>
      <w:r>
        <w:rPr/>
        <w:t>State</w:t>
      </w:r>
      <w:r>
        <w:rPr>
          <w:spacing w:val="-2"/>
        </w:rPr>
        <w:t> </w:t>
      </w:r>
      <w:r>
        <w:rPr/>
        <w:t>of</w:t>
      </w:r>
      <w:r>
        <w:rPr>
          <w:spacing w:val="-1"/>
        </w:rPr>
        <w:t> </w:t>
      </w:r>
      <w:r>
        <w:rPr/>
        <w:t>Maine</w:t>
      </w:r>
      <w:r>
        <w:rPr>
          <w:spacing w:val="-1"/>
        </w:rPr>
        <w:t> </w:t>
      </w:r>
      <w:r>
        <w:rPr/>
        <w:t>contract</w:t>
      </w:r>
      <w:r>
        <w:rPr>
          <w:spacing w:val="-1"/>
        </w:rPr>
        <w:t> </w:t>
      </w:r>
      <w:r>
        <w:rPr/>
        <w:t>brought</w:t>
      </w:r>
      <w:r>
        <w:rPr>
          <w:spacing w:val="-2"/>
        </w:rPr>
        <w:t> </w:t>
      </w:r>
      <w:r>
        <w:rPr>
          <w:spacing w:val="-5"/>
        </w:rPr>
        <w:t>in</w:t>
      </w:r>
    </w:p>
    <w:p>
      <w:pPr>
        <w:pStyle w:val="BodyText"/>
        <w:spacing w:line="242" w:lineRule="auto" w:before="3"/>
        <w:ind w:left="265" w:right="534"/>
      </w:pPr>
      <w:r>
        <w:rPr/>
        <w:t>$602,109</w:t>
      </w:r>
      <w:r>
        <w:rPr>
          <w:spacing w:val="-3"/>
        </w:rPr>
        <w:t> </w:t>
      </w:r>
      <w:r>
        <w:rPr/>
        <w:t>of</w:t>
      </w:r>
      <w:r>
        <w:rPr>
          <w:spacing w:val="-3"/>
        </w:rPr>
        <w:t> </w:t>
      </w:r>
      <w:r>
        <w:rPr/>
        <w:t>generated</w:t>
      </w:r>
      <w:r>
        <w:rPr>
          <w:spacing w:val="-3"/>
        </w:rPr>
        <w:t> </w:t>
      </w:r>
      <w:r>
        <w:rPr/>
        <w:t>revenue</w:t>
      </w:r>
      <w:r>
        <w:rPr>
          <w:spacing w:val="-3"/>
        </w:rPr>
        <w:t> </w:t>
      </w:r>
      <w:r>
        <w:rPr/>
        <w:t>to</w:t>
      </w:r>
      <w:r>
        <w:rPr>
          <w:spacing w:val="-3"/>
        </w:rPr>
        <w:t> </w:t>
      </w:r>
      <w:r>
        <w:rPr/>
        <w:t>complete</w:t>
      </w:r>
      <w:r>
        <w:rPr>
          <w:spacing w:val="-4"/>
        </w:rPr>
        <w:t> </w:t>
      </w:r>
      <w:r>
        <w:rPr/>
        <w:t>the</w:t>
      </w:r>
      <w:r>
        <w:rPr>
          <w:spacing w:val="-4"/>
        </w:rPr>
        <w:t> </w:t>
      </w:r>
      <w:r>
        <w:rPr/>
        <w:t>projects.</w:t>
      </w:r>
      <w:r>
        <w:rPr>
          <w:spacing w:val="-3"/>
        </w:rPr>
        <w:t> </w:t>
      </w:r>
      <w:r>
        <w:rPr/>
        <w:t>The</w:t>
      </w:r>
      <w:r>
        <w:rPr>
          <w:spacing w:val="-4"/>
        </w:rPr>
        <w:t> </w:t>
      </w:r>
      <w:r>
        <w:rPr/>
        <w:t>two</w:t>
      </w:r>
      <w:r>
        <w:rPr>
          <w:spacing w:val="-3"/>
        </w:rPr>
        <w:t> </w:t>
      </w:r>
      <w:r>
        <w:rPr/>
        <w:t>grants</w:t>
      </w:r>
      <w:r>
        <w:rPr>
          <w:spacing w:val="-3"/>
        </w:rPr>
        <w:t> </w:t>
      </w:r>
      <w:r>
        <w:rPr/>
        <w:t>awarded</w:t>
      </w:r>
      <w:r>
        <w:rPr>
          <w:spacing w:val="-3"/>
        </w:rPr>
        <w:t> </w:t>
      </w:r>
      <w:r>
        <w:rPr/>
        <w:t>total</w:t>
      </w:r>
      <w:r>
        <w:rPr>
          <w:spacing w:val="-3"/>
        </w:rPr>
        <w:t> </w:t>
      </w:r>
      <w:r>
        <w:rPr/>
        <w:t>$543,675</w:t>
      </w:r>
      <w:r>
        <w:rPr>
          <w:spacing w:val="-3"/>
        </w:rPr>
        <w:t> </w:t>
      </w:r>
      <w:r>
        <w:rPr/>
        <w:t>(See</w:t>
      </w:r>
      <w:r>
        <w:rPr>
          <w:spacing w:val="-3"/>
        </w:rPr>
        <w:t> </w:t>
      </w:r>
      <w:r>
        <w:rPr/>
        <w:t>expanded CV, PA I Criterion 7, page 28)</w:t>
      </w:r>
    </w:p>
    <w:p>
      <w:pPr>
        <w:spacing w:after="0" w:line="242" w:lineRule="auto"/>
        <w:sectPr>
          <w:pgSz w:w="12240" w:h="15840"/>
          <w:pgMar w:header="0" w:footer="761" w:top="680" w:bottom="960" w:left="460" w:right="300"/>
        </w:sectPr>
      </w:pPr>
    </w:p>
    <w:p>
      <w:pPr>
        <w:pStyle w:val="Heading1"/>
        <w:spacing w:before="33"/>
        <w:ind w:left="325" w:firstLine="0"/>
        <w:jc w:val="both"/>
      </w:pPr>
      <w:r>
        <w:rPr/>
        <w:t>PROGRAM</w:t>
      </w:r>
      <w:r>
        <w:rPr>
          <w:spacing w:val="-4"/>
        </w:rPr>
        <w:t> </w:t>
      </w:r>
      <w:r>
        <w:rPr/>
        <w:t>SUMMARY 2:</w:t>
      </w:r>
      <w:r>
        <w:rPr>
          <w:spacing w:val="-1"/>
        </w:rPr>
        <w:t> </w:t>
      </w:r>
      <w:r>
        <w:rPr/>
        <w:t>APPLIED RESEARCH ON</w:t>
      </w:r>
      <w:r>
        <w:rPr>
          <w:spacing w:val="-1"/>
        </w:rPr>
        <w:t> </w:t>
      </w:r>
      <w:r>
        <w:rPr/>
        <w:t>THE</w:t>
      </w:r>
      <w:r>
        <w:rPr>
          <w:spacing w:val="-1"/>
        </w:rPr>
        <w:t> </w:t>
      </w:r>
      <w:r>
        <w:rPr/>
        <w:t>HEALTH</w:t>
      </w:r>
      <w:r>
        <w:rPr>
          <w:spacing w:val="-2"/>
        </w:rPr>
        <w:t> </w:t>
      </w:r>
      <w:r>
        <w:rPr/>
        <w:t>OF AMERICAN </w:t>
      </w:r>
      <w:r>
        <w:rPr>
          <w:spacing w:val="-2"/>
        </w:rPr>
        <w:t>LOBSTERS</w:t>
      </w:r>
    </w:p>
    <w:p>
      <w:pPr>
        <w:pStyle w:val="BodyText"/>
        <w:rPr>
          <w:b/>
        </w:rPr>
      </w:pPr>
    </w:p>
    <w:p>
      <w:pPr>
        <w:pStyle w:val="BodyText"/>
        <w:spacing w:line="242" w:lineRule="auto"/>
        <w:ind w:left="325" w:right="412"/>
        <w:jc w:val="both"/>
      </w:pPr>
      <w:r>
        <w:rPr>
          <w:b/>
        </w:rPr>
        <w:t>Introduction: </w:t>
      </w:r>
      <w:r>
        <w:rPr/>
        <w:t>As an Aquatic Health Specialist and Cooperating Research Associate with the Lobster Institute, a portion of my applied research program focuses on Maine’s vital lobster fisheries and lobster health. Maine leads the nation with a very successful and economically important lobster fishery with an annual boat value of near $500 million dollars and with retail generating over $1 billion annually. My research aims at increasing knowledge</w:t>
      </w:r>
      <w:r>
        <w:rPr>
          <w:spacing w:val="-12"/>
        </w:rPr>
        <w:t> </w:t>
      </w:r>
      <w:r>
        <w:rPr/>
        <w:t>for</w:t>
      </w:r>
      <w:r>
        <w:rPr>
          <w:spacing w:val="-12"/>
        </w:rPr>
        <w:t> </w:t>
      </w:r>
      <w:r>
        <w:rPr/>
        <w:t>developing</w:t>
      </w:r>
      <w:r>
        <w:rPr>
          <w:spacing w:val="-12"/>
        </w:rPr>
        <w:t> </w:t>
      </w:r>
      <w:r>
        <w:rPr/>
        <w:t>support</w:t>
      </w:r>
      <w:r>
        <w:rPr>
          <w:spacing w:val="-12"/>
        </w:rPr>
        <w:t> </w:t>
      </w:r>
      <w:r>
        <w:rPr/>
        <w:t>tools</w:t>
      </w:r>
      <w:r>
        <w:rPr>
          <w:spacing w:val="-12"/>
        </w:rPr>
        <w:t> </w:t>
      </w:r>
      <w:r>
        <w:rPr/>
        <w:t>for</w:t>
      </w:r>
      <w:r>
        <w:rPr>
          <w:spacing w:val="-12"/>
        </w:rPr>
        <w:t> </w:t>
      </w:r>
      <w:r>
        <w:rPr/>
        <w:t>adaptation</w:t>
      </w:r>
      <w:r>
        <w:rPr>
          <w:spacing w:val="-12"/>
        </w:rPr>
        <w:t> </w:t>
      </w:r>
      <w:r>
        <w:rPr/>
        <w:t>in</w:t>
      </w:r>
      <w:r>
        <w:rPr>
          <w:spacing w:val="-12"/>
        </w:rPr>
        <w:t> </w:t>
      </w:r>
      <w:r>
        <w:rPr/>
        <w:t>a</w:t>
      </w:r>
      <w:r>
        <w:rPr>
          <w:spacing w:val="-12"/>
        </w:rPr>
        <w:t> </w:t>
      </w:r>
      <w:r>
        <w:rPr/>
        <w:t>changing</w:t>
      </w:r>
      <w:r>
        <w:rPr>
          <w:spacing w:val="-12"/>
        </w:rPr>
        <w:t> </w:t>
      </w:r>
      <w:r>
        <w:rPr/>
        <w:t>environment,</w:t>
      </w:r>
      <w:r>
        <w:rPr>
          <w:spacing w:val="-12"/>
        </w:rPr>
        <w:t> </w:t>
      </w:r>
      <w:r>
        <w:rPr/>
        <w:t>anticipating</w:t>
      </w:r>
      <w:r>
        <w:rPr>
          <w:spacing w:val="-12"/>
        </w:rPr>
        <w:t> </w:t>
      </w:r>
      <w:r>
        <w:rPr/>
        <w:t>disease</w:t>
      </w:r>
      <w:r>
        <w:rPr>
          <w:spacing w:val="-12"/>
        </w:rPr>
        <w:t> </w:t>
      </w:r>
      <w:r>
        <w:rPr/>
        <w:t>responses to environmental stressors, and increasing the resilience for this vital species of paramount importance. It is important to note that any lobster research that I perform requires that I pursue and acquire extramural funding to address research needs.</w:t>
      </w:r>
    </w:p>
    <w:p>
      <w:pPr>
        <w:pStyle w:val="BodyText"/>
        <w:spacing w:before="1"/>
        <w:rPr>
          <w:sz w:val="23"/>
        </w:rPr>
      </w:pPr>
    </w:p>
    <w:p>
      <w:pPr>
        <w:pStyle w:val="Heading2"/>
        <w:jc w:val="both"/>
      </w:pPr>
      <w:r>
        <w:rPr/>
        <w:t>Criterion</w:t>
      </w:r>
      <w:r>
        <w:rPr>
          <w:spacing w:val="-2"/>
        </w:rPr>
        <w:t> </w:t>
      </w:r>
      <w:r>
        <w:rPr/>
        <w:t>1:</w:t>
      </w:r>
      <w:r>
        <w:rPr>
          <w:spacing w:val="-1"/>
        </w:rPr>
        <w:t> </w:t>
      </w:r>
      <w:r>
        <w:rPr/>
        <w:t>Conducts</w:t>
      </w:r>
      <w:r>
        <w:rPr>
          <w:spacing w:val="-1"/>
        </w:rPr>
        <w:t> </w:t>
      </w:r>
      <w:r>
        <w:rPr/>
        <w:t>Issues</w:t>
      </w:r>
      <w:r>
        <w:rPr>
          <w:spacing w:val="-1"/>
        </w:rPr>
        <w:t> </w:t>
      </w:r>
      <w:r>
        <w:rPr/>
        <w:t>and</w:t>
      </w:r>
      <w:r>
        <w:rPr>
          <w:spacing w:val="-1"/>
        </w:rPr>
        <w:t> </w:t>
      </w:r>
      <w:r>
        <w:rPr/>
        <w:t>Needs</w:t>
      </w:r>
      <w:r>
        <w:rPr>
          <w:spacing w:val="-1"/>
        </w:rPr>
        <w:t> </w:t>
      </w:r>
      <w:r>
        <w:rPr>
          <w:spacing w:val="-2"/>
        </w:rPr>
        <w:t>Assessment:</w:t>
      </w:r>
    </w:p>
    <w:p>
      <w:pPr>
        <w:pStyle w:val="BodyText"/>
        <w:spacing w:before="3"/>
        <w:ind w:left="265" w:right="412"/>
        <w:jc w:val="both"/>
      </w:pPr>
      <w:r>
        <w:rPr/>
        <w:t>To</w:t>
      </w:r>
      <w:r>
        <w:rPr>
          <w:spacing w:val="-4"/>
        </w:rPr>
        <w:t> </w:t>
      </w:r>
      <w:r>
        <w:rPr/>
        <w:t>identify</w:t>
      </w:r>
      <w:r>
        <w:rPr>
          <w:spacing w:val="-4"/>
        </w:rPr>
        <w:t> </w:t>
      </w:r>
      <w:r>
        <w:rPr/>
        <w:t>applied</w:t>
      </w:r>
      <w:r>
        <w:rPr>
          <w:spacing w:val="-4"/>
        </w:rPr>
        <w:t> </w:t>
      </w:r>
      <w:r>
        <w:rPr/>
        <w:t>research</w:t>
      </w:r>
      <w:r>
        <w:rPr>
          <w:spacing w:val="-4"/>
        </w:rPr>
        <w:t> </w:t>
      </w:r>
      <w:r>
        <w:rPr/>
        <w:t>priorities</w:t>
      </w:r>
      <w:r>
        <w:rPr>
          <w:spacing w:val="-4"/>
        </w:rPr>
        <w:t> </w:t>
      </w:r>
      <w:r>
        <w:rPr/>
        <w:t>for</w:t>
      </w:r>
      <w:r>
        <w:rPr>
          <w:spacing w:val="-4"/>
        </w:rPr>
        <w:t> </w:t>
      </w:r>
      <w:r>
        <w:rPr/>
        <w:t>the</w:t>
      </w:r>
      <w:r>
        <w:rPr>
          <w:spacing w:val="-4"/>
        </w:rPr>
        <w:t> </w:t>
      </w:r>
      <w:r>
        <w:rPr/>
        <w:t>lobster</w:t>
      </w:r>
      <w:r>
        <w:rPr>
          <w:spacing w:val="-4"/>
        </w:rPr>
        <w:t> </w:t>
      </w:r>
      <w:r>
        <w:rPr/>
        <w:t>fisheries</w:t>
      </w:r>
      <w:r>
        <w:rPr>
          <w:spacing w:val="-4"/>
        </w:rPr>
        <w:t> </w:t>
      </w:r>
      <w:r>
        <w:rPr/>
        <w:t>in</w:t>
      </w:r>
      <w:r>
        <w:rPr>
          <w:spacing w:val="-4"/>
        </w:rPr>
        <w:t> </w:t>
      </w:r>
      <w:r>
        <w:rPr/>
        <w:t>Maine,</w:t>
      </w:r>
      <w:r>
        <w:rPr>
          <w:spacing w:val="-4"/>
        </w:rPr>
        <w:t> </w:t>
      </w:r>
      <w:r>
        <w:rPr/>
        <w:t>I</w:t>
      </w:r>
      <w:r>
        <w:rPr>
          <w:spacing w:val="-4"/>
        </w:rPr>
        <w:t> </w:t>
      </w:r>
      <w:r>
        <w:rPr/>
        <w:t>seek</w:t>
      </w:r>
      <w:r>
        <w:rPr>
          <w:spacing w:val="-4"/>
        </w:rPr>
        <w:t> </w:t>
      </w:r>
      <w:r>
        <w:rPr/>
        <w:t>out</w:t>
      </w:r>
      <w:r>
        <w:rPr>
          <w:spacing w:val="-4"/>
        </w:rPr>
        <w:t> </w:t>
      </w:r>
      <w:r>
        <w:rPr/>
        <w:t>stakeholder</w:t>
      </w:r>
      <w:r>
        <w:rPr>
          <w:spacing w:val="-4"/>
        </w:rPr>
        <w:t> </w:t>
      </w:r>
      <w:r>
        <w:rPr/>
        <w:t>input</w:t>
      </w:r>
      <w:r>
        <w:rPr>
          <w:spacing w:val="-4"/>
        </w:rPr>
        <w:t> </w:t>
      </w:r>
      <w:r>
        <w:rPr/>
        <w:t>using</w:t>
      </w:r>
      <w:r>
        <w:rPr>
          <w:spacing w:val="-4"/>
        </w:rPr>
        <w:t> </w:t>
      </w:r>
      <w:r>
        <w:rPr/>
        <w:t>email, in-person and virtual meetings, and by serving on state committees. I participated in the Maine Department of Marine Resources (DMR)’ Lobster Research Collaborative (LRC) from 2018 through 2020.</w:t>
      </w:r>
      <w:r>
        <w:rPr>
          <w:spacing w:val="40"/>
        </w:rPr>
        <w:t> </w:t>
      </w:r>
      <w:r>
        <w:rPr/>
        <w:t>During this 3-year project, the LRC met quarterly to share research updates and discuss research and industry issues. Each meeting attracted over 50 researchers, students, fishery managers, and industry members. In 2020 for the final meeting, participants ranked (low to high priority) a list of submitted research topics, discussed the results and selected research areas of high priority. In addition, my conversations with the Kathleen Reardon and Jess Waller, DMR lobster biologists, and Heather Hamlin and Richard Wahle, UMaine faculty have provided direction for collaborative research projects.</w:t>
      </w:r>
    </w:p>
    <w:p>
      <w:pPr>
        <w:pStyle w:val="BodyText"/>
        <w:spacing w:before="10"/>
      </w:pPr>
    </w:p>
    <w:p>
      <w:pPr>
        <w:pStyle w:val="Heading2"/>
      </w:pPr>
      <w:r>
        <w:rPr/>
        <w:t>Criterion</w:t>
      </w:r>
      <w:r>
        <w:rPr>
          <w:spacing w:val="-2"/>
        </w:rPr>
        <w:t> </w:t>
      </w:r>
      <w:r>
        <w:rPr/>
        <w:t>2:</w:t>
      </w:r>
      <w:r>
        <w:rPr>
          <w:spacing w:val="-1"/>
        </w:rPr>
        <w:t> </w:t>
      </w:r>
      <w:r>
        <w:rPr/>
        <w:t>Set</w:t>
      </w:r>
      <w:r>
        <w:rPr>
          <w:spacing w:val="-1"/>
        </w:rPr>
        <w:t> </w:t>
      </w:r>
      <w:r>
        <w:rPr/>
        <w:t>Goals</w:t>
      </w:r>
      <w:r>
        <w:rPr>
          <w:spacing w:val="-1"/>
        </w:rPr>
        <w:t> </w:t>
      </w:r>
      <w:r>
        <w:rPr/>
        <w:t>and</w:t>
      </w:r>
      <w:r>
        <w:rPr>
          <w:spacing w:val="-1"/>
        </w:rPr>
        <w:t> </w:t>
      </w:r>
      <w:r>
        <w:rPr/>
        <w:t>Outcome-Based</w:t>
      </w:r>
      <w:r>
        <w:rPr>
          <w:spacing w:val="-1"/>
        </w:rPr>
        <w:t> </w:t>
      </w:r>
      <w:r>
        <w:rPr>
          <w:spacing w:val="-2"/>
        </w:rPr>
        <w:t>Objectives:</w:t>
      </w:r>
    </w:p>
    <w:p>
      <w:pPr>
        <w:pStyle w:val="BodyText"/>
        <w:spacing w:line="242" w:lineRule="auto" w:before="2"/>
        <w:ind w:left="265" w:right="534"/>
      </w:pPr>
      <w:r>
        <w:rPr>
          <w:u w:val="single"/>
        </w:rPr>
        <w:t>Goal:</w:t>
      </w:r>
      <w:r>
        <w:rPr/>
        <w:t> UMaine Extension’s AAHL through funded collaborative projects will assist in proactive, relevant and</w:t>
      </w:r>
      <w:r>
        <w:rPr>
          <w:spacing w:val="80"/>
        </w:rPr>
        <w:t> </w:t>
      </w:r>
      <w:r>
        <w:rPr/>
        <w:t>objective applied research aimed at increasing the resilience of the Maine lobster fishery.</w:t>
      </w:r>
    </w:p>
    <w:p>
      <w:pPr>
        <w:spacing w:line="271" w:lineRule="exact" w:before="0"/>
        <w:ind w:left="265" w:right="0" w:firstLine="0"/>
        <w:jc w:val="left"/>
        <w:rPr>
          <w:i/>
          <w:sz w:val="24"/>
        </w:rPr>
      </w:pPr>
      <w:r>
        <w:rPr>
          <w:i/>
          <w:sz w:val="24"/>
        </w:rPr>
        <w:t>Short</w:t>
      </w:r>
      <w:r>
        <w:rPr>
          <w:i/>
          <w:spacing w:val="-2"/>
          <w:sz w:val="24"/>
        </w:rPr>
        <w:t> </w:t>
      </w:r>
      <w:r>
        <w:rPr>
          <w:i/>
          <w:sz w:val="24"/>
        </w:rPr>
        <w:t>term</w:t>
      </w:r>
      <w:r>
        <w:rPr>
          <w:i/>
          <w:spacing w:val="-2"/>
          <w:sz w:val="24"/>
        </w:rPr>
        <w:t> </w:t>
      </w:r>
      <w:r>
        <w:rPr>
          <w:i/>
          <w:sz w:val="24"/>
        </w:rPr>
        <w:t>Objectives</w:t>
      </w:r>
      <w:r>
        <w:rPr>
          <w:i/>
          <w:spacing w:val="-1"/>
          <w:sz w:val="24"/>
        </w:rPr>
        <w:t> </w:t>
      </w:r>
      <w:r>
        <w:rPr>
          <w:i/>
          <w:sz w:val="24"/>
        </w:rPr>
        <w:t>(all</w:t>
      </w:r>
      <w:r>
        <w:rPr>
          <w:i/>
          <w:spacing w:val="-1"/>
          <w:sz w:val="24"/>
        </w:rPr>
        <w:t> </w:t>
      </w:r>
      <w:r>
        <w:rPr>
          <w:i/>
          <w:sz w:val="24"/>
        </w:rPr>
        <w:t>of</w:t>
      </w:r>
      <w:r>
        <w:rPr>
          <w:i/>
          <w:spacing w:val="-2"/>
          <w:sz w:val="24"/>
        </w:rPr>
        <w:t> </w:t>
      </w:r>
      <w:r>
        <w:rPr>
          <w:i/>
          <w:sz w:val="24"/>
        </w:rPr>
        <w:t>equal</w:t>
      </w:r>
      <w:r>
        <w:rPr>
          <w:i/>
          <w:spacing w:val="-1"/>
          <w:sz w:val="24"/>
        </w:rPr>
        <w:t> </w:t>
      </w:r>
      <w:r>
        <w:rPr>
          <w:i/>
          <w:spacing w:val="-2"/>
          <w:sz w:val="24"/>
        </w:rPr>
        <w:t>priority)</w:t>
      </w:r>
    </w:p>
    <w:p>
      <w:pPr>
        <w:pStyle w:val="ListParagraph"/>
        <w:numPr>
          <w:ilvl w:val="0"/>
          <w:numId w:val="8"/>
        </w:numPr>
        <w:tabs>
          <w:tab w:pos="626" w:val="left" w:leader="none"/>
        </w:tabs>
        <w:spacing w:line="240" w:lineRule="auto" w:before="3" w:after="0"/>
        <w:ind w:left="625" w:right="412" w:hanging="360"/>
        <w:jc w:val="both"/>
        <w:rPr>
          <w:sz w:val="24"/>
        </w:rPr>
      </w:pPr>
      <w:r>
        <w:rPr>
          <w:sz w:val="24"/>
        </w:rPr>
        <w:t>Perform</w:t>
      </w:r>
      <w:r>
        <w:rPr>
          <w:spacing w:val="-1"/>
          <w:sz w:val="24"/>
        </w:rPr>
        <w:t> </w:t>
      </w:r>
      <w:r>
        <w:rPr>
          <w:sz w:val="24"/>
        </w:rPr>
        <w:t>two</w:t>
      </w:r>
      <w:r>
        <w:rPr>
          <w:spacing w:val="-1"/>
          <w:sz w:val="24"/>
        </w:rPr>
        <w:t> </w:t>
      </w:r>
      <w:r>
        <w:rPr>
          <w:sz w:val="24"/>
        </w:rPr>
        <w:t>new</w:t>
      </w:r>
      <w:r>
        <w:rPr>
          <w:spacing w:val="-1"/>
          <w:sz w:val="24"/>
        </w:rPr>
        <w:t> </w:t>
      </w:r>
      <w:r>
        <w:rPr>
          <w:sz w:val="24"/>
        </w:rPr>
        <w:t>grant</w:t>
      </w:r>
      <w:r>
        <w:rPr>
          <w:spacing w:val="-1"/>
          <w:sz w:val="24"/>
        </w:rPr>
        <w:t> </w:t>
      </w:r>
      <w:r>
        <w:rPr>
          <w:sz w:val="24"/>
        </w:rPr>
        <w:t>funded research projects</w:t>
      </w:r>
      <w:r>
        <w:rPr>
          <w:spacing w:val="-1"/>
          <w:sz w:val="24"/>
        </w:rPr>
        <w:t> </w:t>
      </w:r>
      <w:r>
        <w:rPr>
          <w:sz w:val="24"/>
        </w:rPr>
        <w:t>on</w:t>
      </w:r>
      <w:r>
        <w:rPr>
          <w:spacing w:val="-1"/>
          <w:sz w:val="24"/>
        </w:rPr>
        <w:t> </w:t>
      </w:r>
      <w:r>
        <w:rPr>
          <w:sz w:val="24"/>
        </w:rPr>
        <w:t>identified</w:t>
      </w:r>
      <w:r>
        <w:rPr>
          <w:spacing w:val="-1"/>
          <w:sz w:val="24"/>
        </w:rPr>
        <w:t> </w:t>
      </w:r>
      <w:r>
        <w:rPr>
          <w:sz w:val="24"/>
        </w:rPr>
        <w:t>priority</w:t>
      </w:r>
      <w:r>
        <w:rPr>
          <w:spacing w:val="-1"/>
          <w:sz w:val="24"/>
        </w:rPr>
        <w:t> </w:t>
      </w:r>
      <w:r>
        <w:rPr>
          <w:sz w:val="24"/>
        </w:rPr>
        <w:t>areas</w:t>
      </w:r>
      <w:r>
        <w:rPr>
          <w:spacing w:val="-1"/>
          <w:sz w:val="24"/>
        </w:rPr>
        <w:t> </w:t>
      </w:r>
      <w:r>
        <w:rPr>
          <w:sz w:val="24"/>
        </w:rPr>
        <w:t>that</w:t>
      </w:r>
      <w:r>
        <w:rPr>
          <w:spacing w:val="-1"/>
          <w:sz w:val="24"/>
        </w:rPr>
        <w:t> </w:t>
      </w:r>
      <w:r>
        <w:rPr>
          <w:sz w:val="24"/>
        </w:rPr>
        <w:t>examine</w:t>
      </w:r>
      <w:r>
        <w:rPr>
          <w:spacing w:val="-1"/>
          <w:sz w:val="24"/>
        </w:rPr>
        <w:t> </w:t>
      </w:r>
      <w:r>
        <w:rPr>
          <w:sz w:val="24"/>
        </w:rPr>
        <w:t>the</w:t>
      </w:r>
      <w:r>
        <w:rPr>
          <w:spacing w:val="-1"/>
          <w:sz w:val="24"/>
        </w:rPr>
        <w:t> </w:t>
      </w:r>
      <w:r>
        <w:rPr>
          <w:sz w:val="24"/>
        </w:rPr>
        <w:t>putative</w:t>
      </w:r>
      <w:r>
        <w:rPr>
          <w:spacing w:val="-1"/>
          <w:sz w:val="24"/>
        </w:rPr>
        <w:t> </w:t>
      </w:r>
      <w:r>
        <w:rPr>
          <w:sz w:val="24"/>
        </w:rPr>
        <w:t>role</w:t>
      </w:r>
      <w:r>
        <w:rPr>
          <w:spacing w:val="-1"/>
          <w:sz w:val="24"/>
        </w:rPr>
        <w:t> </w:t>
      </w:r>
      <w:r>
        <w:rPr>
          <w:sz w:val="24"/>
        </w:rPr>
        <w:t>of a</w:t>
      </w:r>
      <w:r>
        <w:rPr>
          <w:spacing w:val="-4"/>
          <w:sz w:val="24"/>
        </w:rPr>
        <w:t> </w:t>
      </w:r>
      <w:r>
        <w:rPr>
          <w:sz w:val="24"/>
        </w:rPr>
        <w:t>changing</w:t>
      </w:r>
      <w:r>
        <w:rPr>
          <w:spacing w:val="-4"/>
          <w:sz w:val="24"/>
        </w:rPr>
        <w:t> </w:t>
      </w:r>
      <w:r>
        <w:rPr>
          <w:sz w:val="24"/>
        </w:rPr>
        <w:t>environment</w:t>
      </w:r>
      <w:r>
        <w:rPr>
          <w:spacing w:val="-4"/>
          <w:sz w:val="24"/>
        </w:rPr>
        <w:t> </w:t>
      </w:r>
      <w:r>
        <w:rPr>
          <w:sz w:val="24"/>
        </w:rPr>
        <w:t>as</w:t>
      </w:r>
      <w:r>
        <w:rPr>
          <w:spacing w:val="-4"/>
          <w:sz w:val="24"/>
        </w:rPr>
        <w:t> </w:t>
      </w:r>
      <w:r>
        <w:rPr>
          <w:sz w:val="24"/>
        </w:rPr>
        <w:t>a</w:t>
      </w:r>
      <w:r>
        <w:rPr>
          <w:spacing w:val="-4"/>
          <w:sz w:val="24"/>
        </w:rPr>
        <w:t> </w:t>
      </w:r>
      <w:r>
        <w:rPr>
          <w:sz w:val="24"/>
        </w:rPr>
        <w:t>causative</w:t>
      </w:r>
      <w:r>
        <w:rPr>
          <w:spacing w:val="-4"/>
          <w:sz w:val="24"/>
        </w:rPr>
        <w:t> </w:t>
      </w:r>
      <w:r>
        <w:rPr>
          <w:sz w:val="24"/>
        </w:rPr>
        <w:t>agent</w:t>
      </w:r>
      <w:r>
        <w:rPr>
          <w:spacing w:val="-4"/>
          <w:sz w:val="24"/>
        </w:rPr>
        <w:t> </w:t>
      </w:r>
      <w:r>
        <w:rPr>
          <w:sz w:val="24"/>
        </w:rPr>
        <w:t>of</w:t>
      </w:r>
      <w:r>
        <w:rPr>
          <w:spacing w:val="-4"/>
          <w:sz w:val="24"/>
        </w:rPr>
        <w:t> </w:t>
      </w:r>
      <w:r>
        <w:rPr>
          <w:sz w:val="24"/>
        </w:rPr>
        <w:t>lobster</w:t>
      </w:r>
      <w:r>
        <w:rPr>
          <w:spacing w:val="-4"/>
          <w:sz w:val="24"/>
        </w:rPr>
        <w:t> </w:t>
      </w:r>
      <w:r>
        <w:rPr>
          <w:sz w:val="24"/>
        </w:rPr>
        <w:t>population</w:t>
      </w:r>
      <w:r>
        <w:rPr>
          <w:spacing w:val="-4"/>
          <w:sz w:val="24"/>
        </w:rPr>
        <w:t> </w:t>
      </w:r>
      <w:r>
        <w:rPr>
          <w:sz w:val="24"/>
        </w:rPr>
        <w:t>declines</w:t>
      </w:r>
      <w:r>
        <w:rPr>
          <w:spacing w:val="-4"/>
          <w:sz w:val="24"/>
        </w:rPr>
        <w:t> </w:t>
      </w:r>
      <w:r>
        <w:rPr>
          <w:sz w:val="24"/>
        </w:rPr>
        <w:t>and</w:t>
      </w:r>
      <w:r>
        <w:rPr>
          <w:spacing w:val="-4"/>
          <w:sz w:val="24"/>
        </w:rPr>
        <w:t> </w:t>
      </w:r>
      <w:r>
        <w:rPr>
          <w:sz w:val="24"/>
        </w:rPr>
        <w:t>develop</w:t>
      </w:r>
      <w:r>
        <w:rPr>
          <w:spacing w:val="-4"/>
          <w:sz w:val="24"/>
        </w:rPr>
        <w:t> </w:t>
      </w:r>
      <w:r>
        <w:rPr>
          <w:sz w:val="24"/>
        </w:rPr>
        <w:t>tools</w:t>
      </w:r>
      <w:r>
        <w:rPr>
          <w:spacing w:val="-4"/>
          <w:sz w:val="24"/>
        </w:rPr>
        <w:t> </w:t>
      </w:r>
      <w:r>
        <w:rPr>
          <w:sz w:val="24"/>
        </w:rPr>
        <w:t>and</w:t>
      </w:r>
      <w:r>
        <w:rPr>
          <w:spacing w:val="-4"/>
          <w:sz w:val="24"/>
        </w:rPr>
        <w:t> </w:t>
      </w:r>
      <w:r>
        <w:rPr>
          <w:sz w:val="24"/>
        </w:rPr>
        <w:t>methods</w:t>
      </w:r>
      <w:r>
        <w:rPr>
          <w:spacing w:val="-4"/>
          <w:sz w:val="24"/>
        </w:rPr>
        <w:t> </w:t>
      </w:r>
      <w:r>
        <w:rPr>
          <w:sz w:val="24"/>
        </w:rPr>
        <w:t>to monitor lobster health at critical points along the lobster supply chain (catch to market) to identify stressors and stress points that correlate to lobster mortality.</w:t>
      </w:r>
    </w:p>
    <w:p>
      <w:pPr>
        <w:pStyle w:val="ListParagraph"/>
        <w:numPr>
          <w:ilvl w:val="0"/>
          <w:numId w:val="8"/>
        </w:numPr>
        <w:tabs>
          <w:tab w:pos="626" w:val="left" w:leader="none"/>
        </w:tabs>
        <w:spacing w:line="242" w:lineRule="auto" w:before="4" w:after="0"/>
        <w:ind w:left="625" w:right="412" w:hanging="360"/>
        <w:jc w:val="both"/>
        <w:rPr>
          <w:sz w:val="24"/>
        </w:rPr>
      </w:pPr>
      <w:r>
        <w:rPr>
          <w:sz w:val="24"/>
        </w:rPr>
        <w:t>By 2019, deliver a training session to the Department of Marine Resources (DMR) lobster samplers and citizen scientists in the lobster fishing community to detect and track early signs of disease.</w:t>
      </w:r>
    </w:p>
    <w:p>
      <w:pPr>
        <w:pStyle w:val="ListParagraph"/>
        <w:numPr>
          <w:ilvl w:val="0"/>
          <w:numId w:val="8"/>
        </w:numPr>
        <w:tabs>
          <w:tab w:pos="626" w:val="left" w:leader="none"/>
        </w:tabs>
        <w:spacing w:line="240" w:lineRule="auto" w:before="0" w:after="0"/>
        <w:ind w:left="625" w:right="412" w:hanging="360"/>
        <w:jc w:val="both"/>
        <w:rPr>
          <w:sz w:val="24"/>
        </w:rPr>
      </w:pPr>
      <w:r>
        <w:rPr>
          <w:sz w:val="24"/>
        </w:rPr>
        <w:t>By 2020, create a database that captures pictures and locations for geographical tracking of lobster abnormalities,</w:t>
      </w:r>
      <w:r>
        <w:rPr>
          <w:spacing w:val="-4"/>
          <w:sz w:val="24"/>
        </w:rPr>
        <w:t> </w:t>
      </w:r>
      <w:r>
        <w:rPr>
          <w:sz w:val="24"/>
        </w:rPr>
        <w:t>develop</w:t>
      </w:r>
      <w:r>
        <w:rPr>
          <w:spacing w:val="-4"/>
          <w:sz w:val="24"/>
        </w:rPr>
        <w:t> </w:t>
      </w:r>
      <w:r>
        <w:rPr>
          <w:sz w:val="24"/>
        </w:rPr>
        <w:t>protocols</w:t>
      </w:r>
      <w:r>
        <w:rPr>
          <w:spacing w:val="-4"/>
          <w:sz w:val="24"/>
        </w:rPr>
        <w:t> </w:t>
      </w:r>
      <w:r>
        <w:rPr>
          <w:sz w:val="24"/>
        </w:rPr>
        <w:t>for</w:t>
      </w:r>
      <w:r>
        <w:rPr>
          <w:spacing w:val="-4"/>
          <w:sz w:val="24"/>
        </w:rPr>
        <w:t> </w:t>
      </w:r>
      <w:r>
        <w:rPr>
          <w:sz w:val="24"/>
        </w:rPr>
        <w:t>health</w:t>
      </w:r>
      <w:r>
        <w:rPr>
          <w:spacing w:val="-4"/>
          <w:sz w:val="24"/>
        </w:rPr>
        <w:t> </w:t>
      </w:r>
      <w:r>
        <w:rPr>
          <w:sz w:val="24"/>
        </w:rPr>
        <w:t>assessment</w:t>
      </w:r>
      <w:r>
        <w:rPr>
          <w:spacing w:val="-4"/>
          <w:sz w:val="24"/>
        </w:rPr>
        <w:t> </w:t>
      </w:r>
      <w:r>
        <w:rPr>
          <w:sz w:val="24"/>
        </w:rPr>
        <w:t>monitoring</w:t>
      </w:r>
      <w:r>
        <w:rPr>
          <w:spacing w:val="-4"/>
          <w:sz w:val="24"/>
        </w:rPr>
        <w:t> </w:t>
      </w:r>
      <w:r>
        <w:rPr>
          <w:sz w:val="24"/>
        </w:rPr>
        <w:t>of</w:t>
      </w:r>
      <w:r>
        <w:rPr>
          <w:spacing w:val="-4"/>
          <w:sz w:val="24"/>
        </w:rPr>
        <w:t> </w:t>
      </w:r>
      <w:r>
        <w:rPr>
          <w:sz w:val="24"/>
        </w:rPr>
        <w:t>lobsters</w:t>
      </w:r>
      <w:r>
        <w:rPr>
          <w:spacing w:val="-4"/>
          <w:sz w:val="24"/>
        </w:rPr>
        <w:t> </w:t>
      </w:r>
      <w:r>
        <w:rPr>
          <w:sz w:val="24"/>
        </w:rPr>
        <w:t>in</w:t>
      </w:r>
      <w:r>
        <w:rPr>
          <w:spacing w:val="-4"/>
          <w:sz w:val="24"/>
        </w:rPr>
        <w:t> </w:t>
      </w:r>
      <w:r>
        <w:rPr>
          <w:sz w:val="24"/>
        </w:rPr>
        <w:t>the</w:t>
      </w:r>
      <w:r>
        <w:rPr>
          <w:spacing w:val="-4"/>
          <w:sz w:val="24"/>
        </w:rPr>
        <w:t> </w:t>
      </w:r>
      <w:r>
        <w:rPr>
          <w:sz w:val="24"/>
        </w:rPr>
        <w:t>supply</w:t>
      </w:r>
      <w:r>
        <w:rPr>
          <w:spacing w:val="-4"/>
          <w:sz w:val="24"/>
        </w:rPr>
        <w:t> </w:t>
      </w:r>
      <w:r>
        <w:rPr>
          <w:sz w:val="24"/>
        </w:rPr>
        <w:t>chain</w:t>
      </w:r>
      <w:r>
        <w:rPr>
          <w:spacing w:val="-4"/>
          <w:sz w:val="24"/>
        </w:rPr>
        <w:t> </w:t>
      </w:r>
      <w:r>
        <w:rPr>
          <w:sz w:val="24"/>
        </w:rPr>
        <w:t>and</w:t>
      </w:r>
      <w:r>
        <w:rPr>
          <w:spacing w:val="-4"/>
          <w:sz w:val="24"/>
        </w:rPr>
        <w:t> </w:t>
      </w:r>
      <w:r>
        <w:rPr>
          <w:sz w:val="24"/>
        </w:rPr>
        <w:t>deliver training to UMaine students to perform health assessments, sample collection and result analyses.</w:t>
      </w:r>
    </w:p>
    <w:p>
      <w:pPr>
        <w:pStyle w:val="ListParagraph"/>
        <w:numPr>
          <w:ilvl w:val="0"/>
          <w:numId w:val="8"/>
        </w:numPr>
        <w:tabs>
          <w:tab w:pos="626" w:val="left" w:leader="none"/>
        </w:tabs>
        <w:spacing w:line="240" w:lineRule="auto" w:before="2" w:after="0"/>
        <w:ind w:left="625" w:right="0" w:hanging="361"/>
        <w:jc w:val="both"/>
        <w:rPr>
          <w:sz w:val="24"/>
        </w:rPr>
      </w:pPr>
      <w:r>
        <w:rPr>
          <w:sz w:val="24"/>
        </w:rPr>
        <w:t>By</w:t>
      </w:r>
      <w:r>
        <w:rPr>
          <w:spacing w:val="-4"/>
          <w:sz w:val="24"/>
        </w:rPr>
        <w:t> </w:t>
      </w:r>
      <w:r>
        <w:rPr>
          <w:sz w:val="24"/>
        </w:rPr>
        <w:t>2020,</w:t>
      </w:r>
      <w:r>
        <w:rPr>
          <w:spacing w:val="-2"/>
          <w:sz w:val="24"/>
        </w:rPr>
        <w:t> </w:t>
      </w:r>
      <w:r>
        <w:rPr>
          <w:sz w:val="24"/>
        </w:rPr>
        <w:t>draft</w:t>
      </w:r>
      <w:r>
        <w:rPr>
          <w:spacing w:val="-3"/>
          <w:sz w:val="24"/>
        </w:rPr>
        <w:t> </w:t>
      </w:r>
      <w:r>
        <w:rPr>
          <w:sz w:val="24"/>
        </w:rPr>
        <w:t>2</w:t>
      </w:r>
      <w:r>
        <w:rPr>
          <w:spacing w:val="-2"/>
          <w:sz w:val="24"/>
        </w:rPr>
        <w:t> </w:t>
      </w:r>
      <w:r>
        <w:rPr>
          <w:sz w:val="24"/>
        </w:rPr>
        <w:t>peer</w:t>
      </w:r>
      <w:r>
        <w:rPr>
          <w:spacing w:val="-2"/>
          <w:sz w:val="24"/>
        </w:rPr>
        <w:t> </w:t>
      </w:r>
      <w:r>
        <w:rPr>
          <w:sz w:val="24"/>
        </w:rPr>
        <w:t>reviewed</w:t>
      </w:r>
      <w:r>
        <w:rPr>
          <w:spacing w:val="-1"/>
          <w:sz w:val="24"/>
        </w:rPr>
        <w:t> </w:t>
      </w:r>
      <w:r>
        <w:rPr>
          <w:sz w:val="24"/>
        </w:rPr>
        <w:t>manuscripts</w:t>
      </w:r>
      <w:r>
        <w:rPr>
          <w:spacing w:val="-2"/>
          <w:sz w:val="24"/>
        </w:rPr>
        <w:t> </w:t>
      </w:r>
      <w:r>
        <w:rPr>
          <w:sz w:val="24"/>
        </w:rPr>
        <w:t>on</w:t>
      </w:r>
      <w:r>
        <w:rPr>
          <w:spacing w:val="-2"/>
          <w:sz w:val="24"/>
        </w:rPr>
        <w:t> </w:t>
      </w:r>
      <w:r>
        <w:rPr>
          <w:sz w:val="24"/>
        </w:rPr>
        <w:t>completed</w:t>
      </w:r>
      <w:r>
        <w:rPr>
          <w:spacing w:val="-2"/>
          <w:sz w:val="24"/>
        </w:rPr>
        <w:t> </w:t>
      </w:r>
      <w:r>
        <w:rPr>
          <w:sz w:val="24"/>
        </w:rPr>
        <w:t>applied</w:t>
      </w:r>
      <w:r>
        <w:rPr>
          <w:spacing w:val="-2"/>
          <w:sz w:val="24"/>
        </w:rPr>
        <w:t> </w:t>
      </w:r>
      <w:r>
        <w:rPr>
          <w:sz w:val="24"/>
        </w:rPr>
        <w:t>lobster</w:t>
      </w:r>
      <w:r>
        <w:rPr>
          <w:spacing w:val="-2"/>
          <w:sz w:val="24"/>
        </w:rPr>
        <w:t> research.</w:t>
      </w:r>
    </w:p>
    <w:p>
      <w:pPr>
        <w:spacing w:line="275" w:lineRule="exact" w:before="3"/>
        <w:ind w:left="265" w:right="0" w:firstLine="0"/>
        <w:jc w:val="both"/>
        <w:rPr>
          <w:i/>
          <w:sz w:val="24"/>
        </w:rPr>
      </w:pPr>
      <w:r>
        <w:rPr>
          <w:i/>
          <w:sz w:val="24"/>
        </w:rPr>
        <w:t>Long</w:t>
      </w:r>
      <w:r>
        <w:rPr>
          <w:i/>
          <w:spacing w:val="-1"/>
          <w:sz w:val="24"/>
        </w:rPr>
        <w:t> </w:t>
      </w:r>
      <w:r>
        <w:rPr>
          <w:i/>
          <w:sz w:val="24"/>
        </w:rPr>
        <w:t>term </w:t>
      </w:r>
      <w:r>
        <w:rPr>
          <w:i/>
          <w:spacing w:val="-2"/>
          <w:sz w:val="24"/>
        </w:rPr>
        <w:t>Objectives</w:t>
      </w:r>
    </w:p>
    <w:p>
      <w:pPr>
        <w:pStyle w:val="ListParagraph"/>
        <w:numPr>
          <w:ilvl w:val="0"/>
          <w:numId w:val="9"/>
        </w:numPr>
        <w:tabs>
          <w:tab w:pos="626" w:val="left" w:leader="none"/>
        </w:tabs>
        <w:spacing w:line="242" w:lineRule="auto" w:before="0" w:after="0"/>
        <w:ind w:left="625" w:right="412" w:hanging="360"/>
        <w:jc w:val="both"/>
        <w:rPr>
          <w:sz w:val="24"/>
        </w:rPr>
      </w:pPr>
      <w:r>
        <w:rPr>
          <w:sz w:val="24"/>
        </w:rPr>
        <w:t>By 2021, on annual basis evaluate and report on 50 new database submissions and continue to compile the lobster database.</w:t>
      </w:r>
    </w:p>
    <w:p>
      <w:pPr>
        <w:pStyle w:val="ListParagraph"/>
        <w:numPr>
          <w:ilvl w:val="0"/>
          <w:numId w:val="9"/>
        </w:numPr>
        <w:tabs>
          <w:tab w:pos="626" w:val="left" w:leader="none"/>
        </w:tabs>
        <w:spacing w:line="242" w:lineRule="auto" w:before="0" w:after="0"/>
        <w:ind w:left="625" w:right="412" w:hanging="360"/>
        <w:jc w:val="both"/>
        <w:rPr>
          <w:sz w:val="24"/>
        </w:rPr>
      </w:pPr>
      <w:r>
        <w:rPr>
          <w:sz w:val="24"/>
        </w:rPr>
        <w:t>By</w:t>
      </w:r>
      <w:r>
        <w:rPr>
          <w:spacing w:val="-9"/>
          <w:sz w:val="24"/>
        </w:rPr>
        <w:t> </w:t>
      </w:r>
      <w:r>
        <w:rPr>
          <w:sz w:val="24"/>
        </w:rPr>
        <w:t>2021,</w:t>
      </w:r>
      <w:r>
        <w:rPr>
          <w:spacing w:val="-9"/>
          <w:sz w:val="24"/>
        </w:rPr>
        <w:t> </w:t>
      </w:r>
      <w:r>
        <w:rPr>
          <w:sz w:val="24"/>
        </w:rPr>
        <w:t>develop</w:t>
      </w:r>
      <w:r>
        <w:rPr>
          <w:spacing w:val="-8"/>
          <w:sz w:val="24"/>
        </w:rPr>
        <w:t> </w:t>
      </w:r>
      <w:r>
        <w:rPr>
          <w:sz w:val="24"/>
        </w:rPr>
        <w:t>and</w:t>
      </w:r>
      <w:r>
        <w:rPr>
          <w:spacing w:val="-9"/>
          <w:sz w:val="24"/>
        </w:rPr>
        <w:t> </w:t>
      </w:r>
      <w:r>
        <w:rPr>
          <w:sz w:val="24"/>
        </w:rPr>
        <w:t>implement</w:t>
      </w:r>
      <w:r>
        <w:rPr>
          <w:spacing w:val="-8"/>
          <w:sz w:val="24"/>
        </w:rPr>
        <w:t> </w:t>
      </w:r>
      <w:r>
        <w:rPr>
          <w:sz w:val="24"/>
        </w:rPr>
        <w:t>lobster</w:t>
      </w:r>
      <w:r>
        <w:rPr>
          <w:spacing w:val="-9"/>
          <w:sz w:val="24"/>
        </w:rPr>
        <w:t> </w:t>
      </w:r>
      <w:r>
        <w:rPr>
          <w:sz w:val="24"/>
        </w:rPr>
        <w:t>handling</w:t>
      </w:r>
      <w:r>
        <w:rPr>
          <w:spacing w:val="-8"/>
          <w:sz w:val="24"/>
        </w:rPr>
        <w:t> </w:t>
      </w:r>
      <w:r>
        <w:rPr>
          <w:sz w:val="24"/>
        </w:rPr>
        <w:t>practices</w:t>
      </w:r>
      <w:r>
        <w:rPr>
          <w:spacing w:val="-9"/>
          <w:sz w:val="24"/>
        </w:rPr>
        <w:t> </w:t>
      </w:r>
      <w:r>
        <w:rPr>
          <w:sz w:val="24"/>
        </w:rPr>
        <w:t>for</w:t>
      </w:r>
      <w:r>
        <w:rPr>
          <w:spacing w:val="-8"/>
          <w:sz w:val="24"/>
        </w:rPr>
        <w:t> </w:t>
      </w:r>
      <w:r>
        <w:rPr>
          <w:sz w:val="24"/>
        </w:rPr>
        <w:t>reducing</w:t>
      </w:r>
      <w:r>
        <w:rPr>
          <w:spacing w:val="-9"/>
          <w:sz w:val="24"/>
        </w:rPr>
        <w:t> </w:t>
      </w:r>
      <w:r>
        <w:rPr>
          <w:sz w:val="24"/>
        </w:rPr>
        <w:t>losses</w:t>
      </w:r>
      <w:r>
        <w:rPr>
          <w:spacing w:val="-9"/>
          <w:sz w:val="24"/>
        </w:rPr>
        <w:t> </w:t>
      </w:r>
      <w:r>
        <w:rPr>
          <w:sz w:val="24"/>
        </w:rPr>
        <w:t>along</w:t>
      </w:r>
      <w:r>
        <w:rPr>
          <w:spacing w:val="-9"/>
          <w:sz w:val="24"/>
        </w:rPr>
        <w:t> </w:t>
      </w:r>
      <w:r>
        <w:rPr>
          <w:sz w:val="24"/>
        </w:rPr>
        <w:t>the</w:t>
      </w:r>
      <w:r>
        <w:rPr>
          <w:spacing w:val="-8"/>
          <w:sz w:val="24"/>
        </w:rPr>
        <w:t> </w:t>
      </w:r>
      <w:r>
        <w:rPr>
          <w:sz w:val="24"/>
        </w:rPr>
        <w:t>lobster</w:t>
      </w:r>
      <w:r>
        <w:rPr>
          <w:spacing w:val="-9"/>
          <w:sz w:val="24"/>
        </w:rPr>
        <w:t> </w:t>
      </w:r>
      <w:r>
        <w:rPr>
          <w:sz w:val="24"/>
        </w:rPr>
        <w:t>supply</w:t>
      </w:r>
      <w:r>
        <w:rPr>
          <w:spacing w:val="-9"/>
          <w:sz w:val="24"/>
        </w:rPr>
        <w:t> </w:t>
      </w:r>
      <w:r>
        <w:rPr>
          <w:sz w:val="24"/>
        </w:rPr>
        <w:t>chain increasing the profitability of the lobster industry.</w:t>
      </w:r>
    </w:p>
    <w:p>
      <w:pPr>
        <w:pStyle w:val="BodyText"/>
        <w:spacing w:before="6"/>
        <w:rPr>
          <w:sz w:val="23"/>
        </w:rPr>
      </w:pPr>
    </w:p>
    <w:p>
      <w:pPr>
        <w:pStyle w:val="Heading2"/>
        <w:jc w:val="both"/>
      </w:pPr>
      <w:r>
        <w:rPr/>
        <w:t>Criterion</w:t>
      </w:r>
      <w:r>
        <w:rPr>
          <w:spacing w:val="-4"/>
        </w:rPr>
        <w:t> </w:t>
      </w:r>
      <w:r>
        <w:rPr/>
        <w:t>3:</w:t>
      </w:r>
      <w:r>
        <w:rPr>
          <w:spacing w:val="-2"/>
        </w:rPr>
        <w:t> </w:t>
      </w:r>
      <w:r>
        <w:rPr/>
        <w:t>Designs,</w:t>
      </w:r>
      <w:r>
        <w:rPr>
          <w:spacing w:val="-2"/>
        </w:rPr>
        <w:t> </w:t>
      </w:r>
      <w:r>
        <w:rPr/>
        <w:t>Delivers,</w:t>
      </w:r>
      <w:r>
        <w:rPr>
          <w:spacing w:val="-1"/>
        </w:rPr>
        <w:t> </w:t>
      </w:r>
      <w:r>
        <w:rPr/>
        <w:t>Evaluates,</w:t>
      </w:r>
      <w:r>
        <w:rPr>
          <w:spacing w:val="-2"/>
        </w:rPr>
        <w:t> </w:t>
      </w:r>
      <w:r>
        <w:rPr/>
        <w:t>Refines</w:t>
      </w:r>
      <w:r>
        <w:rPr>
          <w:spacing w:val="-2"/>
        </w:rPr>
        <w:t> </w:t>
      </w:r>
      <w:r>
        <w:rPr/>
        <w:t>and</w:t>
      </w:r>
      <w:r>
        <w:rPr>
          <w:spacing w:val="-2"/>
        </w:rPr>
        <w:t> </w:t>
      </w:r>
      <w:r>
        <w:rPr/>
        <w:t>Reports</w:t>
      </w:r>
      <w:r>
        <w:rPr>
          <w:spacing w:val="-1"/>
        </w:rPr>
        <w:t> </w:t>
      </w:r>
      <w:r>
        <w:rPr>
          <w:spacing w:val="-2"/>
        </w:rPr>
        <w:t>Programs</w:t>
      </w:r>
    </w:p>
    <w:p>
      <w:pPr>
        <w:pStyle w:val="BodyText"/>
        <w:spacing w:before="3"/>
        <w:ind w:left="265"/>
        <w:jc w:val="both"/>
      </w:pPr>
      <w:r>
        <w:rPr>
          <w:u w:val="single"/>
        </w:rPr>
        <w:t>Designs</w:t>
      </w:r>
      <w:r>
        <w:rPr>
          <w:spacing w:val="-1"/>
          <w:u w:val="single"/>
        </w:rPr>
        <w:t> </w:t>
      </w:r>
      <w:r>
        <w:rPr>
          <w:u w:val="single"/>
        </w:rPr>
        <w:t>and</w:t>
      </w:r>
      <w:r>
        <w:rPr>
          <w:spacing w:val="-1"/>
          <w:u w:val="single"/>
        </w:rPr>
        <w:t> </w:t>
      </w:r>
      <w:r>
        <w:rPr>
          <w:spacing w:val="-2"/>
          <w:u w:val="single"/>
        </w:rPr>
        <w:t>Delivers:</w:t>
      </w:r>
    </w:p>
    <w:p>
      <w:pPr>
        <w:pStyle w:val="ListParagraph"/>
        <w:numPr>
          <w:ilvl w:val="0"/>
          <w:numId w:val="10"/>
        </w:numPr>
        <w:tabs>
          <w:tab w:pos="626" w:val="left" w:leader="none"/>
        </w:tabs>
        <w:spacing w:line="240" w:lineRule="auto" w:before="2" w:after="0"/>
        <w:ind w:left="625" w:right="412" w:hanging="360"/>
        <w:jc w:val="both"/>
        <w:rPr>
          <w:sz w:val="24"/>
        </w:rPr>
      </w:pPr>
      <w:r>
        <w:rPr>
          <w:sz w:val="24"/>
        </w:rPr>
        <w:t>In</w:t>
      </w:r>
      <w:r>
        <w:rPr>
          <w:spacing w:val="-15"/>
          <w:sz w:val="24"/>
        </w:rPr>
        <w:t> </w:t>
      </w:r>
      <w:r>
        <w:rPr>
          <w:sz w:val="24"/>
        </w:rPr>
        <w:t>2018/2019,</w:t>
      </w:r>
      <w:r>
        <w:rPr>
          <w:spacing w:val="-15"/>
          <w:sz w:val="24"/>
        </w:rPr>
        <w:t> </w:t>
      </w:r>
      <w:r>
        <w:rPr>
          <w:sz w:val="24"/>
        </w:rPr>
        <w:t>through</w:t>
      </w:r>
      <w:r>
        <w:rPr>
          <w:spacing w:val="-15"/>
          <w:sz w:val="24"/>
        </w:rPr>
        <w:t> </w:t>
      </w:r>
      <w:r>
        <w:rPr>
          <w:sz w:val="24"/>
        </w:rPr>
        <w:t>externally</w:t>
      </w:r>
      <w:r>
        <w:rPr>
          <w:spacing w:val="-15"/>
          <w:sz w:val="24"/>
        </w:rPr>
        <w:t> </w:t>
      </w:r>
      <w:r>
        <w:rPr>
          <w:sz w:val="24"/>
        </w:rPr>
        <w:t>funded</w:t>
      </w:r>
      <w:r>
        <w:rPr>
          <w:spacing w:val="-15"/>
          <w:sz w:val="24"/>
        </w:rPr>
        <w:t> </w:t>
      </w:r>
      <w:r>
        <w:rPr>
          <w:sz w:val="24"/>
        </w:rPr>
        <w:t>grants</w:t>
      </w:r>
      <w:r>
        <w:rPr>
          <w:spacing w:val="-15"/>
          <w:sz w:val="24"/>
        </w:rPr>
        <w:t> </w:t>
      </w:r>
      <w:r>
        <w:rPr>
          <w:sz w:val="24"/>
        </w:rPr>
        <w:t>with</w:t>
      </w:r>
      <w:r>
        <w:rPr>
          <w:spacing w:val="-15"/>
          <w:sz w:val="24"/>
        </w:rPr>
        <w:t> </w:t>
      </w:r>
      <w:r>
        <w:rPr>
          <w:sz w:val="24"/>
        </w:rPr>
        <w:t>Dr.</w:t>
      </w:r>
      <w:r>
        <w:rPr>
          <w:spacing w:val="-15"/>
          <w:sz w:val="24"/>
        </w:rPr>
        <w:t> </w:t>
      </w:r>
      <w:r>
        <w:rPr>
          <w:sz w:val="24"/>
        </w:rPr>
        <w:t>Heather</w:t>
      </w:r>
      <w:r>
        <w:rPr>
          <w:spacing w:val="-15"/>
          <w:sz w:val="24"/>
        </w:rPr>
        <w:t> </w:t>
      </w:r>
      <w:r>
        <w:rPr>
          <w:sz w:val="24"/>
        </w:rPr>
        <w:t>Hamlin</w:t>
      </w:r>
      <w:r>
        <w:rPr>
          <w:spacing w:val="-15"/>
          <w:sz w:val="24"/>
        </w:rPr>
        <w:t> </w:t>
      </w:r>
      <w:r>
        <w:rPr>
          <w:sz w:val="24"/>
        </w:rPr>
        <w:t>and</w:t>
      </w:r>
      <w:r>
        <w:rPr>
          <w:spacing w:val="-15"/>
          <w:sz w:val="24"/>
        </w:rPr>
        <w:t> </w:t>
      </w:r>
      <w:r>
        <w:rPr>
          <w:sz w:val="24"/>
        </w:rPr>
        <w:t>the</w:t>
      </w:r>
      <w:r>
        <w:rPr>
          <w:spacing w:val="-15"/>
          <w:sz w:val="24"/>
        </w:rPr>
        <w:t> </w:t>
      </w:r>
      <w:r>
        <w:rPr>
          <w:sz w:val="24"/>
        </w:rPr>
        <w:t>Lobster</w:t>
      </w:r>
      <w:r>
        <w:rPr>
          <w:spacing w:val="-15"/>
          <w:sz w:val="24"/>
        </w:rPr>
        <w:t> </w:t>
      </w:r>
      <w:r>
        <w:rPr>
          <w:sz w:val="24"/>
        </w:rPr>
        <w:t>Institute,</w:t>
      </w:r>
      <w:r>
        <w:rPr>
          <w:spacing w:val="-15"/>
          <w:sz w:val="24"/>
        </w:rPr>
        <w:t> </w:t>
      </w:r>
      <w:r>
        <w:rPr>
          <w:sz w:val="24"/>
        </w:rPr>
        <w:t>I</w:t>
      </w:r>
      <w:r>
        <w:rPr>
          <w:spacing w:val="-15"/>
          <w:sz w:val="24"/>
        </w:rPr>
        <w:t> </w:t>
      </w:r>
      <w:r>
        <w:rPr>
          <w:sz w:val="24"/>
        </w:rPr>
        <w:t>developed 2 new three-year research projects focused on the impacts of a changing environment on the lobster fishery and monitoring lobster health in the supply chain.</w:t>
      </w:r>
    </w:p>
    <w:p>
      <w:pPr>
        <w:pStyle w:val="ListParagraph"/>
        <w:numPr>
          <w:ilvl w:val="0"/>
          <w:numId w:val="10"/>
        </w:numPr>
        <w:tabs>
          <w:tab w:pos="626" w:val="left" w:leader="none"/>
        </w:tabs>
        <w:spacing w:line="240" w:lineRule="auto" w:before="3" w:after="0"/>
        <w:ind w:left="625" w:right="412" w:hanging="360"/>
        <w:jc w:val="both"/>
        <w:rPr>
          <w:sz w:val="24"/>
        </w:rPr>
      </w:pPr>
      <w:r>
        <w:rPr>
          <w:sz w:val="24"/>
        </w:rPr>
        <w:t>In 2019, I conducted a training session for DMR lobster sea samplers. The session included a hands-on demonstration</w:t>
      </w:r>
      <w:r>
        <w:rPr>
          <w:spacing w:val="-7"/>
          <w:sz w:val="24"/>
        </w:rPr>
        <w:t> </w:t>
      </w:r>
      <w:r>
        <w:rPr>
          <w:sz w:val="24"/>
        </w:rPr>
        <w:t>of</w:t>
      </w:r>
      <w:r>
        <w:rPr>
          <w:spacing w:val="-7"/>
          <w:sz w:val="24"/>
        </w:rPr>
        <w:t> </w:t>
      </w:r>
      <w:r>
        <w:rPr>
          <w:sz w:val="24"/>
        </w:rPr>
        <w:t>lobster</w:t>
      </w:r>
      <w:r>
        <w:rPr>
          <w:spacing w:val="-7"/>
          <w:sz w:val="24"/>
        </w:rPr>
        <w:t> </w:t>
      </w:r>
      <w:r>
        <w:rPr>
          <w:sz w:val="24"/>
        </w:rPr>
        <w:t>handling</w:t>
      </w:r>
      <w:r>
        <w:rPr>
          <w:spacing w:val="-7"/>
          <w:sz w:val="24"/>
        </w:rPr>
        <w:t> </w:t>
      </w:r>
      <w:r>
        <w:rPr>
          <w:sz w:val="24"/>
        </w:rPr>
        <w:t>and</w:t>
      </w:r>
      <w:r>
        <w:rPr>
          <w:spacing w:val="-7"/>
          <w:sz w:val="24"/>
        </w:rPr>
        <w:t> </w:t>
      </w:r>
      <w:r>
        <w:rPr>
          <w:sz w:val="24"/>
        </w:rPr>
        <w:t>sampling.</w:t>
      </w:r>
      <w:r>
        <w:rPr>
          <w:spacing w:val="40"/>
          <w:sz w:val="24"/>
        </w:rPr>
        <w:t> </w:t>
      </w:r>
      <w:r>
        <w:rPr>
          <w:sz w:val="24"/>
        </w:rPr>
        <w:t>I</w:t>
      </w:r>
      <w:r>
        <w:rPr>
          <w:spacing w:val="-7"/>
          <w:sz w:val="24"/>
        </w:rPr>
        <w:t> </w:t>
      </w:r>
      <w:r>
        <w:rPr>
          <w:sz w:val="24"/>
        </w:rPr>
        <w:t>developed</w:t>
      </w:r>
      <w:r>
        <w:rPr>
          <w:spacing w:val="-7"/>
          <w:sz w:val="24"/>
        </w:rPr>
        <w:t> </w:t>
      </w:r>
      <w:r>
        <w:rPr>
          <w:sz w:val="24"/>
        </w:rPr>
        <w:t>the</w:t>
      </w:r>
      <w:r>
        <w:rPr>
          <w:spacing w:val="-8"/>
          <w:sz w:val="24"/>
        </w:rPr>
        <w:t> </w:t>
      </w:r>
      <w:r>
        <w:rPr>
          <w:sz w:val="24"/>
        </w:rPr>
        <w:t>content</w:t>
      </w:r>
      <w:r>
        <w:rPr>
          <w:spacing w:val="-8"/>
          <w:sz w:val="24"/>
        </w:rPr>
        <w:t> </w:t>
      </w:r>
      <w:r>
        <w:rPr>
          <w:sz w:val="24"/>
        </w:rPr>
        <w:t>of</w:t>
      </w:r>
      <w:r>
        <w:rPr>
          <w:spacing w:val="-7"/>
          <w:sz w:val="24"/>
        </w:rPr>
        <w:t> </w:t>
      </w:r>
      <w:r>
        <w:rPr>
          <w:sz w:val="24"/>
        </w:rPr>
        <w:t>the</w:t>
      </w:r>
      <w:r>
        <w:rPr>
          <w:spacing w:val="-8"/>
          <w:sz w:val="24"/>
        </w:rPr>
        <w:t> </w:t>
      </w:r>
      <w:r>
        <w:rPr>
          <w:sz w:val="24"/>
        </w:rPr>
        <w:t>training,</w:t>
      </w:r>
      <w:r>
        <w:rPr>
          <w:spacing w:val="-7"/>
          <w:sz w:val="24"/>
        </w:rPr>
        <w:t> </w:t>
      </w:r>
      <w:r>
        <w:rPr>
          <w:sz w:val="24"/>
        </w:rPr>
        <w:t>directions</w:t>
      </w:r>
      <w:r>
        <w:rPr>
          <w:spacing w:val="-7"/>
          <w:sz w:val="24"/>
        </w:rPr>
        <w:t> </w:t>
      </w:r>
      <w:r>
        <w:rPr>
          <w:sz w:val="24"/>
        </w:rPr>
        <w:t>on</w:t>
      </w:r>
      <w:r>
        <w:rPr>
          <w:spacing w:val="-7"/>
          <w:sz w:val="24"/>
        </w:rPr>
        <w:t> </w:t>
      </w:r>
      <w:r>
        <w:rPr>
          <w:sz w:val="24"/>
        </w:rPr>
        <w:t>how</w:t>
      </w:r>
      <w:r>
        <w:rPr>
          <w:spacing w:val="-7"/>
          <w:sz w:val="24"/>
        </w:rPr>
        <w:t> </w:t>
      </w:r>
      <w:r>
        <w:rPr>
          <w:sz w:val="24"/>
        </w:rPr>
        <w:t>to correctly use sampling kits and image boards for standardized picture taking.</w:t>
      </w:r>
    </w:p>
    <w:p>
      <w:pPr>
        <w:spacing w:after="0" w:line="240" w:lineRule="auto"/>
        <w:jc w:val="both"/>
        <w:rPr>
          <w:sz w:val="24"/>
        </w:rPr>
        <w:sectPr>
          <w:pgSz w:w="12240" w:h="15840"/>
          <w:pgMar w:header="0" w:footer="761" w:top="680" w:bottom="960" w:left="460" w:right="300"/>
        </w:sectPr>
      </w:pPr>
    </w:p>
    <w:p>
      <w:pPr>
        <w:pStyle w:val="ListParagraph"/>
        <w:numPr>
          <w:ilvl w:val="0"/>
          <w:numId w:val="10"/>
        </w:numPr>
        <w:tabs>
          <w:tab w:pos="626" w:val="left" w:leader="none"/>
        </w:tabs>
        <w:spacing w:line="242" w:lineRule="auto" w:before="33" w:after="0"/>
        <w:ind w:left="625" w:right="412" w:hanging="360"/>
        <w:jc w:val="both"/>
        <w:rPr>
          <w:sz w:val="24"/>
        </w:rPr>
      </w:pPr>
      <w:r>
        <w:rPr>
          <w:sz w:val="24"/>
        </w:rPr>
        <w:t>Since</w:t>
      </w:r>
      <w:r>
        <w:rPr>
          <w:spacing w:val="-9"/>
          <w:sz w:val="24"/>
        </w:rPr>
        <w:t> </w:t>
      </w:r>
      <w:r>
        <w:rPr>
          <w:sz w:val="24"/>
        </w:rPr>
        <w:t>2020,</w:t>
      </w:r>
      <w:r>
        <w:rPr>
          <w:spacing w:val="-9"/>
          <w:sz w:val="24"/>
        </w:rPr>
        <w:t> </w:t>
      </w:r>
      <w:r>
        <w:rPr>
          <w:sz w:val="24"/>
        </w:rPr>
        <w:t>DMR</w:t>
      </w:r>
      <w:r>
        <w:rPr>
          <w:spacing w:val="-9"/>
          <w:sz w:val="24"/>
        </w:rPr>
        <w:t> </w:t>
      </w:r>
      <w:r>
        <w:rPr>
          <w:sz w:val="24"/>
        </w:rPr>
        <w:t>and</w:t>
      </w:r>
      <w:r>
        <w:rPr>
          <w:spacing w:val="-9"/>
          <w:sz w:val="24"/>
        </w:rPr>
        <w:t> </w:t>
      </w:r>
      <w:r>
        <w:rPr>
          <w:sz w:val="24"/>
        </w:rPr>
        <w:t>UMaine</w:t>
      </w:r>
      <w:r>
        <w:rPr>
          <w:spacing w:val="-9"/>
          <w:sz w:val="24"/>
        </w:rPr>
        <w:t> </w:t>
      </w:r>
      <w:r>
        <w:rPr>
          <w:sz w:val="24"/>
        </w:rPr>
        <w:t>have</w:t>
      </w:r>
      <w:r>
        <w:rPr>
          <w:spacing w:val="-9"/>
          <w:sz w:val="24"/>
        </w:rPr>
        <w:t> </w:t>
      </w:r>
      <w:r>
        <w:rPr>
          <w:sz w:val="24"/>
        </w:rPr>
        <w:t>established</w:t>
      </w:r>
      <w:r>
        <w:rPr>
          <w:spacing w:val="-9"/>
          <w:sz w:val="24"/>
        </w:rPr>
        <w:t> </w:t>
      </w:r>
      <w:r>
        <w:rPr>
          <w:sz w:val="24"/>
        </w:rPr>
        <w:t>a</w:t>
      </w:r>
      <w:r>
        <w:rPr>
          <w:spacing w:val="-9"/>
          <w:sz w:val="24"/>
        </w:rPr>
        <w:t> </w:t>
      </w:r>
      <w:r>
        <w:rPr>
          <w:sz w:val="24"/>
        </w:rPr>
        <w:t>shared</w:t>
      </w:r>
      <w:r>
        <w:rPr>
          <w:spacing w:val="-8"/>
          <w:sz w:val="24"/>
        </w:rPr>
        <w:t> </w:t>
      </w:r>
      <w:r>
        <w:rPr>
          <w:sz w:val="24"/>
        </w:rPr>
        <w:t>google</w:t>
      </w:r>
      <w:r>
        <w:rPr>
          <w:spacing w:val="-9"/>
          <w:sz w:val="24"/>
        </w:rPr>
        <w:t> </w:t>
      </w:r>
      <w:r>
        <w:rPr>
          <w:sz w:val="24"/>
        </w:rPr>
        <w:t>drive</w:t>
      </w:r>
      <w:r>
        <w:rPr>
          <w:spacing w:val="-9"/>
          <w:sz w:val="24"/>
        </w:rPr>
        <w:t> </w:t>
      </w:r>
      <w:r>
        <w:rPr>
          <w:sz w:val="24"/>
        </w:rPr>
        <w:t>database</w:t>
      </w:r>
      <w:r>
        <w:rPr>
          <w:spacing w:val="-8"/>
          <w:sz w:val="24"/>
        </w:rPr>
        <w:t> </w:t>
      </w:r>
      <w:r>
        <w:rPr>
          <w:sz w:val="24"/>
        </w:rPr>
        <w:t>and</w:t>
      </w:r>
      <w:r>
        <w:rPr>
          <w:spacing w:val="-9"/>
          <w:sz w:val="24"/>
        </w:rPr>
        <w:t> </w:t>
      </w:r>
      <w:r>
        <w:rPr>
          <w:sz w:val="24"/>
        </w:rPr>
        <w:t>I</w:t>
      </w:r>
      <w:r>
        <w:rPr>
          <w:spacing w:val="-9"/>
          <w:sz w:val="24"/>
        </w:rPr>
        <w:t> </w:t>
      </w:r>
      <w:r>
        <w:rPr>
          <w:sz w:val="24"/>
        </w:rPr>
        <w:t>have</w:t>
      </w:r>
      <w:r>
        <w:rPr>
          <w:spacing w:val="-9"/>
          <w:sz w:val="24"/>
        </w:rPr>
        <w:t> </w:t>
      </w:r>
      <w:r>
        <w:rPr>
          <w:sz w:val="24"/>
        </w:rPr>
        <w:t>reviewed</w:t>
      </w:r>
      <w:r>
        <w:rPr>
          <w:spacing w:val="-9"/>
          <w:sz w:val="24"/>
        </w:rPr>
        <w:t> </w:t>
      </w:r>
      <w:r>
        <w:rPr>
          <w:sz w:val="24"/>
        </w:rPr>
        <w:t>over</w:t>
      </w:r>
      <w:r>
        <w:rPr>
          <w:spacing w:val="-9"/>
          <w:sz w:val="24"/>
        </w:rPr>
        <w:t> </w:t>
      </w:r>
      <w:r>
        <w:rPr>
          <w:sz w:val="24"/>
        </w:rPr>
        <w:t>100 database submissions on observed lobster abnormalities.</w:t>
      </w:r>
    </w:p>
    <w:p>
      <w:pPr>
        <w:pStyle w:val="ListParagraph"/>
        <w:numPr>
          <w:ilvl w:val="0"/>
          <w:numId w:val="10"/>
        </w:numPr>
        <w:tabs>
          <w:tab w:pos="626" w:val="left" w:leader="none"/>
        </w:tabs>
        <w:spacing w:line="242" w:lineRule="auto" w:before="0" w:after="0"/>
        <w:ind w:left="625" w:right="412" w:hanging="360"/>
        <w:jc w:val="both"/>
        <w:rPr>
          <w:sz w:val="24"/>
        </w:rPr>
      </w:pPr>
      <w:r>
        <w:rPr>
          <w:sz w:val="24"/>
        </w:rPr>
        <w:t>In 2020, I developed protocols for monitoring and sampling of lobsters in the supply chain to be performed at lobster distribution facilities. The protocols I developed were based on input from managers/owners of 4 lobster distributing facilities.</w:t>
      </w:r>
    </w:p>
    <w:p>
      <w:pPr>
        <w:pStyle w:val="BodyText"/>
        <w:ind w:left="265" w:right="411"/>
        <w:jc w:val="both"/>
      </w:pPr>
      <w:r>
        <w:rPr>
          <w:u w:val="single"/>
        </w:rPr>
        <w:t>Evaluates</w:t>
      </w:r>
      <w:r>
        <w:rPr>
          <w:spacing w:val="-10"/>
          <w:u w:val="single"/>
        </w:rPr>
        <w:t> </w:t>
      </w:r>
      <w:r>
        <w:rPr>
          <w:u w:val="single"/>
        </w:rPr>
        <w:t>and</w:t>
      </w:r>
      <w:r>
        <w:rPr>
          <w:spacing w:val="-10"/>
          <w:u w:val="single"/>
        </w:rPr>
        <w:t> </w:t>
      </w:r>
      <w:r>
        <w:rPr>
          <w:u w:val="single"/>
        </w:rPr>
        <w:t>refines:</w:t>
      </w:r>
      <w:r>
        <w:rPr>
          <w:spacing w:val="-10"/>
        </w:rPr>
        <w:t> </w:t>
      </w:r>
      <w:r>
        <w:rPr/>
        <w:t>During</w:t>
      </w:r>
      <w:r>
        <w:rPr>
          <w:spacing w:val="-10"/>
        </w:rPr>
        <w:t> </w:t>
      </w:r>
      <w:r>
        <w:rPr/>
        <w:t>the</w:t>
      </w:r>
      <w:r>
        <w:rPr>
          <w:spacing w:val="-10"/>
        </w:rPr>
        <w:t> </w:t>
      </w:r>
      <w:r>
        <w:rPr/>
        <w:t>one-day</w:t>
      </w:r>
      <w:r>
        <w:rPr>
          <w:spacing w:val="-10"/>
        </w:rPr>
        <w:t> </w:t>
      </w:r>
      <w:r>
        <w:rPr/>
        <w:t>workshop</w:t>
      </w:r>
      <w:r>
        <w:rPr>
          <w:spacing w:val="-10"/>
        </w:rPr>
        <w:t> </w:t>
      </w:r>
      <w:r>
        <w:rPr/>
        <w:t>with</w:t>
      </w:r>
      <w:r>
        <w:rPr>
          <w:spacing w:val="-10"/>
        </w:rPr>
        <w:t> </w:t>
      </w:r>
      <w:r>
        <w:rPr/>
        <w:t>DMR</w:t>
      </w:r>
      <w:r>
        <w:rPr>
          <w:spacing w:val="-10"/>
        </w:rPr>
        <w:t> </w:t>
      </w:r>
      <w:r>
        <w:rPr/>
        <w:t>staff,</w:t>
      </w:r>
      <w:r>
        <w:rPr>
          <w:spacing w:val="-10"/>
        </w:rPr>
        <w:t> </w:t>
      </w:r>
      <w:r>
        <w:rPr/>
        <w:t>it</w:t>
      </w:r>
      <w:r>
        <w:rPr>
          <w:spacing w:val="-10"/>
        </w:rPr>
        <w:t> </w:t>
      </w:r>
      <w:r>
        <w:rPr/>
        <w:t>became</w:t>
      </w:r>
      <w:r>
        <w:rPr>
          <w:spacing w:val="-10"/>
        </w:rPr>
        <w:t> </w:t>
      </w:r>
      <w:r>
        <w:rPr/>
        <w:t>apparent</w:t>
      </w:r>
      <w:r>
        <w:rPr>
          <w:spacing w:val="-10"/>
        </w:rPr>
        <w:t> </w:t>
      </w:r>
      <w:r>
        <w:rPr/>
        <w:t>that</w:t>
      </w:r>
      <w:r>
        <w:rPr>
          <w:spacing w:val="-10"/>
        </w:rPr>
        <w:t> </w:t>
      </w:r>
      <w:r>
        <w:rPr/>
        <w:t>the</w:t>
      </w:r>
      <w:r>
        <w:rPr>
          <w:spacing w:val="-10"/>
        </w:rPr>
        <w:t> </w:t>
      </w:r>
      <w:r>
        <w:rPr/>
        <w:t>physical</w:t>
      </w:r>
      <w:r>
        <w:rPr>
          <w:spacing w:val="-10"/>
        </w:rPr>
        <w:t> </w:t>
      </w:r>
      <w:r>
        <w:rPr/>
        <w:t>picture board would not be practical for use in surveys nor for the lobster industry. Working with DMR’s sea samplers an alternative method for quick picture taking, GIS site tracking and sample collection was designed. In the summer of 2020, I piloted a health assessment monitoring of lobsters in the supply chain, it was determined that changes</w:t>
      </w:r>
      <w:r>
        <w:rPr>
          <w:spacing w:val="-11"/>
        </w:rPr>
        <w:t> </w:t>
      </w:r>
      <w:r>
        <w:rPr/>
        <w:t>were</w:t>
      </w:r>
      <w:r>
        <w:rPr>
          <w:spacing w:val="-11"/>
        </w:rPr>
        <w:t> </w:t>
      </w:r>
      <w:r>
        <w:rPr/>
        <w:t>needed</w:t>
      </w:r>
      <w:r>
        <w:rPr>
          <w:spacing w:val="-11"/>
        </w:rPr>
        <w:t> </w:t>
      </w:r>
      <w:r>
        <w:rPr/>
        <w:t>in</w:t>
      </w:r>
      <w:r>
        <w:rPr>
          <w:spacing w:val="-11"/>
        </w:rPr>
        <w:t> </w:t>
      </w:r>
      <w:r>
        <w:rPr/>
        <w:t>the</w:t>
      </w:r>
      <w:r>
        <w:rPr>
          <w:spacing w:val="-11"/>
        </w:rPr>
        <w:t> </w:t>
      </w:r>
      <w:r>
        <w:rPr/>
        <w:t>health</w:t>
      </w:r>
      <w:r>
        <w:rPr>
          <w:spacing w:val="-11"/>
        </w:rPr>
        <w:t> </w:t>
      </w:r>
      <w:r>
        <w:rPr/>
        <w:t>assessment</w:t>
      </w:r>
      <w:r>
        <w:rPr>
          <w:spacing w:val="-10"/>
        </w:rPr>
        <w:t> </w:t>
      </w:r>
      <w:r>
        <w:rPr/>
        <w:t>protocol.</w:t>
      </w:r>
      <w:r>
        <w:rPr>
          <w:spacing w:val="-11"/>
        </w:rPr>
        <w:t> </w:t>
      </w:r>
      <w:r>
        <w:rPr/>
        <w:t>I</w:t>
      </w:r>
      <w:r>
        <w:rPr>
          <w:spacing w:val="-11"/>
        </w:rPr>
        <w:t> </w:t>
      </w:r>
      <w:r>
        <w:rPr/>
        <w:t>am</w:t>
      </w:r>
      <w:r>
        <w:rPr>
          <w:spacing w:val="-11"/>
        </w:rPr>
        <w:t> </w:t>
      </w:r>
      <w:r>
        <w:rPr/>
        <w:t>currently</w:t>
      </w:r>
      <w:r>
        <w:rPr>
          <w:spacing w:val="-11"/>
        </w:rPr>
        <w:t> </w:t>
      </w:r>
      <w:r>
        <w:rPr/>
        <w:t>working</w:t>
      </w:r>
      <w:r>
        <w:rPr>
          <w:spacing w:val="-11"/>
        </w:rPr>
        <w:t> </w:t>
      </w:r>
      <w:r>
        <w:rPr/>
        <w:t>with</w:t>
      </w:r>
      <w:r>
        <w:rPr>
          <w:spacing w:val="-11"/>
        </w:rPr>
        <w:t> </w:t>
      </w:r>
      <w:r>
        <w:rPr/>
        <w:t>the</w:t>
      </w:r>
      <w:r>
        <w:rPr>
          <w:spacing w:val="-11"/>
        </w:rPr>
        <w:t> </w:t>
      </w:r>
      <w:r>
        <w:rPr/>
        <w:t>lead</w:t>
      </w:r>
      <w:r>
        <w:rPr>
          <w:spacing w:val="-11"/>
        </w:rPr>
        <w:t> </w:t>
      </w:r>
      <w:r>
        <w:rPr/>
        <w:t>MS</w:t>
      </w:r>
      <w:r>
        <w:rPr>
          <w:spacing w:val="-11"/>
        </w:rPr>
        <w:t> </w:t>
      </w:r>
      <w:r>
        <w:rPr/>
        <w:t>student</w:t>
      </w:r>
      <w:r>
        <w:rPr>
          <w:spacing w:val="-11"/>
        </w:rPr>
        <w:t> </w:t>
      </w:r>
      <w:r>
        <w:rPr/>
        <w:t>to</w:t>
      </w:r>
      <w:r>
        <w:rPr>
          <w:spacing w:val="-11"/>
        </w:rPr>
        <w:t> </w:t>
      </w:r>
      <w:r>
        <w:rPr/>
        <w:t>create a RAMP (reflex action mortality indicator) model for lobsters which will allow for more accurate predictors of </w:t>
      </w:r>
      <w:r>
        <w:rPr>
          <w:spacing w:val="-2"/>
        </w:rPr>
        <w:t>mortality.</w:t>
      </w:r>
    </w:p>
    <w:p>
      <w:pPr>
        <w:pStyle w:val="BodyText"/>
        <w:spacing w:line="242" w:lineRule="auto" w:before="1"/>
        <w:ind w:left="265" w:right="412"/>
        <w:jc w:val="both"/>
      </w:pPr>
      <w:r>
        <w:rPr>
          <w:u w:val="single"/>
        </w:rPr>
        <w:t>Reports programs</w:t>
      </w:r>
      <w:r>
        <w:rPr/>
        <w:t>: Programs and outcomes are reported through the Maine Program Reporting System (MPRS) under the Maine Food System.</w:t>
      </w:r>
    </w:p>
    <w:p>
      <w:pPr>
        <w:pStyle w:val="BodyText"/>
        <w:spacing w:before="8"/>
        <w:rPr>
          <w:sz w:val="23"/>
        </w:rPr>
      </w:pPr>
    </w:p>
    <w:p>
      <w:pPr>
        <w:pStyle w:val="Heading2"/>
        <w:spacing w:line="242" w:lineRule="auto"/>
        <w:ind w:right="411"/>
        <w:jc w:val="both"/>
      </w:pPr>
      <w:r>
        <w:rPr/>
        <w:t>Criterion 4: Documents Program Impacts with Emphasis on Economic, Environmental, and Social Conditions for Maine Citizens and Others</w:t>
      </w:r>
    </w:p>
    <w:p>
      <w:pPr>
        <w:spacing w:line="274" w:lineRule="exact" w:before="0"/>
        <w:ind w:left="265" w:right="0" w:firstLine="0"/>
        <w:jc w:val="both"/>
        <w:rPr>
          <w:i/>
          <w:sz w:val="24"/>
        </w:rPr>
      </w:pPr>
      <w:r>
        <w:rPr>
          <w:i/>
          <w:sz w:val="24"/>
        </w:rPr>
        <w:t>Short-term</w:t>
      </w:r>
      <w:r>
        <w:rPr>
          <w:i/>
          <w:spacing w:val="-1"/>
          <w:sz w:val="24"/>
        </w:rPr>
        <w:t> </w:t>
      </w:r>
      <w:r>
        <w:rPr>
          <w:i/>
          <w:spacing w:val="-2"/>
          <w:sz w:val="24"/>
        </w:rPr>
        <w:t>outcomes</w:t>
      </w:r>
    </w:p>
    <w:p>
      <w:pPr>
        <w:pStyle w:val="ListParagraph"/>
        <w:numPr>
          <w:ilvl w:val="0"/>
          <w:numId w:val="11"/>
        </w:numPr>
        <w:tabs>
          <w:tab w:pos="626" w:val="left" w:leader="none"/>
        </w:tabs>
        <w:spacing w:line="242" w:lineRule="auto" w:before="0" w:after="0"/>
        <w:ind w:left="625" w:right="412" w:hanging="360"/>
        <w:jc w:val="both"/>
        <w:rPr>
          <w:sz w:val="24"/>
        </w:rPr>
      </w:pPr>
      <w:r>
        <w:rPr>
          <w:sz w:val="24"/>
        </w:rPr>
        <w:t>In 2019, the one-day workshop for DMR lobster sea samplers resulted in improved knowledge and skills of the eight staff members. The eight DMR researchers have in turn, shared knowledge with over 150 boat captains</w:t>
      </w:r>
      <w:r>
        <w:rPr>
          <w:spacing w:val="-15"/>
          <w:sz w:val="24"/>
        </w:rPr>
        <w:t> </w:t>
      </w:r>
      <w:r>
        <w:rPr>
          <w:sz w:val="24"/>
        </w:rPr>
        <w:t>during</w:t>
      </w:r>
      <w:r>
        <w:rPr>
          <w:spacing w:val="-14"/>
          <w:sz w:val="24"/>
        </w:rPr>
        <w:t> </w:t>
      </w:r>
      <w:r>
        <w:rPr>
          <w:sz w:val="24"/>
        </w:rPr>
        <w:t>their</w:t>
      </w:r>
      <w:r>
        <w:rPr>
          <w:spacing w:val="-15"/>
          <w:sz w:val="24"/>
        </w:rPr>
        <w:t> </w:t>
      </w:r>
      <w:r>
        <w:rPr>
          <w:sz w:val="24"/>
        </w:rPr>
        <w:t>stock</w:t>
      </w:r>
      <w:r>
        <w:rPr>
          <w:spacing w:val="-15"/>
          <w:sz w:val="24"/>
        </w:rPr>
        <w:t> </w:t>
      </w:r>
      <w:r>
        <w:rPr>
          <w:sz w:val="24"/>
        </w:rPr>
        <w:t>assessment</w:t>
      </w:r>
      <w:r>
        <w:rPr>
          <w:spacing w:val="-14"/>
          <w:sz w:val="24"/>
        </w:rPr>
        <w:t> </w:t>
      </w:r>
      <w:r>
        <w:rPr>
          <w:sz w:val="24"/>
        </w:rPr>
        <w:t>sampling</w:t>
      </w:r>
      <w:r>
        <w:rPr>
          <w:spacing w:val="-15"/>
          <w:sz w:val="24"/>
        </w:rPr>
        <w:t> </w:t>
      </w:r>
      <w:r>
        <w:rPr>
          <w:sz w:val="24"/>
        </w:rPr>
        <w:t>on</w:t>
      </w:r>
      <w:r>
        <w:rPr>
          <w:spacing w:val="-15"/>
          <w:sz w:val="24"/>
        </w:rPr>
        <w:t> </w:t>
      </w:r>
      <w:r>
        <w:rPr>
          <w:sz w:val="24"/>
        </w:rPr>
        <w:t>methods</w:t>
      </w:r>
      <w:r>
        <w:rPr>
          <w:spacing w:val="-15"/>
          <w:sz w:val="24"/>
        </w:rPr>
        <w:t> </w:t>
      </w:r>
      <w:r>
        <w:rPr>
          <w:sz w:val="24"/>
        </w:rPr>
        <w:t>for</w:t>
      </w:r>
      <w:r>
        <w:rPr>
          <w:spacing w:val="-15"/>
          <w:sz w:val="24"/>
        </w:rPr>
        <w:t> </w:t>
      </w:r>
      <w:r>
        <w:rPr>
          <w:sz w:val="24"/>
        </w:rPr>
        <w:t>detecting</w:t>
      </w:r>
      <w:r>
        <w:rPr>
          <w:spacing w:val="-15"/>
          <w:sz w:val="24"/>
        </w:rPr>
        <w:t> </w:t>
      </w:r>
      <w:r>
        <w:rPr>
          <w:sz w:val="24"/>
        </w:rPr>
        <w:t>and</w:t>
      </w:r>
      <w:r>
        <w:rPr>
          <w:spacing w:val="-15"/>
          <w:sz w:val="24"/>
        </w:rPr>
        <w:t> </w:t>
      </w:r>
      <w:r>
        <w:rPr>
          <w:sz w:val="24"/>
        </w:rPr>
        <w:t>recording</w:t>
      </w:r>
      <w:r>
        <w:rPr>
          <w:spacing w:val="-15"/>
          <w:sz w:val="24"/>
        </w:rPr>
        <w:t> </w:t>
      </w:r>
      <w:r>
        <w:rPr>
          <w:sz w:val="24"/>
        </w:rPr>
        <w:t>lobster</w:t>
      </w:r>
      <w:r>
        <w:rPr>
          <w:spacing w:val="-15"/>
          <w:sz w:val="24"/>
        </w:rPr>
        <w:t> </w:t>
      </w:r>
      <w:r>
        <w:rPr>
          <w:sz w:val="24"/>
        </w:rPr>
        <w:t>abnormalities.</w:t>
      </w:r>
    </w:p>
    <w:p>
      <w:pPr>
        <w:pStyle w:val="ListParagraph"/>
        <w:numPr>
          <w:ilvl w:val="0"/>
          <w:numId w:val="11"/>
        </w:numPr>
        <w:tabs>
          <w:tab w:pos="626" w:val="left" w:leader="none"/>
        </w:tabs>
        <w:spacing w:line="240" w:lineRule="auto" w:before="0" w:after="0"/>
        <w:ind w:left="625" w:right="412" w:hanging="360"/>
        <w:jc w:val="both"/>
        <w:rPr>
          <w:sz w:val="24"/>
        </w:rPr>
      </w:pPr>
      <w:r>
        <w:rPr>
          <w:sz w:val="24"/>
        </w:rPr>
        <w:t>Since 2020, the established shared database remains active. To date no emerging patterns have been determined. However, the database provides a means for ongoing environmental monitoring of lobster populations and will capture emerging disease trends in the lobster fishery.</w:t>
      </w:r>
    </w:p>
    <w:p>
      <w:pPr>
        <w:pStyle w:val="ListParagraph"/>
        <w:numPr>
          <w:ilvl w:val="0"/>
          <w:numId w:val="11"/>
        </w:numPr>
        <w:tabs>
          <w:tab w:pos="626" w:val="left" w:leader="none"/>
        </w:tabs>
        <w:spacing w:line="240" w:lineRule="auto" w:before="0" w:after="0"/>
        <w:ind w:left="625" w:right="412" w:hanging="360"/>
        <w:jc w:val="both"/>
        <w:rPr>
          <w:sz w:val="24"/>
        </w:rPr>
      </w:pPr>
      <w:r>
        <w:rPr>
          <w:sz w:val="24"/>
        </w:rPr>
        <w:t>In the summer of 2020, I trained two UMaine graduate students and one undergraduate student on how to perform the lobster health monitoring. Based on observation of the training process the UMaine students developed proficiency in the lobster health assessment monitoring.</w:t>
      </w:r>
    </w:p>
    <w:p>
      <w:pPr>
        <w:pStyle w:val="ListParagraph"/>
        <w:numPr>
          <w:ilvl w:val="0"/>
          <w:numId w:val="11"/>
        </w:numPr>
        <w:tabs>
          <w:tab w:pos="626" w:val="left" w:leader="none"/>
        </w:tabs>
        <w:spacing w:line="240" w:lineRule="auto" w:before="3" w:after="0"/>
        <w:ind w:left="625" w:right="412" w:hanging="360"/>
        <w:jc w:val="both"/>
        <w:rPr>
          <w:sz w:val="24"/>
        </w:rPr>
      </w:pPr>
      <w:r>
        <w:rPr>
          <w:sz w:val="24"/>
        </w:rPr>
        <w:t>New knowledge has been gained on the impacts of a changing environment on the American lobster. Three peer reviewed papers have been completed and published from this research (See extended CV, PA III Criterion 1 page 32)</w:t>
      </w:r>
    </w:p>
    <w:p>
      <w:pPr>
        <w:spacing w:before="2"/>
        <w:ind w:left="265" w:right="0" w:firstLine="0"/>
        <w:jc w:val="both"/>
        <w:rPr>
          <w:i/>
          <w:sz w:val="24"/>
        </w:rPr>
      </w:pPr>
      <w:r>
        <w:rPr>
          <w:i/>
          <w:sz w:val="24"/>
        </w:rPr>
        <w:t>Long-term</w:t>
      </w:r>
      <w:r>
        <w:rPr>
          <w:i/>
          <w:spacing w:val="-2"/>
          <w:sz w:val="24"/>
        </w:rPr>
        <w:t> outcomes</w:t>
      </w:r>
    </w:p>
    <w:p>
      <w:pPr>
        <w:pStyle w:val="BodyText"/>
        <w:spacing w:before="3"/>
        <w:ind w:left="265" w:right="412"/>
        <w:jc w:val="both"/>
      </w:pPr>
      <w:r>
        <w:rPr/>
        <w:t>In 2021, the RAMP (reflex action mortality indicator) model predicting lobster mortality in the supply chain project is well into development with over 900 lobsters evaluated. We continue to build strong working relationships between the research community and fishing industry.</w:t>
      </w:r>
    </w:p>
    <w:p>
      <w:pPr>
        <w:pStyle w:val="BodyText"/>
        <w:spacing w:before="4"/>
      </w:pPr>
    </w:p>
    <w:p>
      <w:pPr>
        <w:spacing w:line="242" w:lineRule="auto" w:before="1"/>
        <w:ind w:left="265" w:right="412" w:firstLine="0"/>
        <w:jc w:val="both"/>
        <w:rPr>
          <w:sz w:val="24"/>
        </w:rPr>
      </w:pPr>
      <w:r>
        <w:rPr>
          <w:sz w:val="24"/>
        </w:rPr>
        <w:t>Curt Brown from Ready Seafood had these words to share in an email to our research group ‘</w:t>
      </w:r>
      <w:r>
        <w:rPr>
          <w:i/>
          <w:sz w:val="24"/>
        </w:rPr>
        <w:t>Dr. Bouchard is always</w:t>
      </w:r>
      <w:r>
        <w:rPr>
          <w:i/>
          <w:spacing w:val="-3"/>
          <w:sz w:val="24"/>
        </w:rPr>
        <w:t> </w:t>
      </w:r>
      <w:r>
        <w:rPr>
          <w:i/>
          <w:sz w:val="24"/>
        </w:rPr>
        <w:t>a</w:t>
      </w:r>
      <w:r>
        <w:rPr>
          <w:i/>
          <w:spacing w:val="-3"/>
          <w:sz w:val="24"/>
        </w:rPr>
        <w:t> </w:t>
      </w:r>
      <w:r>
        <w:rPr>
          <w:i/>
          <w:sz w:val="24"/>
        </w:rPr>
        <w:t>huge</w:t>
      </w:r>
      <w:r>
        <w:rPr>
          <w:i/>
          <w:spacing w:val="-3"/>
          <w:sz w:val="24"/>
        </w:rPr>
        <w:t> </w:t>
      </w:r>
      <w:r>
        <w:rPr>
          <w:i/>
          <w:sz w:val="24"/>
        </w:rPr>
        <w:t>resource</w:t>
      </w:r>
      <w:r>
        <w:rPr>
          <w:i/>
          <w:spacing w:val="-3"/>
          <w:sz w:val="24"/>
        </w:rPr>
        <w:t> </w:t>
      </w:r>
      <w:r>
        <w:rPr>
          <w:i/>
          <w:sz w:val="24"/>
        </w:rPr>
        <w:t>for</w:t>
      </w:r>
      <w:r>
        <w:rPr>
          <w:i/>
          <w:spacing w:val="-3"/>
          <w:sz w:val="24"/>
        </w:rPr>
        <w:t> </w:t>
      </w:r>
      <w:r>
        <w:rPr>
          <w:i/>
          <w:sz w:val="24"/>
        </w:rPr>
        <w:t>the</w:t>
      </w:r>
      <w:r>
        <w:rPr>
          <w:i/>
          <w:spacing w:val="-3"/>
          <w:sz w:val="24"/>
        </w:rPr>
        <w:t> </w:t>
      </w:r>
      <w:r>
        <w:rPr>
          <w:i/>
          <w:sz w:val="24"/>
        </w:rPr>
        <w:t>lobster</w:t>
      </w:r>
      <w:r>
        <w:rPr>
          <w:i/>
          <w:spacing w:val="-3"/>
          <w:sz w:val="24"/>
        </w:rPr>
        <w:t> </w:t>
      </w:r>
      <w:r>
        <w:rPr>
          <w:i/>
          <w:sz w:val="24"/>
        </w:rPr>
        <w:t>industry</w:t>
      </w:r>
      <w:r>
        <w:rPr>
          <w:i/>
          <w:spacing w:val="-3"/>
          <w:sz w:val="24"/>
        </w:rPr>
        <w:t> </w:t>
      </w:r>
      <w:r>
        <w:rPr>
          <w:i/>
          <w:sz w:val="24"/>
        </w:rPr>
        <w:t>generally</w:t>
      </w:r>
      <w:r>
        <w:rPr>
          <w:i/>
          <w:spacing w:val="-3"/>
          <w:sz w:val="24"/>
        </w:rPr>
        <w:t> </w:t>
      </w:r>
      <w:r>
        <w:rPr>
          <w:i/>
          <w:sz w:val="24"/>
        </w:rPr>
        <w:t>and</w:t>
      </w:r>
      <w:r>
        <w:rPr>
          <w:i/>
          <w:spacing w:val="-3"/>
          <w:sz w:val="24"/>
        </w:rPr>
        <w:t> </w:t>
      </w:r>
      <w:r>
        <w:rPr>
          <w:i/>
          <w:sz w:val="24"/>
        </w:rPr>
        <w:t>for</w:t>
      </w:r>
      <w:r>
        <w:rPr>
          <w:i/>
          <w:spacing w:val="-3"/>
          <w:sz w:val="24"/>
        </w:rPr>
        <w:t> </w:t>
      </w:r>
      <w:r>
        <w:rPr>
          <w:i/>
          <w:sz w:val="24"/>
        </w:rPr>
        <w:t>Ready</w:t>
      </w:r>
      <w:r>
        <w:rPr>
          <w:i/>
          <w:spacing w:val="-3"/>
          <w:sz w:val="24"/>
        </w:rPr>
        <w:t> </w:t>
      </w:r>
      <w:r>
        <w:rPr>
          <w:i/>
          <w:sz w:val="24"/>
        </w:rPr>
        <w:t>Seafood</w:t>
      </w:r>
      <w:r>
        <w:rPr>
          <w:i/>
          <w:spacing w:val="-3"/>
          <w:sz w:val="24"/>
        </w:rPr>
        <w:t> </w:t>
      </w:r>
      <w:r>
        <w:rPr>
          <w:i/>
          <w:sz w:val="24"/>
        </w:rPr>
        <w:t>specifically.</w:t>
      </w:r>
      <w:r>
        <w:rPr>
          <w:i/>
          <w:spacing w:val="-3"/>
          <w:sz w:val="24"/>
        </w:rPr>
        <w:t> </w:t>
      </w:r>
      <w:r>
        <w:rPr>
          <w:i/>
          <w:sz w:val="24"/>
        </w:rPr>
        <w:t>As</w:t>
      </w:r>
      <w:r>
        <w:rPr>
          <w:i/>
          <w:spacing w:val="-3"/>
          <w:sz w:val="24"/>
        </w:rPr>
        <w:t> </w:t>
      </w:r>
      <w:r>
        <w:rPr>
          <w:i/>
          <w:sz w:val="24"/>
        </w:rPr>
        <w:t>a</w:t>
      </w:r>
      <w:r>
        <w:rPr>
          <w:i/>
          <w:spacing w:val="-3"/>
          <w:sz w:val="24"/>
        </w:rPr>
        <w:t> </w:t>
      </w:r>
      <w:r>
        <w:rPr>
          <w:i/>
          <w:sz w:val="24"/>
        </w:rPr>
        <w:t>company</w:t>
      </w:r>
      <w:r>
        <w:rPr>
          <w:i/>
          <w:spacing w:val="-3"/>
          <w:sz w:val="24"/>
        </w:rPr>
        <w:t> </w:t>
      </w:r>
      <w:r>
        <w:rPr>
          <w:i/>
          <w:sz w:val="24"/>
        </w:rPr>
        <w:t>that ships millions of pounds of live lobsters around the world every year, her expertise on lobster physiology has proven</w:t>
      </w:r>
      <w:r>
        <w:rPr>
          <w:i/>
          <w:spacing w:val="-3"/>
          <w:sz w:val="24"/>
        </w:rPr>
        <w:t> </w:t>
      </w:r>
      <w:r>
        <w:rPr>
          <w:i/>
          <w:sz w:val="24"/>
        </w:rPr>
        <w:t>invaluable</w:t>
      </w:r>
      <w:r>
        <w:rPr>
          <w:i/>
          <w:spacing w:val="-3"/>
          <w:sz w:val="24"/>
        </w:rPr>
        <w:t> </w:t>
      </w:r>
      <w:r>
        <w:rPr>
          <w:i/>
          <w:sz w:val="24"/>
        </w:rPr>
        <w:t>countless</w:t>
      </w:r>
      <w:r>
        <w:rPr>
          <w:i/>
          <w:spacing w:val="-3"/>
          <w:sz w:val="24"/>
        </w:rPr>
        <w:t> </w:t>
      </w:r>
      <w:r>
        <w:rPr>
          <w:i/>
          <w:sz w:val="24"/>
        </w:rPr>
        <w:t>times.</w:t>
      </w:r>
      <w:r>
        <w:rPr>
          <w:i/>
          <w:spacing w:val="-3"/>
          <w:sz w:val="24"/>
        </w:rPr>
        <w:t> </w:t>
      </w:r>
      <w:r>
        <w:rPr>
          <w:i/>
          <w:sz w:val="24"/>
        </w:rPr>
        <w:t>Additionally,</w:t>
      </w:r>
      <w:r>
        <w:rPr>
          <w:i/>
          <w:spacing w:val="-3"/>
          <w:sz w:val="24"/>
        </w:rPr>
        <w:t> </w:t>
      </w:r>
      <w:r>
        <w:rPr>
          <w:i/>
          <w:sz w:val="24"/>
        </w:rPr>
        <w:t>it</w:t>
      </w:r>
      <w:r>
        <w:rPr>
          <w:i/>
          <w:spacing w:val="-3"/>
          <w:sz w:val="24"/>
        </w:rPr>
        <w:t> </w:t>
      </w:r>
      <w:r>
        <w:rPr>
          <w:i/>
          <w:sz w:val="24"/>
        </w:rPr>
        <w:t>has</w:t>
      </w:r>
      <w:r>
        <w:rPr>
          <w:i/>
          <w:spacing w:val="-3"/>
          <w:sz w:val="24"/>
        </w:rPr>
        <w:t> </w:t>
      </w:r>
      <w:r>
        <w:rPr>
          <w:i/>
          <w:sz w:val="24"/>
        </w:rPr>
        <w:t>been</w:t>
      </w:r>
      <w:r>
        <w:rPr>
          <w:i/>
          <w:spacing w:val="-3"/>
          <w:sz w:val="24"/>
        </w:rPr>
        <w:t> </w:t>
      </w:r>
      <w:r>
        <w:rPr>
          <w:i/>
          <w:sz w:val="24"/>
        </w:rPr>
        <w:t>extremely</w:t>
      </w:r>
      <w:r>
        <w:rPr>
          <w:i/>
          <w:spacing w:val="-3"/>
          <w:sz w:val="24"/>
        </w:rPr>
        <w:t> </w:t>
      </w:r>
      <w:r>
        <w:rPr>
          <w:i/>
          <w:sz w:val="24"/>
        </w:rPr>
        <w:t>beneficial</w:t>
      </w:r>
      <w:r>
        <w:rPr>
          <w:i/>
          <w:spacing w:val="-3"/>
          <w:sz w:val="24"/>
        </w:rPr>
        <w:t> </w:t>
      </w:r>
      <w:r>
        <w:rPr>
          <w:i/>
          <w:sz w:val="24"/>
        </w:rPr>
        <w:t>for</w:t>
      </w:r>
      <w:r>
        <w:rPr>
          <w:i/>
          <w:spacing w:val="-3"/>
          <w:sz w:val="24"/>
        </w:rPr>
        <w:t> </w:t>
      </w:r>
      <w:r>
        <w:rPr>
          <w:i/>
          <w:sz w:val="24"/>
        </w:rPr>
        <w:t>our</w:t>
      </w:r>
      <w:r>
        <w:rPr>
          <w:i/>
          <w:spacing w:val="-3"/>
          <w:sz w:val="24"/>
        </w:rPr>
        <w:t> </w:t>
      </w:r>
      <w:r>
        <w:rPr>
          <w:i/>
          <w:sz w:val="24"/>
        </w:rPr>
        <w:t>company</w:t>
      </w:r>
      <w:r>
        <w:rPr>
          <w:i/>
          <w:spacing w:val="-3"/>
          <w:sz w:val="24"/>
        </w:rPr>
        <w:t> </w:t>
      </w:r>
      <w:r>
        <w:rPr>
          <w:i/>
          <w:sz w:val="24"/>
        </w:rPr>
        <w:t>to</w:t>
      </w:r>
      <w:r>
        <w:rPr>
          <w:i/>
          <w:spacing w:val="-3"/>
          <w:sz w:val="24"/>
        </w:rPr>
        <w:t> </w:t>
      </w:r>
      <w:r>
        <w:rPr>
          <w:i/>
          <w:sz w:val="24"/>
        </w:rPr>
        <w:t>collaborate on research projects with Dr. Bouchard to improve our Standard Operating Procedures throughout the supply </w:t>
      </w:r>
      <w:r>
        <w:rPr>
          <w:i/>
          <w:spacing w:val="-2"/>
          <w:sz w:val="24"/>
        </w:rPr>
        <w:t>chain</w:t>
      </w:r>
      <w:r>
        <w:rPr>
          <w:spacing w:val="-2"/>
          <w:sz w:val="24"/>
        </w:rPr>
        <w:t>.’</w:t>
      </w:r>
    </w:p>
    <w:p>
      <w:pPr>
        <w:pStyle w:val="BodyText"/>
        <w:spacing w:before="2"/>
        <w:rPr>
          <w:sz w:val="23"/>
        </w:rPr>
      </w:pPr>
    </w:p>
    <w:p>
      <w:pPr>
        <w:pStyle w:val="Heading2"/>
        <w:jc w:val="both"/>
      </w:pPr>
      <w:r>
        <w:rPr/>
        <w:t>Criterion</w:t>
      </w:r>
      <w:r>
        <w:rPr>
          <w:spacing w:val="-4"/>
        </w:rPr>
        <w:t> </w:t>
      </w:r>
      <w:r>
        <w:rPr/>
        <w:t>6:</w:t>
      </w:r>
      <w:r>
        <w:rPr>
          <w:spacing w:val="-1"/>
        </w:rPr>
        <w:t> </w:t>
      </w:r>
      <w:r>
        <w:rPr/>
        <w:t>Conducts</w:t>
      </w:r>
      <w:r>
        <w:rPr>
          <w:spacing w:val="-2"/>
        </w:rPr>
        <w:t> </w:t>
      </w:r>
      <w:r>
        <w:rPr/>
        <w:t>or</w:t>
      </w:r>
      <w:r>
        <w:rPr>
          <w:spacing w:val="-2"/>
        </w:rPr>
        <w:t> </w:t>
      </w:r>
      <w:r>
        <w:rPr/>
        <w:t>Collaborates</w:t>
      </w:r>
      <w:r>
        <w:rPr>
          <w:spacing w:val="-1"/>
        </w:rPr>
        <w:t> </w:t>
      </w:r>
      <w:r>
        <w:rPr/>
        <w:t>on</w:t>
      </w:r>
      <w:r>
        <w:rPr>
          <w:spacing w:val="-2"/>
        </w:rPr>
        <w:t> </w:t>
      </w:r>
      <w:r>
        <w:rPr/>
        <w:t>Applied</w:t>
      </w:r>
      <w:r>
        <w:rPr>
          <w:spacing w:val="-1"/>
        </w:rPr>
        <w:t> </w:t>
      </w:r>
      <w:r>
        <w:rPr/>
        <w:t>Research</w:t>
      </w:r>
      <w:r>
        <w:rPr>
          <w:spacing w:val="-1"/>
        </w:rPr>
        <w:t> </w:t>
      </w:r>
      <w:r>
        <w:rPr/>
        <w:t>to</w:t>
      </w:r>
      <w:r>
        <w:rPr>
          <w:spacing w:val="-2"/>
        </w:rPr>
        <w:t> </w:t>
      </w:r>
      <w:r>
        <w:rPr/>
        <w:t>Support</w:t>
      </w:r>
      <w:r>
        <w:rPr>
          <w:spacing w:val="-1"/>
        </w:rPr>
        <w:t> </w:t>
      </w:r>
      <w:r>
        <w:rPr/>
        <w:t>Program</w:t>
      </w:r>
      <w:r>
        <w:rPr>
          <w:spacing w:val="-1"/>
        </w:rPr>
        <w:t> </w:t>
      </w:r>
      <w:r>
        <w:rPr>
          <w:spacing w:val="-2"/>
        </w:rPr>
        <w:t>Development</w:t>
      </w:r>
    </w:p>
    <w:p>
      <w:pPr>
        <w:pStyle w:val="BodyText"/>
        <w:spacing w:line="242" w:lineRule="auto" w:before="2"/>
        <w:ind w:left="265" w:right="411"/>
        <w:jc w:val="both"/>
      </w:pPr>
      <w:r>
        <w:rPr/>
        <w:t>Since 2018, I am a Co-PI on two collaborative grant projects that address top priorities in lobster research (See expanded CV, PA II, Criterion 6, page 23).</w:t>
      </w:r>
    </w:p>
    <w:p>
      <w:pPr>
        <w:pStyle w:val="BodyText"/>
        <w:spacing w:before="9"/>
        <w:rPr>
          <w:sz w:val="23"/>
        </w:rPr>
      </w:pPr>
    </w:p>
    <w:p>
      <w:pPr>
        <w:spacing w:line="242" w:lineRule="auto" w:before="0"/>
        <w:ind w:left="265" w:right="412" w:firstLine="0"/>
        <w:jc w:val="both"/>
        <w:rPr>
          <w:sz w:val="24"/>
        </w:rPr>
      </w:pPr>
      <w:r>
        <w:rPr>
          <w:b/>
          <w:sz w:val="24"/>
        </w:rPr>
        <w:t>Criterion 7: Seeks and Acquires Grants, Contracts and Special Funds </w:t>
      </w:r>
      <w:r>
        <w:rPr>
          <w:sz w:val="24"/>
        </w:rPr>
        <w:t>Collaborative grants to date for this research total $491,880 (See expanded CV Part II PA I Criterion 7 page 28)</w:t>
      </w:r>
    </w:p>
    <w:p>
      <w:pPr>
        <w:spacing w:after="0" w:line="242" w:lineRule="auto"/>
        <w:jc w:val="both"/>
        <w:rPr>
          <w:sz w:val="24"/>
        </w:rPr>
        <w:sectPr>
          <w:pgSz w:w="12240" w:h="15840"/>
          <w:pgMar w:header="0" w:footer="761" w:top="680" w:bottom="960" w:left="460" w:right="300"/>
        </w:sectPr>
      </w:pPr>
    </w:p>
    <w:p>
      <w:pPr>
        <w:pStyle w:val="Heading1"/>
        <w:spacing w:line="242" w:lineRule="auto" w:before="33"/>
        <w:ind w:left="265" w:right="534" w:firstLine="0"/>
      </w:pPr>
      <w:r>
        <w:rPr/>
        <w:t>PROGRAM</w:t>
      </w:r>
      <w:r>
        <w:rPr>
          <w:spacing w:val="-6"/>
        </w:rPr>
        <w:t> </w:t>
      </w:r>
      <w:r>
        <w:rPr/>
        <w:t>SUMMARY</w:t>
      </w:r>
      <w:r>
        <w:rPr>
          <w:spacing w:val="-5"/>
        </w:rPr>
        <w:t> </w:t>
      </w:r>
      <w:r>
        <w:rPr/>
        <w:t>3:</w:t>
      </w:r>
      <w:r>
        <w:rPr>
          <w:spacing w:val="-5"/>
        </w:rPr>
        <w:t> </w:t>
      </w:r>
      <w:r>
        <w:rPr/>
        <w:t>APPLIED</w:t>
      </w:r>
      <w:r>
        <w:rPr>
          <w:spacing w:val="-5"/>
        </w:rPr>
        <w:t> </w:t>
      </w:r>
      <w:r>
        <w:rPr/>
        <w:t>RESEARCH</w:t>
      </w:r>
      <w:r>
        <w:rPr>
          <w:spacing w:val="-6"/>
        </w:rPr>
        <w:t> </w:t>
      </w:r>
      <w:r>
        <w:rPr/>
        <w:t>FOR</w:t>
      </w:r>
      <w:r>
        <w:rPr>
          <w:spacing w:val="-6"/>
        </w:rPr>
        <w:t> </w:t>
      </w:r>
      <w:r>
        <w:rPr/>
        <w:t>ADVANCING</w:t>
      </w:r>
      <w:r>
        <w:rPr>
          <w:spacing w:val="-5"/>
        </w:rPr>
        <w:t> </w:t>
      </w:r>
      <w:r>
        <w:rPr/>
        <w:t>SUSTAINABLE AQUCULTURE IN MAINE AND BEYOND</w:t>
      </w:r>
    </w:p>
    <w:p>
      <w:pPr>
        <w:pStyle w:val="BodyText"/>
        <w:ind w:left="265" w:right="412"/>
        <w:jc w:val="both"/>
      </w:pPr>
      <w:r>
        <w:rPr>
          <w:b/>
        </w:rPr>
        <w:t>Introduction: </w:t>
      </w:r>
      <w:r>
        <w:rPr/>
        <w:t>Aquaculture is one of Maine’s seven targeted technology areas as detailed in the 2010 Maine Science and Technology Action Plan. In 2020, the Maine DMR reported the value of aquaculture species in Maine at over $88.4 million dollars and an estimated economic impact of $140 million. Recently, the state has been selected for development by six Recirculating Aquaculture System (RAS) companies, the oyster industry has increased 8-fold in eight years, the mussel industry has tripled over the same time frame, and the number of seaweed harvesters have doubled every year for the past four years. Through my collaborations with the ARI, Maine</w:t>
      </w:r>
      <w:r>
        <w:rPr>
          <w:spacing w:val="-13"/>
        </w:rPr>
        <w:t> </w:t>
      </w:r>
      <w:r>
        <w:rPr/>
        <w:t>Sea</w:t>
      </w:r>
      <w:r>
        <w:rPr>
          <w:spacing w:val="-13"/>
        </w:rPr>
        <w:t> </w:t>
      </w:r>
      <w:r>
        <w:rPr/>
        <w:t>Grant,</w:t>
      </w:r>
      <w:r>
        <w:rPr>
          <w:spacing w:val="-13"/>
        </w:rPr>
        <w:t> </w:t>
      </w:r>
      <w:r>
        <w:rPr/>
        <w:t>and</w:t>
      </w:r>
      <w:r>
        <w:rPr>
          <w:spacing w:val="-13"/>
        </w:rPr>
        <w:t> </w:t>
      </w:r>
      <w:r>
        <w:rPr/>
        <w:t>other</w:t>
      </w:r>
      <w:r>
        <w:rPr>
          <w:spacing w:val="-13"/>
        </w:rPr>
        <w:t> </w:t>
      </w:r>
      <w:r>
        <w:rPr/>
        <w:t>Maine</w:t>
      </w:r>
      <w:r>
        <w:rPr>
          <w:spacing w:val="-13"/>
        </w:rPr>
        <w:t> </w:t>
      </w:r>
      <w:r>
        <w:rPr/>
        <w:t>and</w:t>
      </w:r>
      <w:r>
        <w:rPr>
          <w:spacing w:val="-13"/>
        </w:rPr>
        <w:t> </w:t>
      </w:r>
      <w:r>
        <w:rPr/>
        <w:t>national</w:t>
      </w:r>
      <w:r>
        <w:rPr>
          <w:spacing w:val="-13"/>
        </w:rPr>
        <w:t> </w:t>
      </w:r>
      <w:r>
        <w:rPr/>
        <w:t>organizations,</w:t>
      </w:r>
      <w:r>
        <w:rPr>
          <w:spacing w:val="-13"/>
        </w:rPr>
        <w:t> </w:t>
      </w:r>
      <w:r>
        <w:rPr/>
        <w:t>my</w:t>
      </w:r>
      <w:r>
        <w:rPr>
          <w:spacing w:val="-13"/>
        </w:rPr>
        <w:t> </w:t>
      </w:r>
      <w:r>
        <w:rPr/>
        <w:t>research</w:t>
      </w:r>
      <w:r>
        <w:rPr>
          <w:spacing w:val="-13"/>
        </w:rPr>
        <w:t> </w:t>
      </w:r>
      <w:r>
        <w:rPr/>
        <w:t>aims</w:t>
      </w:r>
      <w:r>
        <w:rPr>
          <w:spacing w:val="-13"/>
        </w:rPr>
        <w:t> </w:t>
      </w:r>
      <w:r>
        <w:rPr/>
        <w:t>at</w:t>
      </w:r>
      <w:r>
        <w:rPr>
          <w:spacing w:val="-13"/>
        </w:rPr>
        <w:t> </w:t>
      </w:r>
      <w:r>
        <w:rPr/>
        <w:t>discovery</w:t>
      </w:r>
      <w:r>
        <w:rPr>
          <w:spacing w:val="-13"/>
        </w:rPr>
        <w:t> </w:t>
      </w:r>
      <w:r>
        <w:rPr/>
        <w:t>and</w:t>
      </w:r>
      <w:r>
        <w:rPr>
          <w:spacing w:val="-13"/>
        </w:rPr>
        <w:t> </w:t>
      </w:r>
      <w:r>
        <w:rPr/>
        <w:t>problem</w:t>
      </w:r>
      <w:r>
        <w:rPr>
          <w:spacing w:val="-13"/>
        </w:rPr>
        <w:t> </w:t>
      </w:r>
      <w:r>
        <w:rPr/>
        <w:t>solving for</w:t>
      </w:r>
      <w:r>
        <w:rPr>
          <w:spacing w:val="-15"/>
        </w:rPr>
        <w:t> </w:t>
      </w:r>
      <w:r>
        <w:rPr/>
        <w:t>aquaculture</w:t>
      </w:r>
      <w:r>
        <w:rPr>
          <w:spacing w:val="-15"/>
        </w:rPr>
        <w:t> </w:t>
      </w:r>
      <w:r>
        <w:rPr/>
        <w:t>production,</w:t>
      </w:r>
      <w:r>
        <w:rPr>
          <w:spacing w:val="-15"/>
        </w:rPr>
        <w:t> </w:t>
      </w:r>
      <w:r>
        <w:rPr/>
        <w:t>reducing</w:t>
      </w:r>
      <w:r>
        <w:rPr>
          <w:spacing w:val="-15"/>
        </w:rPr>
        <w:t> </w:t>
      </w:r>
      <w:r>
        <w:rPr/>
        <w:t>barriers</w:t>
      </w:r>
      <w:r>
        <w:rPr>
          <w:spacing w:val="-15"/>
        </w:rPr>
        <w:t> </w:t>
      </w:r>
      <w:r>
        <w:rPr/>
        <w:t>to</w:t>
      </w:r>
      <w:r>
        <w:rPr>
          <w:spacing w:val="-15"/>
        </w:rPr>
        <w:t> </w:t>
      </w:r>
      <w:r>
        <w:rPr/>
        <w:t>industry</w:t>
      </w:r>
      <w:r>
        <w:rPr>
          <w:spacing w:val="-15"/>
        </w:rPr>
        <w:t> </w:t>
      </w:r>
      <w:r>
        <w:rPr/>
        <w:t>growth,</w:t>
      </w:r>
      <w:r>
        <w:rPr>
          <w:spacing w:val="-15"/>
        </w:rPr>
        <w:t> </w:t>
      </w:r>
      <w:r>
        <w:rPr/>
        <w:t>expanding</w:t>
      </w:r>
      <w:r>
        <w:rPr>
          <w:spacing w:val="-15"/>
        </w:rPr>
        <w:t> </w:t>
      </w:r>
      <w:r>
        <w:rPr/>
        <w:t>workforce,</w:t>
      </w:r>
      <w:r>
        <w:rPr>
          <w:spacing w:val="-15"/>
        </w:rPr>
        <w:t> </w:t>
      </w:r>
      <w:r>
        <w:rPr/>
        <w:t>and</w:t>
      </w:r>
      <w:r>
        <w:rPr>
          <w:spacing w:val="-15"/>
        </w:rPr>
        <w:t> </w:t>
      </w:r>
      <w:r>
        <w:rPr/>
        <w:t>supporting</w:t>
      </w:r>
      <w:r>
        <w:rPr>
          <w:spacing w:val="-15"/>
        </w:rPr>
        <w:t> </w:t>
      </w:r>
      <w:r>
        <w:rPr/>
        <w:t>innovation for a sustainable industry.</w:t>
      </w:r>
    </w:p>
    <w:p>
      <w:pPr>
        <w:pStyle w:val="BodyText"/>
        <w:spacing w:before="9"/>
      </w:pPr>
    </w:p>
    <w:p>
      <w:pPr>
        <w:pStyle w:val="Heading2"/>
        <w:jc w:val="both"/>
      </w:pPr>
      <w:r>
        <w:rPr/>
        <w:t>Criterion</w:t>
      </w:r>
      <w:r>
        <w:rPr>
          <w:spacing w:val="-2"/>
        </w:rPr>
        <w:t> </w:t>
      </w:r>
      <w:r>
        <w:rPr/>
        <w:t>1:</w:t>
      </w:r>
      <w:r>
        <w:rPr>
          <w:spacing w:val="-1"/>
        </w:rPr>
        <w:t> </w:t>
      </w:r>
      <w:r>
        <w:rPr/>
        <w:t>Conducts</w:t>
      </w:r>
      <w:r>
        <w:rPr>
          <w:spacing w:val="-1"/>
        </w:rPr>
        <w:t> </w:t>
      </w:r>
      <w:r>
        <w:rPr/>
        <w:t>Issues</w:t>
      </w:r>
      <w:r>
        <w:rPr>
          <w:spacing w:val="-1"/>
        </w:rPr>
        <w:t> </w:t>
      </w:r>
      <w:r>
        <w:rPr/>
        <w:t>and</w:t>
      </w:r>
      <w:r>
        <w:rPr>
          <w:spacing w:val="-1"/>
        </w:rPr>
        <w:t> </w:t>
      </w:r>
      <w:r>
        <w:rPr/>
        <w:t>Needs</w:t>
      </w:r>
      <w:r>
        <w:rPr>
          <w:spacing w:val="-1"/>
        </w:rPr>
        <w:t> </w:t>
      </w:r>
      <w:r>
        <w:rPr>
          <w:spacing w:val="-2"/>
        </w:rPr>
        <w:t>Assessment:</w:t>
      </w:r>
    </w:p>
    <w:p>
      <w:pPr>
        <w:pStyle w:val="BodyText"/>
        <w:spacing w:before="2"/>
        <w:ind w:left="265" w:right="412"/>
        <w:jc w:val="both"/>
      </w:pPr>
      <w:r>
        <w:rPr/>
        <w:t>I seek out stakeholder input using email, in-person meetings and by serving on UMaine, industry, state and national</w:t>
      </w:r>
      <w:r>
        <w:rPr>
          <w:spacing w:val="-12"/>
        </w:rPr>
        <w:t> </w:t>
      </w:r>
      <w:r>
        <w:rPr/>
        <w:t>committees</w:t>
      </w:r>
      <w:r>
        <w:rPr>
          <w:spacing w:val="-12"/>
        </w:rPr>
        <w:t> </w:t>
      </w:r>
      <w:r>
        <w:rPr/>
        <w:t>and</w:t>
      </w:r>
      <w:r>
        <w:rPr>
          <w:spacing w:val="-12"/>
        </w:rPr>
        <w:t> </w:t>
      </w:r>
      <w:r>
        <w:rPr/>
        <w:t>advisory</w:t>
      </w:r>
      <w:r>
        <w:rPr>
          <w:spacing w:val="-12"/>
        </w:rPr>
        <w:t> </w:t>
      </w:r>
      <w:r>
        <w:rPr/>
        <w:t>groups.</w:t>
      </w:r>
      <w:r>
        <w:rPr>
          <w:spacing w:val="-12"/>
        </w:rPr>
        <w:t> </w:t>
      </w:r>
      <w:r>
        <w:rPr/>
        <w:t>Specifically,</w:t>
      </w:r>
      <w:r>
        <w:rPr>
          <w:spacing w:val="-12"/>
        </w:rPr>
        <w:t> </w:t>
      </w:r>
      <w:r>
        <w:rPr/>
        <w:t>examples</w:t>
      </w:r>
      <w:r>
        <w:rPr>
          <w:spacing w:val="-12"/>
        </w:rPr>
        <w:t> </w:t>
      </w:r>
      <w:r>
        <w:rPr/>
        <w:t>include</w:t>
      </w:r>
      <w:r>
        <w:rPr>
          <w:spacing w:val="-12"/>
        </w:rPr>
        <w:t> </w:t>
      </w:r>
      <w:r>
        <w:rPr/>
        <w:t>the</w:t>
      </w:r>
      <w:r>
        <w:rPr>
          <w:spacing w:val="-12"/>
        </w:rPr>
        <w:t> </w:t>
      </w:r>
      <w:r>
        <w:rPr/>
        <w:t>ongoing</w:t>
      </w:r>
      <w:r>
        <w:rPr>
          <w:spacing w:val="-12"/>
        </w:rPr>
        <w:t> </w:t>
      </w:r>
      <w:r>
        <w:rPr/>
        <w:t>Research</w:t>
      </w:r>
      <w:r>
        <w:rPr>
          <w:spacing w:val="-12"/>
        </w:rPr>
        <w:t> </w:t>
      </w:r>
      <w:r>
        <w:rPr/>
        <w:t>and</w:t>
      </w:r>
      <w:r>
        <w:rPr>
          <w:spacing w:val="-12"/>
        </w:rPr>
        <w:t> </w:t>
      </w:r>
      <w:r>
        <w:rPr/>
        <w:t>Development Needs</w:t>
      </w:r>
      <w:r>
        <w:rPr>
          <w:spacing w:val="-6"/>
        </w:rPr>
        <w:t> </w:t>
      </w:r>
      <w:r>
        <w:rPr/>
        <w:t>Survey</w:t>
      </w:r>
      <w:r>
        <w:rPr>
          <w:spacing w:val="-6"/>
        </w:rPr>
        <w:t> </w:t>
      </w:r>
      <w:r>
        <w:rPr/>
        <w:t>(see</w:t>
      </w:r>
      <w:r>
        <w:rPr>
          <w:spacing w:val="-6"/>
        </w:rPr>
        <w:t> </w:t>
      </w:r>
      <w:r>
        <w:rPr>
          <w:rFonts w:ascii="Arial" w:hAnsi="Arial"/>
          <w:color w:val="1155CC"/>
          <w:sz w:val="21"/>
          <w:u w:val="single" w:color="1155CC"/>
        </w:rPr>
        <w:t>R&amp;D Needs</w:t>
      </w:r>
      <w:r>
        <w:rPr>
          <w:rFonts w:ascii="Arial" w:hAnsi="Arial"/>
          <w:color w:val="1155CC"/>
          <w:spacing w:val="-1"/>
          <w:sz w:val="21"/>
          <w:u w:val="single" w:color="1155CC"/>
        </w:rPr>
        <w:t> </w:t>
      </w:r>
      <w:r>
        <w:rPr>
          <w:rFonts w:ascii="Arial" w:hAnsi="Arial"/>
          <w:color w:val="1155CC"/>
          <w:sz w:val="21"/>
          <w:u w:val="single" w:color="1155CC"/>
        </w:rPr>
        <w:t>survey)</w:t>
      </w:r>
      <w:r>
        <w:rPr/>
        <w:t>,</w:t>
      </w:r>
      <w:r>
        <w:rPr>
          <w:spacing w:val="-6"/>
        </w:rPr>
        <w:t> </w:t>
      </w:r>
      <w:r>
        <w:rPr/>
        <w:t>feedback</w:t>
      </w:r>
      <w:r>
        <w:rPr>
          <w:spacing w:val="-6"/>
        </w:rPr>
        <w:t> </w:t>
      </w:r>
      <w:r>
        <w:rPr/>
        <w:t>from</w:t>
      </w:r>
      <w:r>
        <w:rPr>
          <w:spacing w:val="-6"/>
        </w:rPr>
        <w:t> </w:t>
      </w:r>
      <w:r>
        <w:rPr/>
        <w:t>the</w:t>
      </w:r>
      <w:r>
        <w:rPr>
          <w:spacing w:val="-6"/>
        </w:rPr>
        <w:t> </w:t>
      </w:r>
      <w:r>
        <w:rPr/>
        <w:t>Alliance</w:t>
      </w:r>
      <w:r>
        <w:rPr>
          <w:spacing w:val="-6"/>
        </w:rPr>
        <w:t> </w:t>
      </w:r>
      <w:r>
        <w:rPr/>
        <w:t>for</w:t>
      </w:r>
      <w:r>
        <w:rPr>
          <w:spacing w:val="-6"/>
        </w:rPr>
        <w:t> </w:t>
      </w:r>
      <w:r>
        <w:rPr/>
        <w:t>Maine’s</w:t>
      </w:r>
      <w:r>
        <w:rPr>
          <w:spacing w:val="-6"/>
        </w:rPr>
        <w:t> </w:t>
      </w:r>
      <w:r>
        <w:rPr/>
        <w:t>Marine</w:t>
      </w:r>
      <w:r>
        <w:rPr>
          <w:spacing w:val="-6"/>
        </w:rPr>
        <w:t> </w:t>
      </w:r>
      <w:r>
        <w:rPr/>
        <w:t>Economy</w:t>
      </w:r>
      <w:r>
        <w:rPr>
          <w:spacing w:val="-6"/>
        </w:rPr>
        <w:t> </w:t>
      </w:r>
      <w:r>
        <w:rPr/>
        <w:t>committee</w:t>
      </w:r>
      <w:r>
        <w:rPr>
          <w:spacing w:val="-6"/>
        </w:rPr>
        <w:t> </w:t>
      </w:r>
      <w:r>
        <w:rPr/>
        <w:t>and participation</w:t>
      </w:r>
      <w:r>
        <w:rPr>
          <w:spacing w:val="-13"/>
        </w:rPr>
        <w:t> </w:t>
      </w:r>
      <w:r>
        <w:rPr/>
        <w:t>in</w:t>
      </w:r>
      <w:r>
        <w:rPr>
          <w:spacing w:val="-13"/>
        </w:rPr>
        <w:t> </w:t>
      </w:r>
      <w:r>
        <w:rPr/>
        <w:t>the</w:t>
      </w:r>
      <w:r>
        <w:rPr>
          <w:spacing w:val="-13"/>
        </w:rPr>
        <w:t> </w:t>
      </w:r>
      <w:r>
        <w:rPr/>
        <w:t>Gulf</w:t>
      </w:r>
      <w:r>
        <w:rPr>
          <w:spacing w:val="-13"/>
        </w:rPr>
        <w:t> </w:t>
      </w:r>
      <w:r>
        <w:rPr/>
        <w:t>of</w:t>
      </w:r>
      <w:r>
        <w:rPr>
          <w:spacing w:val="-13"/>
        </w:rPr>
        <w:t> </w:t>
      </w:r>
      <w:r>
        <w:rPr/>
        <w:t>Maine</w:t>
      </w:r>
      <w:r>
        <w:rPr>
          <w:spacing w:val="-13"/>
        </w:rPr>
        <w:t> </w:t>
      </w:r>
      <w:r>
        <w:rPr/>
        <w:t>Research</w:t>
      </w:r>
      <w:r>
        <w:rPr>
          <w:spacing w:val="-13"/>
        </w:rPr>
        <w:t> </w:t>
      </w:r>
      <w:r>
        <w:rPr/>
        <w:t>Institute’s</w:t>
      </w:r>
      <w:r>
        <w:rPr>
          <w:spacing w:val="-13"/>
        </w:rPr>
        <w:t> </w:t>
      </w:r>
      <w:r>
        <w:rPr/>
        <w:t>Aquaculture</w:t>
      </w:r>
      <w:r>
        <w:rPr>
          <w:spacing w:val="-13"/>
        </w:rPr>
        <w:t> </w:t>
      </w:r>
      <w:r>
        <w:rPr/>
        <w:t>Workforce</w:t>
      </w:r>
      <w:r>
        <w:rPr>
          <w:spacing w:val="-13"/>
        </w:rPr>
        <w:t> </w:t>
      </w:r>
      <w:r>
        <w:rPr/>
        <w:t>Development</w:t>
      </w:r>
      <w:r>
        <w:rPr>
          <w:spacing w:val="-13"/>
        </w:rPr>
        <w:t> </w:t>
      </w:r>
      <w:r>
        <w:rPr/>
        <w:t>Project.</w:t>
      </w:r>
      <w:r>
        <w:rPr>
          <w:spacing w:val="-13"/>
        </w:rPr>
        <w:t> </w:t>
      </w:r>
      <w:r>
        <w:rPr/>
        <w:t>I</w:t>
      </w:r>
      <w:r>
        <w:rPr>
          <w:spacing w:val="-13"/>
        </w:rPr>
        <w:t> </w:t>
      </w:r>
      <w:r>
        <w:rPr/>
        <w:t>also</w:t>
      </w:r>
      <w:r>
        <w:rPr>
          <w:spacing w:val="-13"/>
        </w:rPr>
        <w:t> </w:t>
      </w:r>
      <w:r>
        <w:rPr/>
        <w:t>attend the Maine Aquaculture Association’s “Meeting of the minds” group which includes ten representatives from aquaculture organizations from around the state. The meetings are designed specifically for open conversations with all attending to inform each other of what we are doing and also to discuss industry needs.</w:t>
      </w:r>
    </w:p>
    <w:p>
      <w:pPr>
        <w:pStyle w:val="BodyText"/>
        <w:spacing w:before="10"/>
      </w:pPr>
    </w:p>
    <w:p>
      <w:pPr>
        <w:pStyle w:val="Heading2"/>
        <w:spacing w:line="275" w:lineRule="exact"/>
      </w:pPr>
      <w:r>
        <w:rPr/>
        <w:t>Criterion</w:t>
      </w:r>
      <w:r>
        <w:rPr>
          <w:spacing w:val="-2"/>
        </w:rPr>
        <w:t> </w:t>
      </w:r>
      <w:r>
        <w:rPr/>
        <w:t>2:</w:t>
      </w:r>
      <w:r>
        <w:rPr>
          <w:spacing w:val="-1"/>
        </w:rPr>
        <w:t> </w:t>
      </w:r>
      <w:r>
        <w:rPr/>
        <w:t>Set</w:t>
      </w:r>
      <w:r>
        <w:rPr>
          <w:spacing w:val="-1"/>
        </w:rPr>
        <w:t> </w:t>
      </w:r>
      <w:r>
        <w:rPr/>
        <w:t>Goals</w:t>
      </w:r>
      <w:r>
        <w:rPr>
          <w:spacing w:val="-1"/>
        </w:rPr>
        <w:t> </w:t>
      </w:r>
      <w:r>
        <w:rPr/>
        <w:t>and</w:t>
      </w:r>
      <w:r>
        <w:rPr>
          <w:spacing w:val="-1"/>
        </w:rPr>
        <w:t> </w:t>
      </w:r>
      <w:r>
        <w:rPr/>
        <w:t>Outcome-Based</w:t>
      </w:r>
      <w:r>
        <w:rPr>
          <w:spacing w:val="-1"/>
        </w:rPr>
        <w:t> </w:t>
      </w:r>
      <w:r>
        <w:rPr>
          <w:spacing w:val="-2"/>
        </w:rPr>
        <w:t>Objectives:</w:t>
      </w:r>
    </w:p>
    <w:p>
      <w:pPr>
        <w:pStyle w:val="BodyText"/>
        <w:spacing w:line="242" w:lineRule="auto"/>
        <w:ind w:left="265" w:right="412"/>
      </w:pPr>
      <w:r>
        <w:rPr>
          <w:u w:val="single"/>
        </w:rPr>
        <w:t>Goal:</w:t>
      </w:r>
      <w:r>
        <w:rPr>
          <w:spacing w:val="-3"/>
        </w:rPr>
        <w:t> </w:t>
      </w:r>
      <w:r>
        <w:rPr/>
        <w:t>Through</w:t>
      </w:r>
      <w:r>
        <w:rPr>
          <w:spacing w:val="-3"/>
        </w:rPr>
        <w:t> </w:t>
      </w:r>
      <w:r>
        <w:rPr/>
        <w:t>grant</w:t>
      </w:r>
      <w:r>
        <w:rPr>
          <w:spacing w:val="-3"/>
        </w:rPr>
        <w:t> </w:t>
      </w:r>
      <w:r>
        <w:rPr/>
        <w:t>funded</w:t>
      </w:r>
      <w:r>
        <w:rPr>
          <w:spacing w:val="-3"/>
        </w:rPr>
        <w:t> </w:t>
      </w:r>
      <w:r>
        <w:rPr/>
        <w:t>research</w:t>
      </w:r>
      <w:r>
        <w:rPr>
          <w:spacing w:val="-3"/>
        </w:rPr>
        <w:t> </w:t>
      </w:r>
      <w:r>
        <w:rPr/>
        <w:t>collaborations,</w:t>
      </w:r>
      <w:r>
        <w:rPr>
          <w:spacing w:val="-3"/>
        </w:rPr>
        <w:t> </w:t>
      </w:r>
      <w:r>
        <w:rPr/>
        <w:t>Maine’s</w:t>
      </w:r>
      <w:r>
        <w:rPr>
          <w:spacing w:val="-3"/>
        </w:rPr>
        <w:t> </w:t>
      </w:r>
      <w:r>
        <w:rPr/>
        <w:t>aquaculture</w:t>
      </w:r>
      <w:r>
        <w:rPr>
          <w:spacing w:val="-3"/>
        </w:rPr>
        <w:t> </w:t>
      </w:r>
      <w:r>
        <w:rPr/>
        <w:t>industry</w:t>
      </w:r>
      <w:r>
        <w:rPr>
          <w:spacing w:val="-3"/>
        </w:rPr>
        <w:t> </w:t>
      </w:r>
      <w:r>
        <w:rPr/>
        <w:t>will</w:t>
      </w:r>
      <w:r>
        <w:rPr>
          <w:spacing w:val="-3"/>
        </w:rPr>
        <w:t> </w:t>
      </w:r>
      <w:r>
        <w:rPr/>
        <w:t>gain</w:t>
      </w:r>
      <w:r>
        <w:rPr>
          <w:spacing w:val="-3"/>
        </w:rPr>
        <w:t> </w:t>
      </w:r>
      <w:r>
        <w:rPr/>
        <w:t>new</w:t>
      </w:r>
      <w:r>
        <w:rPr>
          <w:spacing w:val="-3"/>
        </w:rPr>
        <w:t> </w:t>
      </w:r>
      <w:r>
        <w:rPr/>
        <w:t>knowledge</w:t>
      </w:r>
      <w:r>
        <w:rPr>
          <w:spacing w:val="-3"/>
        </w:rPr>
        <w:t> </w:t>
      </w:r>
      <w:r>
        <w:rPr/>
        <w:t>and tools that address emerging issues and support and advance a sustainable aquaculture industry.</w:t>
      </w:r>
    </w:p>
    <w:p>
      <w:pPr>
        <w:spacing w:line="274" w:lineRule="exact" w:before="0"/>
        <w:ind w:left="265" w:right="0" w:firstLine="0"/>
        <w:jc w:val="left"/>
        <w:rPr>
          <w:i/>
          <w:sz w:val="24"/>
        </w:rPr>
      </w:pPr>
      <w:r>
        <w:rPr>
          <w:i/>
          <w:sz w:val="24"/>
        </w:rPr>
        <w:t>Short</w:t>
      </w:r>
      <w:r>
        <w:rPr>
          <w:i/>
          <w:spacing w:val="-2"/>
          <w:sz w:val="24"/>
        </w:rPr>
        <w:t> </w:t>
      </w:r>
      <w:r>
        <w:rPr>
          <w:i/>
          <w:sz w:val="24"/>
        </w:rPr>
        <w:t>term</w:t>
      </w:r>
      <w:r>
        <w:rPr>
          <w:i/>
          <w:spacing w:val="-2"/>
          <w:sz w:val="24"/>
        </w:rPr>
        <w:t> </w:t>
      </w:r>
      <w:r>
        <w:rPr>
          <w:i/>
          <w:sz w:val="24"/>
        </w:rPr>
        <w:t>Objectives</w:t>
      </w:r>
      <w:r>
        <w:rPr>
          <w:i/>
          <w:spacing w:val="-1"/>
          <w:sz w:val="24"/>
        </w:rPr>
        <w:t> </w:t>
      </w:r>
      <w:r>
        <w:rPr>
          <w:i/>
          <w:sz w:val="24"/>
        </w:rPr>
        <w:t>(all</w:t>
      </w:r>
      <w:r>
        <w:rPr>
          <w:i/>
          <w:spacing w:val="-2"/>
          <w:sz w:val="24"/>
        </w:rPr>
        <w:t> </w:t>
      </w:r>
      <w:r>
        <w:rPr>
          <w:i/>
          <w:sz w:val="24"/>
        </w:rPr>
        <w:t>of</w:t>
      </w:r>
      <w:r>
        <w:rPr>
          <w:i/>
          <w:spacing w:val="-2"/>
          <w:sz w:val="24"/>
        </w:rPr>
        <w:t> </w:t>
      </w:r>
      <w:r>
        <w:rPr>
          <w:i/>
          <w:sz w:val="24"/>
        </w:rPr>
        <w:t>equal</w:t>
      </w:r>
      <w:r>
        <w:rPr>
          <w:i/>
          <w:spacing w:val="-1"/>
          <w:sz w:val="24"/>
        </w:rPr>
        <w:t> </w:t>
      </w:r>
      <w:r>
        <w:rPr>
          <w:i/>
          <w:spacing w:val="-2"/>
          <w:sz w:val="24"/>
        </w:rPr>
        <w:t>priority)</w:t>
      </w:r>
    </w:p>
    <w:p>
      <w:pPr>
        <w:pStyle w:val="ListParagraph"/>
        <w:numPr>
          <w:ilvl w:val="0"/>
          <w:numId w:val="12"/>
        </w:numPr>
        <w:tabs>
          <w:tab w:pos="626" w:val="left" w:leader="none"/>
        </w:tabs>
        <w:spacing w:line="242" w:lineRule="auto" w:before="0" w:after="0"/>
        <w:ind w:left="625" w:right="412" w:hanging="360"/>
        <w:jc w:val="left"/>
        <w:rPr>
          <w:sz w:val="24"/>
        </w:rPr>
      </w:pPr>
      <w:r>
        <w:rPr>
          <w:sz w:val="24"/>
        </w:rPr>
        <w:t>Develop</w:t>
      </w:r>
      <w:r>
        <w:rPr>
          <w:spacing w:val="40"/>
          <w:sz w:val="24"/>
        </w:rPr>
        <w:t> </w:t>
      </w:r>
      <w:r>
        <w:rPr>
          <w:sz w:val="24"/>
        </w:rPr>
        <w:t>three</w:t>
      </w:r>
      <w:r>
        <w:rPr>
          <w:spacing w:val="40"/>
          <w:sz w:val="24"/>
        </w:rPr>
        <w:t> </w:t>
      </w:r>
      <w:r>
        <w:rPr>
          <w:sz w:val="24"/>
        </w:rPr>
        <w:t>new</w:t>
      </w:r>
      <w:r>
        <w:rPr>
          <w:spacing w:val="40"/>
          <w:sz w:val="24"/>
        </w:rPr>
        <w:t> </w:t>
      </w:r>
      <w:r>
        <w:rPr>
          <w:sz w:val="24"/>
        </w:rPr>
        <w:t>research</w:t>
      </w:r>
      <w:r>
        <w:rPr>
          <w:spacing w:val="40"/>
          <w:sz w:val="24"/>
        </w:rPr>
        <w:t> </w:t>
      </w:r>
      <w:r>
        <w:rPr>
          <w:sz w:val="24"/>
        </w:rPr>
        <w:t>projects</w:t>
      </w:r>
      <w:r>
        <w:rPr>
          <w:spacing w:val="40"/>
          <w:sz w:val="24"/>
        </w:rPr>
        <w:t> </w:t>
      </w:r>
      <w:r>
        <w:rPr>
          <w:sz w:val="24"/>
        </w:rPr>
        <w:t>that</w:t>
      </w:r>
      <w:r>
        <w:rPr>
          <w:spacing w:val="40"/>
          <w:sz w:val="24"/>
        </w:rPr>
        <w:t> </w:t>
      </w:r>
      <w:r>
        <w:rPr>
          <w:sz w:val="24"/>
        </w:rPr>
        <w:t>reduce</w:t>
      </w:r>
      <w:r>
        <w:rPr>
          <w:spacing w:val="40"/>
          <w:sz w:val="24"/>
        </w:rPr>
        <w:t> </w:t>
      </w:r>
      <w:r>
        <w:rPr>
          <w:sz w:val="24"/>
        </w:rPr>
        <w:t>barriers</w:t>
      </w:r>
      <w:r>
        <w:rPr>
          <w:spacing w:val="40"/>
          <w:sz w:val="24"/>
        </w:rPr>
        <w:t> </w:t>
      </w:r>
      <w:r>
        <w:rPr>
          <w:sz w:val="24"/>
        </w:rPr>
        <w:t>to</w:t>
      </w:r>
      <w:r>
        <w:rPr>
          <w:spacing w:val="40"/>
          <w:sz w:val="24"/>
        </w:rPr>
        <w:t> </w:t>
      </w:r>
      <w:r>
        <w:rPr>
          <w:sz w:val="24"/>
        </w:rPr>
        <w:t>sustainable</w:t>
      </w:r>
      <w:r>
        <w:rPr>
          <w:spacing w:val="40"/>
          <w:sz w:val="24"/>
        </w:rPr>
        <w:t> </w:t>
      </w:r>
      <w:r>
        <w:rPr>
          <w:sz w:val="24"/>
        </w:rPr>
        <w:t>aquaculture,</w:t>
      </w:r>
      <w:r>
        <w:rPr>
          <w:spacing w:val="40"/>
          <w:sz w:val="24"/>
        </w:rPr>
        <w:t> </w:t>
      </w:r>
      <w:r>
        <w:rPr>
          <w:sz w:val="24"/>
        </w:rPr>
        <w:t>address</w:t>
      </w:r>
      <w:r>
        <w:rPr>
          <w:spacing w:val="40"/>
          <w:sz w:val="24"/>
        </w:rPr>
        <w:t> </w:t>
      </w:r>
      <w:r>
        <w:rPr>
          <w:sz w:val="24"/>
        </w:rPr>
        <w:t>workforce development needs and build capacity for land-based recirculating aquaculture (RAS).</w:t>
      </w:r>
    </w:p>
    <w:p>
      <w:pPr>
        <w:pStyle w:val="ListParagraph"/>
        <w:numPr>
          <w:ilvl w:val="0"/>
          <w:numId w:val="12"/>
        </w:numPr>
        <w:tabs>
          <w:tab w:pos="626" w:val="left" w:leader="none"/>
        </w:tabs>
        <w:spacing w:line="242" w:lineRule="auto" w:before="0" w:after="0"/>
        <w:ind w:left="625" w:right="412" w:hanging="360"/>
        <w:jc w:val="left"/>
        <w:rPr>
          <w:sz w:val="24"/>
        </w:rPr>
      </w:pPr>
      <w:r>
        <w:rPr>
          <w:sz w:val="24"/>
        </w:rPr>
        <w:t>By 2019, design a Certificate in Sustainable Aquaculture for UMaine undergraduates and lifelong learners that addresses workforce development and industry competencies.</w:t>
      </w:r>
    </w:p>
    <w:p>
      <w:pPr>
        <w:pStyle w:val="ListParagraph"/>
        <w:numPr>
          <w:ilvl w:val="0"/>
          <w:numId w:val="12"/>
        </w:numPr>
        <w:tabs>
          <w:tab w:pos="626" w:val="left" w:leader="none"/>
        </w:tabs>
        <w:spacing w:line="242" w:lineRule="auto" w:before="0" w:after="0"/>
        <w:ind w:left="625" w:right="412" w:hanging="360"/>
        <w:jc w:val="left"/>
        <w:rPr>
          <w:sz w:val="24"/>
        </w:rPr>
      </w:pPr>
      <w:r>
        <w:rPr>
          <w:sz w:val="24"/>
        </w:rPr>
        <w:t>By</w:t>
      </w:r>
      <w:r>
        <w:rPr>
          <w:spacing w:val="-6"/>
          <w:sz w:val="24"/>
        </w:rPr>
        <w:t> </w:t>
      </w:r>
      <w:r>
        <w:rPr>
          <w:sz w:val="24"/>
        </w:rPr>
        <w:t>2019,</w:t>
      </w:r>
      <w:r>
        <w:rPr>
          <w:spacing w:val="-6"/>
          <w:sz w:val="24"/>
        </w:rPr>
        <w:t> </w:t>
      </w:r>
      <w:r>
        <w:rPr>
          <w:sz w:val="24"/>
        </w:rPr>
        <w:t>complete</w:t>
      </w:r>
      <w:r>
        <w:rPr>
          <w:spacing w:val="-6"/>
          <w:sz w:val="24"/>
        </w:rPr>
        <w:t> </w:t>
      </w:r>
      <w:r>
        <w:rPr>
          <w:sz w:val="24"/>
        </w:rPr>
        <w:t>5</w:t>
      </w:r>
      <w:r>
        <w:rPr>
          <w:spacing w:val="-6"/>
          <w:sz w:val="24"/>
        </w:rPr>
        <w:t> </w:t>
      </w:r>
      <w:r>
        <w:rPr>
          <w:sz w:val="24"/>
        </w:rPr>
        <w:t>aquaculture</w:t>
      </w:r>
      <w:r>
        <w:rPr>
          <w:spacing w:val="-6"/>
          <w:sz w:val="24"/>
        </w:rPr>
        <w:t> </w:t>
      </w:r>
      <w:r>
        <w:rPr>
          <w:sz w:val="24"/>
        </w:rPr>
        <w:t>stakeholder</w:t>
      </w:r>
      <w:r>
        <w:rPr>
          <w:spacing w:val="-6"/>
          <w:sz w:val="24"/>
        </w:rPr>
        <w:t> </w:t>
      </w:r>
      <w:r>
        <w:rPr>
          <w:sz w:val="24"/>
        </w:rPr>
        <w:t>focus</w:t>
      </w:r>
      <w:r>
        <w:rPr>
          <w:spacing w:val="-6"/>
          <w:sz w:val="24"/>
        </w:rPr>
        <w:t> </w:t>
      </w:r>
      <w:r>
        <w:rPr>
          <w:sz w:val="24"/>
        </w:rPr>
        <w:t>groups</w:t>
      </w:r>
      <w:r>
        <w:rPr>
          <w:spacing w:val="-6"/>
          <w:sz w:val="24"/>
        </w:rPr>
        <w:t> </w:t>
      </w:r>
      <w:r>
        <w:rPr>
          <w:sz w:val="24"/>
        </w:rPr>
        <w:t>to</w:t>
      </w:r>
      <w:r>
        <w:rPr>
          <w:spacing w:val="-6"/>
          <w:sz w:val="24"/>
        </w:rPr>
        <w:t> </w:t>
      </w:r>
      <w:r>
        <w:rPr>
          <w:sz w:val="24"/>
        </w:rPr>
        <w:t>gather</w:t>
      </w:r>
      <w:r>
        <w:rPr>
          <w:spacing w:val="-6"/>
          <w:sz w:val="24"/>
        </w:rPr>
        <w:t> </w:t>
      </w:r>
      <w:r>
        <w:rPr>
          <w:sz w:val="24"/>
        </w:rPr>
        <w:t>feedback</w:t>
      </w:r>
      <w:r>
        <w:rPr>
          <w:spacing w:val="-6"/>
          <w:sz w:val="24"/>
        </w:rPr>
        <w:t> </w:t>
      </w:r>
      <w:r>
        <w:rPr>
          <w:sz w:val="24"/>
        </w:rPr>
        <w:t>and</w:t>
      </w:r>
      <w:r>
        <w:rPr>
          <w:spacing w:val="-6"/>
          <w:sz w:val="24"/>
        </w:rPr>
        <w:t> </w:t>
      </w:r>
      <w:r>
        <w:rPr>
          <w:sz w:val="24"/>
        </w:rPr>
        <w:t>assess</w:t>
      </w:r>
      <w:r>
        <w:rPr>
          <w:spacing w:val="-6"/>
          <w:sz w:val="24"/>
        </w:rPr>
        <w:t> </w:t>
      </w:r>
      <w:r>
        <w:rPr>
          <w:sz w:val="24"/>
        </w:rPr>
        <w:t>Maine’s</w:t>
      </w:r>
      <w:r>
        <w:rPr>
          <w:spacing w:val="-6"/>
          <w:sz w:val="24"/>
        </w:rPr>
        <w:t> </w:t>
      </w:r>
      <w:r>
        <w:rPr>
          <w:sz w:val="24"/>
        </w:rPr>
        <w:t>progress</w:t>
      </w:r>
      <w:r>
        <w:rPr>
          <w:spacing w:val="-6"/>
          <w:sz w:val="24"/>
        </w:rPr>
        <w:t> </w:t>
      </w:r>
      <w:r>
        <w:rPr>
          <w:sz w:val="24"/>
        </w:rPr>
        <w:t>in the implementation of the 2010</w:t>
      </w:r>
      <w:r>
        <w:rPr>
          <w:spacing w:val="40"/>
          <w:sz w:val="24"/>
        </w:rPr>
        <w:t> </w:t>
      </w:r>
      <w:r>
        <w:rPr>
          <w:sz w:val="24"/>
        </w:rPr>
        <w:t>Maine Aquaculture Economic Development Plan.</w:t>
      </w:r>
    </w:p>
    <w:p>
      <w:pPr>
        <w:pStyle w:val="ListParagraph"/>
        <w:numPr>
          <w:ilvl w:val="0"/>
          <w:numId w:val="12"/>
        </w:numPr>
        <w:tabs>
          <w:tab w:pos="626" w:val="left" w:leader="none"/>
        </w:tabs>
        <w:spacing w:line="242" w:lineRule="auto" w:before="0" w:after="0"/>
        <w:ind w:left="625" w:right="412" w:hanging="360"/>
        <w:jc w:val="left"/>
        <w:rPr>
          <w:sz w:val="24"/>
        </w:rPr>
      </w:pPr>
      <w:r>
        <w:rPr>
          <w:sz w:val="24"/>
        </w:rPr>
        <w:t>By</w:t>
      </w:r>
      <w:r>
        <w:rPr>
          <w:spacing w:val="-10"/>
          <w:sz w:val="24"/>
        </w:rPr>
        <w:t> </w:t>
      </w:r>
      <w:r>
        <w:rPr>
          <w:sz w:val="24"/>
        </w:rPr>
        <w:t>2019,</w:t>
      </w:r>
      <w:r>
        <w:rPr>
          <w:spacing w:val="-10"/>
          <w:sz w:val="24"/>
        </w:rPr>
        <w:t> </w:t>
      </w:r>
      <w:r>
        <w:rPr>
          <w:sz w:val="24"/>
        </w:rPr>
        <w:t>in</w:t>
      </w:r>
      <w:r>
        <w:rPr>
          <w:spacing w:val="-10"/>
          <w:sz w:val="24"/>
        </w:rPr>
        <w:t> </w:t>
      </w:r>
      <w:r>
        <w:rPr>
          <w:sz w:val="24"/>
        </w:rPr>
        <w:t>collaboration</w:t>
      </w:r>
      <w:r>
        <w:rPr>
          <w:spacing w:val="-10"/>
          <w:sz w:val="24"/>
        </w:rPr>
        <w:t> </w:t>
      </w:r>
      <w:r>
        <w:rPr>
          <w:sz w:val="24"/>
        </w:rPr>
        <w:t>with</w:t>
      </w:r>
      <w:r>
        <w:rPr>
          <w:spacing w:val="-10"/>
          <w:sz w:val="24"/>
        </w:rPr>
        <w:t> </w:t>
      </w:r>
      <w:r>
        <w:rPr>
          <w:sz w:val="24"/>
        </w:rPr>
        <w:t>Maine</w:t>
      </w:r>
      <w:r>
        <w:rPr>
          <w:spacing w:val="-10"/>
          <w:sz w:val="24"/>
        </w:rPr>
        <w:t> </w:t>
      </w:r>
      <w:r>
        <w:rPr>
          <w:sz w:val="24"/>
        </w:rPr>
        <w:t>Sea</w:t>
      </w:r>
      <w:r>
        <w:rPr>
          <w:spacing w:val="-10"/>
          <w:sz w:val="24"/>
        </w:rPr>
        <w:t> </w:t>
      </w:r>
      <w:r>
        <w:rPr>
          <w:sz w:val="24"/>
        </w:rPr>
        <w:t>Grant,</w:t>
      </w:r>
      <w:r>
        <w:rPr>
          <w:spacing w:val="-10"/>
          <w:sz w:val="24"/>
        </w:rPr>
        <w:t> </w:t>
      </w:r>
      <w:r>
        <w:rPr>
          <w:sz w:val="24"/>
        </w:rPr>
        <w:t>design</w:t>
      </w:r>
      <w:r>
        <w:rPr>
          <w:spacing w:val="-10"/>
          <w:sz w:val="24"/>
        </w:rPr>
        <w:t> </w:t>
      </w:r>
      <w:r>
        <w:rPr>
          <w:sz w:val="24"/>
        </w:rPr>
        <w:t>a</w:t>
      </w:r>
      <w:r>
        <w:rPr>
          <w:spacing w:val="-10"/>
          <w:sz w:val="24"/>
        </w:rPr>
        <w:t> </w:t>
      </w:r>
      <w:r>
        <w:rPr>
          <w:sz w:val="24"/>
        </w:rPr>
        <w:t>Maine</w:t>
      </w:r>
      <w:r>
        <w:rPr>
          <w:spacing w:val="-10"/>
          <w:sz w:val="24"/>
        </w:rPr>
        <w:t> </w:t>
      </w:r>
      <w:r>
        <w:rPr>
          <w:sz w:val="24"/>
        </w:rPr>
        <w:t>industry</w:t>
      </w:r>
      <w:r>
        <w:rPr>
          <w:spacing w:val="-10"/>
          <w:sz w:val="24"/>
        </w:rPr>
        <w:t> </w:t>
      </w:r>
      <w:r>
        <w:rPr>
          <w:sz w:val="24"/>
        </w:rPr>
        <w:t>call</w:t>
      </w:r>
      <w:r>
        <w:rPr>
          <w:spacing w:val="-10"/>
          <w:sz w:val="24"/>
        </w:rPr>
        <w:t> </w:t>
      </w:r>
      <w:r>
        <w:rPr>
          <w:sz w:val="24"/>
        </w:rPr>
        <w:t>for</w:t>
      </w:r>
      <w:r>
        <w:rPr>
          <w:spacing w:val="-10"/>
          <w:sz w:val="24"/>
        </w:rPr>
        <w:t> </w:t>
      </w:r>
      <w:r>
        <w:rPr>
          <w:sz w:val="24"/>
        </w:rPr>
        <w:t>proposals</w:t>
      </w:r>
      <w:r>
        <w:rPr>
          <w:spacing w:val="-10"/>
          <w:sz w:val="24"/>
        </w:rPr>
        <w:t> </w:t>
      </w:r>
      <w:r>
        <w:rPr>
          <w:sz w:val="24"/>
        </w:rPr>
        <w:t>for</w:t>
      </w:r>
      <w:r>
        <w:rPr>
          <w:spacing w:val="-10"/>
          <w:sz w:val="24"/>
        </w:rPr>
        <w:t> </w:t>
      </w:r>
      <w:r>
        <w:rPr>
          <w:sz w:val="24"/>
        </w:rPr>
        <w:t>sector-defined responsive research priorities based on the R&amp;D Needs Survey.</w:t>
      </w:r>
    </w:p>
    <w:p>
      <w:pPr>
        <w:pStyle w:val="ListParagraph"/>
        <w:numPr>
          <w:ilvl w:val="0"/>
          <w:numId w:val="12"/>
        </w:numPr>
        <w:tabs>
          <w:tab w:pos="626" w:val="left" w:leader="none"/>
        </w:tabs>
        <w:spacing w:line="242" w:lineRule="auto" w:before="0" w:after="0"/>
        <w:ind w:left="625" w:right="412" w:hanging="360"/>
        <w:jc w:val="left"/>
        <w:rPr>
          <w:sz w:val="24"/>
        </w:rPr>
      </w:pPr>
      <w:r>
        <w:rPr>
          <w:sz w:val="24"/>
        </w:rPr>
        <w:t>By</w:t>
      </w:r>
      <w:r>
        <w:rPr>
          <w:spacing w:val="-6"/>
          <w:sz w:val="24"/>
        </w:rPr>
        <w:t> </w:t>
      </w:r>
      <w:r>
        <w:rPr>
          <w:sz w:val="24"/>
        </w:rPr>
        <w:t>2021,</w:t>
      </w:r>
      <w:r>
        <w:rPr>
          <w:spacing w:val="-6"/>
          <w:sz w:val="24"/>
        </w:rPr>
        <w:t> </w:t>
      </w:r>
      <w:r>
        <w:rPr>
          <w:sz w:val="24"/>
        </w:rPr>
        <w:t>participate</w:t>
      </w:r>
      <w:r>
        <w:rPr>
          <w:spacing w:val="-6"/>
          <w:sz w:val="24"/>
        </w:rPr>
        <w:t> </w:t>
      </w:r>
      <w:r>
        <w:rPr>
          <w:sz w:val="24"/>
        </w:rPr>
        <w:t>in</w:t>
      </w:r>
      <w:r>
        <w:rPr>
          <w:spacing w:val="-6"/>
          <w:sz w:val="24"/>
        </w:rPr>
        <w:t> </w:t>
      </w:r>
      <w:r>
        <w:rPr>
          <w:sz w:val="24"/>
        </w:rPr>
        <w:t>the</w:t>
      </w:r>
      <w:r>
        <w:rPr>
          <w:spacing w:val="-6"/>
          <w:sz w:val="24"/>
        </w:rPr>
        <w:t> </w:t>
      </w:r>
      <w:r>
        <w:rPr>
          <w:sz w:val="24"/>
        </w:rPr>
        <w:t>organization</w:t>
      </w:r>
      <w:r>
        <w:rPr>
          <w:spacing w:val="-6"/>
          <w:sz w:val="24"/>
        </w:rPr>
        <w:t> </w:t>
      </w:r>
      <w:r>
        <w:rPr>
          <w:sz w:val="24"/>
        </w:rPr>
        <w:t>and</w:t>
      </w:r>
      <w:r>
        <w:rPr>
          <w:spacing w:val="-6"/>
          <w:sz w:val="24"/>
        </w:rPr>
        <w:t> </w:t>
      </w:r>
      <w:r>
        <w:rPr>
          <w:sz w:val="24"/>
        </w:rPr>
        <w:t>delivery</w:t>
      </w:r>
      <w:r>
        <w:rPr>
          <w:spacing w:val="-6"/>
          <w:sz w:val="24"/>
        </w:rPr>
        <w:t> </w:t>
      </w:r>
      <w:r>
        <w:rPr>
          <w:sz w:val="24"/>
        </w:rPr>
        <w:t>of</w:t>
      </w:r>
      <w:r>
        <w:rPr>
          <w:spacing w:val="-6"/>
          <w:sz w:val="24"/>
        </w:rPr>
        <w:t> </w:t>
      </w:r>
      <w:r>
        <w:rPr>
          <w:sz w:val="24"/>
        </w:rPr>
        <w:t>three</w:t>
      </w:r>
      <w:r>
        <w:rPr>
          <w:spacing w:val="-6"/>
          <w:sz w:val="24"/>
        </w:rPr>
        <w:t> </w:t>
      </w:r>
      <w:r>
        <w:rPr>
          <w:sz w:val="24"/>
        </w:rPr>
        <w:t>national</w:t>
      </w:r>
      <w:r>
        <w:rPr>
          <w:spacing w:val="-6"/>
          <w:sz w:val="24"/>
        </w:rPr>
        <w:t> </w:t>
      </w:r>
      <w:r>
        <w:rPr>
          <w:sz w:val="24"/>
        </w:rPr>
        <w:t>workshops</w:t>
      </w:r>
      <w:r>
        <w:rPr>
          <w:spacing w:val="-6"/>
          <w:sz w:val="24"/>
        </w:rPr>
        <w:t> </w:t>
      </w:r>
      <w:r>
        <w:rPr>
          <w:sz w:val="24"/>
        </w:rPr>
        <w:t>to</w:t>
      </w:r>
      <w:r>
        <w:rPr>
          <w:spacing w:val="-6"/>
          <w:sz w:val="24"/>
        </w:rPr>
        <w:t> </w:t>
      </w:r>
      <w:r>
        <w:rPr>
          <w:sz w:val="24"/>
        </w:rPr>
        <w:t>form</w:t>
      </w:r>
      <w:r>
        <w:rPr>
          <w:spacing w:val="-6"/>
          <w:sz w:val="24"/>
        </w:rPr>
        <w:t> </w:t>
      </w:r>
      <w:r>
        <w:rPr>
          <w:sz w:val="24"/>
        </w:rPr>
        <w:t>and</w:t>
      </w:r>
      <w:r>
        <w:rPr>
          <w:spacing w:val="-6"/>
          <w:sz w:val="24"/>
        </w:rPr>
        <w:t> </w:t>
      </w:r>
      <w:r>
        <w:rPr>
          <w:sz w:val="24"/>
        </w:rPr>
        <w:t>guide</w:t>
      </w:r>
      <w:r>
        <w:rPr>
          <w:spacing w:val="-6"/>
          <w:sz w:val="24"/>
        </w:rPr>
        <w:t> </w:t>
      </w:r>
      <w:r>
        <w:rPr>
          <w:sz w:val="24"/>
        </w:rPr>
        <w:t>activities of a Recirculating Atlantic salmon Network (RAS-N) that supports Atlantic salmon RAS development.</w:t>
      </w:r>
    </w:p>
    <w:p>
      <w:pPr>
        <w:spacing w:line="275" w:lineRule="exact" w:before="0"/>
        <w:ind w:left="265" w:right="0" w:firstLine="0"/>
        <w:jc w:val="left"/>
        <w:rPr>
          <w:i/>
          <w:sz w:val="24"/>
        </w:rPr>
      </w:pPr>
      <w:r>
        <w:rPr>
          <w:i/>
          <w:sz w:val="24"/>
        </w:rPr>
        <w:t>Long</w:t>
      </w:r>
      <w:r>
        <w:rPr>
          <w:i/>
          <w:spacing w:val="-1"/>
          <w:sz w:val="24"/>
        </w:rPr>
        <w:t> </w:t>
      </w:r>
      <w:r>
        <w:rPr>
          <w:i/>
          <w:sz w:val="24"/>
        </w:rPr>
        <w:t>term </w:t>
      </w:r>
      <w:r>
        <w:rPr>
          <w:i/>
          <w:spacing w:val="-2"/>
          <w:sz w:val="24"/>
        </w:rPr>
        <w:t>Objectives</w:t>
      </w:r>
    </w:p>
    <w:p>
      <w:pPr>
        <w:pStyle w:val="ListParagraph"/>
        <w:numPr>
          <w:ilvl w:val="0"/>
          <w:numId w:val="13"/>
        </w:numPr>
        <w:tabs>
          <w:tab w:pos="626" w:val="left" w:leader="none"/>
        </w:tabs>
        <w:spacing w:line="275" w:lineRule="exact" w:before="0" w:after="0"/>
        <w:ind w:left="625" w:right="0" w:hanging="361"/>
        <w:jc w:val="both"/>
        <w:rPr>
          <w:sz w:val="24"/>
        </w:rPr>
      </w:pPr>
      <w:r>
        <w:rPr>
          <w:sz w:val="24"/>
        </w:rPr>
        <w:t>By</w:t>
      </w:r>
      <w:r>
        <w:rPr>
          <w:spacing w:val="-4"/>
          <w:sz w:val="24"/>
        </w:rPr>
        <w:t> </w:t>
      </w:r>
      <w:r>
        <w:rPr>
          <w:sz w:val="24"/>
        </w:rPr>
        <w:t>end</w:t>
      </w:r>
      <w:r>
        <w:rPr>
          <w:spacing w:val="-1"/>
          <w:sz w:val="24"/>
        </w:rPr>
        <w:t> </w:t>
      </w:r>
      <w:r>
        <w:rPr>
          <w:sz w:val="24"/>
        </w:rPr>
        <w:t>of</w:t>
      </w:r>
      <w:r>
        <w:rPr>
          <w:spacing w:val="-1"/>
          <w:sz w:val="24"/>
        </w:rPr>
        <w:t> </w:t>
      </w:r>
      <w:r>
        <w:rPr>
          <w:sz w:val="24"/>
        </w:rPr>
        <w:t>2021,</w:t>
      </w:r>
      <w:r>
        <w:rPr>
          <w:spacing w:val="-2"/>
          <w:sz w:val="24"/>
        </w:rPr>
        <w:t> </w:t>
      </w:r>
      <w:r>
        <w:rPr>
          <w:sz w:val="24"/>
        </w:rPr>
        <w:t>fully</w:t>
      </w:r>
      <w:r>
        <w:rPr>
          <w:spacing w:val="-1"/>
          <w:sz w:val="24"/>
        </w:rPr>
        <w:t> </w:t>
      </w:r>
      <w:r>
        <w:rPr>
          <w:sz w:val="24"/>
        </w:rPr>
        <w:t>implement</w:t>
      </w:r>
      <w:r>
        <w:rPr>
          <w:spacing w:val="-2"/>
          <w:sz w:val="24"/>
        </w:rPr>
        <w:t> </w:t>
      </w:r>
      <w:r>
        <w:rPr>
          <w:sz w:val="24"/>
        </w:rPr>
        <w:t>a</w:t>
      </w:r>
      <w:r>
        <w:rPr>
          <w:spacing w:val="-2"/>
          <w:sz w:val="24"/>
        </w:rPr>
        <w:t> </w:t>
      </w:r>
      <w:r>
        <w:rPr>
          <w:sz w:val="24"/>
        </w:rPr>
        <w:t>Certificate</w:t>
      </w:r>
      <w:r>
        <w:rPr>
          <w:spacing w:val="-2"/>
          <w:sz w:val="24"/>
        </w:rPr>
        <w:t> </w:t>
      </w:r>
      <w:r>
        <w:rPr>
          <w:sz w:val="24"/>
        </w:rPr>
        <w:t>in</w:t>
      </w:r>
      <w:r>
        <w:rPr>
          <w:spacing w:val="-1"/>
          <w:sz w:val="24"/>
        </w:rPr>
        <w:t> </w:t>
      </w:r>
      <w:r>
        <w:rPr>
          <w:sz w:val="24"/>
        </w:rPr>
        <w:t>Sustainable</w:t>
      </w:r>
      <w:r>
        <w:rPr>
          <w:spacing w:val="-2"/>
          <w:sz w:val="24"/>
        </w:rPr>
        <w:t> Aquaculture.</w:t>
      </w:r>
    </w:p>
    <w:p>
      <w:pPr>
        <w:pStyle w:val="ListParagraph"/>
        <w:numPr>
          <w:ilvl w:val="0"/>
          <w:numId w:val="13"/>
        </w:numPr>
        <w:tabs>
          <w:tab w:pos="626" w:val="left" w:leader="none"/>
        </w:tabs>
        <w:spacing w:line="242" w:lineRule="auto" w:before="0" w:after="0"/>
        <w:ind w:left="625" w:right="412" w:hanging="360"/>
        <w:jc w:val="both"/>
        <w:rPr>
          <w:sz w:val="24"/>
        </w:rPr>
      </w:pPr>
      <w:r>
        <w:rPr>
          <w:sz w:val="24"/>
        </w:rPr>
        <w:t>By</w:t>
      </w:r>
      <w:r>
        <w:rPr>
          <w:spacing w:val="-14"/>
          <w:sz w:val="24"/>
        </w:rPr>
        <w:t> </w:t>
      </w:r>
      <w:r>
        <w:rPr>
          <w:sz w:val="24"/>
        </w:rPr>
        <w:t>end</w:t>
      </w:r>
      <w:r>
        <w:rPr>
          <w:spacing w:val="-14"/>
          <w:sz w:val="24"/>
        </w:rPr>
        <w:t> </w:t>
      </w:r>
      <w:r>
        <w:rPr>
          <w:sz w:val="24"/>
        </w:rPr>
        <w:t>of</w:t>
      </w:r>
      <w:r>
        <w:rPr>
          <w:spacing w:val="-14"/>
          <w:sz w:val="24"/>
        </w:rPr>
        <w:t> </w:t>
      </w:r>
      <w:r>
        <w:rPr>
          <w:sz w:val="24"/>
        </w:rPr>
        <w:t>2021,</w:t>
      </w:r>
      <w:r>
        <w:rPr>
          <w:spacing w:val="-14"/>
          <w:sz w:val="24"/>
        </w:rPr>
        <w:t> </w:t>
      </w:r>
      <w:r>
        <w:rPr>
          <w:sz w:val="24"/>
        </w:rPr>
        <w:t>update</w:t>
      </w:r>
      <w:r>
        <w:rPr>
          <w:spacing w:val="-14"/>
          <w:sz w:val="24"/>
        </w:rPr>
        <w:t> </w:t>
      </w:r>
      <w:r>
        <w:rPr>
          <w:sz w:val="24"/>
        </w:rPr>
        <w:t>and</w:t>
      </w:r>
      <w:r>
        <w:rPr>
          <w:spacing w:val="-14"/>
          <w:sz w:val="24"/>
        </w:rPr>
        <w:t> </w:t>
      </w:r>
      <w:r>
        <w:rPr>
          <w:sz w:val="24"/>
        </w:rPr>
        <w:t>create</w:t>
      </w:r>
      <w:r>
        <w:rPr>
          <w:spacing w:val="-14"/>
          <w:sz w:val="24"/>
        </w:rPr>
        <w:t> </w:t>
      </w:r>
      <w:r>
        <w:rPr>
          <w:sz w:val="24"/>
        </w:rPr>
        <w:t>a</w:t>
      </w:r>
      <w:r>
        <w:rPr>
          <w:spacing w:val="-14"/>
          <w:sz w:val="24"/>
        </w:rPr>
        <w:t> </w:t>
      </w:r>
      <w:r>
        <w:rPr>
          <w:sz w:val="24"/>
        </w:rPr>
        <w:t>new</w:t>
      </w:r>
      <w:r>
        <w:rPr>
          <w:spacing w:val="-14"/>
          <w:sz w:val="24"/>
        </w:rPr>
        <w:t> </w:t>
      </w:r>
      <w:r>
        <w:rPr>
          <w:sz w:val="24"/>
        </w:rPr>
        <w:t>10-year</w:t>
      </w:r>
      <w:r>
        <w:rPr>
          <w:spacing w:val="-14"/>
          <w:sz w:val="24"/>
        </w:rPr>
        <w:t> </w:t>
      </w:r>
      <w:r>
        <w:rPr>
          <w:sz w:val="24"/>
        </w:rPr>
        <w:t>economic</w:t>
      </w:r>
      <w:r>
        <w:rPr>
          <w:spacing w:val="-14"/>
          <w:sz w:val="24"/>
        </w:rPr>
        <w:t> </w:t>
      </w:r>
      <w:r>
        <w:rPr>
          <w:sz w:val="24"/>
        </w:rPr>
        <w:t>development</w:t>
      </w:r>
      <w:r>
        <w:rPr>
          <w:spacing w:val="-14"/>
          <w:sz w:val="24"/>
        </w:rPr>
        <w:t> </w:t>
      </w:r>
      <w:r>
        <w:rPr>
          <w:sz w:val="24"/>
        </w:rPr>
        <w:t>plan/roadmap</w:t>
      </w:r>
      <w:r>
        <w:rPr>
          <w:spacing w:val="-14"/>
          <w:sz w:val="24"/>
        </w:rPr>
        <w:t> </w:t>
      </w:r>
      <w:r>
        <w:rPr>
          <w:sz w:val="24"/>
        </w:rPr>
        <w:t>for</w:t>
      </w:r>
      <w:r>
        <w:rPr>
          <w:spacing w:val="-14"/>
          <w:sz w:val="24"/>
        </w:rPr>
        <w:t> </w:t>
      </w:r>
      <w:r>
        <w:rPr>
          <w:sz w:val="24"/>
        </w:rPr>
        <w:t>the</w:t>
      </w:r>
      <w:r>
        <w:rPr>
          <w:spacing w:val="-14"/>
          <w:sz w:val="24"/>
        </w:rPr>
        <w:t> </w:t>
      </w:r>
      <w:r>
        <w:rPr>
          <w:sz w:val="24"/>
        </w:rPr>
        <w:t>future</w:t>
      </w:r>
      <w:r>
        <w:rPr>
          <w:spacing w:val="-14"/>
          <w:sz w:val="24"/>
        </w:rPr>
        <w:t> </w:t>
      </w:r>
      <w:r>
        <w:rPr>
          <w:sz w:val="24"/>
        </w:rPr>
        <w:t>of</w:t>
      </w:r>
      <w:r>
        <w:rPr>
          <w:spacing w:val="-14"/>
          <w:sz w:val="24"/>
        </w:rPr>
        <w:t> </w:t>
      </w:r>
      <w:r>
        <w:rPr>
          <w:sz w:val="24"/>
        </w:rPr>
        <w:t>Maine aquaculture designed to guide the State’s aquaculture industry.</w:t>
      </w:r>
    </w:p>
    <w:p>
      <w:pPr>
        <w:pStyle w:val="ListParagraph"/>
        <w:numPr>
          <w:ilvl w:val="0"/>
          <w:numId w:val="13"/>
        </w:numPr>
        <w:tabs>
          <w:tab w:pos="626" w:val="left" w:leader="none"/>
        </w:tabs>
        <w:spacing w:line="240" w:lineRule="auto" w:before="0" w:after="0"/>
        <w:ind w:left="625" w:right="412" w:hanging="360"/>
        <w:jc w:val="both"/>
        <w:rPr>
          <w:sz w:val="24"/>
        </w:rPr>
      </w:pPr>
      <w:r>
        <w:rPr>
          <w:sz w:val="24"/>
        </w:rPr>
        <w:t>By end of 2021, complete a RAS-N consensus strategic plan and concept paper that will help policymakers, federal</w:t>
      </w:r>
      <w:r>
        <w:rPr>
          <w:spacing w:val="-5"/>
          <w:sz w:val="24"/>
        </w:rPr>
        <w:t> </w:t>
      </w:r>
      <w:r>
        <w:rPr>
          <w:sz w:val="24"/>
        </w:rPr>
        <w:t>agencies</w:t>
      </w:r>
      <w:r>
        <w:rPr>
          <w:spacing w:val="-5"/>
          <w:sz w:val="24"/>
        </w:rPr>
        <w:t> </w:t>
      </w:r>
      <w:r>
        <w:rPr>
          <w:sz w:val="24"/>
        </w:rPr>
        <w:t>and</w:t>
      </w:r>
      <w:r>
        <w:rPr>
          <w:spacing w:val="-5"/>
          <w:sz w:val="24"/>
        </w:rPr>
        <w:t> </w:t>
      </w:r>
      <w:r>
        <w:rPr>
          <w:sz w:val="24"/>
        </w:rPr>
        <w:t>industry</w:t>
      </w:r>
      <w:r>
        <w:rPr>
          <w:spacing w:val="-5"/>
          <w:sz w:val="24"/>
        </w:rPr>
        <w:t> </w:t>
      </w:r>
      <w:r>
        <w:rPr>
          <w:sz w:val="24"/>
        </w:rPr>
        <w:t>identify</w:t>
      </w:r>
      <w:r>
        <w:rPr>
          <w:spacing w:val="-5"/>
          <w:sz w:val="24"/>
        </w:rPr>
        <w:t> </w:t>
      </w:r>
      <w:r>
        <w:rPr>
          <w:sz w:val="24"/>
        </w:rPr>
        <w:t>and</w:t>
      </w:r>
      <w:r>
        <w:rPr>
          <w:spacing w:val="-5"/>
          <w:sz w:val="24"/>
        </w:rPr>
        <w:t> </w:t>
      </w:r>
      <w:r>
        <w:rPr>
          <w:sz w:val="24"/>
        </w:rPr>
        <w:t>responsibly</w:t>
      </w:r>
      <w:r>
        <w:rPr>
          <w:spacing w:val="-5"/>
          <w:sz w:val="24"/>
        </w:rPr>
        <w:t> </w:t>
      </w:r>
      <w:r>
        <w:rPr>
          <w:sz w:val="24"/>
        </w:rPr>
        <w:t>allocate</w:t>
      </w:r>
      <w:r>
        <w:rPr>
          <w:spacing w:val="-5"/>
          <w:sz w:val="24"/>
        </w:rPr>
        <w:t> </w:t>
      </w:r>
      <w:r>
        <w:rPr>
          <w:sz w:val="24"/>
        </w:rPr>
        <w:t>resources</w:t>
      </w:r>
      <w:r>
        <w:rPr>
          <w:spacing w:val="-5"/>
          <w:sz w:val="24"/>
        </w:rPr>
        <w:t> </w:t>
      </w:r>
      <w:r>
        <w:rPr>
          <w:sz w:val="24"/>
        </w:rPr>
        <w:t>to</w:t>
      </w:r>
      <w:r>
        <w:rPr>
          <w:spacing w:val="-5"/>
          <w:sz w:val="24"/>
        </w:rPr>
        <w:t> </w:t>
      </w:r>
      <w:r>
        <w:rPr>
          <w:sz w:val="24"/>
        </w:rPr>
        <w:t>promote</w:t>
      </w:r>
      <w:r>
        <w:rPr>
          <w:spacing w:val="-4"/>
          <w:sz w:val="24"/>
        </w:rPr>
        <w:t> </w:t>
      </w:r>
      <w:r>
        <w:rPr>
          <w:sz w:val="24"/>
        </w:rPr>
        <w:t>a</w:t>
      </w:r>
      <w:r>
        <w:rPr>
          <w:spacing w:val="-5"/>
          <w:sz w:val="24"/>
        </w:rPr>
        <w:t> </w:t>
      </w:r>
      <w:r>
        <w:rPr>
          <w:sz w:val="24"/>
        </w:rPr>
        <w:t>sustainable</w:t>
      </w:r>
      <w:r>
        <w:rPr>
          <w:spacing w:val="-5"/>
          <w:sz w:val="24"/>
        </w:rPr>
        <w:t> </w:t>
      </w:r>
      <w:r>
        <w:rPr>
          <w:sz w:val="24"/>
        </w:rPr>
        <w:t>land-based US Atlantic salmon industry.</w:t>
      </w:r>
    </w:p>
    <w:p>
      <w:pPr>
        <w:pStyle w:val="BodyText"/>
        <w:spacing w:before="2"/>
        <w:rPr>
          <w:sz w:val="23"/>
        </w:rPr>
      </w:pPr>
    </w:p>
    <w:p>
      <w:pPr>
        <w:pStyle w:val="Heading2"/>
      </w:pPr>
      <w:r>
        <w:rPr/>
        <w:t>Criterion</w:t>
      </w:r>
      <w:r>
        <w:rPr>
          <w:spacing w:val="-4"/>
        </w:rPr>
        <w:t> </w:t>
      </w:r>
      <w:r>
        <w:rPr/>
        <w:t>3:</w:t>
      </w:r>
      <w:r>
        <w:rPr>
          <w:spacing w:val="-2"/>
        </w:rPr>
        <w:t> </w:t>
      </w:r>
      <w:r>
        <w:rPr/>
        <w:t>Designs,</w:t>
      </w:r>
      <w:r>
        <w:rPr>
          <w:spacing w:val="-2"/>
        </w:rPr>
        <w:t> </w:t>
      </w:r>
      <w:r>
        <w:rPr/>
        <w:t>Delivers,</w:t>
      </w:r>
      <w:r>
        <w:rPr>
          <w:spacing w:val="-1"/>
        </w:rPr>
        <w:t> </w:t>
      </w:r>
      <w:r>
        <w:rPr/>
        <w:t>Evaluates,</w:t>
      </w:r>
      <w:r>
        <w:rPr>
          <w:spacing w:val="-2"/>
        </w:rPr>
        <w:t> </w:t>
      </w:r>
      <w:r>
        <w:rPr/>
        <w:t>Refines</w:t>
      </w:r>
      <w:r>
        <w:rPr>
          <w:spacing w:val="-2"/>
        </w:rPr>
        <w:t> </w:t>
      </w:r>
      <w:r>
        <w:rPr/>
        <w:t>and</w:t>
      </w:r>
      <w:r>
        <w:rPr>
          <w:spacing w:val="-2"/>
        </w:rPr>
        <w:t> </w:t>
      </w:r>
      <w:r>
        <w:rPr/>
        <w:t>Reports</w:t>
      </w:r>
      <w:r>
        <w:rPr>
          <w:spacing w:val="-1"/>
        </w:rPr>
        <w:t> </w:t>
      </w:r>
      <w:r>
        <w:rPr>
          <w:spacing w:val="-2"/>
        </w:rPr>
        <w:t>Program</w:t>
      </w:r>
    </w:p>
    <w:p>
      <w:pPr>
        <w:pStyle w:val="BodyText"/>
        <w:spacing w:line="275" w:lineRule="exact" w:before="3"/>
        <w:ind w:left="265"/>
      </w:pPr>
      <w:r>
        <w:rPr>
          <w:u w:val="single"/>
        </w:rPr>
        <w:t>Designs</w:t>
      </w:r>
      <w:r>
        <w:rPr>
          <w:spacing w:val="-1"/>
          <w:u w:val="single"/>
        </w:rPr>
        <w:t> </w:t>
      </w:r>
      <w:r>
        <w:rPr>
          <w:u w:val="single"/>
        </w:rPr>
        <w:t>and</w:t>
      </w:r>
      <w:r>
        <w:rPr>
          <w:spacing w:val="-1"/>
          <w:u w:val="single"/>
        </w:rPr>
        <w:t> </w:t>
      </w:r>
      <w:r>
        <w:rPr>
          <w:u w:val="single"/>
        </w:rPr>
        <w:t>Delivers</w:t>
      </w:r>
      <w:r>
        <w:rPr>
          <w:spacing w:val="-1"/>
          <w:u w:val="single"/>
        </w:rPr>
        <w:t> </w:t>
      </w:r>
      <w:r>
        <w:rPr>
          <w:u w:val="single"/>
        </w:rPr>
        <w:t>(in</w:t>
      </w:r>
      <w:r>
        <w:rPr>
          <w:spacing w:val="-1"/>
          <w:u w:val="single"/>
        </w:rPr>
        <w:t> </w:t>
      </w:r>
      <w:r>
        <w:rPr>
          <w:u w:val="single"/>
        </w:rPr>
        <w:t>order</w:t>
      </w:r>
      <w:r>
        <w:rPr>
          <w:spacing w:val="-1"/>
          <w:u w:val="single"/>
        </w:rPr>
        <w:t> </w:t>
      </w:r>
      <w:r>
        <w:rPr>
          <w:u w:val="single"/>
        </w:rPr>
        <w:t>of</w:t>
      </w:r>
      <w:r>
        <w:rPr>
          <w:spacing w:val="-1"/>
          <w:u w:val="single"/>
        </w:rPr>
        <w:t> </w:t>
      </w:r>
      <w:r>
        <w:rPr>
          <w:spacing w:val="-2"/>
          <w:u w:val="single"/>
        </w:rPr>
        <w:t>completion):</w:t>
      </w:r>
    </w:p>
    <w:p>
      <w:pPr>
        <w:pStyle w:val="ListParagraph"/>
        <w:numPr>
          <w:ilvl w:val="0"/>
          <w:numId w:val="14"/>
        </w:numPr>
        <w:tabs>
          <w:tab w:pos="626" w:val="left" w:leader="none"/>
        </w:tabs>
        <w:spacing w:line="242" w:lineRule="auto" w:before="0" w:after="0"/>
        <w:ind w:left="625" w:right="412" w:hanging="360"/>
        <w:jc w:val="left"/>
        <w:rPr>
          <w:sz w:val="24"/>
        </w:rPr>
      </w:pPr>
      <w:r>
        <w:rPr>
          <w:sz w:val="24"/>
        </w:rPr>
        <w:t>In</w:t>
      </w:r>
      <w:r>
        <w:rPr>
          <w:spacing w:val="40"/>
          <w:sz w:val="24"/>
        </w:rPr>
        <w:t> </w:t>
      </w:r>
      <w:r>
        <w:rPr>
          <w:sz w:val="24"/>
        </w:rPr>
        <w:t>2018,</w:t>
      </w:r>
      <w:r>
        <w:rPr>
          <w:spacing w:val="40"/>
          <w:sz w:val="24"/>
        </w:rPr>
        <w:t> </w:t>
      </w:r>
      <w:r>
        <w:rPr>
          <w:sz w:val="24"/>
        </w:rPr>
        <w:t>I</w:t>
      </w:r>
      <w:r>
        <w:rPr>
          <w:spacing w:val="40"/>
          <w:sz w:val="24"/>
        </w:rPr>
        <w:t> </w:t>
      </w:r>
      <w:r>
        <w:rPr>
          <w:sz w:val="24"/>
        </w:rPr>
        <w:t>and</w:t>
      </w:r>
      <w:r>
        <w:rPr>
          <w:spacing w:val="40"/>
          <w:sz w:val="24"/>
        </w:rPr>
        <w:t> </w:t>
      </w:r>
      <w:r>
        <w:rPr>
          <w:sz w:val="24"/>
        </w:rPr>
        <w:t>Meggan</w:t>
      </w:r>
      <w:r>
        <w:rPr>
          <w:spacing w:val="40"/>
          <w:sz w:val="24"/>
        </w:rPr>
        <w:t> </w:t>
      </w:r>
      <w:r>
        <w:rPr>
          <w:sz w:val="24"/>
        </w:rPr>
        <w:t>Dwyer</w:t>
      </w:r>
      <w:r>
        <w:rPr>
          <w:spacing w:val="40"/>
          <w:sz w:val="24"/>
        </w:rPr>
        <w:t> </w:t>
      </w:r>
      <w:r>
        <w:rPr>
          <w:sz w:val="24"/>
        </w:rPr>
        <w:t>received</w:t>
      </w:r>
      <w:r>
        <w:rPr>
          <w:spacing w:val="40"/>
          <w:sz w:val="24"/>
        </w:rPr>
        <w:t> </w:t>
      </w:r>
      <w:r>
        <w:rPr>
          <w:sz w:val="24"/>
        </w:rPr>
        <w:t>funding</w:t>
      </w:r>
      <w:r>
        <w:rPr>
          <w:spacing w:val="40"/>
          <w:sz w:val="24"/>
        </w:rPr>
        <w:t> </w:t>
      </w:r>
      <w:r>
        <w:rPr>
          <w:sz w:val="24"/>
        </w:rPr>
        <w:t>to</w:t>
      </w:r>
      <w:r>
        <w:rPr>
          <w:spacing w:val="40"/>
          <w:sz w:val="24"/>
        </w:rPr>
        <w:t> </w:t>
      </w:r>
      <w:r>
        <w:rPr>
          <w:sz w:val="24"/>
        </w:rPr>
        <w:t>design</w:t>
      </w:r>
      <w:r>
        <w:rPr>
          <w:spacing w:val="40"/>
          <w:sz w:val="24"/>
        </w:rPr>
        <w:t> </w:t>
      </w:r>
      <w:r>
        <w:rPr>
          <w:sz w:val="24"/>
        </w:rPr>
        <w:t>a</w:t>
      </w:r>
      <w:r>
        <w:rPr>
          <w:spacing w:val="40"/>
          <w:sz w:val="24"/>
        </w:rPr>
        <w:t> </w:t>
      </w:r>
      <w:r>
        <w:rPr>
          <w:sz w:val="24"/>
        </w:rPr>
        <w:t>Certificate</w:t>
      </w:r>
      <w:r>
        <w:rPr>
          <w:spacing w:val="40"/>
          <w:sz w:val="24"/>
        </w:rPr>
        <w:t> </w:t>
      </w:r>
      <w:r>
        <w:rPr>
          <w:sz w:val="24"/>
        </w:rPr>
        <w:t>in</w:t>
      </w:r>
      <w:r>
        <w:rPr>
          <w:spacing w:val="40"/>
          <w:sz w:val="24"/>
        </w:rPr>
        <w:t> </w:t>
      </w:r>
      <w:r>
        <w:rPr>
          <w:sz w:val="24"/>
        </w:rPr>
        <w:t>Sustainable</w:t>
      </w:r>
      <w:r>
        <w:rPr>
          <w:spacing w:val="40"/>
          <w:sz w:val="24"/>
        </w:rPr>
        <w:t> </w:t>
      </w:r>
      <w:r>
        <w:rPr>
          <w:sz w:val="24"/>
        </w:rPr>
        <w:t>Aquaculture</w:t>
      </w:r>
      <w:r>
        <w:rPr>
          <w:spacing w:val="40"/>
          <w:sz w:val="24"/>
        </w:rPr>
        <w:t> </w:t>
      </w:r>
      <w:r>
        <w:rPr>
          <w:sz w:val="24"/>
        </w:rPr>
        <w:t>for workforce development with strong focus on experiential learning.</w:t>
      </w:r>
    </w:p>
    <w:p>
      <w:pPr>
        <w:pStyle w:val="ListParagraph"/>
        <w:numPr>
          <w:ilvl w:val="0"/>
          <w:numId w:val="14"/>
        </w:numPr>
        <w:tabs>
          <w:tab w:pos="626" w:val="left" w:leader="none"/>
        </w:tabs>
        <w:spacing w:line="275" w:lineRule="exact" w:before="0" w:after="0"/>
        <w:ind w:left="625" w:right="0" w:hanging="361"/>
        <w:jc w:val="left"/>
        <w:rPr>
          <w:sz w:val="24"/>
        </w:rPr>
      </w:pPr>
      <w:r>
        <w:rPr>
          <w:spacing w:val="-2"/>
          <w:sz w:val="24"/>
        </w:rPr>
        <w:t>In</w:t>
      </w:r>
      <w:r>
        <w:rPr>
          <w:spacing w:val="-6"/>
          <w:sz w:val="24"/>
        </w:rPr>
        <w:t> </w:t>
      </w:r>
      <w:r>
        <w:rPr>
          <w:spacing w:val="-2"/>
          <w:sz w:val="24"/>
        </w:rPr>
        <w:t>2019/2020,</w:t>
      </w:r>
      <w:r>
        <w:rPr>
          <w:spacing w:val="-4"/>
          <w:sz w:val="24"/>
        </w:rPr>
        <w:t> </w:t>
      </w:r>
      <w:r>
        <w:rPr>
          <w:spacing w:val="-2"/>
          <w:sz w:val="24"/>
        </w:rPr>
        <w:t>I</w:t>
      </w:r>
      <w:r>
        <w:rPr>
          <w:spacing w:val="-4"/>
          <w:sz w:val="24"/>
        </w:rPr>
        <w:t> </w:t>
      </w:r>
      <w:r>
        <w:rPr>
          <w:spacing w:val="-2"/>
          <w:sz w:val="24"/>
        </w:rPr>
        <w:t>and</w:t>
      </w:r>
      <w:r>
        <w:rPr>
          <w:spacing w:val="-3"/>
          <w:sz w:val="24"/>
        </w:rPr>
        <w:t> </w:t>
      </w:r>
      <w:r>
        <w:rPr>
          <w:spacing w:val="-2"/>
          <w:sz w:val="24"/>
        </w:rPr>
        <w:t>ARI/CE</w:t>
      </w:r>
      <w:r>
        <w:rPr>
          <w:spacing w:val="-4"/>
          <w:sz w:val="24"/>
        </w:rPr>
        <w:t> </w:t>
      </w:r>
      <w:r>
        <w:rPr>
          <w:spacing w:val="-2"/>
          <w:sz w:val="24"/>
        </w:rPr>
        <w:t>associates</w:t>
      </w:r>
      <w:r>
        <w:rPr>
          <w:spacing w:val="-4"/>
          <w:sz w:val="24"/>
        </w:rPr>
        <w:t> </w:t>
      </w:r>
      <w:r>
        <w:rPr>
          <w:spacing w:val="-2"/>
          <w:sz w:val="24"/>
        </w:rPr>
        <w:t>designed</w:t>
      </w:r>
      <w:r>
        <w:rPr>
          <w:spacing w:val="-3"/>
          <w:sz w:val="24"/>
        </w:rPr>
        <w:t> </w:t>
      </w:r>
      <w:r>
        <w:rPr>
          <w:spacing w:val="-2"/>
          <w:sz w:val="24"/>
        </w:rPr>
        <w:t>4</w:t>
      </w:r>
      <w:r>
        <w:rPr>
          <w:spacing w:val="-4"/>
          <w:sz w:val="24"/>
        </w:rPr>
        <w:t> </w:t>
      </w:r>
      <w:r>
        <w:rPr>
          <w:spacing w:val="-2"/>
          <w:sz w:val="24"/>
        </w:rPr>
        <w:t>aquaculture</w:t>
      </w:r>
      <w:r>
        <w:rPr>
          <w:spacing w:val="-4"/>
          <w:sz w:val="24"/>
        </w:rPr>
        <w:t> </w:t>
      </w:r>
      <w:r>
        <w:rPr>
          <w:spacing w:val="-2"/>
          <w:sz w:val="24"/>
        </w:rPr>
        <w:t>courses and</w:t>
      </w:r>
      <w:r>
        <w:rPr>
          <w:spacing w:val="-4"/>
          <w:sz w:val="24"/>
        </w:rPr>
        <w:t> </w:t>
      </w:r>
      <w:r>
        <w:rPr>
          <w:spacing w:val="-2"/>
          <w:sz w:val="24"/>
        </w:rPr>
        <w:t>an</w:t>
      </w:r>
      <w:r>
        <w:rPr>
          <w:spacing w:val="-3"/>
          <w:sz w:val="24"/>
        </w:rPr>
        <w:t> </w:t>
      </w:r>
      <w:r>
        <w:rPr>
          <w:spacing w:val="-2"/>
          <w:sz w:val="24"/>
        </w:rPr>
        <w:t>experiential</w:t>
      </w:r>
      <w:r>
        <w:rPr>
          <w:spacing w:val="-3"/>
          <w:sz w:val="24"/>
        </w:rPr>
        <w:t> </w:t>
      </w:r>
      <w:r>
        <w:rPr>
          <w:spacing w:val="-2"/>
          <w:sz w:val="24"/>
        </w:rPr>
        <w:t>industry</w:t>
      </w:r>
      <w:r>
        <w:rPr>
          <w:spacing w:val="-3"/>
          <w:sz w:val="24"/>
        </w:rPr>
        <w:t> </w:t>
      </w:r>
      <w:r>
        <w:rPr>
          <w:spacing w:val="-2"/>
          <w:sz w:val="24"/>
        </w:rPr>
        <w:t>internship.</w:t>
      </w:r>
    </w:p>
    <w:p>
      <w:pPr>
        <w:spacing w:after="0" w:line="275" w:lineRule="exact"/>
        <w:jc w:val="left"/>
        <w:rPr>
          <w:sz w:val="24"/>
        </w:rPr>
        <w:sectPr>
          <w:pgSz w:w="12240" w:h="15840"/>
          <w:pgMar w:header="0" w:footer="761" w:top="680" w:bottom="960" w:left="460" w:right="300"/>
        </w:sectPr>
      </w:pPr>
    </w:p>
    <w:p>
      <w:pPr>
        <w:pStyle w:val="ListParagraph"/>
        <w:numPr>
          <w:ilvl w:val="0"/>
          <w:numId w:val="14"/>
        </w:numPr>
        <w:tabs>
          <w:tab w:pos="626" w:val="left" w:leader="none"/>
        </w:tabs>
        <w:spacing w:line="240" w:lineRule="auto" w:before="33" w:after="0"/>
        <w:ind w:left="625" w:right="412" w:hanging="360"/>
        <w:jc w:val="both"/>
        <w:rPr>
          <w:sz w:val="24"/>
        </w:rPr>
      </w:pPr>
      <w:r>
        <w:rPr>
          <w:sz w:val="24"/>
        </w:rPr>
        <w:t>In</w:t>
      </w:r>
      <w:r>
        <w:rPr>
          <w:spacing w:val="-2"/>
          <w:sz w:val="24"/>
        </w:rPr>
        <w:t> </w:t>
      </w:r>
      <w:r>
        <w:rPr>
          <w:sz w:val="24"/>
        </w:rPr>
        <w:t>2019,</w:t>
      </w:r>
      <w:r>
        <w:rPr>
          <w:spacing w:val="-2"/>
          <w:sz w:val="24"/>
        </w:rPr>
        <w:t> </w:t>
      </w:r>
      <w:r>
        <w:rPr>
          <w:sz w:val="24"/>
        </w:rPr>
        <w:t>in</w:t>
      </w:r>
      <w:r>
        <w:rPr>
          <w:spacing w:val="-2"/>
          <w:sz w:val="24"/>
        </w:rPr>
        <w:t> </w:t>
      </w:r>
      <w:r>
        <w:rPr>
          <w:sz w:val="24"/>
        </w:rPr>
        <w:t>collaboration</w:t>
      </w:r>
      <w:r>
        <w:rPr>
          <w:spacing w:val="-2"/>
          <w:sz w:val="24"/>
        </w:rPr>
        <w:t> </w:t>
      </w:r>
      <w:r>
        <w:rPr>
          <w:sz w:val="24"/>
        </w:rPr>
        <w:t>with</w:t>
      </w:r>
      <w:r>
        <w:rPr>
          <w:spacing w:val="-2"/>
          <w:sz w:val="24"/>
        </w:rPr>
        <w:t> </w:t>
      </w:r>
      <w:r>
        <w:rPr>
          <w:sz w:val="24"/>
        </w:rPr>
        <w:t>Maine</w:t>
      </w:r>
      <w:r>
        <w:rPr>
          <w:spacing w:val="-2"/>
          <w:sz w:val="24"/>
        </w:rPr>
        <w:t> </w:t>
      </w:r>
      <w:r>
        <w:rPr>
          <w:sz w:val="24"/>
        </w:rPr>
        <w:t>Sea</w:t>
      </w:r>
      <w:r>
        <w:rPr>
          <w:spacing w:val="-2"/>
          <w:sz w:val="24"/>
        </w:rPr>
        <w:t> </w:t>
      </w:r>
      <w:r>
        <w:rPr>
          <w:sz w:val="24"/>
        </w:rPr>
        <w:t>Grant,</w:t>
      </w:r>
      <w:r>
        <w:rPr>
          <w:spacing w:val="-2"/>
          <w:sz w:val="24"/>
        </w:rPr>
        <w:t> </w:t>
      </w:r>
      <w:r>
        <w:rPr>
          <w:sz w:val="24"/>
        </w:rPr>
        <w:t>I</w:t>
      </w:r>
      <w:r>
        <w:rPr>
          <w:spacing w:val="-1"/>
          <w:sz w:val="24"/>
        </w:rPr>
        <w:t> </w:t>
      </w:r>
      <w:r>
        <w:rPr>
          <w:sz w:val="24"/>
        </w:rPr>
        <w:t>assisted</w:t>
      </w:r>
      <w:r>
        <w:rPr>
          <w:spacing w:val="-2"/>
          <w:sz w:val="24"/>
        </w:rPr>
        <w:t> </w:t>
      </w:r>
      <w:r>
        <w:rPr>
          <w:sz w:val="24"/>
        </w:rPr>
        <w:t>in</w:t>
      </w:r>
      <w:r>
        <w:rPr>
          <w:spacing w:val="-2"/>
          <w:sz w:val="24"/>
        </w:rPr>
        <w:t> </w:t>
      </w:r>
      <w:r>
        <w:rPr>
          <w:sz w:val="24"/>
        </w:rPr>
        <w:t>the</w:t>
      </w:r>
      <w:r>
        <w:rPr>
          <w:spacing w:val="-2"/>
          <w:sz w:val="24"/>
        </w:rPr>
        <w:t> </w:t>
      </w:r>
      <w:r>
        <w:rPr>
          <w:sz w:val="24"/>
        </w:rPr>
        <w:t>development</w:t>
      </w:r>
      <w:r>
        <w:rPr>
          <w:spacing w:val="-2"/>
          <w:sz w:val="24"/>
        </w:rPr>
        <w:t> </w:t>
      </w:r>
      <w:r>
        <w:rPr>
          <w:sz w:val="24"/>
        </w:rPr>
        <w:t>of</w:t>
      </w:r>
      <w:r>
        <w:rPr>
          <w:spacing w:val="-1"/>
          <w:sz w:val="24"/>
        </w:rPr>
        <w:t> </w:t>
      </w:r>
      <w:r>
        <w:rPr>
          <w:sz w:val="24"/>
        </w:rPr>
        <w:t>2</w:t>
      </w:r>
      <w:r>
        <w:rPr>
          <w:spacing w:val="-2"/>
          <w:sz w:val="24"/>
        </w:rPr>
        <w:t> </w:t>
      </w:r>
      <w:r>
        <w:rPr>
          <w:sz w:val="24"/>
        </w:rPr>
        <w:t>new</w:t>
      </w:r>
      <w:r>
        <w:rPr>
          <w:spacing w:val="-2"/>
          <w:sz w:val="24"/>
        </w:rPr>
        <w:t> </w:t>
      </w:r>
      <w:r>
        <w:rPr>
          <w:sz w:val="24"/>
        </w:rPr>
        <w:t>research</w:t>
      </w:r>
      <w:r>
        <w:rPr>
          <w:spacing w:val="-2"/>
          <w:sz w:val="24"/>
        </w:rPr>
        <w:t> </w:t>
      </w:r>
      <w:r>
        <w:rPr>
          <w:sz w:val="24"/>
        </w:rPr>
        <w:t>project</w:t>
      </w:r>
      <w:r>
        <w:rPr>
          <w:spacing w:val="-2"/>
          <w:sz w:val="24"/>
        </w:rPr>
        <w:t> </w:t>
      </w:r>
      <w:r>
        <w:rPr>
          <w:sz w:val="24"/>
        </w:rPr>
        <w:t>with the</w:t>
      </w:r>
      <w:r>
        <w:rPr>
          <w:spacing w:val="-5"/>
          <w:sz w:val="24"/>
        </w:rPr>
        <w:t> </w:t>
      </w:r>
      <w:r>
        <w:rPr>
          <w:sz w:val="24"/>
        </w:rPr>
        <w:t>overarching</w:t>
      </w:r>
      <w:r>
        <w:rPr>
          <w:spacing w:val="-5"/>
          <w:sz w:val="24"/>
        </w:rPr>
        <w:t> </w:t>
      </w:r>
      <w:r>
        <w:rPr>
          <w:sz w:val="24"/>
        </w:rPr>
        <w:t>goals</w:t>
      </w:r>
      <w:r>
        <w:rPr>
          <w:spacing w:val="-5"/>
          <w:sz w:val="24"/>
        </w:rPr>
        <w:t> </w:t>
      </w:r>
      <w:r>
        <w:rPr>
          <w:sz w:val="24"/>
        </w:rPr>
        <w:t>of</w:t>
      </w:r>
      <w:r>
        <w:rPr>
          <w:spacing w:val="-5"/>
          <w:sz w:val="24"/>
        </w:rPr>
        <w:t> </w:t>
      </w:r>
      <w:r>
        <w:rPr>
          <w:sz w:val="24"/>
        </w:rPr>
        <w:t>creating</w:t>
      </w:r>
      <w:r>
        <w:rPr>
          <w:spacing w:val="-5"/>
          <w:sz w:val="24"/>
        </w:rPr>
        <w:t> </w:t>
      </w:r>
      <w:r>
        <w:rPr>
          <w:sz w:val="24"/>
        </w:rPr>
        <w:t>the</w:t>
      </w:r>
      <w:r>
        <w:rPr>
          <w:spacing w:val="-5"/>
          <w:sz w:val="24"/>
        </w:rPr>
        <w:t> </w:t>
      </w:r>
      <w:r>
        <w:rPr>
          <w:sz w:val="24"/>
        </w:rPr>
        <w:t>foundation</w:t>
      </w:r>
      <w:r>
        <w:rPr>
          <w:spacing w:val="-5"/>
          <w:sz w:val="24"/>
        </w:rPr>
        <w:t> </w:t>
      </w:r>
      <w:r>
        <w:rPr>
          <w:sz w:val="24"/>
        </w:rPr>
        <w:t>for</w:t>
      </w:r>
      <w:r>
        <w:rPr>
          <w:spacing w:val="-5"/>
          <w:sz w:val="24"/>
        </w:rPr>
        <w:t> </w:t>
      </w:r>
      <w:r>
        <w:rPr>
          <w:sz w:val="24"/>
        </w:rPr>
        <w:t>reducing</w:t>
      </w:r>
      <w:r>
        <w:rPr>
          <w:spacing w:val="-5"/>
          <w:sz w:val="24"/>
        </w:rPr>
        <w:t> </w:t>
      </w:r>
      <w:r>
        <w:rPr>
          <w:sz w:val="24"/>
        </w:rPr>
        <w:t>barriers</w:t>
      </w:r>
      <w:r>
        <w:rPr>
          <w:spacing w:val="-5"/>
          <w:sz w:val="24"/>
        </w:rPr>
        <w:t> </w:t>
      </w:r>
      <w:r>
        <w:rPr>
          <w:sz w:val="24"/>
        </w:rPr>
        <w:t>to</w:t>
      </w:r>
      <w:r>
        <w:rPr>
          <w:spacing w:val="-5"/>
          <w:sz w:val="24"/>
        </w:rPr>
        <w:t> </w:t>
      </w:r>
      <w:r>
        <w:rPr>
          <w:sz w:val="24"/>
        </w:rPr>
        <w:t>sustainable</w:t>
      </w:r>
      <w:r>
        <w:rPr>
          <w:spacing w:val="-5"/>
          <w:sz w:val="24"/>
        </w:rPr>
        <w:t> </w:t>
      </w:r>
      <w:r>
        <w:rPr>
          <w:sz w:val="24"/>
        </w:rPr>
        <w:t>aquaculture</w:t>
      </w:r>
      <w:r>
        <w:rPr>
          <w:spacing w:val="-5"/>
          <w:sz w:val="24"/>
        </w:rPr>
        <w:t> </w:t>
      </w:r>
      <w:r>
        <w:rPr>
          <w:sz w:val="24"/>
        </w:rPr>
        <w:t>and</w:t>
      </w:r>
      <w:r>
        <w:rPr>
          <w:spacing w:val="-5"/>
          <w:sz w:val="24"/>
        </w:rPr>
        <w:t> </w:t>
      </w:r>
      <w:r>
        <w:rPr>
          <w:sz w:val="24"/>
        </w:rPr>
        <w:t>building capacity for land-based recirculating aquaculture (RAS).</w:t>
      </w:r>
    </w:p>
    <w:p>
      <w:pPr>
        <w:pStyle w:val="ListParagraph"/>
        <w:numPr>
          <w:ilvl w:val="0"/>
          <w:numId w:val="14"/>
        </w:numPr>
        <w:tabs>
          <w:tab w:pos="626" w:val="left" w:leader="none"/>
        </w:tabs>
        <w:spacing w:line="242" w:lineRule="auto" w:before="2" w:after="0"/>
        <w:ind w:left="625" w:right="412" w:hanging="360"/>
        <w:jc w:val="both"/>
        <w:rPr>
          <w:sz w:val="24"/>
        </w:rPr>
      </w:pPr>
      <w:r>
        <w:rPr>
          <w:sz w:val="24"/>
        </w:rPr>
        <w:t>In</w:t>
      </w:r>
      <w:r>
        <w:rPr>
          <w:spacing w:val="-14"/>
          <w:sz w:val="24"/>
        </w:rPr>
        <w:t> </w:t>
      </w:r>
      <w:r>
        <w:rPr>
          <w:sz w:val="24"/>
        </w:rPr>
        <w:t>2019/2020,</w:t>
      </w:r>
      <w:r>
        <w:rPr>
          <w:spacing w:val="-14"/>
          <w:sz w:val="24"/>
        </w:rPr>
        <w:t> </w:t>
      </w:r>
      <w:r>
        <w:rPr>
          <w:sz w:val="24"/>
        </w:rPr>
        <w:t>in</w:t>
      </w:r>
      <w:r>
        <w:rPr>
          <w:spacing w:val="-14"/>
          <w:sz w:val="24"/>
        </w:rPr>
        <w:t> </w:t>
      </w:r>
      <w:r>
        <w:rPr>
          <w:sz w:val="24"/>
        </w:rPr>
        <w:t>collaboration</w:t>
      </w:r>
      <w:r>
        <w:rPr>
          <w:spacing w:val="-14"/>
          <w:sz w:val="24"/>
        </w:rPr>
        <w:t> </w:t>
      </w:r>
      <w:r>
        <w:rPr>
          <w:sz w:val="24"/>
        </w:rPr>
        <w:t>with</w:t>
      </w:r>
      <w:r>
        <w:rPr>
          <w:spacing w:val="-14"/>
          <w:sz w:val="24"/>
        </w:rPr>
        <w:t> </w:t>
      </w:r>
      <w:r>
        <w:rPr>
          <w:sz w:val="24"/>
        </w:rPr>
        <w:t>Maine</w:t>
      </w:r>
      <w:r>
        <w:rPr>
          <w:spacing w:val="-14"/>
          <w:sz w:val="24"/>
        </w:rPr>
        <w:t> </w:t>
      </w:r>
      <w:r>
        <w:rPr>
          <w:sz w:val="24"/>
        </w:rPr>
        <w:t>Sea</w:t>
      </w:r>
      <w:r>
        <w:rPr>
          <w:spacing w:val="-14"/>
          <w:sz w:val="24"/>
        </w:rPr>
        <w:t> </w:t>
      </w:r>
      <w:r>
        <w:rPr>
          <w:sz w:val="24"/>
        </w:rPr>
        <w:t>Grant,</w:t>
      </w:r>
      <w:r>
        <w:rPr>
          <w:spacing w:val="-14"/>
          <w:sz w:val="24"/>
        </w:rPr>
        <w:t> </w:t>
      </w:r>
      <w:r>
        <w:rPr>
          <w:sz w:val="24"/>
        </w:rPr>
        <w:t>I</w:t>
      </w:r>
      <w:r>
        <w:rPr>
          <w:spacing w:val="-14"/>
          <w:sz w:val="24"/>
        </w:rPr>
        <w:t> </w:t>
      </w:r>
      <w:r>
        <w:rPr>
          <w:sz w:val="24"/>
        </w:rPr>
        <w:t>assisted</w:t>
      </w:r>
      <w:r>
        <w:rPr>
          <w:spacing w:val="-14"/>
          <w:sz w:val="24"/>
        </w:rPr>
        <w:t> </w:t>
      </w:r>
      <w:r>
        <w:rPr>
          <w:sz w:val="24"/>
        </w:rPr>
        <w:t>in</w:t>
      </w:r>
      <w:r>
        <w:rPr>
          <w:spacing w:val="-14"/>
          <w:sz w:val="24"/>
        </w:rPr>
        <w:t> </w:t>
      </w:r>
      <w:r>
        <w:rPr>
          <w:sz w:val="24"/>
        </w:rPr>
        <w:t>delivering</w:t>
      </w:r>
      <w:r>
        <w:rPr>
          <w:spacing w:val="-14"/>
          <w:sz w:val="24"/>
        </w:rPr>
        <w:t> </w:t>
      </w:r>
      <w:r>
        <w:rPr>
          <w:sz w:val="24"/>
        </w:rPr>
        <w:t>10</w:t>
      </w:r>
      <w:r>
        <w:rPr>
          <w:spacing w:val="-14"/>
          <w:sz w:val="24"/>
        </w:rPr>
        <w:t> </w:t>
      </w:r>
      <w:r>
        <w:rPr>
          <w:sz w:val="24"/>
        </w:rPr>
        <w:t>aquaculture</w:t>
      </w:r>
      <w:r>
        <w:rPr>
          <w:spacing w:val="-14"/>
          <w:sz w:val="24"/>
        </w:rPr>
        <w:t> </w:t>
      </w:r>
      <w:r>
        <w:rPr>
          <w:sz w:val="24"/>
        </w:rPr>
        <w:t>stakeholder</w:t>
      </w:r>
      <w:r>
        <w:rPr>
          <w:spacing w:val="-14"/>
          <w:sz w:val="24"/>
        </w:rPr>
        <w:t> </w:t>
      </w:r>
      <w:r>
        <w:rPr>
          <w:sz w:val="24"/>
        </w:rPr>
        <w:t>focus groups</w:t>
      </w:r>
      <w:r>
        <w:rPr>
          <w:spacing w:val="-7"/>
          <w:sz w:val="24"/>
        </w:rPr>
        <w:t> </w:t>
      </w:r>
      <w:r>
        <w:rPr>
          <w:sz w:val="24"/>
        </w:rPr>
        <w:t>to</w:t>
      </w:r>
      <w:r>
        <w:rPr>
          <w:spacing w:val="-7"/>
          <w:sz w:val="24"/>
        </w:rPr>
        <w:t> </w:t>
      </w:r>
      <w:r>
        <w:rPr>
          <w:sz w:val="24"/>
        </w:rPr>
        <w:t>gather</w:t>
      </w:r>
      <w:r>
        <w:rPr>
          <w:spacing w:val="-7"/>
          <w:sz w:val="24"/>
        </w:rPr>
        <w:t> </w:t>
      </w:r>
      <w:r>
        <w:rPr>
          <w:sz w:val="24"/>
        </w:rPr>
        <w:t>feedback</w:t>
      </w:r>
      <w:r>
        <w:rPr>
          <w:spacing w:val="-7"/>
          <w:sz w:val="24"/>
        </w:rPr>
        <w:t> </w:t>
      </w:r>
      <w:r>
        <w:rPr>
          <w:sz w:val="24"/>
        </w:rPr>
        <w:t>and</w:t>
      </w:r>
      <w:r>
        <w:rPr>
          <w:spacing w:val="-7"/>
          <w:sz w:val="24"/>
        </w:rPr>
        <w:t> </w:t>
      </w:r>
      <w:r>
        <w:rPr>
          <w:sz w:val="24"/>
        </w:rPr>
        <w:t>assess</w:t>
      </w:r>
      <w:r>
        <w:rPr>
          <w:spacing w:val="-7"/>
          <w:sz w:val="24"/>
        </w:rPr>
        <w:t> </w:t>
      </w:r>
      <w:r>
        <w:rPr>
          <w:sz w:val="24"/>
        </w:rPr>
        <w:t>Maine’s</w:t>
      </w:r>
      <w:r>
        <w:rPr>
          <w:spacing w:val="-7"/>
          <w:sz w:val="24"/>
        </w:rPr>
        <w:t> </w:t>
      </w:r>
      <w:r>
        <w:rPr>
          <w:sz w:val="24"/>
        </w:rPr>
        <w:t>progress</w:t>
      </w:r>
      <w:r>
        <w:rPr>
          <w:spacing w:val="-7"/>
          <w:sz w:val="24"/>
        </w:rPr>
        <w:t> </w:t>
      </w:r>
      <w:r>
        <w:rPr>
          <w:sz w:val="24"/>
        </w:rPr>
        <w:t>in</w:t>
      </w:r>
      <w:r>
        <w:rPr>
          <w:spacing w:val="-7"/>
          <w:sz w:val="24"/>
        </w:rPr>
        <w:t> </w:t>
      </w:r>
      <w:r>
        <w:rPr>
          <w:sz w:val="24"/>
        </w:rPr>
        <w:t>the</w:t>
      </w:r>
      <w:r>
        <w:rPr>
          <w:spacing w:val="-7"/>
          <w:sz w:val="24"/>
        </w:rPr>
        <w:t> </w:t>
      </w:r>
      <w:r>
        <w:rPr>
          <w:sz w:val="24"/>
        </w:rPr>
        <w:t>implementation</w:t>
      </w:r>
      <w:r>
        <w:rPr>
          <w:spacing w:val="-7"/>
          <w:sz w:val="24"/>
        </w:rPr>
        <w:t> </w:t>
      </w:r>
      <w:r>
        <w:rPr>
          <w:sz w:val="24"/>
        </w:rPr>
        <w:t>of</w:t>
      </w:r>
      <w:r>
        <w:rPr>
          <w:spacing w:val="-7"/>
          <w:sz w:val="24"/>
        </w:rPr>
        <w:t> </w:t>
      </w:r>
      <w:r>
        <w:rPr>
          <w:sz w:val="24"/>
        </w:rPr>
        <w:t>the</w:t>
      </w:r>
      <w:r>
        <w:rPr>
          <w:spacing w:val="-7"/>
          <w:sz w:val="24"/>
        </w:rPr>
        <w:t> </w:t>
      </w:r>
      <w:r>
        <w:rPr>
          <w:sz w:val="24"/>
        </w:rPr>
        <w:t>2010</w:t>
      </w:r>
      <w:r>
        <w:rPr>
          <w:spacing w:val="-7"/>
          <w:sz w:val="24"/>
        </w:rPr>
        <w:t> </w:t>
      </w:r>
      <w:r>
        <w:rPr>
          <w:sz w:val="24"/>
        </w:rPr>
        <w:t>Maine</w:t>
      </w:r>
      <w:r>
        <w:rPr>
          <w:spacing w:val="-7"/>
          <w:sz w:val="24"/>
        </w:rPr>
        <w:t> </w:t>
      </w:r>
      <w:r>
        <w:rPr>
          <w:sz w:val="24"/>
        </w:rPr>
        <w:t>Aquaculture Economic Development Plan.</w:t>
      </w:r>
    </w:p>
    <w:p>
      <w:pPr>
        <w:pStyle w:val="ListParagraph"/>
        <w:numPr>
          <w:ilvl w:val="0"/>
          <w:numId w:val="14"/>
        </w:numPr>
        <w:tabs>
          <w:tab w:pos="626" w:val="left" w:leader="none"/>
        </w:tabs>
        <w:spacing w:line="242" w:lineRule="auto" w:before="0" w:after="0"/>
        <w:ind w:left="625" w:right="412" w:hanging="360"/>
        <w:jc w:val="both"/>
        <w:rPr>
          <w:sz w:val="24"/>
        </w:rPr>
      </w:pPr>
      <w:r>
        <w:rPr>
          <w:sz w:val="24"/>
        </w:rPr>
        <w:t>In 2019, in collaboration with Maine Sea Grant, I assisted in developing a call for proposals for the Maine aquaculture sector-defined responsive research priorities. I also served on the review committee.</w:t>
      </w:r>
    </w:p>
    <w:p>
      <w:pPr>
        <w:pStyle w:val="ListParagraph"/>
        <w:numPr>
          <w:ilvl w:val="0"/>
          <w:numId w:val="14"/>
        </w:numPr>
        <w:tabs>
          <w:tab w:pos="626" w:val="left" w:leader="none"/>
        </w:tabs>
        <w:spacing w:line="275" w:lineRule="exact" w:before="0" w:after="0"/>
        <w:ind w:left="625" w:right="0" w:hanging="361"/>
        <w:jc w:val="both"/>
        <w:rPr>
          <w:sz w:val="24"/>
        </w:rPr>
      </w:pPr>
      <w:r>
        <w:rPr>
          <w:sz w:val="24"/>
        </w:rPr>
        <w:t>In</w:t>
      </w:r>
      <w:r>
        <w:rPr>
          <w:spacing w:val="-3"/>
          <w:sz w:val="24"/>
        </w:rPr>
        <w:t> </w:t>
      </w:r>
      <w:r>
        <w:rPr>
          <w:sz w:val="24"/>
        </w:rPr>
        <w:t>2019</w:t>
      </w:r>
      <w:r>
        <w:rPr>
          <w:spacing w:val="-1"/>
          <w:sz w:val="24"/>
        </w:rPr>
        <w:t> </w:t>
      </w:r>
      <w:r>
        <w:rPr>
          <w:sz w:val="24"/>
        </w:rPr>
        <w:t>and</w:t>
      </w:r>
      <w:r>
        <w:rPr>
          <w:spacing w:val="-1"/>
          <w:sz w:val="24"/>
        </w:rPr>
        <w:t> </w:t>
      </w:r>
      <w:r>
        <w:rPr>
          <w:sz w:val="24"/>
        </w:rPr>
        <w:t>2020,</w:t>
      </w:r>
      <w:r>
        <w:rPr>
          <w:spacing w:val="-1"/>
          <w:sz w:val="24"/>
        </w:rPr>
        <w:t> </w:t>
      </w:r>
      <w:r>
        <w:rPr>
          <w:sz w:val="24"/>
        </w:rPr>
        <w:t>I</w:t>
      </w:r>
      <w:r>
        <w:rPr>
          <w:spacing w:val="-1"/>
          <w:sz w:val="24"/>
        </w:rPr>
        <w:t> </w:t>
      </w:r>
      <w:r>
        <w:rPr>
          <w:sz w:val="24"/>
        </w:rPr>
        <w:t>participated</w:t>
      </w:r>
      <w:r>
        <w:rPr>
          <w:spacing w:val="-1"/>
          <w:sz w:val="24"/>
        </w:rPr>
        <w:t> </w:t>
      </w:r>
      <w:r>
        <w:rPr>
          <w:sz w:val="24"/>
        </w:rPr>
        <w:t>in</w:t>
      </w:r>
      <w:r>
        <w:rPr>
          <w:spacing w:val="-2"/>
          <w:sz w:val="24"/>
        </w:rPr>
        <w:t> </w:t>
      </w:r>
      <w:r>
        <w:rPr>
          <w:sz w:val="24"/>
        </w:rPr>
        <w:t>organizing</w:t>
      </w:r>
      <w:r>
        <w:rPr>
          <w:spacing w:val="-1"/>
          <w:sz w:val="24"/>
        </w:rPr>
        <w:t> </w:t>
      </w:r>
      <w:r>
        <w:rPr>
          <w:sz w:val="24"/>
        </w:rPr>
        <w:t>two</w:t>
      </w:r>
      <w:r>
        <w:rPr>
          <w:spacing w:val="-1"/>
          <w:sz w:val="24"/>
        </w:rPr>
        <w:t> </w:t>
      </w:r>
      <w:r>
        <w:rPr>
          <w:sz w:val="24"/>
        </w:rPr>
        <w:t>RAS-N</w:t>
      </w:r>
      <w:r>
        <w:rPr>
          <w:spacing w:val="-1"/>
          <w:sz w:val="24"/>
        </w:rPr>
        <w:t> </w:t>
      </w:r>
      <w:r>
        <w:rPr>
          <w:sz w:val="24"/>
        </w:rPr>
        <w:t>multi-state</w:t>
      </w:r>
      <w:r>
        <w:rPr>
          <w:spacing w:val="-1"/>
          <w:sz w:val="24"/>
        </w:rPr>
        <w:t> </w:t>
      </w:r>
      <w:r>
        <w:rPr>
          <w:spacing w:val="-2"/>
          <w:sz w:val="24"/>
        </w:rPr>
        <w:t>workshops.</w:t>
      </w:r>
    </w:p>
    <w:p>
      <w:pPr>
        <w:pStyle w:val="BodyText"/>
        <w:ind w:left="265" w:right="412"/>
        <w:jc w:val="both"/>
      </w:pPr>
      <w:r>
        <w:rPr>
          <w:u w:val="single"/>
        </w:rPr>
        <w:t>Evaluates</w:t>
      </w:r>
      <w:r>
        <w:rPr>
          <w:spacing w:val="-15"/>
          <w:u w:val="single"/>
        </w:rPr>
        <w:t> </w:t>
      </w:r>
      <w:r>
        <w:rPr>
          <w:u w:val="single"/>
        </w:rPr>
        <w:t>and</w:t>
      </w:r>
      <w:r>
        <w:rPr>
          <w:spacing w:val="-15"/>
          <w:u w:val="single"/>
        </w:rPr>
        <w:t> </w:t>
      </w:r>
      <w:r>
        <w:rPr>
          <w:u w:val="single"/>
        </w:rPr>
        <w:t>refines:</w:t>
      </w:r>
      <w:r>
        <w:rPr>
          <w:spacing w:val="3"/>
        </w:rPr>
        <w:t> </w:t>
      </w:r>
      <w:r>
        <w:rPr/>
        <w:t>Over</w:t>
      </w:r>
      <w:r>
        <w:rPr>
          <w:spacing w:val="-15"/>
        </w:rPr>
        <w:t> </w:t>
      </w:r>
      <w:r>
        <w:rPr/>
        <w:t>the</w:t>
      </w:r>
      <w:r>
        <w:rPr>
          <w:spacing w:val="-15"/>
        </w:rPr>
        <w:t> </w:t>
      </w:r>
      <w:r>
        <w:rPr/>
        <w:t>first</w:t>
      </w:r>
      <w:r>
        <w:rPr>
          <w:spacing w:val="-15"/>
        </w:rPr>
        <w:t> </w:t>
      </w:r>
      <w:r>
        <w:rPr/>
        <w:t>year</w:t>
      </w:r>
      <w:r>
        <w:rPr>
          <w:spacing w:val="-15"/>
        </w:rPr>
        <w:t> </w:t>
      </w:r>
      <w:r>
        <w:rPr/>
        <w:t>of</w:t>
      </w:r>
      <w:r>
        <w:rPr>
          <w:spacing w:val="-15"/>
        </w:rPr>
        <w:t> </w:t>
      </w:r>
      <w:r>
        <w:rPr/>
        <w:t>developing</w:t>
      </w:r>
      <w:r>
        <w:rPr>
          <w:spacing w:val="-15"/>
        </w:rPr>
        <w:t> </w:t>
      </w:r>
      <w:r>
        <w:rPr/>
        <w:t>our</w:t>
      </w:r>
      <w:r>
        <w:rPr>
          <w:spacing w:val="-15"/>
        </w:rPr>
        <w:t> </w:t>
      </w:r>
      <w:r>
        <w:rPr/>
        <w:t>Certificate</w:t>
      </w:r>
      <w:r>
        <w:rPr>
          <w:spacing w:val="-15"/>
        </w:rPr>
        <w:t> </w:t>
      </w:r>
      <w:r>
        <w:rPr/>
        <w:t>in</w:t>
      </w:r>
      <w:r>
        <w:rPr>
          <w:spacing w:val="-15"/>
        </w:rPr>
        <w:t> </w:t>
      </w:r>
      <w:r>
        <w:rPr/>
        <w:t>Sustainable</w:t>
      </w:r>
      <w:r>
        <w:rPr>
          <w:spacing w:val="-15"/>
        </w:rPr>
        <w:t> </w:t>
      </w:r>
      <w:r>
        <w:rPr/>
        <w:t>Aquaculture,</w:t>
      </w:r>
      <w:r>
        <w:rPr>
          <w:spacing w:val="-15"/>
        </w:rPr>
        <w:t> </w:t>
      </w:r>
      <w:r>
        <w:rPr/>
        <w:t>we</w:t>
      </w:r>
      <w:r>
        <w:rPr>
          <w:spacing w:val="-15"/>
        </w:rPr>
        <w:t> </w:t>
      </w:r>
      <w:r>
        <w:rPr/>
        <w:t>determined two avenues for delivery. We are now offering the courses to the lifelong learners through CE and to undergraduate students through the School of Marine Sciences. In 2019, Maine Sea Grant’s Maine Aquaculture Hub</w:t>
      </w:r>
      <w:r>
        <w:rPr>
          <w:spacing w:val="-8"/>
        </w:rPr>
        <w:t> </w:t>
      </w:r>
      <w:r>
        <w:rPr/>
        <w:t>steering</w:t>
      </w:r>
      <w:r>
        <w:rPr>
          <w:spacing w:val="-8"/>
        </w:rPr>
        <w:t> </w:t>
      </w:r>
      <w:r>
        <w:rPr/>
        <w:t>committee,</w:t>
      </w:r>
      <w:r>
        <w:rPr>
          <w:spacing w:val="-8"/>
        </w:rPr>
        <w:t> </w:t>
      </w:r>
      <w:r>
        <w:rPr/>
        <w:t>for</w:t>
      </w:r>
      <w:r>
        <w:rPr>
          <w:spacing w:val="-8"/>
        </w:rPr>
        <w:t> </w:t>
      </w:r>
      <w:r>
        <w:rPr/>
        <w:t>which</w:t>
      </w:r>
      <w:r>
        <w:rPr>
          <w:spacing w:val="-8"/>
        </w:rPr>
        <w:t> </w:t>
      </w:r>
      <w:r>
        <w:rPr/>
        <w:t>I</w:t>
      </w:r>
      <w:r>
        <w:rPr>
          <w:spacing w:val="-8"/>
        </w:rPr>
        <w:t> </w:t>
      </w:r>
      <w:r>
        <w:rPr/>
        <w:t>am</w:t>
      </w:r>
      <w:r>
        <w:rPr>
          <w:spacing w:val="-8"/>
        </w:rPr>
        <w:t> </w:t>
      </w:r>
      <w:r>
        <w:rPr/>
        <w:t>a</w:t>
      </w:r>
      <w:r>
        <w:rPr>
          <w:spacing w:val="-8"/>
        </w:rPr>
        <w:t> </w:t>
      </w:r>
      <w:r>
        <w:rPr/>
        <w:t>member,</w:t>
      </w:r>
      <w:r>
        <w:rPr>
          <w:spacing w:val="-8"/>
        </w:rPr>
        <w:t> </w:t>
      </w:r>
      <w:r>
        <w:rPr/>
        <w:t>changed</w:t>
      </w:r>
      <w:r>
        <w:rPr>
          <w:spacing w:val="-8"/>
        </w:rPr>
        <w:t> </w:t>
      </w:r>
      <w:r>
        <w:rPr/>
        <w:t>planned</w:t>
      </w:r>
      <w:r>
        <w:rPr>
          <w:spacing w:val="-8"/>
        </w:rPr>
        <w:t> </w:t>
      </w:r>
      <w:r>
        <w:rPr/>
        <w:t>in-person</w:t>
      </w:r>
      <w:r>
        <w:rPr>
          <w:spacing w:val="-8"/>
        </w:rPr>
        <w:t> </w:t>
      </w:r>
      <w:r>
        <w:rPr/>
        <w:t>focus</w:t>
      </w:r>
      <w:r>
        <w:rPr>
          <w:spacing w:val="-8"/>
        </w:rPr>
        <w:t> </w:t>
      </w:r>
      <w:r>
        <w:rPr/>
        <w:t>groups</w:t>
      </w:r>
      <w:r>
        <w:rPr>
          <w:spacing w:val="-8"/>
        </w:rPr>
        <w:t> </w:t>
      </w:r>
      <w:r>
        <w:rPr/>
        <w:t>meetings</w:t>
      </w:r>
      <w:r>
        <w:rPr>
          <w:spacing w:val="-8"/>
        </w:rPr>
        <w:t> </w:t>
      </w:r>
      <w:r>
        <w:rPr/>
        <w:t>to</w:t>
      </w:r>
      <w:r>
        <w:rPr>
          <w:spacing w:val="-8"/>
        </w:rPr>
        <w:t> </w:t>
      </w:r>
      <w:r>
        <w:rPr/>
        <w:t>a</w:t>
      </w:r>
      <w:r>
        <w:rPr>
          <w:spacing w:val="-8"/>
        </w:rPr>
        <w:t> </w:t>
      </w:r>
      <w:r>
        <w:rPr/>
        <w:t>virtual platform design. We also concluded that 10 focus groups were needed. For the RAS-N workshops, the second was adapted to a virtual format and held in October 2020.</w:t>
      </w:r>
    </w:p>
    <w:p>
      <w:pPr>
        <w:pStyle w:val="BodyText"/>
        <w:spacing w:line="242" w:lineRule="auto" w:before="2"/>
        <w:ind w:left="265" w:right="412"/>
        <w:jc w:val="both"/>
      </w:pPr>
      <w:r>
        <w:rPr>
          <w:u w:val="single"/>
        </w:rPr>
        <w:t>Reports programs</w:t>
      </w:r>
      <w:r>
        <w:rPr/>
        <w:t>: Programs and outcomes are reported through the Maine Program Reporting System (MPRS) under the Maine Food System</w:t>
      </w:r>
    </w:p>
    <w:p>
      <w:pPr>
        <w:pStyle w:val="BodyText"/>
        <w:spacing w:before="8"/>
        <w:rPr>
          <w:sz w:val="23"/>
        </w:rPr>
      </w:pPr>
    </w:p>
    <w:p>
      <w:pPr>
        <w:pStyle w:val="Heading2"/>
        <w:spacing w:line="242" w:lineRule="auto"/>
        <w:ind w:right="411"/>
        <w:jc w:val="both"/>
      </w:pPr>
      <w:r>
        <w:rPr/>
        <w:t>Criterion 4: Documents Program Impacts with Emphasis on Economic, Environmental, and Social Conditions for Maine Citizens and Others</w:t>
      </w:r>
    </w:p>
    <w:p>
      <w:pPr>
        <w:spacing w:line="275" w:lineRule="exact" w:before="0"/>
        <w:ind w:left="265" w:right="0" w:firstLine="0"/>
        <w:jc w:val="both"/>
        <w:rPr>
          <w:i/>
          <w:sz w:val="24"/>
        </w:rPr>
      </w:pPr>
      <w:r>
        <w:rPr>
          <w:i/>
          <w:sz w:val="24"/>
        </w:rPr>
        <w:t>Short</w:t>
      </w:r>
      <w:r>
        <w:rPr>
          <w:i/>
          <w:spacing w:val="-1"/>
          <w:sz w:val="24"/>
        </w:rPr>
        <w:t> </w:t>
      </w:r>
      <w:r>
        <w:rPr>
          <w:i/>
          <w:sz w:val="24"/>
        </w:rPr>
        <w:t>term </w:t>
      </w:r>
      <w:r>
        <w:rPr>
          <w:i/>
          <w:spacing w:val="-2"/>
          <w:sz w:val="24"/>
        </w:rPr>
        <w:t>outcomes</w:t>
      </w:r>
    </w:p>
    <w:p>
      <w:pPr>
        <w:pStyle w:val="ListParagraph"/>
        <w:numPr>
          <w:ilvl w:val="0"/>
          <w:numId w:val="15"/>
        </w:numPr>
        <w:tabs>
          <w:tab w:pos="626" w:val="left" w:leader="none"/>
        </w:tabs>
        <w:spacing w:line="275" w:lineRule="exact" w:before="3" w:after="0"/>
        <w:ind w:left="625" w:right="0" w:hanging="361"/>
        <w:jc w:val="both"/>
        <w:rPr>
          <w:sz w:val="24"/>
        </w:rPr>
      </w:pPr>
      <w:r>
        <w:rPr>
          <w:sz w:val="24"/>
        </w:rPr>
        <w:t>In</w:t>
      </w:r>
      <w:r>
        <w:rPr>
          <w:spacing w:val="-4"/>
          <w:sz w:val="24"/>
        </w:rPr>
        <w:t> </w:t>
      </w:r>
      <w:r>
        <w:rPr>
          <w:sz w:val="24"/>
        </w:rPr>
        <w:t>2018,</w:t>
      </w:r>
      <w:r>
        <w:rPr>
          <w:spacing w:val="-1"/>
          <w:sz w:val="24"/>
        </w:rPr>
        <w:t> </w:t>
      </w:r>
      <w:r>
        <w:rPr>
          <w:sz w:val="24"/>
        </w:rPr>
        <w:t>I</w:t>
      </w:r>
      <w:r>
        <w:rPr>
          <w:spacing w:val="-2"/>
          <w:sz w:val="24"/>
        </w:rPr>
        <w:t> </w:t>
      </w:r>
      <w:r>
        <w:rPr>
          <w:sz w:val="24"/>
        </w:rPr>
        <w:t>and</w:t>
      </w:r>
      <w:r>
        <w:rPr>
          <w:spacing w:val="-1"/>
          <w:sz w:val="24"/>
        </w:rPr>
        <w:t> </w:t>
      </w:r>
      <w:r>
        <w:rPr>
          <w:sz w:val="24"/>
        </w:rPr>
        <w:t>Meggan</w:t>
      </w:r>
      <w:r>
        <w:rPr>
          <w:spacing w:val="-1"/>
          <w:sz w:val="24"/>
        </w:rPr>
        <w:t> </w:t>
      </w:r>
      <w:r>
        <w:rPr>
          <w:sz w:val="24"/>
        </w:rPr>
        <w:t>Dwyer</w:t>
      </w:r>
      <w:r>
        <w:rPr>
          <w:spacing w:val="-2"/>
          <w:sz w:val="24"/>
        </w:rPr>
        <w:t> </w:t>
      </w:r>
      <w:r>
        <w:rPr>
          <w:sz w:val="24"/>
        </w:rPr>
        <w:t>were</w:t>
      </w:r>
      <w:r>
        <w:rPr>
          <w:spacing w:val="-2"/>
          <w:sz w:val="24"/>
        </w:rPr>
        <w:t> </w:t>
      </w:r>
      <w:r>
        <w:rPr>
          <w:sz w:val="24"/>
        </w:rPr>
        <w:t>awarded</w:t>
      </w:r>
      <w:r>
        <w:rPr>
          <w:spacing w:val="-1"/>
          <w:sz w:val="24"/>
        </w:rPr>
        <w:t> </w:t>
      </w:r>
      <w:r>
        <w:rPr>
          <w:sz w:val="24"/>
        </w:rPr>
        <w:t>funding</w:t>
      </w:r>
      <w:r>
        <w:rPr>
          <w:spacing w:val="-2"/>
          <w:sz w:val="24"/>
        </w:rPr>
        <w:t> </w:t>
      </w:r>
      <w:r>
        <w:rPr>
          <w:sz w:val="24"/>
        </w:rPr>
        <w:t>to</w:t>
      </w:r>
      <w:r>
        <w:rPr>
          <w:spacing w:val="-1"/>
          <w:sz w:val="24"/>
        </w:rPr>
        <w:t> </w:t>
      </w:r>
      <w:r>
        <w:rPr>
          <w:sz w:val="24"/>
        </w:rPr>
        <w:t>establish</w:t>
      </w:r>
      <w:r>
        <w:rPr>
          <w:spacing w:val="-1"/>
          <w:sz w:val="24"/>
        </w:rPr>
        <w:t> </w:t>
      </w:r>
      <w:r>
        <w:rPr>
          <w:sz w:val="24"/>
        </w:rPr>
        <w:t>a</w:t>
      </w:r>
      <w:r>
        <w:rPr>
          <w:spacing w:val="-2"/>
          <w:sz w:val="24"/>
        </w:rPr>
        <w:t> </w:t>
      </w:r>
      <w:r>
        <w:rPr>
          <w:sz w:val="24"/>
        </w:rPr>
        <w:t>Certificate</w:t>
      </w:r>
      <w:r>
        <w:rPr>
          <w:spacing w:val="-2"/>
          <w:sz w:val="24"/>
        </w:rPr>
        <w:t> </w:t>
      </w:r>
      <w:r>
        <w:rPr>
          <w:sz w:val="24"/>
        </w:rPr>
        <w:t>in</w:t>
      </w:r>
      <w:r>
        <w:rPr>
          <w:spacing w:val="-1"/>
          <w:sz w:val="24"/>
        </w:rPr>
        <w:t> </w:t>
      </w:r>
      <w:r>
        <w:rPr>
          <w:sz w:val="24"/>
        </w:rPr>
        <w:t>Sustainable</w:t>
      </w:r>
      <w:r>
        <w:rPr>
          <w:spacing w:val="-2"/>
          <w:sz w:val="24"/>
        </w:rPr>
        <w:t> Aquaculture.</w:t>
      </w:r>
    </w:p>
    <w:p>
      <w:pPr>
        <w:pStyle w:val="ListParagraph"/>
        <w:numPr>
          <w:ilvl w:val="0"/>
          <w:numId w:val="15"/>
        </w:numPr>
        <w:tabs>
          <w:tab w:pos="626" w:val="left" w:leader="none"/>
        </w:tabs>
        <w:spacing w:line="242" w:lineRule="auto" w:before="0" w:after="0"/>
        <w:ind w:left="625" w:right="412" w:hanging="360"/>
        <w:jc w:val="both"/>
        <w:rPr>
          <w:sz w:val="24"/>
        </w:rPr>
      </w:pPr>
      <w:r>
        <w:rPr>
          <w:sz w:val="24"/>
        </w:rPr>
        <w:t>In 2019, in collaboration with Maine Sea Grant, 2 new research projects for reducing barriers to sustainable aquaculture and building capacity for land-based recirculating aquaculture (RAS) were established.</w:t>
      </w:r>
    </w:p>
    <w:p>
      <w:pPr>
        <w:pStyle w:val="ListParagraph"/>
        <w:numPr>
          <w:ilvl w:val="0"/>
          <w:numId w:val="15"/>
        </w:numPr>
        <w:tabs>
          <w:tab w:pos="626" w:val="left" w:leader="none"/>
        </w:tabs>
        <w:spacing w:line="240" w:lineRule="auto" w:before="0" w:after="0"/>
        <w:ind w:left="625" w:right="412" w:hanging="360"/>
        <w:jc w:val="both"/>
        <w:rPr>
          <w:sz w:val="24"/>
        </w:rPr>
      </w:pPr>
      <w:r>
        <w:rPr>
          <w:sz w:val="24"/>
        </w:rPr>
        <w:t>In 2019/2020, I assisted in delivering 10 aquaculture stakeholder focus groups. These focus groups gathered feedback through open discussions and surveys from over 92 organizations and 140 individuals on the aquaculture</w:t>
      </w:r>
      <w:r>
        <w:rPr>
          <w:spacing w:val="-1"/>
          <w:sz w:val="24"/>
        </w:rPr>
        <w:t> </w:t>
      </w:r>
      <w:r>
        <w:rPr>
          <w:sz w:val="24"/>
        </w:rPr>
        <w:t>industry’s progress in implementing the 2010 Maine Aquaculture Economic</w:t>
      </w:r>
      <w:r>
        <w:rPr>
          <w:spacing w:val="-1"/>
          <w:sz w:val="24"/>
        </w:rPr>
        <w:t> </w:t>
      </w:r>
      <w:r>
        <w:rPr>
          <w:sz w:val="24"/>
        </w:rPr>
        <w:t>Development</w:t>
      </w:r>
      <w:r>
        <w:rPr>
          <w:spacing w:val="-1"/>
          <w:sz w:val="24"/>
        </w:rPr>
        <w:t> </w:t>
      </w:r>
      <w:r>
        <w:rPr>
          <w:sz w:val="24"/>
        </w:rPr>
        <w:t>Plan.</w:t>
      </w:r>
    </w:p>
    <w:p>
      <w:pPr>
        <w:pStyle w:val="ListParagraph"/>
        <w:numPr>
          <w:ilvl w:val="0"/>
          <w:numId w:val="15"/>
        </w:numPr>
        <w:tabs>
          <w:tab w:pos="626" w:val="left" w:leader="none"/>
        </w:tabs>
        <w:spacing w:line="240" w:lineRule="auto" w:before="0" w:after="0"/>
        <w:ind w:left="625" w:right="0" w:hanging="361"/>
        <w:jc w:val="both"/>
        <w:rPr>
          <w:sz w:val="24"/>
        </w:rPr>
      </w:pPr>
      <w:r>
        <w:rPr>
          <w:sz w:val="24"/>
        </w:rPr>
        <w:t>In</w:t>
      </w:r>
      <w:r>
        <w:rPr>
          <w:spacing w:val="-5"/>
          <w:sz w:val="24"/>
        </w:rPr>
        <w:t> </w:t>
      </w:r>
      <w:r>
        <w:rPr>
          <w:sz w:val="24"/>
        </w:rPr>
        <w:t>2019,</w:t>
      </w:r>
      <w:r>
        <w:rPr>
          <w:spacing w:val="-3"/>
          <w:sz w:val="24"/>
        </w:rPr>
        <w:t> </w:t>
      </w:r>
      <w:r>
        <w:rPr>
          <w:sz w:val="24"/>
        </w:rPr>
        <w:t>twenty</w:t>
      </w:r>
      <w:r>
        <w:rPr>
          <w:spacing w:val="-3"/>
          <w:sz w:val="24"/>
        </w:rPr>
        <w:t> </w:t>
      </w:r>
      <w:r>
        <w:rPr>
          <w:sz w:val="24"/>
        </w:rPr>
        <w:t>proposals</w:t>
      </w:r>
      <w:r>
        <w:rPr>
          <w:spacing w:val="-3"/>
          <w:sz w:val="24"/>
        </w:rPr>
        <w:t> </w:t>
      </w:r>
      <w:r>
        <w:rPr>
          <w:sz w:val="24"/>
        </w:rPr>
        <w:t>were</w:t>
      </w:r>
      <w:r>
        <w:rPr>
          <w:spacing w:val="-3"/>
          <w:sz w:val="24"/>
        </w:rPr>
        <w:t> </w:t>
      </w:r>
      <w:r>
        <w:rPr>
          <w:sz w:val="24"/>
        </w:rPr>
        <w:t>submitted</w:t>
      </w:r>
      <w:r>
        <w:rPr>
          <w:spacing w:val="-3"/>
          <w:sz w:val="24"/>
        </w:rPr>
        <w:t> </w:t>
      </w:r>
      <w:r>
        <w:rPr>
          <w:sz w:val="24"/>
        </w:rPr>
        <w:t>from</w:t>
      </w:r>
      <w:r>
        <w:rPr>
          <w:spacing w:val="-3"/>
          <w:sz w:val="24"/>
        </w:rPr>
        <w:t> </w:t>
      </w:r>
      <w:r>
        <w:rPr>
          <w:sz w:val="24"/>
        </w:rPr>
        <w:t>Maine’s</w:t>
      </w:r>
      <w:r>
        <w:rPr>
          <w:spacing w:val="-3"/>
          <w:sz w:val="24"/>
        </w:rPr>
        <w:t> </w:t>
      </w:r>
      <w:r>
        <w:rPr>
          <w:sz w:val="24"/>
        </w:rPr>
        <w:t>industry</w:t>
      </w:r>
      <w:r>
        <w:rPr>
          <w:spacing w:val="-3"/>
          <w:sz w:val="24"/>
        </w:rPr>
        <w:t> </w:t>
      </w:r>
      <w:r>
        <w:rPr>
          <w:sz w:val="24"/>
        </w:rPr>
        <w:t>and</w:t>
      </w:r>
      <w:r>
        <w:rPr>
          <w:spacing w:val="-3"/>
          <w:sz w:val="24"/>
        </w:rPr>
        <w:t> </w:t>
      </w:r>
      <w:r>
        <w:rPr>
          <w:sz w:val="24"/>
        </w:rPr>
        <w:t>5</w:t>
      </w:r>
      <w:r>
        <w:rPr>
          <w:spacing w:val="-3"/>
          <w:sz w:val="24"/>
        </w:rPr>
        <w:t> </w:t>
      </w:r>
      <w:r>
        <w:rPr>
          <w:sz w:val="24"/>
        </w:rPr>
        <w:t>industry-led</w:t>
      </w:r>
      <w:r>
        <w:rPr>
          <w:spacing w:val="-3"/>
          <w:sz w:val="24"/>
        </w:rPr>
        <w:t> </w:t>
      </w:r>
      <w:r>
        <w:rPr>
          <w:sz w:val="24"/>
        </w:rPr>
        <w:t>projects</w:t>
      </w:r>
      <w:r>
        <w:rPr>
          <w:spacing w:val="-3"/>
          <w:sz w:val="24"/>
        </w:rPr>
        <w:t> </w:t>
      </w:r>
      <w:r>
        <w:rPr>
          <w:sz w:val="24"/>
        </w:rPr>
        <w:t>were</w:t>
      </w:r>
      <w:r>
        <w:rPr>
          <w:spacing w:val="-3"/>
          <w:sz w:val="24"/>
        </w:rPr>
        <w:t> </w:t>
      </w:r>
      <w:r>
        <w:rPr>
          <w:sz w:val="24"/>
        </w:rPr>
        <w:t>funded</w:t>
      </w:r>
      <w:r>
        <w:rPr>
          <w:spacing w:val="-3"/>
          <w:sz w:val="24"/>
        </w:rPr>
        <w:t> </w:t>
      </w:r>
      <w:r>
        <w:rPr>
          <w:spacing w:val="-5"/>
          <w:sz w:val="24"/>
        </w:rPr>
        <w:t>for</w:t>
      </w:r>
    </w:p>
    <w:p>
      <w:pPr>
        <w:pStyle w:val="BodyText"/>
        <w:spacing w:line="275" w:lineRule="exact" w:before="3"/>
        <w:ind w:left="625"/>
        <w:jc w:val="both"/>
      </w:pPr>
      <w:r>
        <w:rPr/>
        <w:t>$216,000</w:t>
      </w:r>
      <w:r>
        <w:rPr>
          <w:spacing w:val="-2"/>
        </w:rPr>
        <w:t> </w:t>
      </w:r>
      <w:r>
        <w:rPr/>
        <w:t>to</w:t>
      </w:r>
      <w:r>
        <w:rPr>
          <w:spacing w:val="-1"/>
        </w:rPr>
        <w:t> </w:t>
      </w:r>
      <w:r>
        <w:rPr/>
        <w:t>directly</w:t>
      </w:r>
      <w:r>
        <w:rPr>
          <w:spacing w:val="-2"/>
        </w:rPr>
        <w:t> </w:t>
      </w:r>
      <w:r>
        <w:rPr/>
        <w:t>address</w:t>
      </w:r>
      <w:r>
        <w:rPr>
          <w:spacing w:val="-1"/>
        </w:rPr>
        <w:t> </w:t>
      </w:r>
      <w:r>
        <w:rPr/>
        <w:t>identified</w:t>
      </w:r>
      <w:r>
        <w:rPr>
          <w:spacing w:val="-2"/>
        </w:rPr>
        <w:t> </w:t>
      </w:r>
      <w:r>
        <w:rPr/>
        <w:t>barriers</w:t>
      </w:r>
      <w:r>
        <w:rPr>
          <w:spacing w:val="-1"/>
        </w:rPr>
        <w:t> </w:t>
      </w:r>
      <w:r>
        <w:rPr/>
        <w:t>to</w:t>
      </w:r>
      <w:r>
        <w:rPr>
          <w:spacing w:val="-2"/>
        </w:rPr>
        <w:t> </w:t>
      </w:r>
      <w:r>
        <w:rPr/>
        <w:t>industry</w:t>
      </w:r>
      <w:r>
        <w:rPr>
          <w:spacing w:val="-1"/>
        </w:rPr>
        <w:t> </w:t>
      </w:r>
      <w:r>
        <w:rPr>
          <w:spacing w:val="-2"/>
        </w:rPr>
        <w:t>growth.</w:t>
      </w:r>
    </w:p>
    <w:p>
      <w:pPr>
        <w:pStyle w:val="ListParagraph"/>
        <w:numPr>
          <w:ilvl w:val="0"/>
          <w:numId w:val="15"/>
        </w:numPr>
        <w:tabs>
          <w:tab w:pos="626" w:val="left" w:leader="none"/>
        </w:tabs>
        <w:spacing w:line="242" w:lineRule="auto" w:before="0" w:after="0"/>
        <w:ind w:left="625" w:right="412" w:hanging="360"/>
        <w:jc w:val="both"/>
        <w:rPr>
          <w:sz w:val="24"/>
        </w:rPr>
      </w:pPr>
      <w:r>
        <w:rPr>
          <w:sz w:val="24"/>
        </w:rPr>
        <w:t>In</w:t>
      </w:r>
      <w:r>
        <w:rPr>
          <w:spacing w:val="-10"/>
          <w:sz w:val="24"/>
        </w:rPr>
        <w:t> </w:t>
      </w:r>
      <w:r>
        <w:rPr>
          <w:sz w:val="24"/>
        </w:rPr>
        <w:t>2020</w:t>
      </w:r>
      <w:r>
        <w:rPr>
          <w:spacing w:val="-10"/>
          <w:sz w:val="24"/>
        </w:rPr>
        <w:t> </w:t>
      </w:r>
      <w:r>
        <w:rPr>
          <w:sz w:val="24"/>
        </w:rPr>
        <w:t>and</w:t>
      </w:r>
      <w:r>
        <w:rPr>
          <w:spacing w:val="-10"/>
          <w:sz w:val="24"/>
        </w:rPr>
        <w:t> </w:t>
      </w:r>
      <w:r>
        <w:rPr>
          <w:sz w:val="24"/>
        </w:rPr>
        <w:t>2021,</w:t>
      </w:r>
      <w:r>
        <w:rPr>
          <w:spacing w:val="-10"/>
          <w:sz w:val="24"/>
        </w:rPr>
        <w:t> </w:t>
      </w:r>
      <w:r>
        <w:rPr>
          <w:sz w:val="24"/>
        </w:rPr>
        <w:t>two</w:t>
      </w:r>
      <w:r>
        <w:rPr>
          <w:spacing w:val="-10"/>
          <w:sz w:val="24"/>
        </w:rPr>
        <w:t> </w:t>
      </w:r>
      <w:r>
        <w:rPr>
          <w:sz w:val="24"/>
        </w:rPr>
        <w:t>of</w:t>
      </w:r>
      <w:r>
        <w:rPr>
          <w:spacing w:val="-10"/>
          <w:sz w:val="24"/>
        </w:rPr>
        <w:t> </w:t>
      </w:r>
      <w:r>
        <w:rPr>
          <w:sz w:val="24"/>
        </w:rPr>
        <w:t>the</w:t>
      </w:r>
      <w:r>
        <w:rPr>
          <w:spacing w:val="-10"/>
          <w:sz w:val="24"/>
        </w:rPr>
        <w:t> </w:t>
      </w:r>
      <w:r>
        <w:rPr>
          <w:sz w:val="24"/>
        </w:rPr>
        <w:t>four</w:t>
      </w:r>
      <w:r>
        <w:rPr>
          <w:spacing w:val="-10"/>
          <w:sz w:val="24"/>
        </w:rPr>
        <w:t> </w:t>
      </w:r>
      <w:r>
        <w:rPr>
          <w:sz w:val="24"/>
        </w:rPr>
        <w:t>aquaculture</w:t>
      </w:r>
      <w:r>
        <w:rPr>
          <w:spacing w:val="-10"/>
          <w:sz w:val="24"/>
        </w:rPr>
        <w:t> </w:t>
      </w:r>
      <w:r>
        <w:rPr>
          <w:sz w:val="24"/>
        </w:rPr>
        <w:t>courses</w:t>
      </w:r>
      <w:r>
        <w:rPr>
          <w:spacing w:val="-10"/>
          <w:sz w:val="24"/>
        </w:rPr>
        <w:t> </w:t>
      </w:r>
      <w:r>
        <w:rPr>
          <w:sz w:val="24"/>
        </w:rPr>
        <w:t>were</w:t>
      </w:r>
      <w:r>
        <w:rPr>
          <w:spacing w:val="-10"/>
          <w:sz w:val="24"/>
        </w:rPr>
        <w:t> </w:t>
      </w:r>
      <w:r>
        <w:rPr>
          <w:sz w:val="24"/>
        </w:rPr>
        <w:t>piloted</w:t>
      </w:r>
      <w:r>
        <w:rPr>
          <w:spacing w:val="-10"/>
          <w:sz w:val="24"/>
        </w:rPr>
        <w:t> </w:t>
      </w:r>
      <w:r>
        <w:rPr>
          <w:sz w:val="24"/>
        </w:rPr>
        <w:t>to</w:t>
      </w:r>
      <w:r>
        <w:rPr>
          <w:spacing w:val="-10"/>
          <w:sz w:val="24"/>
        </w:rPr>
        <w:t> </w:t>
      </w:r>
      <w:r>
        <w:rPr>
          <w:sz w:val="24"/>
        </w:rPr>
        <w:t>9</w:t>
      </w:r>
      <w:r>
        <w:rPr>
          <w:spacing w:val="-10"/>
          <w:sz w:val="24"/>
        </w:rPr>
        <w:t> </w:t>
      </w:r>
      <w:r>
        <w:rPr>
          <w:sz w:val="24"/>
        </w:rPr>
        <w:t>UMaine</w:t>
      </w:r>
      <w:r>
        <w:rPr>
          <w:spacing w:val="-10"/>
          <w:sz w:val="24"/>
        </w:rPr>
        <w:t> </w:t>
      </w:r>
      <w:r>
        <w:rPr>
          <w:sz w:val="24"/>
        </w:rPr>
        <w:t>students</w:t>
      </w:r>
      <w:r>
        <w:rPr>
          <w:spacing w:val="-10"/>
          <w:sz w:val="24"/>
        </w:rPr>
        <w:t> </w:t>
      </w:r>
      <w:r>
        <w:rPr>
          <w:sz w:val="24"/>
        </w:rPr>
        <w:t>and</w:t>
      </w:r>
      <w:r>
        <w:rPr>
          <w:spacing w:val="-10"/>
          <w:sz w:val="24"/>
        </w:rPr>
        <w:t> </w:t>
      </w:r>
      <w:r>
        <w:rPr>
          <w:sz w:val="24"/>
        </w:rPr>
        <w:t>8</w:t>
      </w:r>
      <w:r>
        <w:rPr>
          <w:spacing w:val="-10"/>
          <w:sz w:val="24"/>
        </w:rPr>
        <w:t> </w:t>
      </w:r>
      <w:r>
        <w:rPr>
          <w:sz w:val="24"/>
        </w:rPr>
        <w:t>general</w:t>
      </w:r>
      <w:r>
        <w:rPr>
          <w:spacing w:val="-10"/>
          <w:sz w:val="24"/>
        </w:rPr>
        <w:t> </w:t>
      </w:r>
      <w:r>
        <w:rPr>
          <w:sz w:val="24"/>
        </w:rPr>
        <w:t>public members,</w:t>
      </w:r>
      <w:r>
        <w:rPr>
          <w:spacing w:val="-1"/>
          <w:sz w:val="24"/>
        </w:rPr>
        <w:t> </w:t>
      </w:r>
      <w:r>
        <w:rPr>
          <w:sz w:val="24"/>
        </w:rPr>
        <w:t>22</w:t>
      </w:r>
      <w:r>
        <w:rPr>
          <w:spacing w:val="-1"/>
          <w:sz w:val="24"/>
        </w:rPr>
        <w:t> </w:t>
      </w:r>
      <w:r>
        <w:rPr>
          <w:sz w:val="24"/>
        </w:rPr>
        <w:t>paid</w:t>
      </w:r>
      <w:r>
        <w:rPr>
          <w:spacing w:val="-1"/>
          <w:sz w:val="24"/>
        </w:rPr>
        <w:t> </w:t>
      </w:r>
      <w:r>
        <w:rPr>
          <w:sz w:val="24"/>
        </w:rPr>
        <w:t>interns</w:t>
      </w:r>
      <w:r>
        <w:rPr>
          <w:spacing w:val="-1"/>
          <w:sz w:val="24"/>
        </w:rPr>
        <w:t> </w:t>
      </w:r>
      <w:r>
        <w:rPr>
          <w:sz w:val="24"/>
        </w:rPr>
        <w:t>were</w:t>
      </w:r>
      <w:r>
        <w:rPr>
          <w:spacing w:val="-1"/>
          <w:sz w:val="24"/>
        </w:rPr>
        <w:t> </w:t>
      </w:r>
      <w:r>
        <w:rPr>
          <w:sz w:val="24"/>
        </w:rPr>
        <w:t>placed</w:t>
      </w:r>
      <w:r>
        <w:rPr>
          <w:spacing w:val="-1"/>
          <w:sz w:val="24"/>
        </w:rPr>
        <w:t> </w:t>
      </w:r>
      <w:r>
        <w:rPr>
          <w:sz w:val="24"/>
        </w:rPr>
        <w:t>with</w:t>
      </w:r>
      <w:r>
        <w:rPr>
          <w:spacing w:val="-1"/>
          <w:sz w:val="24"/>
        </w:rPr>
        <w:t> </w:t>
      </w:r>
      <w:r>
        <w:rPr>
          <w:sz w:val="24"/>
        </w:rPr>
        <w:t>various</w:t>
      </w:r>
      <w:r>
        <w:rPr>
          <w:spacing w:val="-1"/>
          <w:sz w:val="24"/>
        </w:rPr>
        <w:t> </w:t>
      </w:r>
      <w:r>
        <w:rPr>
          <w:sz w:val="24"/>
        </w:rPr>
        <w:t>aquaculture</w:t>
      </w:r>
      <w:r>
        <w:rPr>
          <w:spacing w:val="-1"/>
          <w:sz w:val="24"/>
        </w:rPr>
        <w:t> </w:t>
      </w:r>
      <w:r>
        <w:rPr>
          <w:sz w:val="24"/>
        </w:rPr>
        <w:t>businesses,</w:t>
      </w:r>
      <w:r>
        <w:rPr>
          <w:spacing w:val="-1"/>
          <w:sz w:val="24"/>
        </w:rPr>
        <w:t> </w:t>
      </w:r>
      <w:r>
        <w:rPr>
          <w:sz w:val="24"/>
        </w:rPr>
        <w:t>resource</w:t>
      </w:r>
      <w:r>
        <w:rPr>
          <w:spacing w:val="-1"/>
          <w:sz w:val="24"/>
        </w:rPr>
        <w:t> </w:t>
      </w:r>
      <w:r>
        <w:rPr>
          <w:sz w:val="24"/>
        </w:rPr>
        <w:t>agencies</w:t>
      </w:r>
      <w:r>
        <w:rPr>
          <w:spacing w:val="-1"/>
          <w:sz w:val="24"/>
        </w:rPr>
        <w:t> </w:t>
      </w:r>
      <w:r>
        <w:rPr>
          <w:sz w:val="24"/>
        </w:rPr>
        <w:t>and</w:t>
      </w:r>
      <w:r>
        <w:rPr>
          <w:spacing w:val="-1"/>
          <w:sz w:val="24"/>
        </w:rPr>
        <w:t> </w:t>
      </w:r>
      <w:r>
        <w:rPr>
          <w:sz w:val="24"/>
        </w:rPr>
        <w:t>non-profit </w:t>
      </w:r>
      <w:r>
        <w:rPr>
          <w:spacing w:val="-2"/>
          <w:sz w:val="24"/>
        </w:rPr>
        <w:t>organizations.</w:t>
      </w:r>
    </w:p>
    <w:p>
      <w:pPr>
        <w:pStyle w:val="ListParagraph"/>
        <w:numPr>
          <w:ilvl w:val="0"/>
          <w:numId w:val="15"/>
        </w:numPr>
        <w:tabs>
          <w:tab w:pos="626" w:val="left" w:leader="none"/>
        </w:tabs>
        <w:spacing w:line="240" w:lineRule="auto" w:before="0" w:after="0"/>
        <w:ind w:left="625" w:right="412" w:hanging="360"/>
        <w:jc w:val="both"/>
        <w:rPr>
          <w:sz w:val="24"/>
        </w:rPr>
      </w:pPr>
      <w:r>
        <w:rPr>
          <w:sz w:val="24"/>
        </w:rPr>
        <w:t>In</w:t>
      </w:r>
      <w:r>
        <w:rPr>
          <w:spacing w:val="-12"/>
          <w:sz w:val="24"/>
        </w:rPr>
        <w:t> </w:t>
      </w:r>
      <w:r>
        <w:rPr>
          <w:sz w:val="24"/>
        </w:rPr>
        <w:t>2019</w:t>
      </w:r>
      <w:r>
        <w:rPr>
          <w:spacing w:val="-12"/>
          <w:sz w:val="24"/>
        </w:rPr>
        <w:t> </w:t>
      </w:r>
      <w:r>
        <w:rPr>
          <w:sz w:val="24"/>
        </w:rPr>
        <w:t>and</w:t>
      </w:r>
      <w:r>
        <w:rPr>
          <w:spacing w:val="-12"/>
          <w:sz w:val="24"/>
        </w:rPr>
        <w:t> </w:t>
      </w:r>
      <w:r>
        <w:rPr>
          <w:sz w:val="24"/>
        </w:rPr>
        <w:t>2020,</w:t>
      </w:r>
      <w:r>
        <w:rPr>
          <w:spacing w:val="-12"/>
          <w:sz w:val="24"/>
        </w:rPr>
        <w:t> </w:t>
      </w:r>
      <w:r>
        <w:rPr>
          <w:sz w:val="24"/>
        </w:rPr>
        <w:t>I</w:t>
      </w:r>
      <w:r>
        <w:rPr>
          <w:spacing w:val="-12"/>
          <w:sz w:val="24"/>
        </w:rPr>
        <w:t> </w:t>
      </w:r>
      <w:r>
        <w:rPr>
          <w:sz w:val="24"/>
        </w:rPr>
        <w:t>participated</w:t>
      </w:r>
      <w:r>
        <w:rPr>
          <w:spacing w:val="-11"/>
          <w:sz w:val="24"/>
        </w:rPr>
        <w:t> </w:t>
      </w:r>
      <w:r>
        <w:rPr>
          <w:sz w:val="24"/>
        </w:rPr>
        <w:t>in</w:t>
      </w:r>
      <w:r>
        <w:rPr>
          <w:spacing w:val="-12"/>
          <w:sz w:val="24"/>
        </w:rPr>
        <w:t> </w:t>
      </w:r>
      <w:r>
        <w:rPr>
          <w:sz w:val="24"/>
        </w:rPr>
        <w:t>delivering</w:t>
      </w:r>
      <w:r>
        <w:rPr>
          <w:spacing w:val="-12"/>
          <w:sz w:val="24"/>
        </w:rPr>
        <w:t> </w:t>
      </w:r>
      <w:r>
        <w:rPr>
          <w:sz w:val="24"/>
        </w:rPr>
        <w:t>two</w:t>
      </w:r>
      <w:r>
        <w:rPr>
          <w:spacing w:val="-12"/>
          <w:sz w:val="24"/>
        </w:rPr>
        <w:t> </w:t>
      </w:r>
      <w:r>
        <w:rPr>
          <w:sz w:val="24"/>
        </w:rPr>
        <w:t>multi-state</w:t>
      </w:r>
      <w:r>
        <w:rPr>
          <w:spacing w:val="-12"/>
          <w:sz w:val="24"/>
        </w:rPr>
        <w:t> </w:t>
      </w:r>
      <w:r>
        <w:rPr>
          <w:sz w:val="24"/>
        </w:rPr>
        <w:t>workshops</w:t>
      </w:r>
      <w:r>
        <w:rPr>
          <w:spacing w:val="-11"/>
          <w:sz w:val="24"/>
        </w:rPr>
        <w:t> </w:t>
      </w:r>
      <w:r>
        <w:rPr>
          <w:sz w:val="24"/>
        </w:rPr>
        <w:t>for</w:t>
      </w:r>
      <w:r>
        <w:rPr>
          <w:spacing w:val="-12"/>
          <w:sz w:val="24"/>
        </w:rPr>
        <w:t> </w:t>
      </w:r>
      <w:r>
        <w:rPr>
          <w:sz w:val="24"/>
        </w:rPr>
        <w:t>establishing</w:t>
      </w:r>
      <w:r>
        <w:rPr>
          <w:spacing w:val="-12"/>
          <w:sz w:val="24"/>
        </w:rPr>
        <w:t> </w:t>
      </w:r>
      <w:r>
        <w:rPr>
          <w:sz w:val="24"/>
        </w:rPr>
        <w:t>the</w:t>
      </w:r>
      <w:r>
        <w:rPr>
          <w:spacing w:val="-12"/>
          <w:sz w:val="24"/>
        </w:rPr>
        <w:t> </w:t>
      </w:r>
      <w:r>
        <w:rPr>
          <w:sz w:val="24"/>
        </w:rPr>
        <w:t>RAS-N.</w:t>
      </w:r>
      <w:r>
        <w:rPr>
          <w:spacing w:val="-12"/>
          <w:sz w:val="24"/>
        </w:rPr>
        <w:t> </w:t>
      </w:r>
      <w:r>
        <w:rPr>
          <w:sz w:val="24"/>
        </w:rPr>
        <w:t>The</w:t>
      </w:r>
      <w:r>
        <w:rPr>
          <w:spacing w:val="-12"/>
          <w:sz w:val="24"/>
        </w:rPr>
        <w:t> </w:t>
      </w:r>
      <w:r>
        <w:rPr>
          <w:sz w:val="24"/>
        </w:rPr>
        <w:t>first RAS-N</w:t>
      </w:r>
      <w:r>
        <w:rPr>
          <w:spacing w:val="-11"/>
          <w:sz w:val="24"/>
        </w:rPr>
        <w:t> </w:t>
      </w:r>
      <w:r>
        <w:rPr>
          <w:sz w:val="24"/>
        </w:rPr>
        <w:t>workshop</w:t>
      </w:r>
      <w:r>
        <w:rPr>
          <w:spacing w:val="-11"/>
          <w:sz w:val="24"/>
        </w:rPr>
        <w:t> </w:t>
      </w:r>
      <w:r>
        <w:rPr>
          <w:sz w:val="24"/>
        </w:rPr>
        <w:t>was</w:t>
      </w:r>
      <w:r>
        <w:rPr>
          <w:spacing w:val="-11"/>
          <w:sz w:val="24"/>
        </w:rPr>
        <w:t> </w:t>
      </w:r>
      <w:r>
        <w:rPr>
          <w:sz w:val="24"/>
        </w:rPr>
        <w:t>attended</w:t>
      </w:r>
      <w:r>
        <w:rPr>
          <w:spacing w:val="-11"/>
          <w:sz w:val="24"/>
        </w:rPr>
        <w:t> </w:t>
      </w:r>
      <w:r>
        <w:rPr>
          <w:sz w:val="24"/>
        </w:rPr>
        <w:t>by</w:t>
      </w:r>
      <w:r>
        <w:rPr>
          <w:spacing w:val="-11"/>
          <w:sz w:val="24"/>
        </w:rPr>
        <w:t> </w:t>
      </w:r>
      <w:r>
        <w:rPr>
          <w:sz w:val="24"/>
        </w:rPr>
        <w:t>55</w:t>
      </w:r>
      <w:r>
        <w:rPr>
          <w:spacing w:val="-11"/>
          <w:sz w:val="24"/>
        </w:rPr>
        <w:t> </w:t>
      </w:r>
      <w:r>
        <w:rPr>
          <w:sz w:val="24"/>
        </w:rPr>
        <w:t>people</w:t>
      </w:r>
      <w:r>
        <w:rPr>
          <w:spacing w:val="-11"/>
          <w:sz w:val="24"/>
        </w:rPr>
        <w:t> </w:t>
      </w:r>
      <w:r>
        <w:rPr>
          <w:sz w:val="24"/>
        </w:rPr>
        <w:t>from</w:t>
      </w:r>
      <w:r>
        <w:rPr>
          <w:spacing w:val="-11"/>
          <w:sz w:val="24"/>
        </w:rPr>
        <w:t> </w:t>
      </w:r>
      <w:r>
        <w:rPr>
          <w:sz w:val="24"/>
        </w:rPr>
        <w:t>industry,</w:t>
      </w:r>
      <w:r>
        <w:rPr>
          <w:spacing w:val="-11"/>
          <w:sz w:val="24"/>
        </w:rPr>
        <w:t> </w:t>
      </w:r>
      <w:r>
        <w:rPr>
          <w:sz w:val="24"/>
        </w:rPr>
        <w:t>academic</w:t>
      </w:r>
      <w:r>
        <w:rPr>
          <w:spacing w:val="-11"/>
          <w:sz w:val="24"/>
        </w:rPr>
        <w:t> </w:t>
      </w:r>
      <w:r>
        <w:rPr>
          <w:sz w:val="24"/>
        </w:rPr>
        <w:t>institutes</w:t>
      </w:r>
      <w:r>
        <w:rPr>
          <w:spacing w:val="-11"/>
          <w:sz w:val="24"/>
        </w:rPr>
        <w:t> </w:t>
      </w:r>
      <w:r>
        <w:rPr>
          <w:sz w:val="24"/>
        </w:rPr>
        <w:t>and</w:t>
      </w:r>
      <w:r>
        <w:rPr>
          <w:spacing w:val="-11"/>
          <w:sz w:val="24"/>
        </w:rPr>
        <w:t> </w:t>
      </w:r>
      <w:r>
        <w:rPr>
          <w:sz w:val="24"/>
        </w:rPr>
        <w:t>the</w:t>
      </w:r>
      <w:r>
        <w:rPr>
          <w:spacing w:val="-11"/>
          <w:sz w:val="24"/>
        </w:rPr>
        <w:t> </w:t>
      </w:r>
      <w:r>
        <w:rPr>
          <w:sz w:val="24"/>
        </w:rPr>
        <w:t>biotechnology</w:t>
      </w:r>
      <w:r>
        <w:rPr>
          <w:spacing w:val="-11"/>
          <w:sz w:val="24"/>
        </w:rPr>
        <w:t> </w:t>
      </w:r>
      <w:r>
        <w:rPr>
          <w:sz w:val="24"/>
        </w:rPr>
        <w:t>sector. This</w:t>
      </w:r>
      <w:r>
        <w:rPr>
          <w:spacing w:val="-5"/>
          <w:sz w:val="24"/>
        </w:rPr>
        <w:t> </w:t>
      </w:r>
      <w:r>
        <w:rPr>
          <w:sz w:val="24"/>
        </w:rPr>
        <w:t>workshop</w:t>
      </w:r>
      <w:r>
        <w:rPr>
          <w:spacing w:val="-5"/>
          <w:sz w:val="24"/>
        </w:rPr>
        <w:t> </w:t>
      </w:r>
      <w:r>
        <w:rPr>
          <w:sz w:val="24"/>
        </w:rPr>
        <w:t>formally</w:t>
      </w:r>
      <w:r>
        <w:rPr>
          <w:spacing w:val="-5"/>
          <w:sz w:val="24"/>
        </w:rPr>
        <w:t> </w:t>
      </w:r>
      <w:r>
        <w:rPr>
          <w:sz w:val="24"/>
        </w:rPr>
        <w:t>established</w:t>
      </w:r>
      <w:r>
        <w:rPr>
          <w:spacing w:val="-5"/>
          <w:sz w:val="24"/>
        </w:rPr>
        <w:t> </w:t>
      </w:r>
      <w:r>
        <w:rPr>
          <w:sz w:val="24"/>
        </w:rPr>
        <w:t>the</w:t>
      </w:r>
      <w:r>
        <w:rPr>
          <w:spacing w:val="-5"/>
          <w:sz w:val="24"/>
        </w:rPr>
        <w:t> </w:t>
      </w:r>
      <w:r>
        <w:rPr>
          <w:sz w:val="24"/>
        </w:rPr>
        <w:t>RAS-N</w:t>
      </w:r>
      <w:r>
        <w:rPr>
          <w:spacing w:val="-5"/>
          <w:sz w:val="24"/>
        </w:rPr>
        <w:t> </w:t>
      </w:r>
      <w:r>
        <w:rPr>
          <w:sz w:val="24"/>
        </w:rPr>
        <w:t>network</w:t>
      </w:r>
      <w:r>
        <w:rPr>
          <w:spacing w:val="-5"/>
          <w:sz w:val="24"/>
        </w:rPr>
        <w:t> </w:t>
      </w:r>
      <w:r>
        <w:rPr>
          <w:sz w:val="24"/>
        </w:rPr>
        <w:t>consortium.</w:t>
      </w:r>
      <w:r>
        <w:rPr>
          <w:spacing w:val="-5"/>
          <w:sz w:val="24"/>
        </w:rPr>
        <w:t> </w:t>
      </w:r>
      <w:r>
        <w:rPr>
          <w:sz w:val="24"/>
        </w:rPr>
        <w:t>The</w:t>
      </w:r>
      <w:r>
        <w:rPr>
          <w:spacing w:val="-5"/>
          <w:sz w:val="24"/>
        </w:rPr>
        <w:t> </w:t>
      </w:r>
      <w:r>
        <w:rPr>
          <w:sz w:val="24"/>
        </w:rPr>
        <w:t>second</w:t>
      </w:r>
      <w:r>
        <w:rPr>
          <w:spacing w:val="-5"/>
          <w:sz w:val="24"/>
        </w:rPr>
        <w:t> </w:t>
      </w:r>
      <w:r>
        <w:rPr>
          <w:sz w:val="24"/>
        </w:rPr>
        <w:t>virtual</w:t>
      </w:r>
      <w:r>
        <w:rPr>
          <w:spacing w:val="-5"/>
          <w:sz w:val="24"/>
        </w:rPr>
        <w:t> </w:t>
      </w:r>
      <w:r>
        <w:rPr>
          <w:sz w:val="24"/>
        </w:rPr>
        <w:t>workshop</w:t>
      </w:r>
      <w:r>
        <w:rPr>
          <w:spacing w:val="-5"/>
          <w:sz w:val="24"/>
        </w:rPr>
        <w:t> </w:t>
      </w:r>
      <w:r>
        <w:rPr>
          <w:sz w:val="24"/>
        </w:rPr>
        <w:t>expanded to 115 attendees. The main outcome of the workshop was the establishment of research priorities for RAS. The 3</w:t>
      </w:r>
      <w:r>
        <w:rPr>
          <w:sz w:val="24"/>
          <w:vertAlign w:val="superscript"/>
        </w:rPr>
        <w:t>rd</w:t>
      </w:r>
      <w:r>
        <w:rPr>
          <w:spacing w:val="40"/>
          <w:sz w:val="24"/>
          <w:vertAlign w:val="baseline"/>
        </w:rPr>
        <w:t> </w:t>
      </w:r>
      <w:r>
        <w:rPr>
          <w:sz w:val="24"/>
          <w:vertAlign w:val="baseline"/>
        </w:rPr>
        <w:t>workshop is scheduled for October 2021 in Maine.</w:t>
      </w:r>
    </w:p>
    <w:p>
      <w:pPr>
        <w:spacing w:before="0"/>
        <w:ind w:left="265" w:right="0" w:firstLine="0"/>
        <w:jc w:val="both"/>
        <w:rPr>
          <w:i/>
          <w:sz w:val="24"/>
        </w:rPr>
      </w:pPr>
      <w:r>
        <w:rPr>
          <w:i/>
          <w:sz w:val="24"/>
        </w:rPr>
        <w:t>Long</w:t>
      </w:r>
      <w:r>
        <w:rPr>
          <w:i/>
          <w:spacing w:val="-1"/>
          <w:sz w:val="24"/>
        </w:rPr>
        <w:t> </w:t>
      </w:r>
      <w:r>
        <w:rPr>
          <w:i/>
          <w:sz w:val="24"/>
        </w:rPr>
        <w:t>term </w:t>
      </w:r>
      <w:r>
        <w:rPr>
          <w:i/>
          <w:spacing w:val="-2"/>
          <w:sz w:val="24"/>
        </w:rPr>
        <w:t>outcomes</w:t>
      </w:r>
    </w:p>
    <w:p>
      <w:pPr>
        <w:pStyle w:val="ListParagraph"/>
        <w:numPr>
          <w:ilvl w:val="0"/>
          <w:numId w:val="16"/>
        </w:numPr>
        <w:tabs>
          <w:tab w:pos="626" w:val="left" w:leader="none"/>
        </w:tabs>
        <w:spacing w:line="242" w:lineRule="auto" w:before="2" w:after="0"/>
        <w:ind w:left="625" w:right="412" w:hanging="360"/>
        <w:jc w:val="both"/>
        <w:rPr>
          <w:sz w:val="24"/>
        </w:rPr>
      </w:pPr>
      <w:r>
        <w:rPr>
          <w:sz w:val="24"/>
        </w:rPr>
        <w:t>The</w:t>
      </w:r>
      <w:r>
        <w:rPr>
          <w:spacing w:val="-13"/>
          <w:sz w:val="24"/>
        </w:rPr>
        <w:t> </w:t>
      </w:r>
      <w:r>
        <w:rPr>
          <w:sz w:val="24"/>
        </w:rPr>
        <w:t>Maine</w:t>
      </w:r>
      <w:r>
        <w:rPr>
          <w:spacing w:val="-13"/>
          <w:sz w:val="24"/>
        </w:rPr>
        <w:t> </w:t>
      </w:r>
      <w:r>
        <w:rPr>
          <w:sz w:val="24"/>
        </w:rPr>
        <w:t>Sea</w:t>
      </w:r>
      <w:r>
        <w:rPr>
          <w:spacing w:val="-13"/>
          <w:sz w:val="24"/>
        </w:rPr>
        <w:t> </w:t>
      </w:r>
      <w:r>
        <w:rPr>
          <w:sz w:val="24"/>
        </w:rPr>
        <w:t>Grant</w:t>
      </w:r>
      <w:r>
        <w:rPr>
          <w:spacing w:val="-13"/>
          <w:sz w:val="24"/>
        </w:rPr>
        <w:t> </w:t>
      </w:r>
      <w:r>
        <w:rPr>
          <w:sz w:val="24"/>
        </w:rPr>
        <w:t>Maine</w:t>
      </w:r>
      <w:r>
        <w:rPr>
          <w:spacing w:val="-13"/>
          <w:sz w:val="24"/>
        </w:rPr>
        <w:t> </w:t>
      </w:r>
      <w:r>
        <w:rPr>
          <w:sz w:val="24"/>
        </w:rPr>
        <w:t>Aquaculture</w:t>
      </w:r>
      <w:r>
        <w:rPr>
          <w:spacing w:val="-13"/>
          <w:sz w:val="24"/>
        </w:rPr>
        <w:t> </w:t>
      </w:r>
      <w:r>
        <w:rPr>
          <w:sz w:val="24"/>
        </w:rPr>
        <w:t>Hub</w:t>
      </w:r>
      <w:r>
        <w:rPr>
          <w:spacing w:val="-12"/>
          <w:sz w:val="24"/>
        </w:rPr>
        <w:t> </w:t>
      </w:r>
      <w:r>
        <w:rPr>
          <w:sz w:val="24"/>
        </w:rPr>
        <w:t>steering</w:t>
      </w:r>
      <w:r>
        <w:rPr>
          <w:spacing w:val="-13"/>
          <w:sz w:val="24"/>
        </w:rPr>
        <w:t> </w:t>
      </w:r>
      <w:r>
        <w:rPr>
          <w:sz w:val="24"/>
        </w:rPr>
        <w:t>committee</w:t>
      </w:r>
      <w:r>
        <w:rPr>
          <w:spacing w:val="-13"/>
          <w:sz w:val="24"/>
        </w:rPr>
        <w:t> </w:t>
      </w:r>
      <w:r>
        <w:rPr>
          <w:sz w:val="24"/>
        </w:rPr>
        <w:t>has</w:t>
      </w:r>
      <w:r>
        <w:rPr>
          <w:spacing w:val="-13"/>
          <w:sz w:val="24"/>
        </w:rPr>
        <w:t> </w:t>
      </w:r>
      <w:r>
        <w:rPr>
          <w:sz w:val="24"/>
        </w:rPr>
        <w:t>synthesized</w:t>
      </w:r>
      <w:r>
        <w:rPr>
          <w:spacing w:val="-13"/>
          <w:sz w:val="24"/>
        </w:rPr>
        <w:t> </w:t>
      </w:r>
      <w:r>
        <w:rPr>
          <w:sz w:val="24"/>
        </w:rPr>
        <w:t>all</w:t>
      </w:r>
      <w:r>
        <w:rPr>
          <w:spacing w:val="-13"/>
          <w:sz w:val="24"/>
        </w:rPr>
        <w:t> </w:t>
      </w:r>
      <w:r>
        <w:rPr>
          <w:sz w:val="24"/>
        </w:rPr>
        <w:t>feedback</w:t>
      </w:r>
      <w:r>
        <w:rPr>
          <w:spacing w:val="-13"/>
          <w:sz w:val="24"/>
        </w:rPr>
        <w:t> </w:t>
      </w:r>
      <w:r>
        <w:rPr>
          <w:sz w:val="24"/>
        </w:rPr>
        <w:t>collected</w:t>
      </w:r>
      <w:r>
        <w:rPr>
          <w:spacing w:val="-13"/>
          <w:sz w:val="24"/>
        </w:rPr>
        <w:t> </w:t>
      </w:r>
      <w:r>
        <w:rPr>
          <w:sz w:val="24"/>
        </w:rPr>
        <w:t>form the focus groups and we are nearing completion of a new the 10-year economic development plan for the future of aquaculture in Maine. We expect to share this with the public by the end of 2021.</w:t>
      </w:r>
    </w:p>
    <w:p>
      <w:pPr>
        <w:pStyle w:val="ListParagraph"/>
        <w:numPr>
          <w:ilvl w:val="0"/>
          <w:numId w:val="16"/>
        </w:numPr>
        <w:tabs>
          <w:tab w:pos="626" w:val="left" w:leader="none"/>
        </w:tabs>
        <w:spacing w:line="242" w:lineRule="auto" w:before="0" w:after="0"/>
        <w:ind w:left="625" w:right="412" w:hanging="360"/>
        <w:jc w:val="both"/>
        <w:rPr>
          <w:sz w:val="24"/>
        </w:rPr>
      </w:pPr>
      <w:r>
        <w:rPr>
          <w:sz w:val="24"/>
        </w:rPr>
        <w:t>The RAS-N consensus strategic plan and concept paper is in draft form and will be presented at the October 2021</w:t>
      </w:r>
      <w:r>
        <w:rPr>
          <w:spacing w:val="-11"/>
          <w:sz w:val="24"/>
        </w:rPr>
        <w:t> </w:t>
      </w:r>
      <w:r>
        <w:rPr>
          <w:sz w:val="24"/>
        </w:rPr>
        <w:t>workshop.</w:t>
      </w:r>
      <w:r>
        <w:rPr>
          <w:spacing w:val="-11"/>
          <w:sz w:val="24"/>
        </w:rPr>
        <w:t> </w:t>
      </w:r>
      <w:r>
        <w:rPr>
          <w:sz w:val="24"/>
          <w:u w:val="single"/>
        </w:rPr>
        <w:t>This</w:t>
      </w:r>
      <w:r>
        <w:rPr>
          <w:spacing w:val="-11"/>
          <w:sz w:val="24"/>
          <w:u w:val="single"/>
        </w:rPr>
        <w:t> </w:t>
      </w:r>
      <w:r>
        <w:rPr>
          <w:sz w:val="24"/>
          <w:u w:val="single"/>
        </w:rPr>
        <w:t>work</w:t>
      </w:r>
      <w:r>
        <w:rPr>
          <w:spacing w:val="-11"/>
          <w:sz w:val="24"/>
          <w:u w:val="single"/>
        </w:rPr>
        <w:t> </w:t>
      </w:r>
      <w:r>
        <w:rPr>
          <w:sz w:val="24"/>
          <w:u w:val="single"/>
        </w:rPr>
        <w:t>has</w:t>
      </w:r>
      <w:r>
        <w:rPr>
          <w:spacing w:val="-11"/>
          <w:sz w:val="24"/>
          <w:u w:val="single"/>
        </w:rPr>
        <w:t> </w:t>
      </w:r>
      <w:r>
        <w:rPr>
          <w:sz w:val="24"/>
          <w:u w:val="single"/>
        </w:rPr>
        <w:t>already</w:t>
      </w:r>
      <w:r>
        <w:rPr>
          <w:spacing w:val="-11"/>
          <w:sz w:val="24"/>
          <w:u w:val="single"/>
        </w:rPr>
        <w:t> </w:t>
      </w:r>
      <w:r>
        <w:rPr>
          <w:sz w:val="24"/>
          <w:u w:val="single"/>
        </w:rPr>
        <w:t>resulted</w:t>
      </w:r>
      <w:r>
        <w:rPr>
          <w:spacing w:val="-11"/>
          <w:sz w:val="24"/>
          <w:u w:val="single"/>
        </w:rPr>
        <w:t> </w:t>
      </w:r>
      <w:r>
        <w:rPr>
          <w:sz w:val="24"/>
          <w:u w:val="single"/>
        </w:rPr>
        <w:t>in</w:t>
      </w:r>
      <w:r>
        <w:rPr>
          <w:spacing w:val="-11"/>
          <w:sz w:val="24"/>
          <w:u w:val="single"/>
        </w:rPr>
        <w:t> </w:t>
      </w:r>
      <w:r>
        <w:rPr>
          <w:sz w:val="24"/>
          <w:u w:val="single"/>
        </w:rPr>
        <w:t>an</w:t>
      </w:r>
      <w:r>
        <w:rPr>
          <w:spacing w:val="-11"/>
          <w:sz w:val="24"/>
          <w:u w:val="single"/>
        </w:rPr>
        <w:t> </w:t>
      </w:r>
      <w:r>
        <w:rPr>
          <w:sz w:val="24"/>
          <w:u w:val="single"/>
        </w:rPr>
        <w:t>additional</w:t>
      </w:r>
      <w:r>
        <w:rPr>
          <w:spacing w:val="-11"/>
          <w:sz w:val="24"/>
          <w:u w:val="single"/>
        </w:rPr>
        <w:t> </w:t>
      </w:r>
      <w:r>
        <w:rPr>
          <w:sz w:val="24"/>
          <w:u w:val="single"/>
        </w:rPr>
        <w:t>$10</w:t>
      </w:r>
      <w:r>
        <w:rPr>
          <w:spacing w:val="-11"/>
          <w:sz w:val="24"/>
          <w:u w:val="single"/>
        </w:rPr>
        <w:t> </w:t>
      </w:r>
      <w:r>
        <w:rPr>
          <w:sz w:val="24"/>
          <w:u w:val="single"/>
        </w:rPr>
        <w:t>million</w:t>
      </w:r>
      <w:r>
        <w:rPr>
          <w:spacing w:val="-11"/>
          <w:sz w:val="24"/>
          <w:u w:val="single"/>
        </w:rPr>
        <w:t> </w:t>
      </w:r>
      <w:r>
        <w:rPr>
          <w:sz w:val="24"/>
          <w:u w:val="single"/>
        </w:rPr>
        <w:t>dollars</w:t>
      </w:r>
      <w:r>
        <w:rPr>
          <w:spacing w:val="-11"/>
          <w:sz w:val="24"/>
          <w:u w:val="single"/>
        </w:rPr>
        <w:t> </w:t>
      </w:r>
      <w:r>
        <w:rPr>
          <w:sz w:val="24"/>
          <w:u w:val="single"/>
        </w:rPr>
        <w:t>in</w:t>
      </w:r>
      <w:r>
        <w:rPr>
          <w:spacing w:val="-11"/>
          <w:sz w:val="24"/>
          <w:u w:val="single"/>
        </w:rPr>
        <w:t> </w:t>
      </w:r>
      <w:r>
        <w:rPr>
          <w:sz w:val="24"/>
          <w:u w:val="single"/>
        </w:rPr>
        <w:t>funding.</w:t>
      </w:r>
      <w:r>
        <w:rPr>
          <w:spacing w:val="-11"/>
          <w:sz w:val="24"/>
        </w:rPr>
        <w:t> </w:t>
      </w:r>
      <w:r>
        <w:rPr>
          <w:sz w:val="24"/>
        </w:rPr>
        <w:t>(See</w:t>
      </w:r>
      <w:r>
        <w:rPr>
          <w:spacing w:val="-11"/>
          <w:sz w:val="24"/>
        </w:rPr>
        <w:t> </w:t>
      </w:r>
      <w:r>
        <w:rPr>
          <w:sz w:val="24"/>
        </w:rPr>
        <w:t>expanded CV, PA II, Criterion 6, page 23).</w:t>
      </w:r>
    </w:p>
    <w:p>
      <w:pPr>
        <w:pStyle w:val="BodyText"/>
        <w:spacing w:before="3"/>
        <w:rPr>
          <w:sz w:val="23"/>
        </w:rPr>
      </w:pPr>
    </w:p>
    <w:p>
      <w:pPr>
        <w:spacing w:line="242" w:lineRule="auto" w:before="0"/>
        <w:ind w:left="265" w:right="915" w:firstLine="0"/>
        <w:jc w:val="left"/>
        <w:rPr>
          <w:sz w:val="24"/>
        </w:rPr>
      </w:pPr>
      <w:r>
        <w:rPr>
          <w:b/>
          <w:sz w:val="24"/>
        </w:rPr>
        <w:t>Criterion 6: Conducts or Collaborates on Applied Research to Support Program Development</w:t>
      </w:r>
      <w:r>
        <w:rPr>
          <w:sz w:val="24"/>
        </w:rPr>
        <w:t>.</w:t>
      </w:r>
      <w:r>
        <w:rPr>
          <w:spacing w:val="80"/>
          <w:sz w:val="24"/>
        </w:rPr>
        <w:t> </w:t>
      </w:r>
      <w:r>
        <w:rPr>
          <w:sz w:val="24"/>
        </w:rPr>
        <w:t>Since</w:t>
      </w:r>
      <w:r>
        <w:rPr>
          <w:spacing w:val="-3"/>
          <w:sz w:val="24"/>
        </w:rPr>
        <w:t> </w:t>
      </w:r>
      <w:r>
        <w:rPr>
          <w:sz w:val="24"/>
        </w:rPr>
        <w:t>2018</w:t>
      </w:r>
      <w:r>
        <w:rPr>
          <w:spacing w:val="-2"/>
          <w:sz w:val="24"/>
        </w:rPr>
        <w:t> </w:t>
      </w:r>
      <w:r>
        <w:rPr>
          <w:sz w:val="24"/>
        </w:rPr>
        <w:t>for</w:t>
      </w:r>
      <w:r>
        <w:rPr>
          <w:spacing w:val="-2"/>
          <w:sz w:val="24"/>
        </w:rPr>
        <w:t> </w:t>
      </w:r>
      <w:r>
        <w:rPr>
          <w:sz w:val="24"/>
        </w:rPr>
        <w:t>this</w:t>
      </w:r>
      <w:r>
        <w:rPr>
          <w:spacing w:val="-2"/>
          <w:sz w:val="24"/>
        </w:rPr>
        <w:t> </w:t>
      </w:r>
      <w:r>
        <w:rPr>
          <w:sz w:val="24"/>
        </w:rPr>
        <w:t>research</w:t>
      </w:r>
      <w:r>
        <w:rPr>
          <w:spacing w:val="-2"/>
          <w:sz w:val="24"/>
        </w:rPr>
        <w:t> </w:t>
      </w:r>
      <w:r>
        <w:rPr>
          <w:sz w:val="24"/>
        </w:rPr>
        <w:t>program,</w:t>
      </w:r>
      <w:r>
        <w:rPr>
          <w:spacing w:val="-2"/>
          <w:sz w:val="24"/>
        </w:rPr>
        <w:t> </w:t>
      </w:r>
      <w:r>
        <w:rPr>
          <w:sz w:val="24"/>
        </w:rPr>
        <w:t>I</w:t>
      </w:r>
      <w:r>
        <w:rPr>
          <w:spacing w:val="-2"/>
          <w:sz w:val="24"/>
        </w:rPr>
        <w:t> </w:t>
      </w:r>
      <w:r>
        <w:rPr>
          <w:sz w:val="24"/>
        </w:rPr>
        <w:t>serve</w:t>
      </w:r>
      <w:r>
        <w:rPr>
          <w:spacing w:val="-3"/>
          <w:sz w:val="24"/>
        </w:rPr>
        <w:t> </w:t>
      </w:r>
      <w:r>
        <w:rPr>
          <w:sz w:val="24"/>
        </w:rPr>
        <w:t>as</w:t>
      </w:r>
      <w:r>
        <w:rPr>
          <w:spacing w:val="-2"/>
          <w:sz w:val="24"/>
        </w:rPr>
        <w:t> </w:t>
      </w:r>
      <w:r>
        <w:rPr>
          <w:sz w:val="24"/>
        </w:rPr>
        <w:t>either</w:t>
      </w:r>
      <w:r>
        <w:rPr>
          <w:spacing w:val="-2"/>
          <w:sz w:val="24"/>
        </w:rPr>
        <w:t> </w:t>
      </w:r>
      <w:r>
        <w:rPr>
          <w:sz w:val="24"/>
        </w:rPr>
        <w:t>PI</w:t>
      </w:r>
      <w:r>
        <w:rPr>
          <w:spacing w:val="-2"/>
          <w:sz w:val="24"/>
        </w:rPr>
        <w:t> </w:t>
      </w:r>
      <w:r>
        <w:rPr>
          <w:sz w:val="24"/>
        </w:rPr>
        <w:t>or</w:t>
      </w:r>
      <w:r>
        <w:rPr>
          <w:spacing w:val="-2"/>
          <w:sz w:val="24"/>
        </w:rPr>
        <w:t> </w:t>
      </w:r>
      <w:r>
        <w:rPr>
          <w:sz w:val="24"/>
        </w:rPr>
        <w:t>Co-PI</w:t>
      </w:r>
      <w:r>
        <w:rPr>
          <w:spacing w:val="-2"/>
          <w:sz w:val="24"/>
        </w:rPr>
        <w:t> </w:t>
      </w:r>
      <w:r>
        <w:rPr>
          <w:sz w:val="24"/>
        </w:rPr>
        <w:t>on</w:t>
      </w:r>
      <w:r>
        <w:rPr>
          <w:spacing w:val="-2"/>
          <w:sz w:val="24"/>
        </w:rPr>
        <w:t> </w:t>
      </w:r>
      <w:r>
        <w:rPr>
          <w:sz w:val="24"/>
        </w:rPr>
        <w:t>three</w:t>
      </w:r>
      <w:r>
        <w:rPr>
          <w:spacing w:val="-2"/>
          <w:sz w:val="24"/>
        </w:rPr>
        <w:t> </w:t>
      </w:r>
      <w:r>
        <w:rPr>
          <w:sz w:val="24"/>
        </w:rPr>
        <w:t>collaborative</w:t>
      </w:r>
      <w:r>
        <w:rPr>
          <w:spacing w:val="-3"/>
          <w:sz w:val="24"/>
        </w:rPr>
        <w:t> </w:t>
      </w:r>
      <w:r>
        <w:rPr>
          <w:sz w:val="24"/>
        </w:rPr>
        <w:t>grant</w:t>
      </w:r>
      <w:r>
        <w:rPr>
          <w:spacing w:val="-3"/>
          <w:sz w:val="24"/>
        </w:rPr>
        <w:t> </w:t>
      </w:r>
      <w:r>
        <w:rPr>
          <w:sz w:val="24"/>
        </w:rPr>
        <w:t>projects</w:t>
      </w:r>
      <w:r>
        <w:rPr>
          <w:spacing w:val="-2"/>
          <w:sz w:val="24"/>
        </w:rPr>
        <w:t> </w:t>
      </w:r>
      <w:r>
        <w:rPr>
          <w:sz w:val="24"/>
        </w:rPr>
        <w:t>that address advancing aquaculture in Maine and the nation (See expanded CV, PA II, Criterion 6, page 23).</w:t>
      </w:r>
    </w:p>
    <w:p>
      <w:pPr>
        <w:spacing w:line="242" w:lineRule="auto" w:before="0"/>
        <w:ind w:left="265" w:right="534" w:firstLine="0"/>
        <w:jc w:val="left"/>
        <w:rPr>
          <w:sz w:val="24"/>
        </w:rPr>
      </w:pPr>
      <w:r>
        <w:rPr>
          <w:b/>
          <w:sz w:val="24"/>
        </w:rPr>
        <w:t>Criterion</w:t>
      </w:r>
      <w:r>
        <w:rPr>
          <w:b/>
          <w:spacing w:val="-3"/>
          <w:sz w:val="24"/>
        </w:rPr>
        <w:t> </w:t>
      </w:r>
      <w:r>
        <w:rPr>
          <w:b/>
          <w:sz w:val="24"/>
        </w:rPr>
        <w:t>7:</w:t>
      </w:r>
      <w:r>
        <w:rPr>
          <w:b/>
          <w:spacing w:val="-3"/>
          <w:sz w:val="24"/>
        </w:rPr>
        <w:t> </w:t>
      </w:r>
      <w:r>
        <w:rPr>
          <w:b/>
          <w:sz w:val="24"/>
        </w:rPr>
        <w:t>Seeks</w:t>
      </w:r>
      <w:r>
        <w:rPr>
          <w:b/>
          <w:spacing w:val="-3"/>
          <w:sz w:val="24"/>
        </w:rPr>
        <w:t> </w:t>
      </w:r>
      <w:r>
        <w:rPr>
          <w:b/>
          <w:sz w:val="24"/>
        </w:rPr>
        <w:t>and</w:t>
      </w:r>
      <w:r>
        <w:rPr>
          <w:b/>
          <w:spacing w:val="-3"/>
          <w:sz w:val="24"/>
        </w:rPr>
        <w:t> </w:t>
      </w:r>
      <w:r>
        <w:rPr>
          <w:b/>
          <w:sz w:val="24"/>
        </w:rPr>
        <w:t>Acquires</w:t>
      </w:r>
      <w:r>
        <w:rPr>
          <w:b/>
          <w:spacing w:val="-3"/>
          <w:sz w:val="24"/>
        </w:rPr>
        <w:t> </w:t>
      </w:r>
      <w:r>
        <w:rPr>
          <w:b/>
          <w:sz w:val="24"/>
        </w:rPr>
        <w:t>Grants,</w:t>
      </w:r>
      <w:r>
        <w:rPr>
          <w:b/>
          <w:spacing w:val="-3"/>
          <w:sz w:val="24"/>
        </w:rPr>
        <w:t> </w:t>
      </w:r>
      <w:r>
        <w:rPr>
          <w:b/>
          <w:sz w:val="24"/>
        </w:rPr>
        <w:t>Contracts</w:t>
      </w:r>
      <w:r>
        <w:rPr>
          <w:b/>
          <w:spacing w:val="-3"/>
          <w:sz w:val="24"/>
        </w:rPr>
        <w:t> </w:t>
      </w:r>
      <w:r>
        <w:rPr>
          <w:b/>
          <w:sz w:val="24"/>
        </w:rPr>
        <w:t>and</w:t>
      </w:r>
      <w:r>
        <w:rPr>
          <w:b/>
          <w:spacing w:val="-3"/>
          <w:sz w:val="24"/>
        </w:rPr>
        <w:t> </w:t>
      </w:r>
      <w:r>
        <w:rPr>
          <w:b/>
          <w:sz w:val="24"/>
        </w:rPr>
        <w:t>Special</w:t>
      </w:r>
      <w:r>
        <w:rPr>
          <w:b/>
          <w:spacing w:val="-4"/>
          <w:sz w:val="24"/>
        </w:rPr>
        <w:t> </w:t>
      </w:r>
      <w:r>
        <w:rPr>
          <w:b/>
          <w:sz w:val="24"/>
        </w:rPr>
        <w:t>Funds</w:t>
      </w:r>
      <w:r>
        <w:rPr>
          <w:b/>
          <w:spacing w:val="-4"/>
          <w:sz w:val="24"/>
        </w:rPr>
        <w:t> </w:t>
      </w:r>
      <w:r>
        <w:rPr>
          <w:sz w:val="24"/>
        </w:rPr>
        <w:t>The</w:t>
      </w:r>
      <w:r>
        <w:rPr>
          <w:spacing w:val="-3"/>
          <w:sz w:val="24"/>
        </w:rPr>
        <w:t> </w:t>
      </w:r>
      <w:r>
        <w:rPr>
          <w:sz w:val="24"/>
        </w:rPr>
        <w:t>collaborative</w:t>
      </w:r>
      <w:r>
        <w:rPr>
          <w:spacing w:val="-4"/>
          <w:sz w:val="24"/>
        </w:rPr>
        <w:t> </w:t>
      </w:r>
      <w:r>
        <w:rPr>
          <w:sz w:val="24"/>
        </w:rPr>
        <w:t>grants</w:t>
      </w:r>
      <w:r>
        <w:rPr>
          <w:spacing w:val="-3"/>
          <w:sz w:val="24"/>
        </w:rPr>
        <w:t> </w:t>
      </w:r>
      <w:r>
        <w:rPr>
          <w:sz w:val="24"/>
        </w:rPr>
        <w:t>for</w:t>
      </w:r>
      <w:r>
        <w:rPr>
          <w:spacing w:val="-3"/>
          <w:sz w:val="24"/>
        </w:rPr>
        <w:t> </w:t>
      </w:r>
      <w:r>
        <w:rPr>
          <w:sz w:val="24"/>
        </w:rPr>
        <w:t>this research to date total $1,658,837 (Please see CV Part II PA I Criterion 7 page 28)</w:t>
      </w:r>
    </w:p>
    <w:p>
      <w:pPr>
        <w:spacing w:after="0" w:line="242" w:lineRule="auto"/>
        <w:jc w:val="left"/>
        <w:rPr>
          <w:sz w:val="24"/>
        </w:rPr>
        <w:sectPr>
          <w:pgSz w:w="12240" w:h="15840"/>
          <w:pgMar w:header="0" w:footer="761" w:top="680" w:bottom="960" w:left="460" w:right="300"/>
        </w:sectPr>
      </w:pPr>
    </w:p>
    <w:p>
      <w:pPr>
        <w:pStyle w:val="Heading1"/>
        <w:spacing w:line="242" w:lineRule="auto" w:before="33"/>
        <w:ind w:left="265" w:right="534" w:firstLine="0"/>
      </w:pPr>
      <w:r>
        <w:rPr/>
        <w:t>PROGRAM</w:t>
      </w:r>
      <w:r>
        <w:rPr>
          <w:spacing w:val="-6"/>
        </w:rPr>
        <w:t> </w:t>
      </w:r>
      <w:r>
        <w:rPr/>
        <w:t>SUMMARY</w:t>
      </w:r>
      <w:r>
        <w:rPr>
          <w:spacing w:val="-5"/>
        </w:rPr>
        <w:t> </w:t>
      </w:r>
      <w:r>
        <w:rPr/>
        <w:t>4:</w:t>
      </w:r>
      <w:r>
        <w:rPr>
          <w:spacing w:val="-5"/>
        </w:rPr>
        <w:t> </w:t>
      </w:r>
      <w:r>
        <w:rPr/>
        <w:t>APPLIED</w:t>
      </w:r>
      <w:r>
        <w:rPr>
          <w:spacing w:val="-5"/>
        </w:rPr>
        <w:t> </w:t>
      </w:r>
      <w:r>
        <w:rPr/>
        <w:t>RESEARCH</w:t>
      </w:r>
      <w:r>
        <w:rPr>
          <w:spacing w:val="-6"/>
        </w:rPr>
        <w:t> </w:t>
      </w:r>
      <w:r>
        <w:rPr/>
        <w:t>FOR</w:t>
      </w:r>
      <w:r>
        <w:rPr>
          <w:spacing w:val="-5"/>
        </w:rPr>
        <w:t> </w:t>
      </w:r>
      <w:r>
        <w:rPr/>
        <w:t>A</w:t>
      </w:r>
      <w:r>
        <w:rPr>
          <w:spacing w:val="-5"/>
        </w:rPr>
        <w:t> </w:t>
      </w:r>
      <w:r>
        <w:rPr/>
        <w:t>UMAINE</w:t>
      </w:r>
      <w:r>
        <w:rPr>
          <w:spacing w:val="-6"/>
        </w:rPr>
        <w:t> </w:t>
      </w:r>
      <w:r>
        <w:rPr/>
        <w:t>AQUACULUTRE EXPERIMENT STATION</w:t>
      </w:r>
    </w:p>
    <w:p>
      <w:pPr>
        <w:pStyle w:val="BodyText"/>
        <w:spacing w:line="242" w:lineRule="auto"/>
        <w:ind w:left="265" w:right="412"/>
        <w:jc w:val="both"/>
      </w:pPr>
      <w:r>
        <w:rPr>
          <w:b/>
        </w:rPr>
        <w:t>Introduction: </w:t>
      </w:r>
      <w:r>
        <w:rPr/>
        <w:t>This is a new program area for me that will continue for many years to come and represents a significant collaborative research program with long term funding to advance shellfish and Atlantic salmon aquaculture</w:t>
      </w:r>
      <w:r>
        <w:rPr>
          <w:spacing w:val="-1"/>
        </w:rPr>
        <w:t> </w:t>
      </w:r>
      <w:r>
        <w:rPr/>
        <w:t>in</w:t>
      </w:r>
      <w:r>
        <w:rPr>
          <w:spacing w:val="-1"/>
        </w:rPr>
        <w:t> </w:t>
      </w:r>
      <w:r>
        <w:rPr/>
        <w:t>Maine</w:t>
      </w:r>
      <w:r>
        <w:rPr>
          <w:spacing w:val="-1"/>
        </w:rPr>
        <w:t> </w:t>
      </w:r>
      <w:r>
        <w:rPr/>
        <w:t>and</w:t>
      </w:r>
      <w:r>
        <w:rPr>
          <w:spacing w:val="-1"/>
        </w:rPr>
        <w:t> </w:t>
      </w:r>
      <w:r>
        <w:rPr/>
        <w:t>the</w:t>
      </w:r>
      <w:r>
        <w:rPr>
          <w:spacing w:val="-1"/>
        </w:rPr>
        <w:t> </w:t>
      </w:r>
      <w:r>
        <w:rPr/>
        <w:t>nation.</w:t>
      </w:r>
      <w:r>
        <w:rPr>
          <w:spacing w:val="-1"/>
        </w:rPr>
        <w:t> </w:t>
      </w:r>
      <w:r>
        <w:rPr/>
        <w:t>While</w:t>
      </w:r>
      <w:r>
        <w:rPr>
          <w:spacing w:val="-1"/>
        </w:rPr>
        <w:t> </w:t>
      </w:r>
      <w:r>
        <w:rPr/>
        <w:t>early</w:t>
      </w:r>
      <w:r>
        <w:rPr>
          <w:spacing w:val="-1"/>
        </w:rPr>
        <w:t> </w:t>
      </w:r>
      <w:r>
        <w:rPr/>
        <w:t>in</w:t>
      </w:r>
      <w:r>
        <w:rPr>
          <w:spacing w:val="-1"/>
        </w:rPr>
        <w:t> </w:t>
      </w:r>
      <w:r>
        <w:rPr/>
        <w:t>only</w:t>
      </w:r>
      <w:r>
        <w:rPr>
          <w:spacing w:val="-1"/>
        </w:rPr>
        <w:t> </w:t>
      </w:r>
      <w:r>
        <w:rPr/>
        <w:t>its</w:t>
      </w:r>
      <w:r>
        <w:rPr>
          <w:spacing w:val="-1"/>
        </w:rPr>
        <w:t> </w:t>
      </w:r>
      <w:r>
        <w:rPr/>
        <w:t>second</w:t>
      </w:r>
      <w:r>
        <w:rPr>
          <w:spacing w:val="-1"/>
        </w:rPr>
        <w:t> </w:t>
      </w:r>
      <w:r>
        <w:rPr/>
        <w:t>year,</w:t>
      </w:r>
      <w:r>
        <w:rPr>
          <w:spacing w:val="-1"/>
        </w:rPr>
        <w:t> </w:t>
      </w:r>
      <w:r>
        <w:rPr/>
        <w:t>it</w:t>
      </w:r>
      <w:r>
        <w:rPr>
          <w:spacing w:val="-1"/>
        </w:rPr>
        <w:t> </w:t>
      </w:r>
      <w:r>
        <w:rPr/>
        <w:t>is</w:t>
      </w:r>
      <w:r>
        <w:rPr>
          <w:spacing w:val="-1"/>
        </w:rPr>
        <w:t> </w:t>
      </w:r>
      <w:r>
        <w:rPr/>
        <w:t>a</w:t>
      </w:r>
      <w:r>
        <w:rPr>
          <w:spacing w:val="-1"/>
        </w:rPr>
        <w:t> </w:t>
      </w:r>
      <w:r>
        <w:rPr/>
        <w:t>major</w:t>
      </w:r>
      <w:r>
        <w:rPr>
          <w:spacing w:val="-1"/>
        </w:rPr>
        <w:t> </w:t>
      </w:r>
      <w:r>
        <w:rPr/>
        <w:t>program</w:t>
      </w:r>
      <w:r>
        <w:rPr>
          <w:spacing w:val="-1"/>
        </w:rPr>
        <w:t> </w:t>
      </w:r>
      <w:r>
        <w:rPr/>
        <w:t>area</w:t>
      </w:r>
      <w:r>
        <w:rPr>
          <w:spacing w:val="-1"/>
        </w:rPr>
        <w:t> </w:t>
      </w:r>
      <w:r>
        <w:rPr/>
        <w:t>for</w:t>
      </w:r>
      <w:r>
        <w:rPr>
          <w:spacing w:val="-1"/>
        </w:rPr>
        <w:t> </w:t>
      </w:r>
      <w:r>
        <w:rPr/>
        <w:t>me</w:t>
      </w:r>
      <w:r>
        <w:rPr>
          <w:spacing w:val="-1"/>
        </w:rPr>
        <w:t> </w:t>
      </w:r>
      <w:r>
        <w:rPr/>
        <w:t>that</w:t>
      </w:r>
      <w:r>
        <w:rPr>
          <w:spacing w:val="-1"/>
        </w:rPr>
        <w:t> </w:t>
      </w:r>
      <w:r>
        <w:rPr/>
        <w:t>I feel</w:t>
      </w:r>
      <w:r>
        <w:rPr>
          <w:spacing w:val="-10"/>
        </w:rPr>
        <w:t> </w:t>
      </w:r>
      <w:r>
        <w:rPr/>
        <w:t>should</w:t>
      </w:r>
      <w:r>
        <w:rPr>
          <w:spacing w:val="-10"/>
        </w:rPr>
        <w:t> </w:t>
      </w:r>
      <w:r>
        <w:rPr/>
        <w:t>be</w:t>
      </w:r>
      <w:r>
        <w:rPr>
          <w:spacing w:val="-10"/>
        </w:rPr>
        <w:t> </w:t>
      </w:r>
      <w:r>
        <w:rPr/>
        <w:t>represented</w:t>
      </w:r>
      <w:r>
        <w:rPr>
          <w:spacing w:val="-10"/>
        </w:rPr>
        <w:t> </w:t>
      </w:r>
      <w:r>
        <w:rPr/>
        <w:t>in</w:t>
      </w:r>
      <w:r>
        <w:rPr>
          <w:spacing w:val="-10"/>
        </w:rPr>
        <w:t> </w:t>
      </w:r>
      <w:r>
        <w:rPr/>
        <w:t>my</w:t>
      </w:r>
      <w:r>
        <w:rPr>
          <w:spacing w:val="-10"/>
        </w:rPr>
        <w:t> </w:t>
      </w:r>
      <w:r>
        <w:rPr/>
        <w:t>packet.</w:t>
      </w:r>
      <w:r>
        <w:rPr>
          <w:spacing w:val="-10"/>
        </w:rPr>
        <w:t> </w:t>
      </w:r>
      <w:r>
        <w:rPr/>
        <w:t>It</w:t>
      </w:r>
      <w:r>
        <w:rPr>
          <w:spacing w:val="-10"/>
        </w:rPr>
        <w:t> </w:t>
      </w:r>
      <w:r>
        <w:rPr/>
        <w:t>connects</w:t>
      </w:r>
      <w:r>
        <w:rPr>
          <w:spacing w:val="-10"/>
        </w:rPr>
        <w:t> </w:t>
      </w:r>
      <w:r>
        <w:rPr/>
        <w:t>CE,</w:t>
      </w:r>
      <w:r>
        <w:rPr>
          <w:spacing w:val="-10"/>
        </w:rPr>
        <w:t> </w:t>
      </w:r>
      <w:r>
        <w:rPr/>
        <w:t>ARI,</w:t>
      </w:r>
      <w:r>
        <w:rPr>
          <w:spacing w:val="-10"/>
        </w:rPr>
        <w:t> </w:t>
      </w:r>
      <w:r>
        <w:rPr/>
        <w:t>SMS,</w:t>
      </w:r>
      <w:r>
        <w:rPr>
          <w:spacing w:val="-10"/>
        </w:rPr>
        <w:t> </w:t>
      </w:r>
      <w:r>
        <w:rPr/>
        <w:t>the</w:t>
      </w:r>
      <w:r>
        <w:rPr>
          <w:spacing w:val="-10"/>
        </w:rPr>
        <w:t> </w:t>
      </w:r>
      <w:r>
        <w:rPr/>
        <w:t>USDA</w:t>
      </w:r>
      <w:r>
        <w:rPr>
          <w:spacing w:val="-10"/>
        </w:rPr>
        <w:t> </w:t>
      </w:r>
      <w:r>
        <w:rPr/>
        <w:t>ARS</w:t>
      </w:r>
      <w:r>
        <w:rPr>
          <w:spacing w:val="-10"/>
        </w:rPr>
        <w:t> </w:t>
      </w:r>
      <w:r>
        <w:rPr/>
        <w:t>and</w:t>
      </w:r>
      <w:r>
        <w:rPr>
          <w:spacing w:val="-10"/>
        </w:rPr>
        <w:t> </w:t>
      </w:r>
      <w:r>
        <w:rPr/>
        <w:t>UMaine</w:t>
      </w:r>
      <w:r>
        <w:rPr>
          <w:spacing w:val="-10"/>
        </w:rPr>
        <w:t> </w:t>
      </w:r>
      <w:r>
        <w:rPr/>
        <w:t>facilities</w:t>
      </w:r>
      <w:r>
        <w:rPr>
          <w:spacing w:val="-10"/>
        </w:rPr>
        <w:t> </w:t>
      </w:r>
      <w:r>
        <w:rPr/>
        <w:t>across the state for advancing research for the Atlantic salmon and shellfish industry sectors. Specifically, an Aquaculture</w:t>
      </w:r>
      <w:r>
        <w:rPr>
          <w:spacing w:val="-8"/>
        </w:rPr>
        <w:t> </w:t>
      </w:r>
      <w:r>
        <w:rPr/>
        <w:t>Experiment</w:t>
      </w:r>
      <w:r>
        <w:rPr>
          <w:spacing w:val="-8"/>
        </w:rPr>
        <w:t> </w:t>
      </w:r>
      <w:r>
        <w:rPr/>
        <w:t>Station</w:t>
      </w:r>
      <w:r>
        <w:rPr>
          <w:spacing w:val="-7"/>
        </w:rPr>
        <w:t> </w:t>
      </w:r>
      <w:r>
        <w:rPr/>
        <w:t>is</w:t>
      </w:r>
      <w:r>
        <w:rPr>
          <w:spacing w:val="-8"/>
        </w:rPr>
        <w:t> </w:t>
      </w:r>
      <w:r>
        <w:rPr/>
        <w:t>being</w:t>
      </w:r>
      <w:r>
        <w:rPr>
          <w:spacing w:val="-8"/>
        </w:rPr>
        <w:t> </w:t>
      </w:r>
      <w:r>
        <w:rPr/>
        <w:t>established</w:t>
      </w:r>
      <w:r>
        <w:rPr>
          <w:spacing w:val="-8"/>
        </w:rPr>
        <w:t> </w:t>
      </w:r>
      <w:r>
        <w:rPr/>
        <w:t>by</w:t>
      </w:r>
      <w:r>
        <w:rPr>
          <w:spacing w:val="-8"/>
        </w:rPr>
        <w:t> </w:t>
      </w:r>
      <w:r>
        <w:rPr/>
        <w:t>the</w:t>
      </w:r>
      <w:r>
        <w:rPr>
          <w:spacing w:val="-8"/>
        </w:rPr>
        <w:t> </w:t>
      </w:r>
      <w:r>
        <w:rPr/>
        <w:t>University</w:t>
      </w:r>
      <w:r>
        <w:rPr>
          <w:spacing w:val="-8"/>
        </w:rPr>
        <w:t> </w:t>
      </w:r>
      <w:r>
        <w:rPr/>
        <w:t>of</w:t>
      </w:r>
      <w:r>
        <w:rPr>
          <w:spacing w:val="-8"/>
        </w:rPr>
        <w:t> </w:t>
      </w:r>
      <w:r>
        <w:rPr/>
        <w:t>Maine</w:t>
      </w:r>
      <w:r>
        <w:rPr>
          <w:spacing w:val="-8"/>
        </w:rPr>
        <w:t> </w:t>
      </w:r>
      <w:r>
        <w:rPr/>
        <w:t>ARI</w:t>
      </w:r>
      <w:r>
        <w:rPr>
          <w:spacing w:val="-8"/>
        </w:rPr>
        <w:t> </w:t>
      </w:r>
      <w:r>
        <w:rPr/>
        <w:t>and</w:t>
      </w:r>
      <w:r>
        <w:rPr>
          <w:spacing w:val="-8"/>
        </w:rPr>
        <w:t> </w:t>
      </w:r>
      <w:r>
        <w:rPr/>
        <w:t>CE,</w:t>
      </w:r>
      <w:r>
        <w:rPr>
          <w:spacing w:val="-8"/>
        </w:rPr>
        <w:t> </w:t>
      </w:r>
      <w:r>
        <w:rPr/>
        <w:t>in</w:t>
      </w:r>
      <w:r>
        <w:rPr>
          <w:spacing w:val="-8"/>
        </w:rPr>
        <w:t> </w:t>
      </w:r>
      <w:r>
        <w:rPr/>
        <w:t>partnership</w:t>
      </w:r>
      <w:r>
        <w:rPr>
          <w:spacing w:val="-8"/>
        </w:rPr>
        <w:t> </w:t>
      </w:r>
      <w:r>
        <w:rPr/>
        <w:t>with the USDA ARS through a non-assistance cooperative agreement (NACA) with support dollars provided by a congressional funding appropriation. This cooperative agreement is a long-term collaborative commitment between the listed research groups and the aquaculture industry to increase sustainable production and industry stability</w:t>
      </w:r>
      <w:r>
        <w:rPr>
          <w:spacing w:val="-5"/>
        </w:rPr>
        <w:t> </w:t>
      </w:r>
      <w:r>
        <w:rPr/>
        <w:t>in</w:t>
      </w:r>
      <w:r>
        <w:rPr>
          <w:spacing w:val="-5"/>
        </w:rPr>
        <w:t> </w:t>
      </w:r>
      <w:r>
        <w:rPr/>
        <w:t>Maine</w:t>
      </w:r>
      <w:r>
        <w:rPr>
          <w:spacing w:val="-6"/>
        </w:rPr>
        <w:t> </w:t>
      </w:r>
      <w:r>
        <w:rPr/>
        <w:t>and</w:t>
      </w:r>
      <w:r>
        <w:rPr>
          <w:spacing w:val="-5"/>
        </w:rPr>
        <w:t> </w:t>
      </w:r>
      <w:r>
        <w:rPr/>
        <w:t>the</w:t>
      </w:r>
      <w:r>
        <w:rPr>
          <w:spacing w:val="-6"/>
        </w:rPr>
        <w:t> </w:t>
      </w:r>
      <w:r>
        <w:rPr/>
        <w:t>nation.</w:t>
      </w:r>
      <w:r>
        <w:rPr>
          <w:spacing w:val="-5"/>
        </w:rPr>
        <w:t> </w:t>
      </w:r>
      <w:r>
        <w:rPr/>
        <w:t>The</w:t>
      </w:r>
      <w:r>
        <w:rPr>
          <w:spacing w:val="-6"/>
        </w:rPr>
        <w:t> </w:t>
      </w:r>
      <w:r>
        <w:rPr/>
        <w:t>Aquaculture</w:t>
      </w:r>
      <w:r>
        <w:rPr>
          <w:spacing w:val="-6"/>
        </w:rPr>
        <w:t> </w:t>
      </w:r>
      <w:r>
        <w:rPr/>
        <w:t>Experiment</w:t>
      </w:r>
      <w:r>
        <w:rPr>
          <w:spacing w:val="-6"/>
        </w:rPr>
        <w:t> </w:t>
      </w:r>
      <w:r>
        <w:rPr/>
        <w:t>Station</w:t>
      </w:r>
      <w:r>
        <w:rPr>
          <w:spacing w:val="-5"/>
        </w:rPr>
        <w:t> </w:t>
      </w:r>
      <w:r>
        <w:rPr/>
        <w:t>will</w:t>
      </w:r>
      <w:r>
        <w:rPr>
          <w:spacing w:val="-5"/>
        </w:rPr>
        <w:t> </w:t>
      </w:r>
      <w:r>
        <w:rPr/>
        <w:t>harness</w:t>
      </w:r>
      <w:r>
        <w:rPr>
          <w:spacing w:val="-5"/>
        </w:rPr>
        <w:t> </w:t>
      </w:r>
      <w:r>
        <w:rPr/>
        <w:t>the</w:t>
      </w:r>
      <w:r>
        <w:rPr>
          <w:spacing w:val="-6"/>
        </w:rPr>
        <w:t> </w:t>
      </w:r>
      <w:r>
        <w:rPr/>
        <w:t>expertise</w:t>
      </w:r>
      <w:r>
        <w:rPr>
          <w:spacing w:val="-5"/>
        </w:rPr>
        <w:t> </w:t>
      </w:r>
      <w:r>
        <w:rPr/>
        <w:t>of</w:t>
      </w:r>
      <w:r>
        <w:rPr>
          <w:spacing w:val="-5"/>
        </w:rPr>
        <w:t> </w:t>
      </w:r>
      <w:r>
        <w:rPr/>
        <w:t>CE</w:t>
      </w:r>
      <w:r>
        <w:rPr>
          <w:spacing w:val="-6"/>
        </w:rPr>
        <w:t> </w:t>
      </w:r>
      <w:r>
        <w:rPr/>
        <w:t>and</w:t>
      </w:r>
      <w:r>
        <w:rPr>
          <w:spacing w:val="-5"/>
        </w:rPr>
        <w:t> </w:t>
      </w:r>
      <w:r>
        <w:rPr/>
        <w:t>ARI- affiliated faculty in Orono and at UMaine’s Darling Marine Center, and USDA ARS researchers based on the Orono campus and at the National Marine Cold Water Marine Aquaculture Center. My responsibilities for this project include: 1) serving as a Project Director with Co-lead Damian Brady, Associate Professor SMS, 2) administering the overall NACA program with fiscal responsibilities and 3) performing research that addresses the defined USDA ARS research priorities for the improving fish health in Atlantic salmon aquaculture.</w:t>
      </w:r>
    </w:p>
    <w:p>
      <w:pPr>
        <w:pStyle w:val="BodyText"/>
        <w:spacing w:before="7"/>
        <w:rPr>
          <w:sz w:val="21"/>
        </w:rPr>
      </w:pPr>
    </w:p>
    <w:p>
      <w:pPr>
        <w:pStyle w:val="Heading2"/>
        <w:jc w:val="both"/>
      </w:pPr>
      <w:r>
        <w:rPr/>
        <w:t>Criterion</w:t>
      </w:r>
      <w:r>
        <w:rPr>
          <w:spacing w:val="-2"/>
        </w:rPr>
        <w:t> </w:t>
      </w:r>
      <w:r>
        <w:rPr/>
        <w:t>1:</w:t>
      </w:r>
      <w:r>
        <w:rPr>
          <w:spacing w:val="-1"/>
        </w:rPr>
        <w:t> </w:t>
      </w:r>
      <w:r>
        <w:rPr/>
        <w:t>Conducts</w:t>
      </w:r>
      <w:r>
        <w:rPr>
          <w:spacing w:val="-1"/>
        </w:rPr>
        <w:t> </w:t>
      </w:r>
      <w:r>
        <w:rPr/>
        <w:t>Issues</w:t>
      </w:r>
      <w:r>
        <w:rPr>
          <w:spacing w:val="-1"/>
        </w:rPr>
        <w:t> </w:t>
      </w:r>
      <w:r>
        <w:rPr/>
        <w:t>and</w:t>
      </w:r>
      <w:r>
        <w:rPr>
          <w:spacing w:val="-1"/>
        </w:rPr>
        <w:t> </w:t>
      </w:r>
      <w:r>
        <w:rPr/>
        <w:t>Needs</w:t>
      </w:r>
      <w:r>
        <w:rPr>
          <w:spacing w:val="-1"/>
        </w:rPr>
        <w:t> </w:t>
      </w:r>
      <w:r>
        <w:rPr>
          <w:spacing w:val="-2"/>
        </w:rPr>
        <w:t>Assessment:</w:t>
      </w:r>
    </w:p>
    <w:p>
      <w:pPr>
        <w:pStyle w:val="BodyText"/>
        <w:spacing w:before="2"/>
        <w:ind w:left="265" w:right="412"/>
        <w:jc w:val="both"/>
      </w:pPr>
      <w:r>
        <w:rPr/>
        <w:t>This program’s</w:t>
      </w:r>
      <w:r>
        <w:rPr>
          <w:spacing w:val="40"/>
        </w:rPr>
        <w:t> </w:t>
      </w:r>
      <w:r>
        <w:rPr/>
        <w:t>research</w:t>
      </w:r>
      <w:r>
        <w:rPr>
          <w:spacing w:val="40"/>
        </w:rPr>
        <w:t> </w:t>
      </w:r>
      <w:r>
        <w:rPr/>
        <w:t>priorities are directed by the USDA ARS National Program 106 Aquaculture Action Plan 2020-2024 </w:t>
      </w:r>
      <w:r>
        <w:rPr>
          <w:color w:val="0563C1"/>
          <w:u w:val="single" w:color="0563C1"/>
        </w:rPr>
        <w:t>https://</w:t>
      </w:r>
      <w:hyperlink r:id="rId17">
        <w:r>
          <w:rPr>
            <w:color w:val="0563C1"/>
            <w:u w:val="single" w:color="0563C1"/>
          </w:rPr>
          <w:t>www.ars.usda.gov/animal-production-and-protection/aquaculture/docs/action-plan/</w:t>
        </w:r>
      </w:hyperlink>
      <w:r>
        <w:rPr>
          <w:color w:val="0563C1"/>
        </w:rPr>
        <w:t> </w:t>
      </w:r>
      <w:r>
        <w:rPr/>
        <w:t>and our</w:t>
      </w:r>
      <w:r>
        <w:rPr>
          <w:spacing w:val="-13"/>
        </w:rPr>
        <w:t> </w:t>
      </w:r>
      <w:r>
        <w:rPr/>
        <w:t>research</w:t>
      </w:r>
      <w:r>
        <w:rPr>
          <w:spacing w:val="-12"/>
        </w:rPr>
        <w:t> </w:t>
      </w:r>
      <w:r>
        <w:rPr/>
        <w:t>focuses</w:t>
      </w:r>
      <w:r>
        <w:rPr>
          <w:spacing w:val="-12"/>
        </w:rPr>
        <w:t> </w:t>
      </w:r>
      <w:r>
        <w:rPr/>
        <w:t>on</w:t>
      </w:r>
      <w:r>
        <w:rPr>
          <w:spacing w:val="37"/>
        </w:rPr>
        <w:t> </w:t>
      </w:r>
      <w:r>
        <w:rPr/>
        <w:t>the</w:t>
      </w:r>
      <w:r>
        <w:rPr>
          <w:spacing w:val="-12"/>
        </w:rPr>
        <w:t> </w:t>
      </w:r>
      <w:r>
        <w:rPr/>
        <w:t>specific</w:t>
      </w:r>
      <w:r>
        <w:rPr>
          <w:spacing w:val="-12"/>
        </w:rPr>
        <w:t> </w:t>
      </w:r>
      <w:r>
        <w:rPr/>
        <w:t>salmon</w:t>
      </w:r>
      <w:r>
        <w:rPr>
          <w:spacing w:val="-12"/>
        </w:rPr>
        <w:t> </w:t>
      </w:r>
      <w:r>
        <w:rPr/>
        <w:t>and</w:t>
      </w:r>
      <w:r>
        <w:rPr>
          <w:spacing w:val="-12"/>
        </w:rPr>
        <w:t> </w:t>
      </w:r>
      <w:r>
        <w:rPr/>
        <w:t>shellfish</w:t>
      </w:r>
      <w:r>
        <w:rPr>
          <w:spacing w:val="-12"/>
        </w:rPr>
        <w:t> </w:t>
      </w:r>
      <w:r>
        <w:rPr/>
        <w:t>objectives</w:t>
      </w:r>
      <w:r>
        <w:rPr>
          <w:spacing w:val="-12"/>
        </w:rPr>
        <w:t> </w:t>
      </w:r>
      <w:r>
        <w:rPr/>
        <w:t>described</w:t>
      </w:r>
      <w:r>
        <w:rPr>
          <w:spacing w:val="-12"/>
        </w:rPr>
        <w:t> </w:t>
      </w:r>
      <w:r>
        <w:rPr/>
        <w:t>in</w:t>
      </w:r>
      <w:r>
        <w:rPr>
          <w:spacing w:val="-12"/>
        </w:rPr>
        <w:t> </w:t>
      </w:r>
      <w:r>
        <w:rPr/>
        <w:t>the</w:t>
      </w:r>
      <w:r>
        <w:rPr>
          <w:spacing w:val="-12"/>
        </w:rPr>
        <w:t> </w:t>
      </w:r>
      <w:r>
        <w:rPr/>
        <w:t>action</w:t>
      </w:r>
      <w:r>
        <w:rPr>
          <w:spacing w:val="-12"/>
        </w:rPr>
        <w:t> </w:t>
      </w:r>
      <w:r>
        <w:rPr/>
        <w:t>plan.</w:t>
      </w:r>
      <w:r>
        <w:rPr>
          <w:spacing w:val="-15"/>
        </w:rPr>
        <w:t> </w:t>
      </w:r>
      <w:r>
        <w:rPr/>
        <w:t>The</w:t>
      </w:r>
      <w:r>
        <w:rPr>
          <w:spacing w:val="-12"/>
        </w:rPr>
        <w:t> </w:t>
      </w:r>
      <w:r>
        <w:rPr/>
        <w:t>USDA</w:t>
      </w:r>
      <w:r>
        <w:rPr>
          <w:spacing w:val="-12"/>
        </w:rPr>
        <w:t> </w:t>
      </w:r>
      <w:r>
        <w:rPr/>
        <w:t>ARS and</w:t>
      </w:r>
      <w:r>
        <w:rPr>
          <w:spacing w:val="-6"/>
        </w:rPr>
        <w:t> </w:t>
      </w:r>
      <w:r>
        <w:rPr/>
        <w:t>NIFA</w:t>
      </w:r>
      <w:r>
        <w:rPr>
          <w:spacing w:val="-6"/>
        </w:rPr>
        <w:t> </w:t>
      </w:r>
      <w:r>
        <w:rPr/>
        <w:t>National</w:t>
      </w:r>
      <w:r>
        <w:rPr>
          <w:spacing w:val="-6"/>
        </w:rPr>
        <w:t> </w:t>
      </w:r>
      <w:r>
        <w:rPr/>
        <w:t>Program</w:t>
      </w:r>
      <w:r>
        <w:rPr>
          <w:spacing w:val="-6"/>
        </w:rPr>
        <w:t> </w:t>
      </w:r>
      <w:r>
        <w:rPr/>
        <w:t>leaders</w:t>
      </w:r>
      <w:r>
        <w:rPr>
          <w:spacing w:val="-6"/>
        </w:rPr>
        <w:t> </w:t>
      </w:r>
      <w:r>
        <w:rPr/>
        <w:t>host</w:t>
      </w:r>
      <w:r>
        <w:rPr>
          <w:spacing w:val="-6"/>
        </w:rPr>
        <w:t> </w:t>
      </w:r>
      <w:r>
        <w:rPr/>
        <w:t>a</w:t>
      </w:r>
      <w:r>
        <w:rPr>
          <w:spacing w:val="-6"/>
        </w:rPr>
        <w:t> </w:t>
      </w:r>
      <w:r>
        <w:rPr/>
        <w:t>series</w:t>
      </w:r>
      <w:r>
        <w:rPr>
          <w:spacing w:val="-6"/>
        </w:rPr>
        <w:t> </w:t>
      </w:r>
      <w:r>
        <w:rPr/>
        <w:t>of</w:t>
      </w:r>
      <w:r>
        <w:rPr>
          <w:spacing w:val="-6"/>
        </w:rPr>
        <w:t> </w:t>
      </w:r>
      <w:r>
        <w:rPr/>
        <w:t>virtual</w:t>
      </w:r>
      <w:r>
        <w:rPr>
          <w:spacing w:val="-6"/>
        </w:rPr>
        <w:t> </w:t>
      </w:r>
      <w:r>
        <w:rPr/>
        <w:t>listening</w:t>
      </w:r>
      <w:r>
        <w:rPr>
          <w:spacing w:val="-6"/>
        </w:rPr>
        <w:t> </w:t>
      </w:r>
      <w:r>
        <w:rPr/>
        <w:t>session</w:t>
      </w:r>
      <w:r>
        <w:rPr>
          <w:spacing w:val="-6"/>
        </w:rPr>
        <w:t> </w:t>
      </w:r>
      <w:r>
        <w:rPr/>
        <w:t>as</w:t>
      </w:r>
      <w:r>
        <w:rPr>
          <w:spacing w:val="-6"/>
        </w:rPr>
        <w:t> </w:t>
      </w:r>
      <w:r>
        <w:rPr/>
        <w:t>well</w:t>
      </w:r>
      <w:r>
        <w:rPr>
          <w:spacing w:val="-6"/>
        </w:rPr>
        <w:t> </w:t>
      </w:r>
      <w:r>
        <w:rPr/>
        <w:t>as</w:t>
      </w:r>
      <w:r>
        <w:rPr>
          <w:spacing w:val="-6"/>
        </w:rPr>
        <w:t> </w:t>
      </w:r>
      <w:r>
        <w:rPr/>
        <w:t>holding</w:t>
      </w:r>
      <w:r>
        <w:rPr>
          <w:spacing w:val="-6"/>
        </w:rPr>
        <w:t> </w:t>
      </w:r>
      <w:r>
        <w:rPr/>
        <w:t>in-person</w:t>
      </w:r>
      <w:r>
        <w:rPr>
          <w:spacing w:val="-6"/>
        </w:rPr>
        <w:t> </w:t>
      </w:r>
      <w:r>
        <w:rPr/>
        <w:t>scoping workshops</w:t>
      </w:r>
      <w:r>
        <w:rPr>
          <w:spacing w:val="-5"/>
        </w:rPr>
        <w:t> </w:t>
      </w:r>
      <w:r>
        <w:rPr/>
        <w:t>to</w:t>
      </w:r>
      <w:r>
        <w:rPr>
          <w:spacing w:val="-5"/>
        </w:rPr>
        <w:t> </w:t>
      </w:r>
      <w:r>
        <w:rPr/>
        <w:t>gather</w:t>
      </w:r>
      <w:r>
        <w:rPr>
          <w:spacing w:val="-5"/>
        </w:rPr>
        <w:t> </w:t>
      </w:r>
      <w:r>
        <w:rPr/>
        <w:t>stakeholder</w:t>
      </w:r>
      <w:r>
        <w:rPr>
          <w:spacing w:val="-5"/>
        </w:rPr>
        <w:t> </w:t>
      </w:r>
      <w:r>
        <w:rPr/>
        <w:t>input</w:t>
      </w:r>
      <w:r>
        <w:rPr>
          <w:spacing w:val="-5"/>
        </w:rPr>
        <w:t> </w:t>
      </w:r>
      <w:r>
        <w:rPr/>
        <w:t>on</w:t>
      </w:r>
      <w:r>
        <w:rPr>
          <w:spacing w:val="-5"/>
        </w:rPr>
        <w:t> </w:t>
      </w:r>
      <w:r>
        <w:rPr/>
        <w:t>needed</w:t>
      </w:r>
      <w:r>
        <w:rPr>
          <w:spacing w:val="-5"/>
        </w:rPr>
        <w:t> </w:t>
      </w:r>
      <w:r>
        <w:rPr/>
        <w:t>research,</w:t>
      </w:r>
      <w:r>
        <w:rPr>
          <w:spacing w:val="-5"/>
        </w:rPr>
        <w:t> </w:t>
      </w:r>
      <w:r>
        <w:rPr/>
        <w:t>education,</w:t>
      </w:r>
      <w:r>
        <w:rPr>
          <w:spacing w:val="-5"/>
        </w:rPr>
        <w:t> </w:t>
      </w:r>
      <w:r>
        <w:rPr/>
        <w:t>and</w:t>
      </w:r>
      <w:r>
        <w:rPr>
          <w:spacing w:val="-5"/>
        </w:rPr>
        <w:t> </w:t>
      </w:r>
      <w:r>
        <w:rPr/>
        <w:t>extension</w:t>
      </w:r>
      <w:r>
        <w:rPr>
          <w:spacing w:val="-5"/>
        </w:rPr>
        <w:t> </w:t>
      </w:r>
      <w:r>
        <w:rPr/>
        <w:t>activities.</w:t>
      </w:r>
      <w:r>
        <w:rPr>
          <w:spacing w:val="-5"/>
        </w:rPr>
        <w:t> </w:t>
      </w:r>
      <w:r>
        <w:rPr/>
        <w:t>As</w:t>
      </w:r>
      <w:r>
        <w:rPr>
          <w:spacing w:val="-5"/>
        </w:rPr>
        <w:t> </w:t>
      </w:r>
      <w:r>
        <w:rPr/>
        <w:t>reported</w:t>
      </w:r>
      <w:r>
        <w:rPr>
          <w:spacing w:val="-5"/>
        </w:rPr>
        <w:t> </w:t>
      </w:r>
      <w:r>
        <w:rPr/>
        <w:t>in</w:t>
      </w:r>
      <w:r>
        <w:rPr>
          <w:spacing w:val="-5"/>
        </w:rPr>
        <w:t> </w:t>
      </w:r>
      <w:r>
        <w:rPr/>
        <w:t>the action plan, six listening sessions and 15 in-person workshops were held across the nation in 2018 and 2019 to assist in the drafting of the 2020-2024 action plan. I did participate and provide input in the in-person session hosted by USDA ARS and NIFA at the National Cold Water Marine Aquaculture Center in Orono, Maine, on June</w:t>
      </w:r>
      <w:r>
        <w:rPr>
          <w:spacing w:val="-15"/>
        </w:rPr>
        <w:t> </w:t>
      </w:r>
      <w:r>
        <w:rPr/>
        <w:t>6,</w:t>
      </w:r>
      <w:r>
        <w:rPr>
          <w:spacing w:val="-15"/>
        </w:rPr>
        <w:t> </w:t>
      </w:r>
      <w:r>
        <w:rPr/>
        <w:t>2018.</w:t>
      </w:r>
      <w:r>
        <w:rPr>
          <w:spacing w:val="30"/>
        </w:rPr>
        <w:t> </w:t>
      </w:r>
      <w:r>
        <w:rPr/>
        <w:t>Although</w:t>
      </w:r>
      <w:r>
        <w:rPr>
          <w:spacing w:val="-15"/>
        </w:rPr>
        <w:t> </w:t>
      </w:r>
      <w:r>
        <w:rPr/>
        <w:t>this</w:t>
      </w:r>
      <w:r>
        <w:rPr>
          <w:spacing w:val="-15"/>
        </w:rPr>
        <w:t> </w:t>
      </w:r>
      <w:r>
        <w:rPr/>
        <w:t>was</w:t>
      </w:r>
      <w:r>
        <w:rPr>
          <w:spacing w:val="-15"/>
        </w:rPr>
        <w:t> </w:t>
      </w:r>
      <w:r>
        <w:rPr/>
        <w:t>prior</w:t>
      </w:r>
      <w:r>
        <w:rPr>
          <w:spacing w:val="-15"/>
        </w:rPr>
        <w:t> </w:t>
      </w:r>
      <w:r>
        <w:rPr/>
        <w:t>to</w:t>
      </w:r>
      <w:r>
        <w:rPr>
          <w:spacing w:val="-15"/>
        </w:rPr>
        <w:t> </w:t>
      </w:r>
      <w:r>
        <w:rPr/>
        <w:t>establishing</w:t>
      </w:r>
      <w:r>
        <w:rPr>
          <w:spacing w:val="-15"/>
        </w:rPr>
        <w:t> </w:t>
      </w:r>
      <w:r>
        <w:rPr/>
        <w:t>the</w:t>
      </w:r>
      <w:r>
        <w:rPr>
          <w:spacing w:val="-15"/>
        </w:rPr>
        <w:t> </w:t>
      </w:r>
      <w:r>
        <w:rPr/>
        <w:t>aquaculture</w:t>
      </w:r>
      <w:r>
        <w:rPr>
          <w:spacing w:val="-15"/>
        </w:rPr>
        <w:t> </w:t>
      </w:r>
      <w:r>
        <w:rPr/>
        <w:t>experiment</w:t>
      </w:r>
      <w:r>
        <w:rPr>
          <w:spacing w:val="-15"/>
        </w:rPr>
        <w:t> </w:t>
      </w:r>
      <w:r>
        <w:rPr/>
        <w:t>station,</w:t>
      </w:r>
      <w:r>
        <w:rPr>
          <w:spacing w:val="-15"/>
        </w:rPr>
        <w:t> </w:t>
      </w:r>
      <w:r>
        <w:rPr/>
        <w:t>the</w:t>
      </w:r>
      <w:r>
        <w:rPr>
          <w:spacing w:val="-15"/>
        </w:rPr>
        <w:t> </w:t>
      </w:r>
      <w:r>
        <w:rPr/>
        <w:t>output</w:t>
      </w:r>
      <w:r>
        <w:rPr>
          <w:spacing w:val="-15"/>
        </w:rPr>
        <w:t> </w:t>
      </w:r>
      <w:r>
        <w:rPr/>
        <w:t>of</w:t>
      </w:r>
      <w:r>
        <w:rPr>
          <w:spacing w:val="-15"/>
        </w:rPr>
        <w:t> </w:t>
      </w:r>
      <w:r>
        <w:rPr/>
        <w:t>the</w:t>
      </w:r>
      <w:r>
        <w:rPr>
          <w:spacing w:val="-15"/>
        </w:rPr>
        <w:t> </w:t>
      </w:r>
      <w:r>
        <w:rPr/>
        <w:t>meeting very much reflects the salmon and shellfish research priorities that are outlined in the 2020-2024 action plan. I also</w:t>
      </w:r>
      <w:r>
        <w:rPr>
          <w:spacing w:val="-9"/>
        </w:rPr>
        <w:t> </w:t>
      </w:r>
      <w:r>
        <w:rPr/>
        <w:t>routinely</w:t>
      </w:r>
      <w:r>
        <w:rPr>
          <w:spacing w:val="-9"/>
        </w:rPr>
        <w:t> </w:t>
      </w:r>
      <w:r>
        <w:rPr/>
        <w:t>have</w:t>
      </w:r>
      <w:r>
        <w:rPr>
          <w:spacing w:val="-10"/>
        </w:rPr>
        <w:t> </w:t>
      </w:r>
      <w:r>
        <w:rPr/>
        <w:t>conversations</w:t>
      </w:r>
      <w:r>
        <w:rPr>
          <w:spacing w:val="-9"/>
        </w:rPr>
        <w:t> </w:t>
      </w:r>
      <w:r>
        <w:rPr/>
        <w:t>with</w:t>
      </w:r>
      <w:r>
        <w:rPr>
          <w:spacing w:val="-9"/>
        </w:rPr>
        <w:t> </w:t>
      </w:r>
      <w:r>
        <w:rPr/>
        <w:t>Dr.</w:t>
      </w:r>
      <w:r>
        <w:rPr>
          <w:spacing w:val="-9"/>
        </w:rPr>
        <w:t> </w:t>
      </w:r>
      <w:r>
        <w:rPr/>
        <w:t>Brian</w:t>
      </w:r>
      <w:r>
        <w:rPr>
          <w:spacing w:val="-9"/>
        </w:rPr>
        <w:t> </w:t>
      </w:r>
      <w:r>
        <w:rPr/>
        <w:t>Peterson,</w:t>
      </w:r>
      <w:r>
        <w:rPr>
          <w:spacing w:val="-9"/>
        </w:rPr>
        <w:t> </w:t>
      </w:r>
      <w:r>
        <w:rPr/>
        <w:t>Research</w:t>
      </w:r>
      <w:r>
        <w:rPr>
          <w:spacing w:val="-9"/>
        </w:rPr>
        <w:t> </w:t>
      </w:r>
      <w:r>
        <w:rPr/>
        <w:t>Leader</w:t>
      </w:r>
      <w:r>
        <w:rPr>
          <w:spacing w:val="-9"/>
        </w:rPr>
        <w:t> </w:t>
      </w:r>
      <w:r>
        <w:rPr/>
        <w:t>for</w:t>
      </w:r>
      <w:r>
        <w:rPr>
          <w:spacing w:val="-9"/>
        </w:rPr>
        <w:t> </w:t>
      </w:r>
      <w:r>
        <w:rPr/>
        <w:t>USDA</w:t>
      </w:r>
      <w:r>
        <w:rPr>
          <w:spacing w:val="-9"/>
        </w:rPr>
        <w:t> </w:t>
      </w:r>
      <w:r>
        <w:rPr/>
        <w:t>ARS</w:t>
      </w:r>
      <w:r>
        <w:rPr>
          <w:spacing w:val="-10"/>
        </w:rPr>
        <w:t> </w:t>
      </w:r>
      <w:r>
        <w:rPr/>
        <w:t>Northeastern</w:t>
      </w:r>
      <w:r>
        <w:rPr>
          <w:spacing w:val="-9"/>
        </w:rPr>
        <w:t> </w:t>
      </w:r>
      <w:r>
        <w:rPr/>
        <w:t>region, to discuss research activities and to receive input and guidance for directions in activities.</w:t>
      </w:r>
    </w:p>
    <w:p>
      <w:pPr>
        <w:pStyle w:val="BodyText"/>
        <w:spacing w:before="6"/>
        <w:rPr>
          <w:sz w:val="25"/>
        </w:rPr>
      </w:pPr>
    </w:p>
    <w:p>
      <w:pPr>
        <w:pStyle w:val="Heading2"/>
        <w:spacing w:line="275" w:lineRule="exact"/>
        <w:jc w:val="both"/>
      </w:pPr>
      <w:r>
        <w:rPr/>
        <w:t>Criterion</w:t>
      </w:r>
      <w:r>
        <w:rPr>
          <w:spacing w:val="-2"/>
        </w:rPr>
        <w:t> </w:t>
      </w:r>
      <w:r>
        <w:rPr/>
        <w:t>2:</w:t>
      </w:r>
      <w:r>
        <w:rPr>
          <w:spacing w:val="-1"/>
        </w:rPr>
        <w:t> </w:t>
      </w:r>
      <w:r>
        <w:rPr/>
        <w:t>Set</w:t>
      </w:r>
      <w:r>
        <w:rPr>
          <w:spacing w:val="-1"/>
        </w:rPr>
        <w:t> </w:t>
      </w:r>
      <w:r>
        <w:rPr/>
        <w:t>Goals</w:t>
      </w:r>
      <w:r>
        <w:rPr>
          <w:spacing w:val="-1"/>
        </w:rPr>
        <w:t> </w:t>
      </w:r>
      <w:r>
        <w:rPr/>
        <w:t>and</w:t>
      </w:r>
      <w:r>
        <w:rPr>
          <w:spacing w:val="-1"/>
        </w:rPr>
        <w:t> </w:t>
      </w:r>
      <w:r>
        <w:rPr/>
        <w:t>Outcome-Based</w:t>
      </w:r>
      <w:r>
        <w:rPr>
          <w:spacing w:val="-1"/>
        </w:rPr>
        <w:t> </w:t>
      </w:r>
      <w:r>
        <w:rPr>
          <w:spacing w:val="-2"/>
        </w:rPr>
        <w:t>Objectives:</w:t>
      </w:r>
    </w:p>
    <w:p>
      <w:pPr>
        <w:pStyle w:val="BodyText"/>
        <w:spacing w:line="242" w:lineRule="auto"/>
        <w:ind w:left="265" w:right="412"/>
        <w:jc w:val="both"/>
      </w:pPr>
      <w:r>
        <w:rPr>
          <w:u w:val="single"/>
        </w:rPr>
        <w:t>Goal:</w:t>
      </w:r>
      <w:r>
        <w:rPr/>
        <w:t> Facilitated by the NACA research collaboration, a UMaine Aquaculture Experiment Station will be established</w:t>
      </w:r>
      <w:r>
        <w:rPr>
          <w:spacing w:val="-9"/>
        </w:rPr>
        <w:t> </w:t>
      </w:r>
      <w:r>
        <w:rPr/>
        <w:t>to</w:t>
      </w:r>
      <w:r>
        <w:rPr>
          <w:spacing w:val="-9"/>
        </w:rPr>
        <w:t> </w:t>
      </w:r>
      <w:r>
        <w:rPr/>
        <w:t>advance</w:t>
      </w:r>
      <w:r>
        <w:rPr>
          <w:spacing w:val="-9"/>
        </w:rPr>
        <w:t> </w:t>
      </w:r>
      <w:r>
        <w:rPr/>
        <w:t>genetic</w:t>
      </w:r>
      <w:r>
        <w:rPr>
          <w:spacing w:val="-9"/>
        </w:rPr>
        <w:t> </w:t>
      </w:r>
      <w:r>
        <w:rPr/>
        <w:t>improvement</w:t>
      </w:r>
      <w:r>
        <w:rPr>
          <w:spacing w:val="-9"/>
        </w:rPr>
        <w:t> </w:t>
      </w:r>
      <w:r>
        <w:rPr/>
        <w:t>technologies</w:t>
      </w:r>
      <w:r>
        <w:rPr>
          <w:spacing w:val="-9"/>
        </w:rPr>
        <w:t> </w:t>
      </w:r>
      <w:r>
        <w:rPr/>
        <w:t>for</w:t>
      </w:r>
      <w:r>
        <w:rPr>
          <w:spacing w:val="-9"/>
        </w:rPr>
        <w:t> </w:t>
      </w:r>
      <w:r>
        <w:rPr/>
        <w:t>the</w:t>
      </w:r>
      <w:r>
        <w:rPr>
          <w:spacing w:val="-9"/>
        </w:rPr>
        <w:t> </w:t>
      </w:r>
      <w:r>
        <w:rPr/>
        <w:t>Eastern</w:t>
      </w:r>
      <w:r>
        <w:rPr>
          <w:spacing w:val="-9"/>
        </w:rPr>
        <w:t> </w:t>
      </w:r>
      <w:r>
        <w:rPr/>
        <w:t>oyster</w:t>
      </w:r>
      <w:r>
        <w:rPr>
          <w:spacing w:val="-9"/>
        </w:rPr>
        <w:t> </w:t>
      </w:r>
      <w:r>
        <w:rPr/>
        <w:t>and</w:t>
      </w:r>
      <w:r>
        <w:rPr>
          <w:spacing w:val="-9"/>
        </w:rPr>
        <w:t> </w:t>
      </w:r>
      <w:r>
        <w:rPr/>
        <w:t>other</w:t>
      </w:r>
      <w:r>
        <w:rPr>
          <w:spacing w:val="-9"/>
        </w:rPr>
        <w:t> </w:t>
      </w:r>
      <w:r>
        <w:rPr/>
        <w:t>shellfish</w:t>
      </w:r>
      <w:r>
        <w:rPr>
          <w:spacing w:val="-9"/>
        </w:rPr>
        <w:t> </w:t>
      </w:r>
      <w:r>
        <w:rPr/>
        <w:t>species</w:t>
      </w:r>
      <w:r>
        <w:rPr>
          <w:spacing w:val="-9"/>
        </w:rPr>
        <w:t> </w:t>
      </w:r>
      <w:r>
        <w:rPr/>
        <w:t>and</w:t>
      </w:r>
      <w:r>
        <w:rPr>
          <w:spacing w:val="-9"/>
        </w:rPr>
        <w:t> </w:t>
      </w:r>
      <w:r>
        <w:rPr/>
        <w:t>to develop</w:t>
      </w:r>
      <w:r>
        <w:rPr>
          <w:spacing w:val="-9"/>
        </w:rPr>
        <w:t> </w:t>
      </w:r>
      <w:r>
        <w:rPr/>
        <w:t>strategies</w:t>
      </w:r>
      <w:r>
        <w:rPr>
          <w:spacing w:val="-9"/>
        </w:rPr>
        <w:t> </w:t>
      </w:r>
      <w:r>
        <w:rPr/>
        <w:t>to</w:t>
      </w:r>
      <w:r>
        <w:rPr>
          <w:spacing w:val="-9"/>
        </w:rPr>
        <w:t> </w:t>
      </w:r>
      <w:r>
        <w:rPr/>
        <w:t>improve</w:t>
      </w:r>
      <w:r>
        <w:rPr>
          <w:spacing w:val="-9"/>
        </w:rPr>
        <w:t> </w:t>
      </w:r>
      <w:r>
        <w:rPr/>
        <w:t>fish</w:t>
      </w:r>
      <w:r>
        <w:rPr>
          <w:spacing w:val="-9"/>
        </w:rPr>
        <w:t> </w:t>
      </w:r>
      <w:r>
        <w:rPr/>
        <w:t>health</w:t>
      </w:r>
      <w:r>
        <w:rPr>
          <w:spacing w:val="-9"/>
        </w:rPr>
        <w:t> </w:t>
      </w:r>
      <w:r>
        <w:rPr/>
        <w:t>in</w:t>
      </w:r>
      <w:r>
        <w:rPr>
          <w:spacing w:val="-9"/>
        </w:rPr>
        <w:t> </w:t>
      </w:r>
      <w:r>
        <w:rPr/>
        <w:t>Atlantic</w:t>
      </w:r>
      <w:r>
        <w:rPr>
          <w:spacing w:val="-9"/>
        </w:rPr>
        <w:t> </w:t>
      </w:r>
      <w:r>
        <w:rPr/>
        <w:t>salmon</w:t>
      </w:r>
      <w:r>
        <w:rPr>
          <w:spacing w:val="-9"/>
        </w:rPr>
        <w:t> </w:t>
      </w:r>
      <w:r>
        <w:rPr/>
        <w:t>aquaculture</w:t>
      </w:r>
      <w:r>
        <w:rPr>
          <w:spacing w:val="-9"/>
        </w:rPr>
        <w:t> </w:t>
      </w:r>
      <w:r>
        <w:rPr/>
        <w:t>by</w:t>
      </w:r>
      <w:r>
        <w:rPr>
          <w:spacing w:val="-9"/>
        </w:rPr>
        <w:t> </w:t>
      </w:r>
      <w:r>
        <w:rPr/>
        <w:t>determining</w:t>
      </w:r>
      <w:r>
        <w:rPr>
          <w:spacing w:val="-9"/>
        </w:rPr>
        <w:t> </w:t>
      </w:r>
      <w:r>
        <w:rPr/>
        <w:t>susceptibility</w:t>
      </w:r>
      <w:r>
        <w:rPr>
          <w:spacing w:val="-9"/>
        </w:rPr>
        <w:t> </w:t>
      </w:r>
      <w:r>
        <w:rPr/>
        <w:t>to</w:t>
      </w:r>
      <w:r>
        <w:rPr>
          <w:spacing w:val="-9"/>
        </w:rPr>
        <w:t> </w:t>
      </w:r>
      <w:r>
        <w:rPr/>
        <w:t>new</w:t>
      </w:r>
      <w:r>
        <w:rPr>
          <w:spacing w:val="-9"/>
        </w:rPr>
        <w:t> </w:t>
      </w:r>
      <w:r>
        <w:rPr/>
        <w:t>and emerging pathogens.</w:t>
      </w:r>
    </w:p>
    <w:p>
      <w:pPr>
        <w:spacing w:line="270" w:lineRule="exact" w:before="0"/>
        <w:ind w:left="265" w:right="0" w:firstLine="0"/>
        <w:jc w:val="both"/>
        <w:rPr>
          <w:i/>
          <w:sz w:val="24"/>
        </w:rPr>
      </w:pPr>
      <w:r>
        <w:rPr>
          <w:i/>
          <w:sz w:val="24"/>
        </w:rPr>
        <w:t>Short</w:t>
      </w:r>
      <w:r>
        <w:rPr>
          <w:i/>
          <w:spacing w:val="-1"/>
          <w:sz w:val="24"/>
        </w:rPr>
        <w:t> </w:t>
      </w:r>
      <w:r>
        <w:rPr>
          <w:i/>
          <w:sz w:val="24"/>
        </w:rPr>
        <w:t>term</w:t>
      </w:r>
      <w:r>
        <w:rPr>
          <w:i/>
          <w:spacing w:val="-1"/>
          <w:sz w:val="24"/>
        </w:rPr>
        <w:t> </w:t>
      </w:r>
      <w:r>
        <w:rPr>
          <w:i/>
          <w:sz w:val="24"/>
        </w:rPr>
        <w:t>(listed in</w:t>
      </w:r>
      <w:r>
        <w:rPr>
          <w:i/>
          <w:spacing w:val="-1"/>
          <w:sz w:val="24"/>
        </w:rPr>
        <w:t> </w:t>
      </w:r>
      <w:r>
        <w:rPr>
          <w:i/>
          <w:sz w:val="24"/>
        </w:rPr>
        <w:t>order</w:t>
      </w:r>
      <w:r>
        <w:rPr>
          <w:i/>
          <w:spacing w:val="-1"/>
          <w:sz w:val="24"/>
        </w:rPr>
        <w:t> </w:t>
      </w:r>
      <w:r>
        <w:rPr>
          <w:i/>
          <w:sz w:val="24"/>
        </w:rPr>
        <w:t>of</w:t>
      </w:r>
      <w:r>
        <w:rPr>
          <w:i/>
          <w:spacing w:val="-1"/>
          <w:sz w:val="24"/>
        </w:rPr>
        <w:t> </w:t>
      </w:r>
      <w:r>
        <w:rPr>
          <w:i/>
          <w:spacing w:val="-2"/>
          <w:sz w:val="24"/>
        </w:rPr>
        <w:t>priority)</w:t>
      </w:r>
    </w:p>
    <w:p>
      <w:pPr>
        <w:pStyle w:val="ListParagraph"/>
        <w:numPr>
          <w:ilvl w:val="0"/>
          <w:numId w:val="17"/>
        </w:numPr>
        <w:tabs>
          <w:tab w:pos="626" w:val="left" w:leader="none"/>
        </w:tabs>
        <w:spacing w:line="242" w:lineRule="auto" w:before="1" w:after="0"/>
        <w:ind w:left="625" w:right="412" w:hanging="360"/>
        <w:jc w:val="both"/>
        <w:rPr>
          <w:sz w:val="24"/>
        </w:rPr>
      </w:pPr>
      <w:r>
        <w:rPr>
          <w:spacing w:val="-2"/>
          <w:sz w:val="24"/>
        </w:rPr>
        <w:t>By</w:t>
      </w:r>
      <w:r>
        <w:rPr>
          <w:spacing w:val="-4"/>
          <w:sz w:val="24"/>
        </w:rPr>
        <w:t> </w:t>
      </w:r>
      <w:r>
        <w:rPr>
          <w:spacing w:val="-2"/>
          <w:sz w:val="24"/>
        </w:rPr>
        <w:t>2020,</w:t>
      </w:r>
      <w:r>
        <w:rPr>
          <w:spacing w:val="-4"/>
          <w:sz w:val="24"/>
        </w:rPr>
        <w:t> </w:t>
      </w:r>
      <w:r>
        <w:rPr>
          <w:spacing w:val="-2"/>
          <w:sz w:val="24"/>
        </w:rPr>
        <w:t>select</w:t>
      </w:r>
      <w:r>
        <w:rPr>
          <w:spacing w:val="-4"/>
          <w:sz w:val="24"/>
        </w:rPr>
        <w:t> </w:t>
      </w:r>
      <w:r>
        <w:rPr>
          <w:spacing w:val="-2"/>
          <w:sz w:val="24"/>
        </w:rPr>
        <w:t>and</w:t>
      </w:r>
      <w:r>
        <w:rPr>
          <w:spacing w:val="-4"/>
          <w:sz w:val="24"/>
        </w:rPr>
        <w:t> </w:t>
      </w:r>
      <w:r>
        <w:rPr>
          <w:spacing w:val="-2"/>
          <w:sz w:val="24"/>
        </w:rPr>
        <w:t>acquire</w:t>
      </w:r>
      <w:r>
        <w:rPr>
          <w:spacing w:val="-4"/>
          <w:sz w:val="24"/>
        </w:rPr>
        <w:t> </w:t>
      </w:r>
      <w:r>
        <w:rPr>
          <w:spacing w:val="-2"/>
          <w:sz w:val="24"/>
        </w:rPr>
        <w:t>strategic</w:t>
      </w:r>
      <w:r>
        <w:rPr>
          <w:spacing w:val="-4"/>
          <w:sz w:val="24"/>
        </w:rPr>
        <w:t> </w:t>
      </w:r>
      <w:r>
        <w:rPr>
          <w:spacing w:val="-2"/>
          <w:sz w:val="24"/>
        </w:rPr>
        <w:t>equipment</w:t>
      </w:r>
      <w:r>
        <w:rPr>
          <w:spacing w:val="-4"/>
          <w:sz w:val="24"/>
        </w:rPr>
        <w:t> </w:t>
      </w:r>
      <w:r>
        <w:rPr>
          <w:spacing w:val="-2"/>
          <w:sz w:val="24"/>
        </w:rPr>
        <w:t>to</w:t>
      </w:r>
      <w:r>
        <w:rPr>
          <w:spacing w:val="-4"/>
          <w:sz w:val="24"/>
        </w:rPr>
        <w:t> </w:t>
      </w:r>
      <w:r>
        <w:rPr>
          <w:spacing w:val="-2"/>
          <w:sz w:val="24"/>
        </w:rPr>
        <w:t>provide</w:t>
      </w:r>
      <w:r>
        <w:rPr>
          <w:spacing w:val="-4"/>
          <w:sz w:val="24"/>
        </w:rPr>
        <w:t> </w:t>
      </w:r>
      <w:r>
        <w:rPr>
          <w:spacing w:val="-2"/>
          <w:sz w:val="24"/>
        </w:rPr>
        <w:t>infrastructure</w:t>
      </w:r>
      <w:r>
        <w:rPr>
          <w:spacing w:val="-4"/>
          <w:sz w:val="24"/>
        </w:rPr>
        <w:t> </w:t>
      </w:r>
      <w:r>
        <w:rPr>
          <w:spacing w:val="-2"/>
          <w:sz w:val="24"/>
        </w:rPr>
        <w:t>support</w:t>
      </w:r>
      <w:r>
        <w:rPr>
          <w:spacing w:val="-4"/>
          <w:sz w:val="24"/>
        </w:rPr>
        <w:t> </w:t>
      </w:r>
      <w:r>
        <w:rPr>
          <w:spacing w:val="-2"/>
          <w:sz w:val="24"/>
        </w:rPr>
        <w:t>for</w:t>
      </w:r>
      <w:r>
        <w:rPr>
          <w:spacing w:val="-4"/>
          <w:sz w:val="24"/>
        </w:rPr>
        <w:t> </w:t>
      </w:r>
      <w:r>
        <w:rPr>
          <w:spacing w:val="-2"/>
          <w:sz w:val="24"/>
        </w:rPr>
        <w:t>NACA</w:t>
      </w:r>
      <w:r>
        <w:rPr>
          <w:spacing w:val="-4"/>
          <w:sz w:val="24"/>
        </w:rPr>
        <w:t> </w:t>
      </w:r>
      <w:r>
        <w:rPr>
          <w:spacing w:val="-2"/>
          <w:sz w:val="24"/>
        </w:rPr>
        <w:t>research</w:t>
      </w:r>
      <w:r>
        <w:rPr>
          <w:spacing w:val="-4"/>
          <w:sz w:val="24"/>
        </w:rPr>
        <w:t> </w:t>
      </w:r>
      <w:r>
        <w:rPr>
          <w:spacing w:val="-2"/>
          <w:sz w:val="24"/>
        </w:rPr>
        <w:t>activities </w:t>
      </w:r>
      <w:r>
        <w:rPr>
          <w:sz w:val="24"/>
        </w:rPr>
        <w:t>at the DMC and the UMCEDRL.</w:t>
      </w:r>
    </w:p>
    <w:p>
      <w:pPr>
        <w:pStyle w:val="ListParagraph"/>
        <w:numPr>
          <w:ilvl w:val="0"/>
          <w:numId w:val="17"/>
        </w:numPr>
        <w:tabs>
          <w:tab w:pos="626" w:val="left" w:leader="none"/>
        </w:tabs>
        <w:spacing w:line="237" w:lineRule="auto" w:before="2" w:after="0"/>
        <w:ind w:left="625" w:right="412" w:hanging="360"/>
        <w:jc w:val="left"/>
        <w:rPr>
          <w:sz w:val="24"/>
        </w:rPr>
      </w:pPr>
      <w:r>
        <w:rPr>
          <w:sz w:val="24"/>
        </w:rPr>
        <w:t>By</w:t>
      </w:r>
      <w:r>
        <w:rPr>
          <w:spacing w:val="21"/>
          <w:sz w:val="24"/>
        </w:rPr>
        <w:t> </w:t>
      </w:r>
      <w:r>
        <w:rPr>
          <w:sz w:val="24"/>
        </w:rPr>
        <w:t>2020,</w:t>
      </w:r>
      <w:r>
        <w:rPr>
          <w:spacing w:val="21"/>
          <w:sz w:val="24"/>
        </w:rPr>
        <w:t> </w:t>
      </w:r>
      <w:r>
        <w:rPr>
          <w:sz w:val="24"/>
        </w:rPr>
        <w:t>recruit</w:t>
      </w:r>
      <w:r>
        <w:rPr>
          <w:spacing w:val="21"/>
          <w:sz w:val="24"/>
        </w:rPr>
        <w:t> </w:t>
      </w:r>
      <w:r>
        <w:rPr>
          <w:sz w:val="24"/>
        </w:rPr>
        <w:t>4</w:t>
      </w:r>
      <w:r>
        <w:rPr>
          <w:spacing w:val="21"/>
          <w:sz w:val="24"/>
        </w:rPr>
        <w:t> </w:t>
      </w:r>
      <w:r>
        <w:rPr>
          <w:sz w:val="24"/>
        </w:rPr>
        <w:t>graduate</w:t>
      </w:r>
      <w:r>
        <w:rPr>
          <w:spacing w:val="21"/>
          <w:sz w:val="24"/>
        </w:rPr>
        <w:t> </w:t>
      </w:r>
      <w:r>
        <w:rPr>
          <w:sz w:val="24"/>
        </w:rPr>
        <w:t>students</w:t>
      </w:r>
      <w:r>
        <w:rPr>
          <w:spacing w:val="21"/>
          <w:sz w:val="24"/>
        </w:rPr>
        <w:t> </w:t>
      </w:r>
      <w:r>
        <w:rPr>
          <w:sz w:val="24"/>
        </w:rPr>
        <w:t>for</w:t>
      </w:r>
      <w:r>
        <w:rPr>
          <w:spacing w:val="21"/>
          <w:sz w:val="24"/>
        </w:rPr>
        <w:t> </w:t>
      </w:r>
      <w:r>
        <w:rPr>
          <w:sz w:val="24"/>
        </w:rPr>
        <w:t>NACA</w:t>
      </w:r>
      <w:r>
        <w:rPr>
          <w:spacing w:val="21"/>
          <w:sz w:val="24"/>
        </w:rPr>
        <w:t> </w:t>
      </w:r>
      <w:r>
        <w:rPr>
          <w:sz w:val="24"/>
        </w:rPr>
        <w:t>research</w:t>
      </w:r>
      <w:r>
        <w:rPr>
          <w:spacing w:val="21"/>
          <w:sz w:val="24"/>
        </w:rPr>
        <w:t> </w:t>
      </w:r>
      <w:r>
        <w:rPr>
          <w:sz w:val="24"/>
        </w:rPr>
        <w:t>projects,</w:t>
      </w:r>
      <w:r>
        <w:rPr>
          <w:spacing w:val="21"/>
          <w:sz w:val="24"/>
        </w:rPr>
        <w:t> </w:t>
      </w:r>
      <w:r>
        <w:rPr>
          <w:sz w:val="24"/>
        </w:rPr>
        <w:t>two</w:t>
      </w:r>
      <w:r>
        <w:rPr>
          <w:spacing w:val="21"/>
          <w:sz w:val="24"/>
        </w:rPr>
        <w:t> </w:t>
      </w:r>
      <w:r>
        <w:rPr>
          <w:sz w:val="24"/>
        </w:rPr>
        <w:t>to</w:t>
      </w:r>
      <w:r>
        <w:rPr>
          <w:spacing w:val="21"/>
          <w:sz w:val="24"/>
        </w:rPr>
        <w:t> </w:t>
      </w:r>
      <w:r>
        <w:rPr>
          <w:sz w:val="24"/>
        </w:rPr>
        <w:t>be</w:t>
      </w:r>
      <w:r>
        <w:rPr>
          <w:spacing w:val="21"/>
          <w:sz w:val="24"/>
        </w:rPr>
        <w:t> </w:t>
      </w:r>
      <w:r>
        <w:rPr>
          <w:sz w:val="24"/>
        </w:rPr>
        <w:t>housed</w:t>
      </w:r>
      <w:r>
        <w:rPr>
          <w:spacing w:val="21"/>
          <w:sz w:val="24"/>
        </w:rPr>
        <w:t> </w:t>
      </w:r>
      <w:r>
        <w:rPr>
          <w:sz w:val="24"/>
        </w:rPr>
        <w:t>at</w:t>
      </w:r>
      <w:r>
        <w:rPr>
          <w:spacing w:val="21"/>
          <w:sz w:val="24"/>
        </w:rPr>
        <w:t> </w:t>
      </w:r>
      <w:r>
        <w:rPr>
          <w:sz w:val="24"/>
        </w:rPr>
        <w:t>DMC</w:t>
      </w:r>
      <w:r>
        <w:rPr>
          <w:spacing w:val="21"/>
          <w:sz w:val="24"/>
        </w:rPr>
        <w:t> </w:t>
      </w:r>
      <w:r>
        <w:rPr>
          <w:sz w:val="24"/>
        </w:rPr>
        <w:t>for</w:t>
      </w:r>
      <w:r>
        <w:rPr>
          <w:spacing w:val="21"/>
          <w:sz w:val="24"/>
        </w:rPr>
        <w:t> </w:t>
      </w:r>
      <w:r>
        <w:rPr>
          <w:sz w:val="24"/>
        </w:rPr>
        <w:t>shellfish research and two on the Orono campus for salmon research</w:t>
      </w:r>
    </w:p>
    <w:p>
      <w:pPr>
        <w:pStyle w:val="ListParagraph"/>
        <w:numPr>
          <w:ilvl w:val="0"/>
          <w:numId w:val="17"/>
        </w:numPr>
        <w:tabs>
          <w:tab w:pos="626" w:val="left" w:leader="none"/>
        </w:tabs>
        <w:spacing w:line="242" w:lineRule="auto" w:before="3" w:after="0"/>
        <w:ind w:left="625" w:right="412" w:hanging="360"/>
        <w:jc w:val="left"/>
        <w:rPr>
          <w:sz w:val="24"/>
        </w:rPr>
      </w:pPr>
      <w:r>
        <w:rPr>
          <w:sz w:val="24"/>
        </w:rPr>
        <w:t>By</w:t>
      </w:r>
      <w:r>
        <w:rPr>
          <w:spacing w:val="-12"/>
          <w:sz w:val="24"/>
        </w:rPr>
        <w:t> </w:t>
      </w:r>
      <w:r>
        <w:rPr>
          <w:sz w:val="24"/>
        </w:rPr>
        <w:t>2021,</w:t>
      </w:r>
      <w:r>
        <w:rPr>
          <w:spacing w:val="-12"/>
          <w:sz w:val="24"/>
        </w:rPr>
        <w:t> </w:t>
      </w:r>
      <w:r>
        <w:rPr>
          <w:sz w:val="24"/>
        </w:rPr>
        <w:t>hire</w:t>
      </w:r>
      <w:r>
        <w:rPr>
          <w:spacing w:val="-12"/>
          <w:sz w:val="24"/>
        </w:rPr>
        <w:t> </w:t>
      </w:r>
      <w:r>
        <w:rPr>
          <w:sz w:val="24"/>
        </w:rPr>
        <w:t>1</w:t>
      </w:r>
      <w:r>
        <w:rPr>
          <w:spacing w:val="-12"/>
          <w:sz w:val="24"/>
        </w:rPr>
        <w:t> </w:t>
      </w:r>
      <w:r>
        <w:rPr>
          <w:sz w:val="24"/>
        </w:rPr>
        <w:t>faculty</w:t>
      </w:r>
      <w:r>
        <w:rPr>
          <w:spacing w:val="-12"/>
          <w:sz w:val="24"/>
        </w:rPr>
        <w:t> </w:t>
      </w:r>
      <w:r>
        <w:rPr>
          <w:sz w:val="24"/>
        </w:rPr>
        <w:t>member</w:t>
      </w:r>
      <w:r>
        <w:rPr>
          <w:spacing w:val="-12"/>
          <w:sz w:val="24"/>
        </w:rPr>
        <w:t> </w:t>
      </w:r>
      <w:r>
        <w:rPr>
          <w:sz w:val="24"/>
        </w:rPr>
        <w:t>and</w:t>
      </w:r>
      <w:r>
        <w:rPr>
          <w:spacing w:val="-12"/>
          <w:sz w:val="24"/>
        </w:rPr>
        <w:t> </w:t>
      </w:r>
      <w:r>
        <w:rPr>
          <w:sz w:val="24"/>
        </w:rPr>
        <w:t>2</w:t>
      </w:r>
      <w:r>
        <w:rPr>
          <w:spacing w:val="-12"/>
          <w:sz w:val="24"/>
        </w:rPr>
        <w:t> </w:t>
      </w:r>
      <w:r>
        <w:rPr>
          <w:sz w:val="24"/>
        </w:rPr>
        <w:t>support</w:t>
      </w:r>
      <w:r>
        <w:rPr>
          <w:spacing w:val="-12"/>
          <w:sz w:val="24"/>
        </w:rPr>
        <w:t> </w:t>
      </w:r>
      <w:r>
        <w:rPr>
          <w:sz w:val="24"/>
        </w:rPr>
        <w:t>staff</w:t>
      </w:r>
      <w:r>
        <w:rPr>
          <w:spacing w:val="-12"/>
          <w:sz w:val="24"/>
        </w:rPr>
        <w:t> </w:t>
      </w:r>
      <w:r>
        <w:rPr>
          <w:sz w:val="24"/>
        </w:rPr>
        <w:t>to</w:t>
      </w:r>
      <w:r>
        <w:rPr>
          <w:spacing w:val="-11"/>
          <w:sz w:val="24"/>
        </w:rPr>
        <w:t> </w:t>
      </w:r>
      <w:r>
        <w:rPr>
          <w:sz w:val="24"/>
        </w:rPr>
        <w:t>expand</w:t>
      </w:r>
      <w:r>
        <w:rPr>
          <w:spacing w:val="-12"/>
          <w:sz w:val="24"/>
        </w:rPr>
        <w:t> </w:t>
      </w:r>
      <w:r>
        <w:rPr>
          <w:sz w:val="24"/>
        </w:rPr>
        <w:t>the</w:t>
      </w:r>
      <w:r>
        <w:rPr>
          <w:spacing w:val="-12"/>
          <w:sz w:val="24"/>
        </w:rPr>
        <w:t> </w:t>
      </w:r>
      <w:r>
        <w:rPr>
          <w:sz w:val="24"/>
        </w:rPr>
        <w:t>NACA</w:t>
      </w:r>
      <w:r>
        <w:rPr>
          <w:spacing w:val="-11"/>
          <w:sz w:val="24"/>
        </w:rPr>
        <w:t> </w:t>
      </w:r>
      <w:r>
        <w:rPr>
          <w:sz w:val="24"/>
        </w:rPr>
        <w:t>research</w:t>
      </w:r>
      <w:r>
        <w:rPr>
          <w:spacing w:val="-12"/>
          <w:sz w:val="24"/>
        </w:rPr>
        <w:t> </w:t>
      </w:r>
      <w:r>
        <w:rPr>
          <w:sz w:val="24"/>
        </w:rPr>
        <w:t>capacity</w:t>
      </w:r>
      <w:r>
        <w:rPr>
          <w:spacing w:val="-12"/>
          <w:sz w:val="24"/>
        </w:rPr>
        <w:t> </w:t>
      </w:r>
      <w:r>
        <w:rPr>
          <w:sz w:val="24"/>
        </w:rPr>
        <w:t>for</w:t>
      </w:r>
      <w:r>
        <w:rPr>
          <w:spacing w:val="-12"/>
          <w:sz w:val="24"/>
        </w:rPr>
        <w:t> </w:t>
      </w:r>
      <w:r>
        <w:rPr>
          <w:sz w:val="24"/>
        </w:rPr>
        <w:t>the</w:t>
      </w:r>
      <w:r>
        <w:rPr>
          <w:spacing w:val="-12"/>
          <w:sz w:val="24"/>
        </w:rPr>
        <w:t> </w:t>
      </w:r>
      <w:r>
        <w:rPr>
          <w:sz w:val="24"/>
        </w:rPr>
        <w:t>aquaculture experiment station.</w:t>
      </w:r>
    </w:p>
    <w:p>
      <w:pPr>
        <w:pStyle w:val="ListParagraph"/>
        <w:numPr>
          <w:ilvl w:val="0"/>
          <w:numId w:val="17"/>
        </w:numPr>
        <w:tabs>
          <w:tab w:pos="626" w:val="left" w:leader="none"/>
        </w:tabs>
        <w:spacing w:line="237" w:lineRule="auto" w:before="2" w:after="0"/>
        <w:ind w:left="625" w:right="412" w:hanging="360"/>
        <w:jc w:val="left"/>
        <w:rPr>
          <w:sz w:val="24"/>
        </w:rPr>
      </w:pPr>
      <w:r>
        <w:rPr>
          <w:sz w:val="24"/>
        </w:rPr>
        <w:t>By</w:t>
      </w:r>
      <w:r>
        <w:rPr>
          <w:spacing w:val="38"/>
          <w:sz w:val="24"/>
        </w:rPr>
        <w:t> </w:t>
      </w:r>
      <w:r>
        <w:rPr>
          <w:sz w:val="24"/>
        </w:rPr>
        <w:t>2021,</w:t>
      </w:r>
      <w:r>
        <w:rPr>
          <w:spacing w:val="38"/>
          <w:sz w:val="24"/>
        </w:rPr>
        <w:t> </w:t>
      </w:r>
      <w:r>
        <w:rPr>
          <w:sz w:val="24"/>
        </w:rPr>
        <w:t>perform</w:t>
      </w:r>
      <w:r>
        <w:rPr>
          <w:spacing w:val="38"/>
          <w:sz w:val="24"/>
        </w:rPr>
        <w:t> </w:t>
      </w:r>
      <w:r>
        <w:rPr>
          <w:sz w:val="24"/>
        </w:rPr>
        <w:t>research</w:t>
      </w:r>
      <w:r>
        <w:rPr>
          <w:spacing w:val="38"/>
          <w:sz w:val="24"/>
        </w:rPr>
        <w:t> </w:t>
      </w:r>
      <w:r>
        <w:rPr>
          <w:sz w:val="24"/>
        </w:rPr>
        <w:t>to</w:t>
      </w:r>
      <w:r>
        <w:rPr>
          <w:spacing w:val="38"/>
          <w:sz w:val="24"/>
        </w:rPr>
        <w:t> </w:t>
      </w:r>
      <w:r>
        <w:rPr>
          <w:sz w:val="24"/>
        </w:rPr>
        <w:t>develop</w:t>
      </w:r>
      <w:r>
        <w:rPr>
          <w:spacing w:val="38"/>
          <w:sz w:val="24"/>
        </w:rPr>
        <w:t> </w:t>
      </w:r>
      <w:r>
        <w:rPr>
          <w:sz w:val="24"/>
        </w:rPr>
        <w:t>diagnostic</w:t>
      </w:r>
      <w:r>
        <w:rPr>
          <w:spacing w:val="38"/>
          <w:sz w:val="24"/>
        </w:rPr>
        <w:t> </w:t>
      </w:r>
      <w:r>
        <w:rPr>
          <w:sz w:val="24"/>
        </w:rPr>
        <w:t>tools</w:t>
      </w:r>
      <w:r>
        <w:rPr>
          <w:spacing w:val="38"/>
          <w:sz w:val="24"/>
        </w:rPr>
        <w:t> </w:t>
      </w:r>
      <w:r>
        <w:rPr>
          <w:sz w:val="24"/>
        </w:rPr>
        <w:t>for</w:t>
      </w:r>
      <w:r>
        <w:rPr>
          <w:spacing w:val="38"/>
          <w:sz w:val="24"/>
        </w:rPr>
        <w:t> </w:t>
      </w:r>
      <w:r>
        <w:rPr>
          <w:sz w:val="24"/>
        </w:rPr>
        <w:t>detection</w:t>
      </w:r>
      <w:r>
        <w:rPr>
          <w:spacing w:val="38"/>
          <w:sz w:val="24"/>
        </w:rPr>
        <w:t> </w:t>
      </w:r>
      <w:r>
        <w:rPr>
          <w:sz w:val="24"/>
        </w:rPr>
        <w:t>of</w:t>
      </w:r>
      <w:r>
        <w:rPr>
          <w:spacing w:val="38"/>
          <w:sz w:val="24"/>
        </w:rPr>
        <w:t> </w:t>
      </w:r>
      <w:r>
        <w:rPr>
          <w:sz w:val="24"/>
        </w:rPr>
        <w:t>the</w:t>
      </w:r>
      <w:r>
        <w:rPr>
          <w:spacing w:val="38"/>
          <w:sz w:val="24"/>
        </w:rPr>
        <w:t> </w:t>
      </w:r>
      <w:r>
        <w:rPr>
          <w:sz w:val="24"/>
        </w:rPr>
        <w:t>Atlantic</w:t>
      </w:r>
      <w:r>
        <w:rPr>
          <w:spacing w:val="38"/>
          <w:sz w:val="24"/>
        </w:rPr>
        <w:t> </w:t>
      </w:r>
      <w:r>
        <w:rPr>
          <w:sz w:val="24"/>
        </w:rPr>
        <w:t>salmon</w:t>
      </w:r>
      <w:r>
        <w:rPr>
          <w:spacing w:val="38"/>
          <w:sz w:val="24"/>
        </w:rPr>
        <w:t> </w:t>
      </w:r>
      <w:r>
        <w:rPr>
          <w:sz w:val="24"/>
        </w:rPr>
        <w:t>viral</w:t>
      </w:r>
      <w:r>
        <w:rPr>
          <w:spacing w:val="38"/>
          <w:sz w:val="24"/>
        </w:rPr>
        <w:t> </w:t>
      </w:r>
      <w:r>
        <w:rPr>
          <w:sz w:val="24"/>
        </w:rPr>
        <w:t>agent, infectious salmon anemia virus, ISAV HPR0 (specific aim of my research).</w:t>
      </w:r>
    </w:p>
    <w:p>
      <w:pPr>
        <w:spacing w:before="3"/>
        <w:ind w:left="265" w:right="0" w:firstLine="0"/>
        <w:jc w:val="left"/>
        <w:rPr>
          <w:i/>
          <w:sz w:val="24"/>
        </w:rPr>
      </w:pPr>
      <w:r>
        <w:rPr>
          <w:i/>
          <w:sz w:val="24"/>
        </w:rPr>
        <w:t>Long</w:t>
      </w:r>
      <w:r>
        <w:rPr>
          <w:i/>
          <w:spacing w:val="-2"/>
          <w:sz w:val="24"/>
        </w:rPr>
        <w:t> </w:t>
      </w:r>
      <w:r>
        <w:rPr>
          <w:i/>
          <w:sz w:val="24"/>
        </w:rPr>
        <w:t>term</w:t>
      </w:r>
      <w:r>
        <w:rPr>
          <w:i/>
          <w:spacing w:val="-2"/>
          <w:sz w:val="24"/>
        </w:rPr>
        <w:t> </w:t>
      </w:r>
      <w:r>
        <w:rPr>
          <w:i/>
          <w:sz w:val="24"/>
        </w:rPr>
        <w:t>Objectives</w:t>
      </w:r>
      <w:r>
        <w:rPr>
          <w:i/>
          <w:spacing w:val="-1"/>
          <w:sz w:val="24"/>
        </w:rPr>
        <w:t> </w:t>
      </w:r>
      <w:r>
        <w:rPr>
          <w:i/>
          <w:sz w:val="24"/>
        </w:rPr>
        <w:t>(equal</w:t>
      </w:r>
      <w:r>
        <w:rPr>
          <w:i/>
          <w:spacing w:val="-2"/>
          <w:sz w:val="24"/>
        </w:rPr>
        <w:t> priority)</w:t>
      </w:r>
    </w:p>
    <w:p>
      <w:pPr>
        <w:pStyle w:val="BodyText"/>
        <w:spacing w:before="2"/>
        <w:ind w:left="625" w:right="412" w:hanging="360"/>
        <w:jc w:val="both"/>
      </w:pPr>
      <w:r>
        <w:rPr/>
        <w:t>a.</w:t>
      </w:r>
      <w:r>
        <w:rPr>
          <w:spacing w:val="80"/>
          <w:w w:val="150"/>
        </w:rPr>
        <w:t> </w:t>
      </w:r>
      <w:r>
        <w:rPr/>
        <w:t>By</w:t>
      </w:r>
      <w:r>
        <w:rPr>
          <w:spacing w:val="-11"/>
        </w:rPr>
        <w:t> </w:t>
      </w:r>
      <w:r>
        <w:rPr/>
        <w:t>2022,</w:t>
      </w:r>
      <w:r>
        <w:rPr>
          <w:spacing w:val="-11"/>
        </w:rPr>
        <w:t> </w:t>
      </w:r>
      <w:r>
        <w:rPr/>
        <w:t>establish</w:t>
      </w:r>
      <w:r>
        <w:rPr>
          <w:spacing w:val="-11"/>
        </w:rPr>
        <w:t> </w:t>
      </w:r>
      <w:r>
        <w:rPr/>
        <w:t>an</w:t>
      </w:r>
      <w:r>
        <w:rPr>
          <w:spacing w:val="-11"/>
        </w:rPr>
        <w:t> </w:t>
      </w:r>
      <w:r>
        <w:rPr/>
        <w:t>experimental</w:t>
      </w:r>
      <w:r>
        <w:rPr>
          <w:spacing w:val="-11"/>
        </w:rPr>
        <w:t> </w:t>
      </w:r>
      <w:r>
        <w:rPr/>
        <w:t>marine</w:t>
      </w:r>
      <w:r>
        <w:rPr>
          <w:spacing w:val="-11"/>
        </w:rPr>
        <w:t> </w:t>
      </w:r>
      <w:r>
        <w:rPr/>
        <w:t>site</w:t>
      </w:r>
      <w:r>
        <w:rPr>
          <w:spacing w:val="-11"/>
        </w:rPr>
        <w:t> </w:t>
      </w:r>
      <w:r>
        <w:rPr/>
        <w:t>farm</w:t>
      </w:r>
      <w:r>
        <w:rPr>
          <w:spacing w:val="-11"/>
        </w:rPr>
        <w:t> </w:t>
      </w:r>
      <w:r>
        <w:rPr/>
        <w:t>for</w:t>
      </w:r>
      <w:r>
        <w:rPr>
          <w:spacing w:val="-11"/>
        </w:rPr>
        <w:t> </w:t>
      </w:r>
      <w:r>
        <w:rPr/>
        <w:t>at</w:t>
      </w:r>
      <w:r>
        <w:rPr>
          <w:spacing w:val="-11"/>
        </w:rPr>
        <w:t> </w:t>
      </w:r>
      <w:r>
        <w:rPr/>
        <w:t>the</w:t>
      </w:r>
      <w:r>
        <w:rPr>
          <w:spacing w:val="-11"/>
        </w:rPr>
        <w:t> </w:t>
      </w:r>
      <w:r>
        <w:rPr/>
        <w:t>DMC</w:t>
      </w:r>
      <w:r>
        <w:rPr>
          <w:spacing w:val="-11"/>
        </w:rPr>
        <w:t> </w:t>
      </w:r>
      <w:r>
        <w:rPr/>
        <w:t>for</w:t>
      </w:r>
      <w:r>
        <w:rPr>
          <w:spacing w:val="-11"/>
        </w:rPr>
        <w:t> </w:t>
      </w:r>
      <w:r>
        <w:rPr/>
        <w:t>students</w:t>
      </w:r>
      <w:r>
        <w:rPr>
          <w:spacing w:val="-11"/>
        </w:rPr>
        <w:t> </w:t>
      </w:r>
      <w:r>
        <w:rPr/>
        <w:t>and</w:t>
      </w:r>
      <w:r>
        <w:rPr>
          <w:spacing w:val="-11"/>
        </w:rPr>
        <w:t> </w:t>
      </w:r>
      <w:r>
        <w:rPr/>
        <w:t>industry</w:t>
      </w:r>
      <w:r>
        <w:rPr>
          <w:spacing w:val="-11"/>
        </w:rPr>
        <w:t> </w:t>
      </w:r>
      <w:r>
        <w:rPr/>
        <w:t>alike</w:t>
      </w:r>
      <w:r>
        <w:rPr>
          <w:spacing w:val="-11"/>
        </w:rPr>
        <w:t> </w:t>
      </w:r>
      <w:r>
        <w:rPr/>
        <w:t>to</w:t>
      </w:r>
      <w:r>
        <w:rPr>
          <w:spacing w:val="-11"/>
        </w:rPr>
        <w:t> </w:t>
      </w:r>
      <w:r>
        <w:rPr/>
        <w:t>perform research on growth performance of shellfish species and demonstrate new technologies to be applied on commercial scale levels</w:t>
      </w:r>
    </w:p>
    <w:p>
      <w:pPr>
        <w:spacing w:after="0"/>
        <w:jc w:val="both"/>
        <w:sectPr>
          <w:pgSz w:w="12240" w:h="15840"/>
          <w:pgMar w:header="0" w:footer="761" w:top="680" w:bottom="960" w:left="460" w:right="300"/>
        </w:sectPr>
      </w:pPr>
    </w:p>
    <w:p>
      <w:pPr>
        <w:pStyle w:val="Heading2"/>
        <w:spacing w:line="275" w:lineRule="exact" w:before="31"/>
      </w:pPr>
      <w:r>
        <w:rPr/>
        <w:t>Criterion</w:t>
      </w:r>
      <w:r>
        <w:rPr>
          <w:spacing w:val="-4"/>
        </w:rPr>
        <w:t> </w:t>
      </w:r>
      <w:r>
        <w:rPr/>
        <w:t>3:</w:t>
      </w:r>
      <w:r>
        <w:rPr>
          <w:spacing w:val="-2"/>
        </w:rPr>
        <w:t> </w:t>
      </w:r>
      <w:r>
        <w:rPr/>
        <w:t>Designs,</w:t>
      </w:r>
      <w:r>
        <w:rPr>
          <w:spacing w:val="-2"/>
        </w:rPr>
        <w:t> </w:t>
      </w:r>
      <w:r>
        <w:rPr/>
        <w:t>Delivers,</w:t>
      </w:r>
      <w:r>
        <w:rPr>
          <w:spacing w:val="-1"/>
        </w:rPr>
        <w:t> </w:t>
      </w:r>
      <w:r>
        <w:rPr/>
        <w:t>Evaluates,</w:t>
      </w:r>
      <w:r>
        <w:rPr>
          <w:spacing w:val="-2"/>
        </w:rPr>
        <w:t> </w:t>
      </w:r>
      <w:r>
        <w:rPr/>
        <w:t>Refines</w:t>
      </w:r>
      <w:r>
        <w:rPr>
          <w:spacing w:val="-2"/>
        </w:rPr>
        <w:t> </w:t>
      </w:r>
      <w:r>
        <w:rPr/>
        <w:t>and</w:t>
      </w:r>
      <w:r>
        <w:rPr>
          <w:spacing w:val="-2"/>
        </w:rPr>
        <w:t> </w:t>
      </w:r>
      <w:r>
        <w:rPr/>
        <w:t>Reports</w:t>
      </w:r>
      <w:r>
        <w:rPr>
          <w:spacing w:val="-1"/>
        </w:rPr>
        <w:t> </w:t>
      </w:r>
      <w:r>
        <w:rPr>
          <w:spacing w:val="-2"/>
        </w:rPr>
        <w:t>Program</w:t>
      </w:r>
    </w:p>
    <w:p>
      <w:pPr>
        <w:pStyle w:val="BodyText"/>
        <w:spacing w:line="275" w:lineRule="exact"/>
        <w:ind w:left="265"/>
      </w:pPr>
      <w:r>
        <w:rPr>
          <w:u w:val="single"/>
        </w:rPr>
        <w:t>Designs</w:t>
      </w:r>
      <w:r>
        <w:rPr>
          <w:spacing w:val="-1"/>
          <w:u w:val="single"/>
        </w:rPr>
        <w:t> </w:t>
      </w:r>
      <w:r>
        <w:rPr>
          <w:u w:val="single"/>
        </w:rPr>
        <w:t>and</w:t>
      </w:r>
      <w:r>
        <w:rPr>
          <w:spacing w:val="-1"/>
          <w:u w:val="single"/>
        </w:rPr>
        <w:t> </w:t>
      </w:r>
      <w:r>
        <w:rPr>
          <w:u w:val="single"/>
        </w:rPr>
        <w:t>Delivers</w:t>
      </w:r>
      <w:r>
        <w:rPr>
          <w:spacing w:val="-1"/>
          <w:u w:val="single"/>
        </w:rPr>
        <w:t> </w:t>
      </w:r>
      <w:r>
        <w:rPr>
          <w:u w:val="single"/>
        </w:rPr>
        <w:t>(in</w:t>
      </w:r>
      <w:r>
        <w:rPr>
          <w:spacing w:val="-1"/>
          <w:u w:val="single"/>
        </w:rPr>
        <w:t> </w:t>
      </w:r>
      <w:r>
        <w:rPr>
          <w:u w:val="single"/>
        </w:rPr>
        <w:t>order</w:t>
      </w:r>
      <w:r>
        <w:rPr>
          <w:spacing w:val="-1"/>
          <w:u w:val="single"/>
        </w:rPr>
        <w:t> </w:t>
      </w:r>
      <w:r>
        <w:rPr>
          <w:u w:val="single"/>
        </w:rPr>
        <w:t>of</w:t>
      </w:r>
      <w:r>
        <w:rPr>
          <w:spacing w:val="-1"/>
          <w:u w:val="single"/>
        </w:rPr>
        <w:t> </w:t>
      </w:r>
      <w:r>
        <w:rPr>
          <w:spacing w:val="-2"/>
          <w:u w:val="single"/>
        </w:rPr>
        <w:t>completion):</w:t>
      </w:r>
    </w:p>
    <w:p>
      <w:pPr>
        <w:spacing w:before="3"/>
        <w:ind w:left="265" w:right="0" w:firstLine="0"/>
        <w:jc w:val="left"/>
        <w:rPr>
          <w:i/>
          <w:sz w:val="24"/>
        </w:rPr>
      </w:pPr>
      <w:r>
        <w:rPr>
          <w:i/>
          <w:sz w:val="24"/>
        </w:rPr>
        <w:t>Short</w:t>
      </w:r>
      <w:r>
        <w:rPr>
          <w:i/>
          <w:spacing w:val="-1"/>
          <w:sz w:val="24"/>
        </w:rPr>
        <w:t> </w:t>
      </w:r>
      <w:r>
        <w:rPr>
          <w:i/>
          <w:sz w:val="24"/>
        </w:rPr>
        <w:t>term</w:t>
      </w:r>
      <w:r>
        <w:rPr>
          <w:i/>
          <w:spacing w:val="-1"/>
          <w:sz w:val="24"/>
        </w:rPr>
        <w:t> </w:t>
      </w:r>
      <w:r>
        <w:rPr>
          <w:i/>
          <w:sz w:val="24"/>
        </w:rPr>
        <w:t>(listed in</w:t>
      </w:r>
      <w:r>
        <w:rPr>
          <w:i/>
          <w:spacing w:val="-1"/>
          <w:sz w:val="24"/>
        </w:rPr>
        <w:t> </w:t>
      </w:r>
      <w:r>
        <w:rPr>
          <w:i/>
          <w:sz w:val="24"/>
        </w:rPr>
        <w:t>order</w:t>
      </w:r>
      <w:r>
        <w:rPr>
          <w:i/>
          <w:spacing w:val="-1"/>
          <w:sz w:val="24"/>
        </w:rPr>
        <w:t> </w:t>
      </w:r>
      <w:r>
        <w:rPr>
          <w:i/>
          <w:sz w:val="24"/>
        </w:rPr>
        <w:t>of</w:t>
      </w:r>
      <w:r>
        <w:rPr>
          <w:i/>
          <w:spacing w:val="-1"/>
          <w:sz w:val="24"/>
        </w:rPr>
        <w:t> </w:t>
      </w:r>
      <w:r>
        <w:rPr>
          <w:i/>
          <w:spacing w:val="-2"/>
          <w:sz w:val="24"/>
        </w:rPr>
        <w:t>priority)</w:t>
      </w:r>
    </w:p>
    <w:p>
      <w:pPr>
        <w:pStyle w:val="ListParagraph"/>
        <w:numPr>
          <w:ilvl w:val="0"/>
          <w:numId w:val="18"/>
        </w:numPr>
        <w:tabs>
          <w:tab w:pos="626" w:val="left" w:leader="none"/>
        </w:tabs>
        <w:spacing w:line="242" w:lineRule="auto" w:before="2" w:after="0"/>
        <w:ind w:left="625" w:right="412" w:hanging="360"/>
        <w:jc w:val="left"/>
        <w:rPr>
          <w:sz w:val="24"/>
        </w:rPr>
      </w:pPr>
      <w:r>
        <w:rPr>
          <w:sz w:val="24"/>
        </w:rPr>
        <w:t>In 2020, the NACA team (Damian Brady, Paul Rawson and I) purchased capital and non-capital equipment for the DMC and the UMCEDRL.</w:t>
      </w:r>
    </w:p>
    <w:p>
      <w:pPr>
        <w:pStyle w:val="ListParagraph"/>
        <w:numPr>
          <w:ilvl w:val="0"/>
          <w:numId w:val="18"/>
        </w:numPr>
        <w:tabs>
          <w:tab w:pos="626" w:val="left" w:leader="none"/>
        </w:tabs>
        <w:spacing w:line="271" w:lineRule="exact" w:before="0" w:after="0"/>
        <w:ind w:left="625" w:right="0" w:hanging="361"/>
        <w:jc w:val="both"/>
        <w:rPr>
          <w:sz w:val="24"/>
        </w:rPr>
      </w:pPr>
      <w:r>
        <w:rPr>
          <w:sz w:val="24"/>
        </w:rPr>
        <w:t>In</w:t>
      </w:r>
      <w:r>
        <w:rPr>
          <w:spacing w:val="-4"/>
          <w:sz w:val="24"/>
        </w:rPr>
        <w:t> </w:t>
      </w:r>
      <w:r>
        <w:rPr>
          <w:sz w:val="24"/>
        </w:rPr>
        <w:t>2020,</w:t>
      </w:r>
      <w:r>
        <w:rPr>
          <w:spacing w:val="-1"/>
          <w:sz w:val="24"/>
        </w:rPr>
        <w:t> </w:t>
      </w:r>
      <w:r>
        <w:rPr>
          <w:sz w:val="24"/>
        </w:rPr>
        <w:t>graduate</w:t>
      </w:r>
      <w:r>
        <w:rPr>
          <w:spacing w:val="-2"/>
          <w:sz w:val="24"/>
        </w:rPr>
        <w:t> </w:t>
      </w:r>
      <w:r>
        <w:rPr>
          <w:sz w:val="24"/>
        </w:rPr>
        <w:t>students</w:t>
      </w:r>
      <w:r>
        <w:rPr>
          <w:spacing w:val="-2"/>
          <w:sz w:val="24"/>
        </w:rPr>
        <w:t> </w:t>
      </w:r>
      <w:r>
        <w:rPr>
          <w:sz w:val="24"/>
        </w:rPr>
        <w:t>were</w:t>
      </w:r>
      <w:r>
        <w:rPr>
          <w:spacing w:val="-2"/>
          <w:sz w:val="24"/>
        </w:rPr>
        <w:t> </w:t>
      </w:r>
      <w:r>
        <w:rPr>
          <w:sz w:val="24"/>
        </w:rPr>
        <w:t>recruited</w:t>
      </w:r>
      <w:r>
        <w:rPr>
          <w:spacing w:val="-1"/>
          <w:sz w:val="24"/>
        </w:rPr>
        <w:t> </w:t>
      </w:r>
      <w:r>
        <w:rPr>
          <w:sz w:val="24"/>
        </w:rPr>
        <w:t>to</w:t>
      </w:r>
      <w:r>
        <w:rPr>
          <w:spacing w:val="-1"/>
          <w:sz w:val="24"/>
        </w:rPr>
        <w:t> </w:t>
      </w:r>
      <w:r>
        <w:rPr>
          <w:sz w:val="24"/>
        </w:rPr>
        <w:t>perform</w:t>
      </w:r>
      <w:r>
        <w:rPr>
          <w:spacing w:val="-3"/>
          <w:sz w:val="24"/>
        </w:rPr>
        <w:t> </w:t>
      </w:r>
      <w:r>
        <w:rPr>
          <w:sz w:val="24"/>
        </w:rPr>
        <w:t>NACA</w:t>
      </w:r>
      <w:r>
        <w:rPr>
          <w:spacing w:val="-1"/>
          <w:sz w:val="24"/>
        </w:rPr>
        <w:t> </w:t>
      </w:r>
      <w:r>
        <w:rPr>
          <w:sz w:val="24"/>
        </w:rPr>
        <w:t>directed</w:t>
      </w:r>
      <w:r>
        <w:rPr>
          <w:spacing w:val="-1"/>
          <w:sz w:val="24"/>
        </w:rPr>
        <w:t> </w:t>
      </w:r>
      <w:r>
        <w:rPr>
          <w:sz w:val="24"/>
        </w:rPr>
        <w:t>research</w:t>
      </w:r>
      <w:r>
        <w:rPr>
          <w:spacing w:val="-2"/>
          <w:sz w:val="24"/>
        </w:rPr>
        <w:t> </w:t>
      </w:r>
      <w:r>
        <w:rPr>
          <w:sz w:val="24"/>
        </w:rPr>
        <w:t>by</w:t>
      </w:r>
      <w:r>
        <w:rPr>
          <w:spacing w:val="-1"/>
          <w:sz w:val="24"/>
        </w:rPr>
        <w:t> </w:t>
      </w:r>
      <w:r>
        <w:rPr>
          <w:sz w:val="24"/>
        </w:rPr>
        <w:t>the</w:t>
      </w:r>
      <w:r>
        <w:rPr>
          <w:spacing w:val="-2"/>
          <w:sz w:val="24"/>
        </w:rPr>
        <w:t> </w:t>
      </w:r>
      <w:r>
        <w:rPr>
          <w:sz w:val="24"/>
        </w:rPr>
        <w:t>NACA</w:t>
      </w:r>
      <w:r>
        <w:rPr>
          <w:spacing w:val="-1"/>
          <w:sz w:val="24"/>
        </w:rPr>
        <w:t> </w:t>
      </w:r>
      <w:r>
        <w:rPr>
          <w:spacing w:val="-2"/>
          <w:sz w:val="24"/>
        </w:rPr>
        <w:t>team.</w:t>
      </w:r>
    </w:p>
    <w:p>
      <w:pPr>
        <w:pStyle w:val="ListParagraph"/>
        <w:numPr>
          <w:ilvl w:val="0"/>
          <w:numId w:val="18"/>
        </w:numPr>
        <w:tabs>
          <w:tab w:pos="626" w:val="left" w:leader="none"/>
        </w:tabs>
        <w:spacing w:line="240" w:lineRule="auto" w:before="2" w:after="0"/>
        <w:ind w:left="625" w:right="0" w:hanging="361"/>
        <w:jc w:val="both"/>
        <w:rPr>
          <w:sz w:val="24"/>
        </w:rPr>
      </w:pPr>
      <w:r>
        <w:rPr>
          <w:sz w:val="24"/>
        </w:rPr>
        <w:t>In</w:t>
      </w:r>
      <w:r>
        <w:rPr>
          <w:spacing w:val="-1"/>
          <w:sz w:val="24"/>
        </w:rPr>
        <w:t> </w:t>
      </w:r>
      <w:r>
        <w:rPr>
          <w:sz w:val="24"/>
        </w:rPr>
        <w:t>2021,</w:t>
      </w:r>
      <w:r>
        <w:rPr>
          <w:spacing w:val="-1"/>
          <w:sz w:val="24"/>
        </w:rPr>
        <w:t> </w:t>
      </w:r>
      <w:r>
        <w:rPr>
          <w:sz w:val="24"/>
        </w:rPr>
        <w:t>2</w:t>
      </w:r>
      <w:r>
        <w:rPr>
          <w:spacing w:val="-1"/>
          <w:sz w:val="24"/>
        </w:rPr>
        <w:t> </w:t>
      </w:r>
      <w:r>
        <w:rPr>
          <w:sz w:val="24"/>
        </w:rPr>
        <w:t>new</w:t>
      </w:r>
      <w:r>
        <w:rPr>
          <w:spacing w:val="-1"/>
          <w:sz w:val="24"/>
        </w:rPr>
        <w:t> </w:t>
      </w:r>
      <w:r>
        <w:rPr>
          <w:sz w:val="24"/>
        </w:rPr>
        <w:t>CE</w:t>
      </w:r>
      <w:r>
        <w:rPr>
          <w:spacing w:val="-1"/>
          <w:sz w:val="24"/>
        </w:rPr>
        <w:t> </w:t>
      </w:r>
      <w:r>
        <w:rPr>
          <w:sz w:val="24"/>
        </w:rPr>
        <w:t>faculty</w:t>
      </w:r>
      <w:r>
        <w:rPr>
          <w:spacing w:val="-1"/>
          <w:sz w:val="24"/>
        </w:rPr>
        <w:t> </w:t>
      </w:r>
      <w:r>
        <w:rPr>
          <w:sz w:val="24"/>
        </w:rPr>
        <w:t>members</w:t>
      </w:r>
      <w:r>
        <w:rPr>
          <w:spacing w:val="-1"/>
          <w:sz w:val="24"/>
        </w:rPr>
        <w:t> </w:t>
      </w:r>
      <w:r>
        <w:rPr>
          <w:sz w:val="24"/>
        </w:rPr>
        <w:t>and</w:t>
      </w:r>
      <w:r>
        <w:rPr>
          <w:spacing w:val="-1"/>
          <w:sz w:val="24"/>
        </w:rPr>
        <w:t> </w:t>
      </w:r>
      <w:r>
        <w:rPr>
          <w:sz w:val="24"/>
        </w:rPr>
        <w:t>2</w:t>
      </w:r>
      <w:r>
        <w:rPr>
          <w:spacing w:val="-1"/>
          <w:sz w:val="24"/>
        </w:rPr>
        <w:t> </w:t>
      </w:r>
      <w:r>
        <w:rPr>
          <w:sz w:val="24"/>
        </w:rPr>
        <w:t>new support</w:t>
      </w:r>
      <w:r>
        <w:rPr>
          <w:spacing w:val="-2"/>
          <w:sz w:val="24"/>
        </w:rPr>
        <w:t> </w:t>
      </w:r>
      <w:r>
        <w:rPr>
          <w:sz w:val="24"/>
        </w:rPr>
        <w:t>staff</w:t>
      </w:r>
      <w:r>
        <w:rPr>
          <w:spacing w:val="-1"/>
          <w:sz w:val="24"/>
        </w:rPr>
        <w:t> </w:t>
      </w:r>
      <w:r>
        <w:rPr>
          <w:sz w:val="24"/>
        </w:rPr>
        <w:t>professionals</w:t>
      </w:r>
      <w:r>
        <w:rPr>
          <w:spacing w:val="-1"/>
          <w:sz w:val="24"/>
        </w:rPr>
        <w:t> </w:t>
      </w:r>
      <w:r>
        <w:rPr>
          <w:sz w:val="24"/>
        </w:rPr>
        <w:t>were</w:t>
      </w:r>
      <w:r>
        <w:rPr>
          <w:spacing w:val="-1"/>
          <w:sz w:val="24"/>
        </w:rPr>
        <w:t> </w:t>
      </w:r>
      <w:r>
        <w:rPr>
          <w:sz w:val="24"/>
        </w:rPr>
        <w:t>hired</w:t>
      </w:r>
      <w:r>
        <w:rPr>
          <w:spacing w:val="-1"/>
          <w:sz w:val="24"/>
        </w:rPr>
        <w:t> </w:t>
      </w:r>
      <w:r>
        <w:rPr>
          <w:sz w:val="24"/>
        </w:rPr>
        <w:t>by</w:t>
      </w:r>
      <w:r>
        <w:rPr>
          <w:spacing w:val="-1"/>
          <w:sz w:val="24"/>
        </w:rPr>
        <w:t> </w:t>
      </w:r>
      <w:r>
        <w:rPr>
          <w:sz w:val="24"/>
        </w:rPr>
        <w:t>the</w:t>
      </w:r>
      <w:r>
        <w:rPr>
          <w:spacing w:val="-2"/>
          <w:sz w:val="24"/>
        </w:rPr>
        <w:t> </w:t>
      </w:r>
      <w:r>
        <w:rPr>
          <w:sz w:val="24"/>
        </w:rPr>
        <w:t>NACA </w:t>
      </w:r>
      <w:r>
        <w:rPr>
          <w:spacing w:val="-4"/>
          <w:sz w:val="24"/>
        </w:rPr>
        <w:t>team</w:t>
      </w:r>
    </w:p>
    <w:p>
      <w:pPr>
        <w:pStyle w:val="ListParagraph"/>
        <w:numPr>
          <w:ilvl w:val="0"/>
          <w:numId w:val="18"/>
        </w:numPr>
        <w:tabs>
          <w:tab w:pos="626" w:val="left" w:leader="none"/>
        </w:tabs>
        <w:spacing w:line="242" w:lineRule="auto" w:before="3" w:after="0"/>
        <w:ind w:left="625" w:right="412" w:hanging="360"/>
        <w:jc w:val="both"/>
        <w:rPr>
          <w:sz w:val="24"/>
        </w:rPr>
      </w:pPr>
      <w:r>
        <w:rPr>
          <w:spacing w:val="-2"/>
          <w:sz w:val="24"/>
        </w:rPr>
        <w:t>In</w:t>
      </w:r>
      <w:r>
        <w:rPr>
          <w:spacing w:val="-6"/>
          <w:sz w:val="24"/>
        </w:rPr>
        <w:t> </w:t>
      </w:r>
      <w:r>
        <w:rPr>
          <w:spacing w:val="-2"/>
          <w:sz w:val="24"/>
        </w:rPr>
        <w:t>2021,</w:t>
      </w:r>
      <w:r>
        <w:rPr>
          <w:spacing w:val="-6"/>
          <w:sz w:val="24"/>
        </w:rPr>
        <w:t> </w:t>
      </w:r>
      <w:r>
        <w:rPr>
          <w:spacing w:val="-2"/>
          <w:sz w:val="24"/>
        </w:rPr>
        <w:t>research</w:t>
      </w:r>
      <w:r>
        <w:rPr>
          <w:spacing w:val="-6"/>
          <w:sz w:val="24"/>
        </w:rPr>
        <w:t> </w:t>
      </w:r>
      <w:r>
        <w:rPr>
          <w:spacing w:val="-2"/>
          <w:sz w:val="24"/>
        </w:rPr>
        <w:t>to</w:t>
      </w:r>
      <w:r>
        <w:rPr>
          <w:spacing w:val="-6"/>
          <w:sz w:val="24"/>
        </w:rPr>
        <w:t> </w:t>
      </w:r>
      <w:r>
        <w:rPr>
          <w:spacing w:val="-2"/>
          <w:sz w:val="24"/>
        </w:rPr>
        <w:t>develop</w:t>
      </w:r>
      <w:r>
        <w:rPr>
          <w:spacing w:val="-6"/>
          <w:sz w:val="24"/>
        </w:rPr>
        <w:t> </w:t>
      </w:r>
      <w:r>
        <w:rPr>
          <w:spacing w:val="-2"/>
          <w:sz w:val="24"/>
        </w:rPr>
        <w:t>diagnostic</w:t>
      </w:r>
      <w:r>
        <w:rPr>
          <w:spacing w:val="-6"/>
          <w:sz w:val="24"/>
        </w:rPr>
        <w:t> </w:t>
      </w:r>
      <w:r>
        <w:rPr>
          <w:spacing w:val="-2"/>
          <w:sz w:val="24"/>
        </w:rPr>
        <w:t>tools</w:t>
      </w:r>
      <w:r>
        <w:rPr>
          <w:spacing w:val="-6"/>
          <w:sz w:val="24"/>
        </w:rPr>
        <w:t> </w:t>
      </w:r>
      <w:r>
        <w:rPr>
          <w:spacing w:val="-2"/>
          <w:sz w:val="24"/>
        </w:rPr>
        <w:t>for</w:t>
      </w:r>
      <w:r>
        <w:rPr>
          <w:spacing w:val="-6"/>
          <w:sz w:val="24"/>
        </w:rPr>
        <w:t> </w:t>
      </w:r>
      <w:r>
        <w:rPr>
          <w:spacing w:val="-2"/>
          <w:sz w:val="24"/>
        </w:rPr>
        <w:t>detection</w:t>
      </w:r>
      <w:r>
        <w:rPr>
          <w:spacing w:val="-6"/>
          <w:sz w:val="24"/>
        </w:rPr>
        <w:t> </w:t>
      </w:r>
      <w:r>
        <w:rPr>
          <w:spacing w:val="-2"/>
          <w:sz w:val="24"/>
        </w:rPr>
        <w:t>of</w:t>
      </w:r>
      <w:r>
        <w:rPr>
          <w:spacing w:val="-6"/>
          <w:sz w:val="24"/>
        </w:rPr>
        <w:t> </w:t>
      </w:r>
      <w:r>
        <w:rPr>
          <w:spacing w:val="-2"/>
          <w:sz w:val="24"/>
        </w:rPr>
        <w:t>the</w:t>
      </w:r>
      <w:r>
        <w:rPr>
          <w:spacing w:val="-6"/>
          <w:sz w:val="24"/>
        </w:rPr>
        <w:t> </w:t>
      </w:r>
      <w:r>
        <w:rPr>
          <w:spacing w:val="-2"/>
          <w:sz w:val="24"/>
        </w:rPr>
        <w:t>Atlantic</w:t>
      </w:r>
      <w:r>
        <w:rPr>
          <w:spacing w:val="-6"/>
          <w:sz w:val="24"/>
        </w:rPr>
        <w:t> </w:t>
      </w:r>
      <w:r>
        <w:rPr>
          <w:spacing w:val="-2"/>
          <w:sz w:val="24"/>
        </w:rPr>
        <w:t>salmon</w:t>
      </w:r>
      <w:r>
        <w:rPr>
          <w:spacing w:val="-6"/>
          <w:sz w:val="24"/>
        </w:rPr>
        <w:t> </w:t>
      </w:r>
      <w:r>
        <w:rPr>
          <w:spacing w:val="-2"/>
          <w:sz w:val="24"/>
        </w:rPr>
        <w:t>viral</w:t>
      </w:r>
      <w:r>
        <w:rPr>
          <w:spacing w:val="-6"/>
          <w:sz w:val="24"/>
        </w:rPr>
        <w:t> </w:t>
      </w:r>
      <w:r>
        <w:rPr>
          <w:spacing w:val="-2"/>
          <w:sz w:val="24"/>
        </w:rPr>
        <w:t>agent,</w:t>
      </w:r>
      <w:r>
        <w:rPr>
          <w:spacing w:val="-6"/>
          <w:sz w:val="24"/>
        </w:rPr>
        <w:t> </w:t>
      </w:r>
      <w:r>
        <w:rPr>
          <w:spacing w:val="-2"/>
          <w:sz w:val="24"/>
        </w:rPr>
        <w:t>infectious</w:t>
      </w:r>
      <w:r>
        <w:rPr>
          <w:spacing w:val="-6"/>
          <w:sz w:val="24"/>
        </w:rPr>
        <w:t> </w:t>
      </w:r>
      <w:r>
        <w:rPr>
          <w:spacing w:val="-2"/>
          <w:sz w:val="24"/>
        </w:rPr>
        <w:t>salmon </w:t>
      </w:r>
      <w:r>
        <w:rPr>
          <w:sz w:val="24"/>
        </w:rPr>
        <w:t>anemia virus, ISAV HPR0 was initiated (early in process).</w:t>
      </w:r>
    </w:p>
    <w:p>
      <w:pPr>
        <w:spacing w:line="271" w:lineRule="exact" w:before="0"/>
        <w:ind w:left="265" w:right="0" w:firstLine="0"/>
        <w:jc w:val="both"/>
        <w:rPr>
          <w:i/>
          <w:sz w:val="24"/>
        </w:rPr>
      </w:pPr>
      <w:r>
        <w:rPr>
          <w:i/>
          <w:sz w:val="24"/>
        </w:rPr>
        <w:t>Long</w:t>
      </w:r>
      <w:r>
        <w:rPr>
          <w:i/>
          <w:spacing w:val="-2"/>
          <w:sz w:val="24"/>
        </w:rPr>
        <w:t> </w:t>
      </w:r>
      <w:r>
        <w:rPr>
          <w:i/>
          <w:sz w:val="24"/>
        </w:rPr>
        <w:t>term</w:t>
      </w:r>
      <w:r>
        <w:rPr>
          <w:i/>
          <w:spacing w:val="-2"/>
          <w:sz w:val="24"/>
        </w:rPr>
        <w:t> </w:t>
      </w:r>
      <w:r>
        <w:rPr>
          <w:i/>
          <w:sz w:val="24"/>
        </w:rPr>
        <w:t>Objectives</w:t>
      </w:r>
      <w:r>
        <w:rPr>
          <w:i/>
          <w:spacing w:val="-1"/>
          <w:sz w:val="24"/>
        </w:rPr>
        <w:t> </w:t>
      </w:r>
      <w:r>
        <w:rPr>
          <w:i/>
          <w:sz w:val="24"/>
        </w:rPr>
        <w:t>(equal</w:t>
      </w:r>
      <w:r>
        <w:rPr>
          <w:i/>
          <w:spacing w:val="-2"/>
          <w:sz w:val="24"/>
        </w:rPr>
        <w:t> priority)</w:t>
      </w:r>
    </w:p>
    <w:p>
      <w:pPr>
        <w:pStyle w:val="BodyText"/>
        <w:spacing w:line="242" w:lineRule="auto" w:before="2"/>
        <w:ind w:left="625" w:right="412" w:hanging="360"/>
        <w:jc w:val="both"/>
      </w:pPr>
      <w:r>
        <w:rPr/>
        <w:t>b.</w:t>
      </w:r>
      <w:r>
        <w:rPr>
          <w:spacing w:val="40"/>
        </w:rPr>
        <w:t> </w:t>
      </w:r>
      <w:r>
        <w:rPr/>
        <w:t>By 2022, the establishment an experimental marine site farm at the DMC was initiated and marine site equipment is in place.</w:t>
      </w:r>
    </w:p>
    <w:p>
      <w:pPr>
        <w:pStyle w:val="BodyText"/>
        <w:spacing w:line="274" w:lineRule="exact"/>
        <w:ind w:left="265"/>
        <w:jc w:val="both"/>
      </w:pPr>
      <w:r>
        <w:rPr>
          <w:u w:val="single"/>
        </w:rPr>
        <w:t>Evaluates</w:t>
      </w:r>
      <w:r>
        <w:rPr>
          <w:spacing w:val="-2"/>
          <w:u w:val="single"/>
        </w:rPr>
        <w:t> </w:t>
      </w:r>
      <w:r>
        <w:rPr>
          <w:u w:val="single"/>
        </w:rPr>
        <w:t>and</w:t>
      </w:r>
      <w:r>
        <w:rPr>
          <w:spacing w:val="-2"/>
          <w:u w:val="single"/>
        </w:rPr>
        <w:t> refines:</w:t>
      </w:r>
    </w:p>
    <w:p>
      <w:pPr>
        <w:pStyle w:val="BodyText"/>
        <w:spacing w:line="242" w:lineRule="auto"/>
        <w:ind w:left="265" w:right="412"/>
        <w:jc w:val="both"/>
      </w:pPr>
      <w:r>
        <w:rPr/>
        <w:t>The overall project is early in development for such a large project.</w:t>
      </w:r>
      <w:r>
        <w:rPr>
          <w:spacing w:val="40"/>
        </w:rPr>
        <w:t> </w:t>
      </w:r>
      <w:r>
        <w:rPr/>
        <w:t>For my particular research aim to develop diagnostic tools for ISAV HPR0, I am now collaborating with Dr. Thomas Rounsville (CE) who specializes in molecular diagnostic work. From performing literature searches, we have now changed direction in the developing the molecular diagnostic assay.</w:t>
      </w:r>
    </w:p>
    <w:p>
      <w:pPr>
        <w:pStyle w:val="BodyText"/>
        <w:spacing w:before="7"/>
        <w:rPr>
          <w:sz w:val="23"/>
        </w:rPr>
      </w:pPr>
    </w:p>
    <w:p>
      <w:pPr>
        <w:pStyle w:val="Heading2"/>
        <w:spacing w:line="242" w:lineRule="auto"/>
        <w:ind w:right="534"/>
      </w:pPr>
      <w:r>
        <w:rPr/>
        <w:t>Criterion</w:t>
      </w:r>
      <w:r>
        <w:rPr>
          <w:spacing w:val="-4"/>
        </w:rPr>
        <w:t> </w:t>
      </w:r>
      <w:r>
        <w:rPr/>
        <w:t>4:</w:t>
      </w:r>
      <w:r>
        <w:rPr>
          <w:spacing w:val="-5"/>
        </w:rPr>
        <w:t> </w:t>
      </w:r>
      <w:r>
        <w:rPr/>
        <w:t>Documents</w:t>
      </w:r>
      <w:r>
        <w:rPr>
          <w:spacing w:val="-4"/>
        </w:rPr>
        <w:t> </w:t>
      </w:r>
      <w:r>
        <w:rPr/>
        <w:t>Program</w:t>
      </w:r>
      <w:r>
        <w:rPr>
          <w:spacing w:val="-4"/>
        </w:rPr>
        <w:t> </w:t>
      </w:r>
      <w:r>
        <w:rPr/>
        <w:t>Impacts</w:t>
      </w:r>
      <w:r>
        <w:rPr>
          <w:spacing w:val="-4"/>
        </w:rPr>
        <w:t> </w:t>
      </w:r>
      <w:r>
        <w:rPr/>
        <w:t>with</w:t>
      </w:r>
      <w:r>
        <w:rPr>
          <w:spacing w:val="-4"/>
        </w:rPr>
        <w:t> </w:t>
      </w:r>
      <w:r>
        <w:rPr/>
        <w:t>Emphasis</w:t>
      </w:r>
      <w:r>
        <w:rPr>
          <w:spacing w:val="-4"/>
        </w:rPr>
        <w:t> </w:t>
      </w:r>
      <w:r>
        <w:rPr/>
        <w:t>on</w:t>
      </w:r>
      <w:r>
        <w:rPr>
          <w:spacing w:val="-4"/>
        </w:rPr>
        <w:t> </w:t>
      </w:r>
      <w:r>
        <w:rPr/>
        <w:t>Economic,</w:t>
      </w:r>
      <w:r>
        <w:rPr>
          <w:spacing w:val="-4"/>
        </w:rPr>
        <w:t> </w:t>
      </w:r>
      <w:r>
        <w:rPr/>
        <w:t>Environmental,</w:t>
      </w:r>
      <w:r>
        <w:rPr>
          <w:spacing w:val="-4"/>
        </w:rPr>
        <w:t> </w:t>
      </w:r>
      <w:r>
        <w:rPr/>
        <w:t>and</w:t>
      </w:r>
      <w:r>
        <w:rPr>
          <w:spacing w:val="-4"/>
        </w:rPr>
        <w:t> </w:t>
      </w:r>
      <w:r>
        <w:rPr/>
        <w:t>Social Conditions for Maine Citizens and Others</w:t>
      </w:r>
    </w:p>
    <w:p>
      <w:pPr>
        <w:pStyle w:val="BodyText"/>
        <w:tabs>
          <w:tab w:pos="6984" w:val="left" w:leader="none"/>
        </w:tabs>
        <w:spacing w:line="237" w:lineRule="auto" w:before="1"/>
        <w:ind w:left="265" w:right="412"/>
      </w:pPr>
      <w:r>
        <w:rPr/>
        <w:t>Again,</w:t>
      </w:r>
      <w:r>
        <w:rPr>
          <w:spacing w:val="40"/>
        </w:rPr>
        <w:t> </w:t>
      </w:r>
      <w:r>
        <w:rPr/>
        <w:t>this</w:t>
      </w:r>
      <w:r>
        <w:rPr>
          <w:spacing w:val="40"/>
        </w:rPr>
        <w:t> </w:t>
      </w:r>
      <w:r>
        <w:rPr/>
        <w:t>project</w:t>
      </w:r>
      <w:r>
        <w:rPr>
          <w:spacing w:val="40"/>
        </w:rPr>
        <w:t> </w:t>
      </w:r>
      <w:r>
        <w:rPr/>
        <w:t>is</w:t>
      </w:r>
      <w:r>
        <w:rPr>
          <w:spacing w:val="40"/>
        </w:rPr>
        <w:t> </w:t>
      </w:r>
      <w:r>
        <w:rPr/>
        <w:t>early</w:t>
      </w:r>
      <w:r>
        <w:rPr>
          <w:spacing w:val="40"/>
        </w:rPr>
        <w:t> </w:t>
      </w:r>
      <w:r>
        <w:rPr/>
        <w:t>in</w:t>
      </w:r>
      <w:r>
        <w:rPr>
          <w:spacing w:val="40"/>
        </w:rPr>
        <w:t> </w:t>
      </w:r>
      <w:r>
        <w:rPr/>
        <w:t>development</w:t>
      </w:r>
      <w:r>
        <w:rPr>
          <w:spacing w:val="40"/>
        </w:rPr>
        <w:t> </w:t>
      </w:r>
      <w:r>
        <w:rPr/>
        <w:t>and</w:t>
      </w:r>
      <w:r>
        <w:rPr>
          <w:spacing w:val="40"/>
        </w:rPr>
        <w:t> </w:t>
      </w:r>
      <w:r>
        <w:rPr/>
        <w:t>implementation.</w:t>
        <w:tab/>
        <w:t>However,</w:t>
      </w:r>
      <w:r>
        <w:rPr>
          <w:spacing w:val="40"/>
        </w:rPr>
        <w:t> </w:t>
      </w:r>
      <w:r>
        <w:rPr/>
        <w:t>impacts</w:t>
      </w:r>
      <w:r>
        <w:rPr>
          <w:spacing w:val="40"/>
        </w:rPr>
        <w:t> </w:t>
      </w:r>
      <w:r>
        <w:rPr/>
        <w:t>of</w:t>
      </w:r>
      <w:r>
        <w:rPr>
          <w:spacing w:val="40"/>
        </w:rPr>
        <w:t> </w:t>
      </w:r>
      <w:r>
        <w:rPr/>
        <w:t>the</w:t>
      </w:r>
      <w:r>
        <w:rPr>
          <w:spacing w:val="40"/>
        </w:rPr>
        <w:t> </w:t>
      </w:r>
      <w:r>
        <w:rPr/>
        <w:t>project</w:t>
      </w:r>
      <w:r>
        <w:rPr>
          <w:spacing w:val="40"/>
        </w:rPr>
        <w:t> </w:t>
      </w:r>
      <w:r>
        <w:rPr/>
        <w:t>to</w:t>
      </w:r>
      <w:r>
        <w:rPr>
          <w:spacing w:val="40"/>
        </w:rPr>
        <w:t> </w:t>
      </w:r>
      <w:r>
        <w:rPr/>
        <w:t>date strengthen the aquaculture research capabilities of the University of Maine.</w:t>
      </w:r>
    </w:p>
    <w:p>
      <w:pPr>
        <w:pStyle w:val="ListParagraph"/>
        <w:numPr>
          <w:ilvl w:val="0"/>
          <w:numId w:val="19"/>
        </w:numPr>
        <w:tabs>
          <w:tab w:pos="626" w:val="left" w:leader="none"/>
        </w:tabs>
        <w:spacing w:line="240" w:lineRule="auto" w:before="4" w:after="0"/>
        <w:ind w:left="625" w:right="412" w:hanging="360"/>
        <w:jc w:val="both"/>
        <w:rPr>
          <w:sz w:val="24"/>
        </w:rPr>
      </w:pPr>
      <w:r>
        <w:rPr>
          <w:sz w:val="24"/>
        </w:rPr>
        <w:t>In 2020, $375,000 dollars of capital and non-capital equipment was procured and strategically placed at the DMC and the UMCEDRL AAHL building new infrastructure research capacity.</w:t>
      </w:r>
      <w:r>
        <w:rPr>
          <w:spacing w:val="40"/>
          <w:sz w:val="24"/>
        </w:rPr>
        <w:t> </w:t>
      </w:r>
      <w:r>
        <w:rPr>
          <w:sz w:val="24"/>
        </w:rPr>
        <w:t>As an example, new equipment such as a Near Infrared Reflectance Spectrometer (NIRS) allows for tracking genetic and environmental influences on the concentrations of key storage materials in bivalves which is key to the shellfish research.</w:t>
      </w:r>
    </w:p>
    <w:p>
      <w:pPr>
        <w:pStyle w:val="ListParagraph"/>
        <w:numPr>
          <w:ilvl w:val="0"/>
          <w:numId w:val="19"/>
        </w:numPr>
        <w:tabs>
          <w:tab w:pos="626" w:val="left" w:leader="none"/>
        </w:tabs>
        <w:spacing w:line="237" w:lineRule="auto" w:before="9" w:after="0"/>
        <w:ind w:left="625" w:right="412" w:hanging="360"/>
        <w:jc w:val="both"/>
        <w:rPr>
          <w:sz w:val="24"/>
        </w:rPr>
      </w:pPr>
      <w:r>
        <w:rPr>
          <w:sz w:val="24"/>
        </w:rPr>
        <w:t>In</w:t>
      </w:r>
      <w:r>
        <w:rPr>
          <w:spacing w:val="-15"/>
          <w:sz w:val="24"/>
        </w:rPr>
        <w:t> </w:t>
      </w:r>
      <w:r>
        <w:rPr>
          <w:sz w:val="24"/>
        </w:rPr>
        <w:t>2020,</w:t>
      </w:r>
      <w:r>
        <w:rPr>
          <w:spacing w:val="-15"/>
          <w:sz w:val="24"/>
        </w:rPr>
        <w:t> </w:t>
      </w:r>
      <w:r>
        <w:rPr>
          <w:sz w:val="24"/>
        </w:rPr>
        <w:t>graduate</w:t>
      </w:r>
      <w:r>
        <w:rPr>
          <w:spacing w:val="-15"/>
          <w:sz w:val="24"/>
        </w:rPr>
        <w:t> </w:t>
      </w:r>
      <w:r>
        <w:rPr>
          <w:sz w:val="24"/>
        </w:rPr>
        <w:t>student</w:t>
      </w:r>
      <w:r>
        <w:rPr>
          <w:spacing w:val="-15"/>
          <w:sz w:val="24"/>
        </w:rPr>
        <w:t> </w:t>
      </w:r>
      <w:r>
        <w:rPr>
          <w:sz w:val="24"/>
        </w:rPr>
        <w:t>funding</w:t>
      </w:r>
      <w:r>
        <w:rPr>
          <w:spacing w:val="-15"/>
          <w:sz w:val="24"/>
        </w:rPr>
        <w:t> </w:t>
      </w:r>
      <w:r>
        <w:rPr>
          <w:sz w:val="24"/>
        </w:rPr>
        <w:t>allowed</w:t>
      </w:r>
      <w:r>
        <w:rPr>
          <w:spacing w:val="-15"/>
          <w:sz w:val="24"/>
        </w:rPr>
        <w:t> </w:t>
      </w:r>
      <w:r>
        <w:rPr>
          <w:sz w:val="24"/>
        </w:rPr>
        <w:t>for</w:t>
      </w:r>
      <w:r>
        <w:rPr>
          <w:spacing w:val="-15"/>
          <w:sz w:val="24"/>
        </w:rPr>
        <w:t> </w:t>
      </w:r>
      <w:r>
        <w:rPr>
          <w:sz w:val="24"/>
        </w:rPr>
        <w:t>five</w:t>
      </w:r>
      <w:r>
        <w:rPr>
          <w:spacing w:val="-15"/>
          <w:sz w:val="24"/>
        </w:rPr>
        <w:t> </w:t>
      </w:r>
      <w:r>
        <w:rPr>
          <w:sz w:val="24"/>
        </w:rPr>
        <w:t>graduate</w:t>
      </w:r>
      <w:r>
        <w:rPr>
          <w:spacing w:val="-15"/>
          <w:sz w:val="24"/>
        </w:rPr>
        <w:t> </w:t>
      </w:r>
      <w:r>
        <w:rPr>
          <w:sz w:val="24"/>
        </w:rPr>
        <w:t>students</w:t>
      </w:r>
      <w:r>
        <w:rPr>
          <w:spacing w:val="-15"/>
          <w:sz w:val="24"/>
        </w:rPr>
        <w:t> </w:t>
      </w:r>
      <w:r>
        <w:rPr>
          <w:sz w:val="24"/>
        </w:rPr>
        <w:t>to</w:t>
      </w:r>
      <w:r>
        <w:rPr>
          <w:spacing w:val="-15"/>
          <w:sz w:val="24"/>
        </w:rPr>
        <w:t> </w:t>
      </w:r>
      <w:r>
        <w:rPr>
          <w:sz w:val="24"/>
        </w:rPr>
        <w:t>be</w:t>
      </w:r>
      <w:r>
        <w:rPr>
          <w:spacing w:val="-15"/>
          <w:sz w:val="24"/>
        </w:rPr>
        <w:t> </w:t>
      </w:r>
      <w:r>
        <w:rPr>
          <w:sz w:val="24"/>
        </w:rPr>
        <w:t>recruited</w:t>
      </w:r>
      <w:r>
        <w:rPr>
          <w:spacing w:val="-15"/>
          <w:sz w:val="24"/>
        </w:rPr>
        <w:t> </w:t>
      </w:r>
      <w:r>
        <w:rPr>
          <w:sz w:val="24"/>
        </w:rPr>
        <w:t>to</w:t>
      </w:r>
      <w:r>
        <w:rPr>
          <w:spacing w:val="-15"/>
          <w:sz w:val="24"/>
        </w:rPr>
        <w:t> </w:t>
      </w:r>
      <w:r>
        <w:rPr>
          <w:sz w:val="24"/>
        </w:rPr>
        <w:t>perform</w:t>
      </w:r>
      <w:r>
        <w:rPr>
          <w:spacing w:val="-15"/>
          <w:sz w:val="24"/>
        </w:rPr>
        <w:t> </w:t>
      </w:r>
      <w:r>
        <w:rPr>
          <w:sz w:val="24"/>
        </w:rPr>
        <w:t>NACA</w:t>
      </w:r>
      <w:r>
        <w:rPr>
          <w:spacing w:val="-15"/>
          <w:sz w:val="24"/>
        </w:rPr>
        <w:t> </w:t>
      </w:r>
      <w:r>
        <w:rPr>
          <w:sz w:val="24"/>
        </w:rPr>
        <w:t>directed research, 3 for DMC for shellfish research and 2 on the Orono campus for salmon health research.</w:t>
      </w:r>
    </w:p>
    <w:p>
      <w:pPr>
        <w:pStyle w:val="ListParagraph"/>
        <w:numPr>
          <w:ilvl w:val="0"/>
          <w:numId w:val="19"/>
        </w:numPr>
        <w:tabs>
          <w:tab w:pos="626" w:val="left" w:leader="none"/>
        </w:tabs>
        <w:spacing w:line="240" w:lineRule="auto" w:before="4" w:after="0"/>
        <w:ind w:left="625" w:right="412" w:hanging="360"/>
        <w:jc w:val="both"/>
        <w:rPr>
          <w:sz w:val="24"/>
        </w:rPr>
      </w:pPr>
      <w:r>
        <w:rPr>
          <w:sz w:val="24"/>
        </w:rPr>
        <w:t>In</w:t>
      </w:r>
      <w:r>
        <w:rPr>
          <w:spacing w:val="-11"/>
          <w:sz w:val="24"/>
        </w:rPr>
        <w:t> </w:t>
      </w:r>
      <w:r>
        <w:rPr>
          <w:sz w:val="24"/>
        </w:rPr>
        <w:t>2021,</w:t>
      </w:r>
      <w:r>
        <w:rPr>
          <w:spacing w:val="-11"/>
          <w:sz w:val="24"/>
        </w:rPr>
        <w:t> </w:t>
      </w:r>
      <w:r>
        <w:rPr>
          <w:sz w:val="24"/>
        </w:rPr>
        <w:t>two</w:t>
      </w:r>
      <w:r>
        <w:rPr>
          <w:spacing w:val="-11"/>
          <w:sz w:val="24"/>
        </w:rPr>
        <w:t> </w:t>
      </w:r>
      <w:r>
        <w:rPr>
          <w:sz w:val="24"/>
        </w:rPr>
        <w:t>new</w:t>
      </w:r>
      <w:r>
        <w:rPr>
          <w:spacing w:val="-11"/>
          <w:sz w:val="24"/>
        </w:rPr>
        <w:t> </w:t>
      </w:r>
      <w:r>
        <w:rPr>
          <w:sz w:val="24"/>
        </w:rPr>
        <w:t>CE</w:t>
      </w:r>
      <w:r>
        <w:rPr>
          <w:spacing w:val="-11"/>
          <w:sz w:val="24"/>
        </w:rPr>
        <w:t> </w:t>
      </w:r>
      <w:r>
        <w:rPr>
          <w:sz w:val="24"/>
        </w:rPr>
        <w:t>faculty</w:t>
      </w:r>
      <w:r>
        <w:rPr>
          <w:spacing w:val="-11"/>
          <w:sz w:val="24"/>
        </w:rPr>
        <w:t> </w:t>
      </w:r>
      <w:r>
        <w:rPr>
          <w:sz w:val="24"/>
        </w:rPr>
        <w:t>members</w:t>
      </w:r>
      <w:r>
        <w:rPr>
          <w:spacing w:val="-11"/>
          <w:sz w:val="24"/>
        </w:rPr>
        <w:t> </w:t>
      </w:r>
      <w:r>
        <w:rPr>
          <w:sz w:val="24"/>
        </w:rPr>
        <w:t>were</w:t>
      </w:r>
      <w:r>
        <w:rPr>
          <w:spacing w:val="-11"/>
          <w:sz w:val="24"/>
        </w:rPr>
        <w:t> </w:t>
      </w:r>
      <w:r>
        <w:rPr>
          <w:sz w:val="24"/>
        </w:rPr>
        <w:t>hired.</w:t>
      </w:r>
      <w:r>
        <w:rPr>
          <w:spacing w:val="-11"/>
          <w:sz w:val="24"/>
        </w:rPr>
        <w:t> </w:t>
      </w:r>
      <w:r>
        <w:rPr>
          <w:sz w:val="24"/>
        </w:rPr>
        <w:t>Both</w:t>
      </w:r>
      <w:r>
        <w:rPr>
          <w:spacing w:val="-11"/>
          <w:sz w:val="24"/>
        </w:rPr>
        <w:t> </w:t>
      </w:r>
      <w:r>
        <w:rPr>
          <w:sz w:val="24"/>
        </w:rPr>
        <w:t>faculty</w:t>
      </w:r>
      <w:r>
        <w:rPr>
          <w:spacing w:val="-11"/>
          <w:sz w:val="24"/>
        </w:rPr>
        <w:t> </w:t>
      </w:r>
      <w:r>
        <w:rPr>
          <w:sz w:val="24"/>
        </w:rPr>
        <w:t>members</w:t>
      </w:r>
      <w:r>
        <w:rPr>
          <w:spacing w:val="-11"/>
          <w:sz w:val="24"/>
        </w:rPr>
        <w:t> </w:t>
      </w:r>
      <w:r>
        <w:rPr>
          <w:sz w:val="24"/>
        </w:rPr>
        <w:t>are</w:t>
      </w:r>
      <w:r>
        <w:rPr>
          <w:spacing w:val="-10"/>
          <w:sz w:val="24"/>
        </w:rPr>
        <w:t> </w:t>
      </w:r>
      <w:r>
        <w:rPr>
          <w:sz w:val="24"/>
        </w:rPr>
        <w:t>Finfish</w:t>
      </w:r>
      <w:r>
        <w:rPr>
          <w:spacing w:val="-11"/>
          <w:sz w:val="24"/>
        </w:rPr>
        <w:t> </w:t>
      </w:r>
      <w:r>
        <w:rPr>
          <w:sz w:val="24"/>
        </w:rPr>
        <w:t>Nutrition</w:t>
      </w:r>
      <w:r>
        <w:rPr>
          <w:spacing w:val="-11"/>
          <w:sz w:val="24"/>
        </w:rPr>
        <w:t> </w:t>
      </w:r>
      <w:r>
        <w:rPr>
          <w:sz w:val="24"/>
        </w:rPr>
        <w:t>Specialists</w:t>
      </w:r>
      <w:r>
        <w:rPr>
          <w:spacing w:val="-11"/>
          <w:sz w:val="24"/>
        </w:rPr>
        <w:t> </w:t>
      </w:r>
      <w:r>
        <w:rPr>
          <w:sz w:val="24"/>
        </w:rPr>
        <w:t>and Assistant Extension Professors. The addition of these two faculty members is a new area of research for UMaine</w:t>
      </w:r>
      <w:r>
        <w:rPr>
          <w:spacing w:val="-9"/>
          <w:sz w:val="24"/>
        </w:rPr>
        <w:t> </w:t>
      </w:r>
      <w:r>
        <w:rPr>
          <w:sz w:val="24"/>
        </w:rPr>
        <w:t>and</w:t>
      </w:r>
      <w:r>
        <w:rPr>
          <w:spacing w:val="-9"/>
          <w:sz w:val="24"/>
        </w:rPr>
        <w:t> </w:t>
      </w:r>
      <w:r>
        <w:rPr>
          <w:sz w:val="24"/>
        </w:rPr>
        <w:t>the</w:t>
      </w:r>
      <w:r>
        <w:rPr>
          <w:spacing w:val="-9"/>
          <w:sz w:val="24"/>
        </w:rPr>
        <w:t> </w:t>
      </w:r>
      <w:r>
        <w:rPr>
          <w:sz w:val="24"/>
        </w:rPr>
        <w:t>state</w:t>
      </w:r>
      <w:r>
        <w:rPr>
          <w:spacing w:val="-9"/>
          <w:sz w:val="24"/>
        </w:rPr>
        <w:t> </w:t>
      </w:r>
      <w:r>
        <w:rPr>
          <w:sz w:val="24"/>
        </w:rPr>
        <w:t>of</w:t>
      </w:r>
      <w:r>
        <w:rPr>
          <w:spacing w:val="-9"/>
          <w:sz w:val="24"/>
        </w:rPr>
        <w:t> </w:t>
      </w:r>
      <w:r>
        <w:rPr>
          <w:sz w:val="24"/>
        </w:rPr>
        <w:t>Maine.</w:t>
      </w:r>
      <w:r>
        <w:rPr>
          <w:spacing w:val="-9"/>
          <w:sz w:val="24"/>
        </w:rPr>
        <w:t> </w:t>
      </w:r>
      <w:r>
        <w:rPr>
          <w:sz w:val="24"/>
        </w:rPr>
        <w:t>Finfish</w:t>
      </w:r>
      <w:r>
        <w:rPr>
          <w:spacing w:val="-9"/>
          <w:sz w:val="24"/>
        </w:rPr>
        <w:t> </w:t>
      </w:r>
      <w:r>
        <w:rPr>
          <w:sz w:val="24"/>
        </w:rPr>
        <w:t>nutrition</w:t>
      </w:r>
      <w:r>
        <w:rPr>
          <w:spacing w:val="-9"/>
          <w:sz w:val="24"/>
        </w:rPr>
        <w:t> </w:t>
      </w:r>
      <w:r>
        <w:rPr>
          <w:sz w:val="24"/>
        </w:rPr>
        <w:t>and</w:t>
      </w:r>
      <w:r>
        <w:rPr>
          <w:spacing w:val="-9"/>
          <w:sz w:val="24"/>
        </w:rPr>
        <w:t> </w:t>
      </w:r>
      <w:r>
        <w:rPr>
          <w:sz w:val="24"/>
        </w:rPr>
        <w:t>development</w:t>
      </w:r>
      <w:r>
        <w:rPr>
          <w:spacing w:val="-9"/>
          <w:sz w:val="24"/>
        </w:rPr>
        <w:t> </w:t>
      </w:r>
      <w:r>
        <w:rPr>
          <w:sz w:val="24"/>
        </w:rPr>
        <w:t>of</w:t>
      </w:r>
      <w:r>
        <w:rPr>
          <w:spacing w:val="-9"/>
          <w:sz w:val="24"/>
        </w:rPr>
        <w:t> </w:t>
      </w:r>
      <w:r>
        <w:rPr>
          <w:sz w:val="24"/>
        </w:rPr>
        <w:t>sustainable</w:t>
      </w:r>
      <w:r>
        <w:rPr>
          <w:spacing w:val="-9"/>
          <w:sz w:val="24"/>
        </w:rPr>
        <w:t> </w:t>
      </w:r>
      <w:r>
        <w:rPr>
          <w:sz w:val="24"/>
        </w:rPr>
        <w:t>feeds</w:t>
      </w:r>
      <w:r>
        <w:rPr>
          <w:spacing w:val="-9"/>
          <w:sz w:val="24"/>
        </w:rPr>
        <w:t> </w:t>
      </w:r>
      <w:r>
        <w:rPr>
          <w:sz w:val="24"/>
        </w:rPr>
        <w:t>is</w:t>
      </w:r>
      <w:r>
        <w:rPr>
          <w:spacing w:val="-9"/>
          <w:sz w:val="24"/>
        </w:rPr>
        <w:t> </w:t>
      </w:r>
      <w:r>
        <w:rPr>
          <w:sz w:val="24"/>
        </w:rPr>
        <w:t>a</w:t>
      </w:r>
      <w:r>
        <w:rPr>
          <w:spacing w:val="-9"/>
          <w:sz w:val="24"/>
        </w:rPr>
        <w:t> </w:t>
      </w:r>
      <w:r>
        <w:rPr>
          <w:sz w:val="24"/>
        </w:rPr>
        <w:t>top</w:t>
      </w:r>
      <w:r>
        <w:rPr>
          <w:spacing w:val="-9"/>
          <w:sz w:val="24"/>
        </w:rPr>
        <w:t> </w:t>
      </w:r>
      <w:r>
        <w:rPr>
          <w:sz w:val="24"/>
        </w:rPr>
        <w:t>priority</w:t>
      </w:r>
      <w:r>
        <w:rPr>
          <w:spacing w:val="-9"/>
          <w:sz w:val="24"/>
        </w:rPr>
        <w:t> </w:t>
      </w:r>
      <w:r>
        <w:rPr>
          <w:sz w:val="24"/>
        </w:rPr>
        <w:t>for</w:t>
      </w:r>
      <w:r>
        <w:rPr>
          <w:spacing w:val="-9"/>
          <w:sz w:val="24"/>
        </w:rPr>
        <w:t> </w:t>
      </w:r>
      <w:r>
        <w:rPr>
          <w:sz w:val="24"/>
        </w:rPr>
        <w:t>the aquaculture industry in Maine and globally.</w:t>
      </w:r>
    </w:p>
    <w:p>
      <w:pPr>
        <w:pStyle w:val="ListParagraph"/>
        <w:numPr>
          <w:ilvl w:val="0"/>
          <w:numId w:val="19"/>
        </w:numPr>
        <w:tabs>
          <w:tab w:pos="626" w:val="left" w:leader="none"/>
        </w:tabs>
        <w:spacing w:line="240" w:lineRule="auto" w:before="5" w:after="0"/>
        <w:ind w:left="625" w:right="412" w:hanging="360"/>
        <w:jc w:val="both"/>
        <w:rPr>
          <w:sz w:val="24"/>
        </w:rPr>
      </w:pPr>
      <w:r>
        <w:rPr>
          <w:sz w:val="24"/>
        </w:rPr>
        <w:t>In 2021, the two new support staff professionals expand the NACA research capacity for the aquaculture experiment</w:t>
      </w:r>
      <w:r>
        <w:rPr>
          <w:spacing w:val="-1"/>
          <w:sz w:val="24"/>
        </w:rPr>
        <w:t> </w:t>
      </w:r>
      <w:r>
        <w:rPr>
          <w:sz w:val="24"/>
        </w:rPr>
        <w:t>station.</w:t>
      </w:r>
      <w:r>
        <w:rPr>
          <w:spacing w:val="-1"/>
          <w:sz w:val="24"/>
        </w:rPr>
        <w:t> </w:t>
      </w:r>
      <w:r>
        <w:rPr>
          <w:sz w:val="24"/>
        </w:rPr>
        <w:t>ARI</w:t>
      </w:r>
      <w:r>
        <w:rPr>
          <w:spacing w:val="-1"/>
          <w:sz w:val="24"/>
        </w:rPr>
        <w:t> </w:t>
      </w:r>
      <w:r>
        <w:rPr>
          <w:sz w:val="24"/>
        </w:rPr>
        <w:t>was</w:t>
      </w:r>
      <w:r>
        <w:rPr>
          <w:spacing w:val="-1"/>
          <w:sz w:val="24"/>
        </w:rPr>
        <w:t> </w:t>
      </w:r>
      <w:r>
        <w:rPr>
          <w:sz w:val="24"/>
        </w:rPr>
        <w:t>able</w:t>
      </w:r>
      <w:r>
        <w:rPr>
          <w:spacing w:val="-1"/>
          <w:sz w:val="24"/>
        </w:rPr>
        <w:t> </w:t>
      </w:r>
      <w:r>
        <w:rPr>
          <w:sz w:val="24"/>
        </w:rPr>
        <w:t>to</w:t>
      </w:r>
      <w:r>
        <w:rPr>
          <w:spacing w:val="-1"/>
          <w:sz w:val="24"/>
        </w:rPr>
        <w:t> </w:t>
      </w:r>
      <w:r>
        <w:rPr>
          <w:sz w:val="24"/>
        </w:rPr>
        <w:t>hire</w:t>
      </w:r>
      <w:r>
        <w:rPr>
          <w:spacing w:val="-1"/>
          <w:sz w:val="24"/>
        </w:rPr>
        <w:t> </w:t>
      </w:r>
      <w:r>
        <w:rPr>
          <w:sz w:val="24"/>
        </w:rPr>
        <w:t>an</w:t>
      </w:r>
      <w:r>
        <w:rPr>
          <w:spacing w:val="-1"/>
          <w:sz w:val="24"/>
        </w:rPr>
        <w:t> </w:t>
      </w:r>
      <w:r>
        <w:rPr>
          <w:sz w:val="24"/>
        </w:rPr>
        <w:t>administrative</w:t>
      </w:r>
      <w:r>
        <w:rPr>
          <w:spacing w:val="-1"/>
          <w:sz w:val="24"/>
        </w:rPr>
        <w:t> </w:t>
      </w:r>
      <w:r>
        <w:rPr>
          <w:sz w:val="24"/>
        </w:rPr>
        <w:t>specialist</w:t>
      </w:r>
      <w:r>
        <w:rPr>
          <w:spacing w:val="-1"/>
          <w:sz w:val="24"/>
        </w:rPr>
        <w:t> </w:t>
      </w:r>
      <w:r>
        <w:rPr>
          <w:sz w:val="24"/>
        </w:rPr>
        <w:t>to</w:t>
      </w:r>
      <w:r>
        <w:rPr>
          <w:spacing w:val="-1"/>
          <w:sz w:val="24"/>
        </w:rPr>
        <w:t> </w:t>
      </w:r>
      <w:r>
        <w:rPr>
          <w:sz w:val="24"/>
        </w:rPr>
        <w:t>be</w:t>
      </w:r>
      <w:r>
        <w:rPr>
          <w:spacing w:val="-1"/>
          <w:sz w:val="24"/>
        </w:rPr>
        <w:t> </w:t>
      </w:r>
      <w:r>
        <w:rPr>
          <w:sz w:val="24"/>
        </w:rPr>
        <w:t>shared</w:t>
      </w:r>
      <w:r>
        <w:rPr>
          <w:spacing w:val="-1"/>
          <w:sz w:val="24"/>
        </w:rPr>
        <w:t> </w:t>
      </w:r>
      <w:r>
        <w:rPr>
          <w:sz w:val="24"/>
        </w:rPr>
        <w:t>with</w:t>
      </w:r>
      <w:r>
        <w:rPr>
          <w:spacing w:val="-1"/>
          <w:sz w:val="24"/>
        </w:rPr>
        <w:t> </w:t>
      </w:r>
      <w:r>
        <w:rPr>
          <w:sz w:val="24"/>
        </w:rPr>
        <w:t>Maine</w:t>
      </w:r>
      <w:r>
        <w:rPr>
          <w:spacing w:val="-1"/>
          <w:sz w:val="24"/>
        </w:rPr>
        <w:t> </w:t>
      </w:r>
      <w:r>
        <w:rPr>
          <w:sz w:val="24"/>
        </w:rPr>
        <w:t>Sea</w:t>
      </w:r>
      <w:r>
        <w:rPr>
          <w:spacing w:val="-1"/>
          <w:sz w:val="24"/>
        </w:rPr>
        <w:t> </w:t>
      </w:r>
      <w:r>
        <w:rPr>
          <w:sz w:val="24"/>
        </w:rPr>
        <w:t>Grant,</w:t>
      </w:r>
      <w:r>
        <w:rPr>
          <w:spacing w:val="-1"/>
          <w:sz w:val="24"/>
        </w:rPr>
        <w:t> </w:t>
      </w:r>
      <w:r>
        <w:rPr>
          <w:sz w:val="24"/>
        </w:rPr>
        <w:t>and an</w:t>
      </w:r>
      <w:r>
        <w:rPr>
          <w:spacing w:val="-7"/>
          <w:sz w:val="24"/>
        </w:rPr>
        <w:t> </w:t>
      </w:r>
      <w:r>
        <w:rPr>
          <w:sz w:val="24"/>
        </w:rPr>
        <w:t>Aquaculture</w:t>
      </w:r>
      <w:r>
        <w:rPr>
          <w:spacing w:val="-7"/>
          <w:sz w:val="24"/>
        </w:rPr>
        <w:t> </w:t>
      </w:r>
      <w:r>
        <w:rPr>
          <w:sz w:val="24"/>
        </w:rPr>
        <w:t>Innovation</w:t>
      </w:r>
      <w:r>
        <w:rPr>
          <w:spacing w:val="-7"/>
          <w:sz w:val="24"/>
        </w:rPr>
        <w:t> </w:t>
      </w:r>
      <w:r>
        <w:rPr>
          <w:sz w:val="24"/>
        </w:rPr>
        <w:t>Specialist</w:t>
      </w:r>
      <w:r>
        <w:rPr>
          <w:spacing w:val="-7"/>
          <w:sz w:val="24"/>
        </w:rPr>
        <w:t> </w:t>
      </w:r>
      <w:r>
        <w:rPr>
          <w:sz w:val="24"/>
        </w:rPr>
        <w:t>was</w:t>
      </w:r>
      <w:r>
        <w:rPr>
          <w:spacing w:val="-7"/>
          <w:sz w:val="24"/>
        </w:rPr>
        <w:t> </w:t>
      </w:r>
      <w:r>
        <w:rPr>
          <w:sz w:val="24"/>
        </w:rPr>
        <w:t>hired</w:t>
      </w:r>
      <w:r>
        <w:rPr>
          <w:spacing w:val="-7"/>
          <w:sz w:val="24"/>
        </w:rPr>
        <w:t> </w:t>
      </w:r>
      <w:r>
        <w:rPr>
          <w:sz w:val="24"/>
        </w:rPr>
        <w:t>for</w:t>
      </w:r>
      <w:r>
        <w:rPr>
          <w:spacing w:val="-7"/>
          <w:sz w:val="24"/>
        </w:rPr>
        <w:t> </w:t>
      </w:r>
      <w:r>
        <w:rPr>
          <w:sz w:val="24"/>
        </w:rPr>
        <w:t>the</w:t>
      </w:r>
      <w:r>
        <w:rPr>
          <w:spacing w:val="-7"/>
          <w:sz w:val="24"/>
        </w:rPr>
        <w:t> </w:t>
      </w:r>
      <w:r>
        <w:rPr>
          <w:sz w:val="24"/>
        </w:rPr>
        <w:t>DMC</w:t>
      </w:r>
      <w:r>
        <w:rPr>
          <w:spacing w:val="-7"/>
          <w:sz w:val="24"/>
        </w:rPr>
        <w:t> </w:t>
      </w:r>
      <w:r>
        <w:rPr>
          <w:sz w:val="24"/>
        </w:rPr>
        <w:t>to</w:t>
      </w:r>
      <w:r>
        <w:rPr>
          <w:spacing w:val="-7"/>
          <w:sz w:val="24"/>
        </w:rPr>
        <w:t> </w:t>
      </w:r>
      <w:r>
        <w:rPr>
          <w:sz w:val="24"/>
        </w:rPr>
        <w:t>oversee</w:t>
      </w:r>
      <w:r>
        <w:rPr>
          <w:spacing w:val="-7"/>
          <w:sz w:val="24"/>
        </w:rPr>
        <w:t> </w:t>
      </w:r>
      <w:r>
        <w:rPr>
          <w:sz w:val="24"/>
        </w:rPr>
        <w:t>and</w:t>
      </w:r>
      <w:r>
        <w:rPr>
          <w:spacing w:val="-7"/>
          <w:sz w:val="24"/>
        </w:rPr>
        <w:t> </w:t>
      </w:r>
      <w:r>
        <w:rPr>
          <w:sz w:val="24"/>
        </w:rPr>
        <w:t>manage</w:t>
      </w:r>
      <w:r>
        <w:rPr>
          <w:spacing w:val="-7"/>
          <w:sz w:val="24"/>
        </w:rPr>
        <w:t> </w:t>
      </w:r>
      <w:r>
        <w:rPr>
          <w:sz w:val="24"/>
        </w:rPr>
        <w:t>operations</w:t>
      </w:r>
      <w:r>
        <w:rPr>
          <w:spacing w:val="-7"/>
          <w:sz w:val="24"/>
        </w:rPr>
        <w:t> </w:t>
      </w:r>
      <w:r>
        <w:rPr>
          <w:sz w:val="24"/>
        </w:rPr>
        <w:t>of</w:t>
      </w:r>
      <w:r>
        <w:rPr>
          <w:spacing w:val="-7"/>
          <w:sz w:val="24"/>
        </w:rPr>
        <w:t> </w:t>
      </w:r>
      <w:r>
        <w:rPr>
          <w:sz w:val="24"/>
        </w:rPr>
        <w:t>the</w:t>
      </w:r>
      <w:r>
        <w:rPr>
          <w:spacing w:val="-7"/>
          <w:sz w:val="24"/>
        </w:rPr>
        <w:t> </w:t>
      </w:r>
      <w:r>
        <w:rPr>
          <w:sz w:val="24"/>
        </w:rPr>
        <w:t>marine experimental farm and establishment of a shellfish hatchery.</w:t>
      </w:r>
    </w:p>
    <w:p>
      <w:pPr>
        <w:pStyle w:val="BodyText"/>
        <w:spacing w:before="4"/>
        <w:ind w:left="265"/>
        <w:jc w:val="both"/>
      </w:pPr>
      <w:r>
        <w:rPr/>
        <w:t>Research</w:t>
      </w:r>
      <w:r>
        <w:rPr>
          <w:spacing w:val="-2"/>
        </w:rPr>
        <w:t> </w:t>
      </w:r>
      <w:r>
        <w:rPr/>
        <w:t>has</w:t>
      </w:r>
      <w:r>
        <w:rPr>
          <w:spacing w:val="-1"/>
        </w:rPr>
        <w:t> </w:t>
      </w:r>
      <w:r>
        <w:rPr/>
        <w:t>begun</w:t>
      </w:r>
      <w:r>
        <w:rPr>
          <w:spacing w:val="-1"/>
        </w:rPr>
        <w:t> </w:t>
      </w:r>
      <w:r>
        <w:rPr/>
        <w:t>for</w:t>
      </w:r>
      <w:r>
        <w:rPr>
          <w:spacing w:val="-1"/>
        </w:rPr>
        <w:t> </w:t>
      </w:r>
      <w:r>
        <w:rPr/>
        <w:t>both</w:t>
      </w:r>
      <w:r>
        <w:rPr>
          <w:spacing w:val="-1"/>
        </w:rPr>
        <w:t> </w:t>
      </w:r>
      <w:r>
        <w:rPr/>
        <w:t>shellfish</w:t>
      </w:r>
      <w:r>
        <w:rPr>
          <w:spacing w:val="-2"/>
        </w:rPr>
        <w:t> </w:t>
      </w:r>
      <w:r>
        <w:rPr/>
        <w:t>and</w:t>
      </w:r>
      <w:r>
        <w:rPr>
          <w:spacing w:val="-1"/>
        </w:rPr>
        <w:t> </w:t>
      </w:r>
      <w:r>
        <w:rPr/>
        <w:t>Atlantic</w:t>
      </w:r>
      <w:r>
        <w:rPr>
          <w:spacing w:val="-2"/>
        </w:rPr>
        <w:t> </w:t>
      </w:r>
      <w:r>
        <w:rPr/>
        <w:t>salmon</w:t>
      </w:r>
      <w:r>
        <w:rPr>
          <w:spacing w:val="-1"/>
        </w:rPr>
        <w:t> </w:t>
      </w:r>
      <w:r>
        <w:rPr/>
        <w:t>research</w:t>
      </w:r>
      <w:r>
        <w:rPr>
          <w:spacing w:val="-1"/>
        </w:rPr>
        <w:t> </w:t>
      </w:r>
      <w:r>
        <w:rPr/>
        <w:t>but</w:t>
      </w:r>
      <w:r>
        <w:rPr>
          <w:spacing w:val="-2"/>
        </w:rPr>
        <w:t> </w:t>
      </w:r>
      <w:r>
        <w:rPr/>
        <w:t>it</w:t>
      </w:r>
      <w:r>
        <w:rPr>
          <w:spacing w:val="-1"/>
        </w:rPr>
        <w:t> </w:t>
      </w:r>
      <w:r>
        <w:rPr/>
        <w:t>is</w:t>
      </w:r>
      <w:r>
        <w:rPr>
          <w:spacing w:val="-2"/>
        </w:rPr>
        <w:t> </w:t>
      </w:r>
      <w:r>
        <w:rPr/>
        <w:t>too</w:t>
      </w:r>
      <w:r>
        <w:rPr>
          <w:spacing w:val="-1"/>
        </w:rPr>
        <w:t> </w:t>
      </w:r>
      <w:r>
        <w:rPr/>
        <w:t>early</w:t>
      </w:r>
      <w:r>
        <w:rPr>
          <w:spacing w:val="-1"/>
        </w:rPr>
        <w:t> </w:t>
      </w:r>
      <w:r>
        <w:rPr/>
        <w:t>to</w:t>
      </w:r>
      <w:r>
        <w:rPr>
          <w:spacing w:val="-1"/>
        </w:rPr>
        <w:t> </w:t>
      </w:r>
      <w:r>
        <w:rPr/>
        <w:t>report</w:t>
      </w:r>
      <w:r>
        <w:rPr>
          <w:spacing w:val="-2"/>
        </w:rPr>
        <w:t> </w:t>
      </w:r>
      <w:r>
        <w:rPr/>
        <w:t>on</w:t>
      </w:r>
      <w:r>
        <w:rPr>
          <w:spacing w:val="-1"/>
        </w:rPr>
        <w:t> </w:t>
      </w:r>
      <w:r>
        <w:rPr>
          <w:spacing w:val="-5"/>
        </w:rPr>
        <w:t>it.</w:t>
      </w:r>
    </w:p>
    <w:p>
      <w:pPr>
        <w:pStyle w:val="BodyText"/>
        <w:spacing w:before="5"/>
      </w:pPr>
    </w:p>
    <w:p>
      <w:pPr>
        <w:pStyle w:val="Heading2"/>
        <w:spacing w:line="275" w:lineRule="exact"/>
      </w:pPr>
      <w:r>
        <w:rPr/>
        <w:t>Criterion</w:t>
      </w:r>
      <w:r>
        <w:rPr>
          <w:spacing w:val="-4"/>
        </w:rPr>
        <w:t> </w:t>
      </w:r>
      <w:r>
        <w:rPr/>
        <w:t>6:</w:t>
      </w:r>
      <w:r>
        <w:rPr>
          <w:spacing w:val="-1"/>
        </w:rPr>
        <w:t> </w:t>
      </w:r>
      <w:r>
        <w:rPr/>
        <w:t>Conducts</w:t>
      </w:r>
      <w:r>
        <w:rPr>
          <w:spacing w:val="-2"/>
        </w:rPr>
        <w:t> </w:t>
      </w:r>
      <w:r>
        <w:rPr/>
        <w:t>or</w:t>
      </w:r>
      <w:r>
        <w:rPr>
          <w:spacing w:val="-2"/>
        </w:rPr>
        <w:t> </w:t>
      </w:r>
      <w:r>
        <w:rPr/>
        <w:t>Collaborates</w:t>
      </w:r>
      <w:r>
        <w:rPr>
          <w:spacing w:val="-1"/>
        </w:rPr>
        <w:t> </w:t>
      </w:r>
      <w:r>
        <w:rPr/>
        <w:t>on</w:t>
      </w:r>
      <w:r>
        <w:rPr>
          <w:spacing w:val="-2"/>
        </w:rPr>
        <w:t> </w:t>
      </w:r>
      <w:r>
        <w:rPr/>
        <w:t>Applied</w:t>
      </w:r>
      <w:r>
        <w:rPr>
          <w:spacing w:val="-1"/>
        </w:rPr>
        <w:t> </w:t>
      </w:r>
      <w:r>
        <w:rPr/>
        <w:t>Research</w:t>
      </w:r>
      <w:r>
        <w:rPr>
          <w:spacing w:val="-1"/>
        </w:rPr>
        <w:t> </w:t>
      </w:r>
      <w:r>
        <w:rPr/>
        <w:t>to</w:t>
      </w:r>
      <w:r>
        <w:rPr>
          <w:spacing w:val="-2"/>
        </w:rPr>
        <w:t> </w:t>
      </w:r>
      <w:r>
        <w:rPr/>
        <w:t>Support</w:t>
      </w:r>
      <w:r>
        <w:rPr>
          <w:spacing w:val="-1"/>
        </w:rPr>
        <w:t> </w:t>
      </w:r>
      <w:r>
        <w:rPr/>
        <w:t>Program</w:t>
      </w:r>
      <w:r>
        <w:rPr>
          <w:spacing w:val="-1"/>
        </w:rPr>
        <w:t> </w:t>
      </w:r>
      <w:r>
        <w:rPr>
          <w:spacing w:val="-2"/>
        </w:rPr>
        <w:t>Development</w:t>
      </w:r>
    </w:p>
    <w:p>
      <w:pPr>
        <w:pStyle w:val="BodyText"/>
        <w:spacing w:line="242" w:lineRule="auto"/>
        <w:ind w:left="265" w:right="534"/>
      </w:pPr>
      <w:r>
        <w:rPr/>
        <w:t>Since 2019, for this collaborative research program, I serve as Project Director on the NACA agreement establishing</w:t>
      </w:r>
      <w:r>
        <w:rPr>
          <w:spacing w:val="-3"/>
        </w:rPr>
        <w:t> </w:t>
      </w:r>
      <w:r>
        <w:rPr/>
        <w:t>an</w:t>
      </w:r>
      <w:r>
        <w:rPr>
          <w:spacing w:val="-3"/>
        </w:rPr>
        <w:t> </w:t>
      </w:r>
      <w:r>
        <w:rPr/>
        <w:t>Aquaculture</w:t>
      </w:r>
      <w:r>
        <w:rPr>
          <w:spacing w:val="-3"/>
        </w:rPr>
        <w:t> </w:t>
      </w:r>
      <w:r>
        <w:rPr/>
        <w:t>Experiment</w:t>
      </w:r>
      <w:r>
        <w:rPr>
          <w:spacing w:val="-4"/>
        </w:rPr>
        <w:t> </w:t>
      </w:r>
      <w:r>
        <w:rPr/>
        <w:t>Station</w:t>
      </w:r>
      <w:r>
        <w:rPr>
          <w:spacing w:val="-3"/>
        </w:rPr>
        <w:t> </w:t>
      </w:r>
      <w:r>
        <w:rPr/>
        <w:t>in</w:t>
      </w:r>
      <w:r>
        <w:rPr>
          <w:spacing w:val="-3"/>
        </w:rPr>
        <w:t> </w:t>
      </w:r>
      <w:r>
        <w:rPr/>
        <w:t>Maine.</w:t>
      </w:r>
      <w:r>
        <w:rPr>
          <w:spacing w:val="-3"/>
        </w:rPr>
        <w:t> </w:t>
      </w:r>
      <w:r>
        <w:rPr/>
        <w:t>(See</w:t>
      </w:r>
      <w:r>
        <w:rPr>
          <w:spacing w:val="-4"/>
        </w:rPr>
        <w:t> </w:t>
      </w:r>
      <w:r>
        <w:rPr/>
        <w:t>expanded</w:t>
      </w:r>
      <w:r>
        <w:rPr>
          <w:spacing w:val="-3"/>
        </w:rPr>
        <w:t> </w:t>
      </w:r>
      <w:r>
        <w:rPr/>
        <w:t>CV,</w:t>
      </w:r>
      <w:r>
        <w:rPr>
          <w:spacing w:val="-3"/>
        </w:rPr>
        <w:t> </w:t>
      </w:r>
      <w:r>
        <w:rPr/>
        <w:t>PA</w:t>
      </w:r>
      <w:r>
        <w:rPr>
          <w:spacing w:val="-3"/>
        </w:rPr>
        <w:t> </w:t>
      </w:r>
      <w:r>
        <w:rPr/>
        <w:t>II,</w:t>
      </w:r>
      <w:r>
        <w:rPr>
          <w:spacing w:val="-3"/>
        </w:rPr>
        <w:t> </w:t>
      </w:r>
      <w:r>
        <w:rPr/>
        <w:t>Criterion</w:t>
      </w:r>
      <w:r>
        <w:rPr>
          <w:spacing w:val="-3"/>
        </w:rPr>
        <w:t> </w:t>
      </w:r>
      <w:r>
        <w:rPr/>
        <w:t>6,</w:t>
      </w:r>
      <w:r>
        <w:rPr>
          <w:spacing w:val="-3"/>
        </w:rPr>
        <w:t> </w:t>
      </w:r>
      <w:r>
        <w:rPr/>
        <w:t>page</w:t>
      </w:r>
      <w:r>
        <w:rPr>
          <w:spacing w:val="-3"/>
        </w:rPr>
        <w:t> </w:t>
      </w:r>
      <w:r>
        <w:rPr/>
        <w:t>23).</w:t>
      </w:r>
    </w:p>
    <w:p>
      <w:pPr>
        <w:pStyle w:val="BodyText"/>
        <w:spacing w:before="1"/>
      </w:pPr>
    </w:p>
    <w:p>
      <w:pPr>
        <w:pStyle w:val="Heading2"/>
        <w:spacing w:line="275" w:lineRule="exact"/>
      </w:pPr>
      <w:r>
        <w:rPr/>
        <w:t>Criterion</w:t>
      </w:r>
      <w:r>
        <w:rPr>
          <w:spacing w:val="-2"/>
        </w:rPr>
        <w:t> </w:t>
      </w:r>
      <w:r>
        <w:rPr/>
        <w:t>7:</w:t>
      </w:r>
      <w:r>
        <w:rPr>
          <w:spacing w:val="-1"/>
        </w:rPr>
        <w:t> </w:t>
      </w:r>
      <w:r>
        <w:rPr/>
        <w:t>Seeks</w:t>
      </w:r>
      <w:r>
        <w:rPr>
          <w:spacing w:val="-2"/>
        </w:rPr>
        <w:t> </w:t>
      </w:r>
      <w:r>
        <w:rPr/>
        <w:t>and</w:t>
      </w:r>
      <w:r>
        <w:rPr>
          <w:spacing w:val="-1"/>
        </w:rPr>
        <w:t> </w:t>
      </w:r>
      <w:r>
        <w:rPr/>
        <w:t>Acquires</w:t>
      </w:r>
      <w:r>
        <w:rPr>
          <w:spacing w:val="-2"/>
        </w:rPr>
        <w:t> </w:t>
      </w:r>
      <w:r>
        <w:rPr/>
        <w:t>Grants,</w:t>
      </w:r>
      <w:r>
        <w:rPr>
          <w:spacing w:val="-1"/>
        </w:rPr>
        <w:t> </w:t>
      </w:r>
      <w:r>
        <w:rPr/>
        <w:t>Contracts</w:t>
      </w:r>
      <w:r>
        <w:rPr>
          <w:spacing w:val="-2"/>
        </w:rPr>
        <w:t> </w:t>
      </w:r>
      <w:r>
        <w:rPr/>
        <w:t>and</w:t>
      </w:r>
      <w:r>
        <w:rPr>
          <w:spacing w:val="-1"/>
        </w:rPr>
        <w:t> </w:t>
      </w:r>
      <w:r>
        <w:rPr/>
        <w:t>Special</w:t>
      </w:r>
      <w:r>
        <w:rPr>
          <w:spacing w:val="-2"/>
        </w:rPr>
        <w:t> Funds</w:t>
      </w:r>
    </w:p>
    <w:p>
      <w:pPr>
        <w:pStyle w:val="BodyText"/>
        <w:spacing w:line="242" w:lineRule="auto"/>
        <w:ind w:left="265" w:right="412"/>
      </w:pPr>
      <w:r>
        <w:rPr/>
        <w:t>The funding to date for the collaborative NACA agreement is $4,335,000. (Please see CV Part II PA I Criterion 7 page 28)</w:t>
      </w:r>
    </w:p>
    <w:p>
      <w:pPr>
        <w:spacing w:after="0" w:line="242" w:lineRule="auto"/>
        <w:sectPr>
          <w:pgSz w:w="12240" w:h="15840"/>
          <w:pgMar w:header="0" w:footer="761" w:top="960" w:bottom="960" w:left="460" w:right="300"/>
        </w:sectPr>
      </w:pPr>
    </w:p>
    <w:p>
      <w:pPr>
        <w:pStyle w:val="Heading2"/>
        <w:numPr>
          <w:ilvl w:val="0"/>
          <w:numId w:val="2"/>
        </w:numPr>
        <w:tabs>
          <w:tab w:pos="1045" w:val="left" w:leader="none"/>
          <w:tab w:pos="1046" w:val="left" w:leader="none"/>
        </w:tabs>
        <w:spacing w:line="480" w:lineRule="auto" w:before="33" w:after="0"/>
        <w:ind w:left="265" w:right="5958" w:firstLine="60"/>
        <w:jc w:val="left"/>
      </w:pPr>
      <w:r>
        <w:rPr/>
        <w:t>EXPANDED</w:t>
      </w:r>
      <w:r>
        <w:rPr>
          <w:spacing w:val="-12"/>
        </w:rPr>
        <w:t> </w:t>
      </w:r>
      <w:r>
        <w:rPr/>
        <w:t>CURRICULUM</w:t>
      </w:r>
      <w:r>
        <w:rPr>
          <w:spacing w:val="-13"/>
        </w:rPr>
        <w:t> </w:t>
      </w:r>
      <w:r>
        <w:rPr/>
        <w:t>VITAE</w:t>
      </w:r>
      <w:r>
        <w:rPr>
          <w:spacing w:val="-12"/>
        </w:rPr>
        <w:t> </w:t>
      </w:r>
      <w:r>
        <w:rPr/>
        <w:t>(CV) Part I: Personal Information</w:t>
      </w:r>
    </w:p>
    <w:p>
      <w:pPr>
        <w:pStyle w:val="BodyText"/>
        <w:spacing w:line="242" w:lineRule="auto" w:before="5"/>
        <w:ind w:left="265" w:right="7695"/>
      </w:pPr>
      <w:r>
        <w:rPr/>
        <w:t>Deborah A. Bouchard, Ph.D. Aquatic</w:t>
      </w:r>
      <w:r>
        <w:rPr>
          <w:spacing w:val="-13"/>
        </w:rPr>
        <w:t> </w:t>
      </w:r>
      <w:r>
        <w:rPr/>
        <w:t>Animal</w:t>
      </w:r>
      <w:r>
        <w:rPr>
          <w:spacing w:val="-12"/>
        </w:rPr>
        <w:t> </w:t>
      </w:r>
      <w:r>
        <w:rPr/>
        <w:t>Health</w:t>
      </w:r>
      <w:r>
        <w:rPr>
          <w:spacing w:val="-12"/>
        </w:rPr>
        <w:t> </w:t>
      </w:r>
      <w:r>
        <w:rPr/>
        <w:t>Specialist</w:t>
      </w:r>
    </w:p>
    <w:p>
      <w:pPr>
        <w:pStyle w:val="BodyText"/>
        <w:spacing w:line="242" w:lineRule="auto"/>
        <w:ind w:left="265" w:right="3266"/>
      </w:pPr>
      <w:r>
        <w:rPr/>
        <w:t>University</w:t>
      </w:r>
      <w:r>
        <w:rPr>
          <w:spacing w:val="-5"/>
        </w:rPr>
        <w:t> </w:t>
      </w:r>
      <w:r>
        <w:rPr/>
        <w:t>of</w:t>
      </w:r>
      <w:r>
        <w:rPr>
          <w:spacing w:val="-5"/>
        </w:rPr>
        <w:t> </w:t>
      </w:r>
      <w:r>
        <w:rPr/>
        <w:t>Maine</w:t>
      </w:r>
      <w:r>
        <w:rPr>
          <w:spacing w:val="-6"/>
        </w:rPr>
        <w:t> </w:t>
      </w:r>
      <w:r>
        <w:rPr/>
        <w:t>Cooperative</w:t>
      </w:r>
      <w:r>
        <w:rPr>
          <w:spacing w:val="-6"/>
        </w:rPr>
        <w:t> </w:t>
      </w:r>
      <w:r>
        <w:rPr/>
        <w:t>Extension</w:t>
      </w:r>
      <w:r>
        <w:rPr>
          <w:spacing w:val="-5"/>
        </w:rPr>
        <w:t> </w:t>
      </w:r>
      <w:r>
        <w:rPr/>
        <w:t>Diagnostic</w:t>
      </w:r>
      <w:r>
        <w:rPr>
          <w:spacing w:val="-6"/>
        </w:rPr>
        <w:t> </w:t>
      </w:r>
      <w:r>
        <w:rPr/>
        <w:t>and</w:t>
      </w:r>
      <w:r>
        <w:rPr>
          <w:spacing w:val="-5"/>
        </w:rPr>
        <w:t> </w:t>
      </w:r>
      <w:r>
        <w:rPr/>
        <w:t>Research</w:t>
      </w:r>
      <w:r>
        <w:rPr>
          <w:spacing w:val="-5"/>
        </w:rPr>
        <w:t> </w:t>
      </w:r>
      <w:r>
        <w:rPr/>
        <w:t>Laboratory 17 Godfrey Drive, Orono, Maine 04473</w:t>
      </w:r>
    </w:p>
    <w:p>
      <w:pPr>
        <w:pStyle w:val="BodyText"/>
        <w:spacing w:line="275" w:lineRule="exact"/>
        <w:ind w:left="265"/>
      </w:pPr>
      <w:r>
        <w:rPr/>
        <w:t>Tel:</w:t>
      </w:r>
      <w:r>
        <w:rPr>
          <w:spacing w:val="-1"/>
        </w:rPr>
        <w:t> </w:t>
      </w:r>
      <w:r>
        <w:rPr/>
        <w:t>(207) 581-2767; Email:</w:t>
      </w:r>
      <w:r>
        <w:rPr>
          <w:spacing w:val="-1"/>
        </w:rPr>
        <w:t> </w:t>
      </w:r>
      <w:hyperlink r:id="rId12">
        <w:r>
          <w:rPr>
            <w:color w:val="0563C1"/>
            <w:spacing w:val="-2"/>
            <w:u w:val="single" w:color="0563C1"/>
          </w:rPr>
          <w:t>deborah.bouchard@maine.edu</w:t>
        </w:r>
      </w:hyperlink>
    </w:p>
    <w:p>
      <w:pPr>
        <w:pStyle w:val="BodyText"/>
        <w:spacing w:before="7"/>
        <w:rPr>
          <w:sz w:val="18"/>
        </w:rPr>
      </w:pPr>
    </w:p>
    <w:p>
      <w:pPr>
        <w:pStyle w:val="Heading2"/>
        <w:spacing w:before="56"/>
        <w:jc w:val="both"/>
      </w:pPr>
      <w:r>
        <w:rPr/>
        <w:t>Brief</w:t>
      </w:r>
      <w:r>
        <w:rPr>
          <w:spacing w:val="-1"/>
        </w:rPr>
        <w:t> </w:t>
      </w:r>
      <w:r>
        <w:rPr/>
        <w:t>Job</w:t>
      </w:r>
      <w:r>
        <w:rPr>
          <w:spacing w:val="-1"/>
        </w:rPr>
        <w:t> </w:t>
      </w:r>
      <w:r>
        <w:rPr>
          <w:spacing w:val="-2"/>
        </w:rPr>
        <w:t>Description:</w:t>
      </w:r>
    </w:p>
    <w:p>
      <w:pPr>
        <w:spacing w:before="3"/>
        <w:ind w:left="265" w:right="0" w:firstLine="0"/>
        <w:jc w:val="both"/>
        <w:rPr>
          <w:b/>
          <w:sz w:val="24"/>
        </w:rPr>
      </w:pPr>
      <w:r>
        <w:rPr>
          <w:b/>
          <w:sz w:val="24"/>
        </w:rPr>
        <w:t>Aquatic</w:t>
      </w:r>
      <w:r>
        <w:rPr>
          <w:b/>
          <w:spacing w:val="-2"/>
          <w:sz w:val="24"/>
        </w:rPr>
        <w:t> </w:t>
      </w:r>
      <w:r>
        <w:rPr>
          <w:b/>
          <w:sz w:val="24"/>
        </w:rPr>
        <w:t>Animal</w:t>
      </w:r>
      <w:r>
        <w:rPr>
          <w:b/>
          <w:spacing w:val="-2"/>
          <w:sz w:val="24"/>
        </w:rPr>
        <w:t> </w:t>
      </w:r>
      <w:r>
        <w:rPr>
          <w:b/>
          <w:sz w:val="24"/>
        </w:rPr>
        <w:t>Health</w:t>
      </w:r>
      <w:r>
        <w:rPr>
          <w:b/>
          <w:spacing w:val="-1"/>
          <w:sz w:val="24"/>
        </w:rPr>
        <w:t> </w:t>
      </w:r>
      <w:r>
        <w:rPr>
          <w:b/>
          <w:spacing w:val="-2"/>
          <w:sz w:val="24"/>
        </w:rPr>
        <w:t>Specialist</w:t>
      </w:r>
    </w:p>
    <w:p>
      <w:pPr>
        <w:pStyle w:val="BodyText"/>
        <w:spacing w:before="2"/>
        <w:ind w:left="265" w:right="412"/>
        <w:jc w:val="both"/>
      </w:pPr>
      <w:r>
        <w:rPr/>
        <w:t>This</w:t>
      </w:r>
      <w:r>
        <w:rPr>
          <w:spacing w:val="-6"/>
        </w:rPr>
        <w:t> </w:t>
      </w:r>
      <w:r>
        <w:rPr/>
        <w:t>position</w:t>
      </w:r>
      <w:r>
        <w:rPr>
          <w:spacing w:val="-6"/>
        </w:rPr>
        <w:t> </w:t>
      </w:r>
      <w:r>
        <w:rPr/>
        <w:t>is</w:t>
      </w:r>
      <w:r>
        <w:rPr>
          <w:spacing w:val="-6"/>
        </w:rPr>
        <w:t> </w:t>
      </w:r>
      <w:r>
        <w:rPr/>
        <w:t>a</w:t>
      </w:r>
      <w:r>
        <w:rPr>
          <w:spacing w:val="-6"/>
        </w:rPr>
        <w:t> </w:t>
      </w:r>
      <w:r>
        <w:rPr/>
        <w:t>joint</w:t>
      </w:r>
      <w:r>
        <w:rPr>
          <w:spacing w:val="-6"/>
        </w:rPr>
        <w:t> </w:t>
      </w:r>
      <w:r>
        <w:rPr/>
        <w:t>appointment</w:t>
      </w:r>
      <w:r>
        <w:rPr>
          <w:spacing w:val="-6"/>
        </w:rPr>
        <w:t> </w:t>
      </w:r>
      <w:r>
        <w:rPr/>
        <w:t>between</w:t>
      </w:r>
      <w:r>
        <w:rPr>
          <w:spacing w:val="-6"/>
        </w:rPr>
        <w:t> </w:t>
      </w:r>
      <w:r>
        <w:rPr/>
        <w:t>Cooperative</w:t>
      </w:r>
      <w:r>
        <w:rPr>
          <w:spacing w:val="-6"/>
        </w:rPr>
        <w:t> </w:t>
      </w:r>
      <w:r>
        <w:rPr/>
        <w:t>Extension</w:t>
      </w:r>
      <w:r>
        <w:rPr>
          <w:spacing w:val="-6"/>
        </w:rPr>
        <w:t> </w:t>
      </w:r>
      <w:r>
        <w:rPr/>
        <w:t>(CE)</w:t>
      </w:r>
      <w:r>
        <w:rPr>
          <w:spacing w:val="-6"/>
        </w:rPr>
        <w:t> </w:t>
      </w:r>
      <w:r>
        <w:rPr/>
        <w:t>and</w:t>
      </w:r>
      <w:r>
        <w:rPr>
          <w:spacing w:val="-6"/>
        </w:rPr>
        <w:t> </w:t>
      </w:r>
      <w:r>
        <w:rPr/>
        <w:t>the</w:t>
      </w:r>
      <w:r>
        <w:rPr>
          <w:spacing w:val="-6"/>
        </w:rPr>
        <w:t> </w:t>
      </w:r>
      <w:r>
        <w:rPr/>
        <w:t>Aquaculture</w:t>
      </w:r>
      <w:r>
        <w:rPr>
          <w:spacing w:val="-6"/>
        </w:rPr>
        <w:t> </w:t>
      </w:r>
      <w:r>
        <w:rPr/>
        <w:t>Research</w:t>
      </w:r>
      <w:r>
        <w:rPr>
          <w:spacing w:val="-6"/>
        </w:rPr>
        <w:t> </w:t>
      </w:r>
      <w:r>
        <w:rPr/>
        <w:t>Institute (ARI). The position is 100% of a fiscal year FTE and is split as follows: 51% Aquatic Animal Health Specialist with CE and 49% ARI (20% Director and 29% ARI Faculty) Primary responsibility includes oversight of the research and activities of the Aquatic Animal Health Laboratory that is part of the Diagnostic and Research Laboratory</w:t>
      </w:r>
      <w:r>
        <w:rPr>
          <w:spacing w:val="-4"/>
        </w:rPr>
        <w:t> </w:t>
      </w:r>
      <w:r>
        <w:rPr/>
        <w:t>of</w:t>
      </w:r>
      <w:r>
        <w:rPr>
          <w:spacing w:val="-4"/>
        </w:rPr>
        <w:t> </w:t>
      </w:r>
      <w:r>
        <w:rPr/>
        <w:t>Cooperative</w:t>
      </w:r>
      <w:r>
        <w:rPr>
          <w:spacing w:val="-4"/>
        </w:rPr>
        <w:t> </w:t>
      </w:r>
      <w:r>
        <w:rPr/>
        <w:t>Extension.</w:t>
      </w:r>
      <w:r>
        <w:rPr>
          <w:spacing w:val="-4"/>
        </w:rPr>
        <w:t> </w:t>
      </w:r>
      <w:r>
        <w:rPr/>
        <w:t>The</w:t>
      </w:r>
      <w:r>
        <w:rPr>
          <w:spacing w:val="-4"/>
        </w:rPr>
        <w:t> </w:t>
      </w:r>
      <w:r>
        <w:rPr/>
        <w:t>faculty</w:t>
      </w:r>
      <w:r>
        <w:rPr>
          <w:spacing w:val="-4"/>
        </w:rPr>
        <w:t> </w:t>
      </w:r>
      <w:r>
        <w:rPr/>
        <w:t>member</w:t>
      </w:r>
      <w:r>
        <w:rPr>
          <w:spacing w:val="-4"/>
        </w:rPr>
        <w:t> </w:t>
      </w:r>
      <w:r>
        <w:rPr/>
        <w:t>is</w:t>
      </w:r>
      <w:r>
        <w:rPr>
          <w:spacing w:val="-4"/>
        </w:rPr>
        <w:t> </w:t>
      </w:r>
      <w:r>
        <w:rPr/>
        <w:t>expected</w:t>
      </w:r>
      <w:r>
        <w:rPr>
          <w:spacing w:val="-4"/>
        </w:rPr>
        <w:t> </w:t>
      </w:r>
      <w:r>
        <w:rPr/>
        <w:t>to</w:t>
      </w:r>
      <w:r>
        <w:rPr>
          <w:spacing w:val="-4"/>
        </w:rPr>
        <w:t> </w:t>
      </w:r>
      <w:r>
        <w:rPr/>
        <w:t>be</w:t>
      </w:r>
      <w:r>
        <w:rPr>
          <w:spacing w:val="-4"/>
        </w:rPr>
        <w:t> </w:t>
      </w:r>
      <w:r>
        <w:rPr/>
        <w:t>a</w:t>
      </w:r>
      <w:r>
        <w:rPr>
          <w:spacing w:val="-4"/>
        </w:rPr>
        <w:t> </w:t>
      </w:r>
      <w:r>
        <w:rPr/>
        <w:t>project</w:t>
      </w:r>
      <w:r>
        <w:rPr>
          <w:spacing w:val="-4"/>
        </w:rPr>
        <w:t> </w:t>
      </w:r>
      <w:r>
        <w:rPr/>
        <w:t>leader</w:t>
      </w:r>
      <w:r>
        <w:rPr>
          <w:spacing w:val="-4"/>
        </w:rPr>
        <w:t> </w:t>
      </w:r>
      <w:r>
        <w:rPr/>
        <w:t>on</w:t>
      </w:r>
      <w:r>
        <w:rPr>
          <w:spacing w:val="-4"/>
        </w:rPr>
        <w:t> </w:t>
      </w:r>
      <w:r>
        <w:rPr/>
        <w:t>State</w:t>
      </w:r>
      <w:r>
        <w:rPr>
          <w:spacing w:val="-4"/>
        </w:rPr>
        <w:t> </w:t>
      </w:r>
      <w:r>
        <w:rPr/>
        <w:t>and</w:t>
      </w:r>
      <w:r>
        <w:rPr>
          <w:spacing w:val="-4"/>
        </w:rPr>
        <w:t> </w:t>
      </w:r>
      <w:r>
        <w:rPr/>
        <w:t>federal grants. Collaboration is required of this faculty and this position.</w:t>
      </w:r>
      <w:r>
        <w:rPr>
          <w:spacing w:val="40"/>
        </w:rPr>
        <w:t> </w:t>
      </w:r>
      <w:r>
        <w:rPr/>
        <w:t>Collaborators include Maine Sea Grant, the School</w:t>
      </w:r>
      <w:r>
        <w:rPr>
          <w:spacing w:val="-14"/>
        </w:rPr>
        <w:t> </w:t>
      </w:r>
      <w:r>
        <w:rPr/>
        <w:t>of</w:t>
      </w:r>
      <w:r>
        <w:rPr>
          <w:spacing w:val="-14"/>
        </w:rPr>
        <w:t> </w:t>
      </w:r>
      <w:r>
        <w:rPr/>
        <w:t>Marine</w:t>
      </w:r>
      <w:r>
        <w:rPr>
          <w:spacing w:val="-14"/>
        </w:rPr>
        <w:t> </w:t>
      </w:r>
      <w:r>
        <w:rPr/>
        <w:t>Sciences,</w:t>
      </w:r>
      <w:r>
        <w:rPr>
          <w:spacing w:val="-14"/>
        </w:rPr>
        <w:t> </w:t>
      </w:r>
      <w:r>
        <w:rPr/>
        <w:t>the</w:t>
      </w:r>
      <w:r>
        <w:rPr>
          <w:spacing w:val="-14"/>
        </w:rPr>
        <w:t> </w:t>
      </w:r>
      <w:r>
        <w:rPr/>
        <w:t>Lobster</w:t>
      </w:r>
      <w:r>
        <w:rPr>
          <w:spacing w:val="-14"/>
        </w:rPr>
        <w:t> </w:t>
      </w:r>
      <w:r>
        <w:rPr/>
        <w:t>Institute,</w:t>
      </w:r>
      <w:r>
        <w:rPr>
          <w:spacing w:val="-14"/>
        </w:rPr>
        <w:t> </w:t>
      </w:r>
      <w:r>
        <w:rPr/>
        <w:t>the</w:t>
      </w:r>
      <w:r>
        <w:rPr>
          <w:spacing w:val="-14"/>
        </w:rPr>
        <w:t> </w:t>
      </w:r>
      <w:r>
        <w:rPr/>
        <w:t>School</w:t>
      </w:r>
      <w:r>
        <w:rPr>
          <w:spacing w:val="-14"/>
        </w:rPr>
        <w:t> </w:t>
      </w:r>
      <w:r>
        <w:rPr/>
        <w:t>of</w:t>
      </w:r>
      <w:r>
        <w:rPr>
          <w:spacing w:val="-14"/>
        </w:rPr>
        <w:t> </w:t>
      </w:r>
      <w:r>
        <w:rPr/>
        <w:t>Food</w:t>
      </w:r>
      <w:r>
        <w:rPr>
          <w:spacing w:val="-14"/>
        </w:rPr>
        <w:t> </w:t>
      </w:r>
      <w:r>
        <w:rPr/>
        <w:t>and</w:t>
      </w:r>
      <w:r>
        <w:rPr>
          <w:spacing w:val="-14"/>
        </w:rPr>
        <w:t> </w:t>
      </w:r>
      <w:r>
        <w:rPr/>
        <w:t>Agriculture,</w:t>
      </w:r>
      <w:r>
        <w:rPr>
          <w:spacing w:val="-14"/>
        </w:rPr>
        <w:t> </w:t>
      </w:r>
      <w:r>
        <w:rPr/>
        <w:t>the</w:t>
      </w:r>
      <w:r>
        <w:rPr>
          <w:spacing w:val="-14"/>
        </w:rPr>
        <w:t> </w:t>
      </w:r>
      <w:r>
        <w:rPr/>
        <w:t>Maine</w:t>
      </w:r>
      <w:r>
        <w:rPr>
          <w:spacing w:val="-14"/>
        </w:rPr>
        <w:t> </w:t>
      </w:r>
      <w:r>
        <w:rPr/>
        <w:t>State</w:t>
      </w:r>
      <w:r>
        <w:rPr>
          <w:spacing w:val="-14"/>
        </w:rPr>
        <w:t> </w:t>
      </w:r>
      <w:r>
        <w:rPr/>
        <w:t>Department of Marine Resources and others working in aquatic animal health and aquaculture. The directorship is an appointment through the Office of the Vice President of Research and the Dean of the Graduate School.</w:t>
      </w:r>
    </w:p>
    <w:p>
      <w:pPr>
        <w:pStyle w:val="BodyText"/>
        <w:spacing w:before="8"/>
        <w:rPr>
          <w:sz w:val="25"/>
        </w:rPr>
      </w:pPr>
    </w:p>
    <w:p>
      <w:pPr>
        <w:pStyle w:val="Heading2"/>
        <w:jc w:val="both"/>
      </w:pPr>
      <w:r>
        <w:rPr/>
        <w:t>Academic</w:t>
      </w:r>
      <w:r>
        <w:rPr>
          <w:spacing w:val="-4"/>
        </w:rPr>
        <w:t> </w:t>
      </w:r>
      <w:r>
        <w:rPr>
          <w:spacing w:val="-2"/>
        </w:rPr>
        <w:t>Background</w:t>
      </w:r>
    </w:p>
    <w:p>
      <w:pPr>
        <w:pStyle w:val="BodyText"/>
        <w:spacing w:before="5"/>
        <w:rPr>
          <w:b/>
        </w:rPr>
      </w:pPr>
    </w:p>
    <w:p>
      <w:pPr>
        <w:pStyle w:val="BodyText"/>
        <w:tabs>
          <w:tab w:pos="1705" w:val="left" w:leader="none"/>
        </w:tabs>
        <w:spacing w:line="484" w:lineRule="auto"/>
        <w:ind w:left="265" w:right="534"/>
      </w:pPr>
      <w:r>
        <w:rPr>
          <w:spacing w:val="-4"/>
        </w:rPr>
        <w:t>2018</w:t>
      </w:r>
      <w:r>
        <w:rPr/>
        <w:tab/>
        <w:t>Doctor</w:t>
      </w:r>
      <w:r>
        <w:rPr>
          <w:spacing w:val="-4"/>
        </w:rPr>
        <w:t> </w:t>
      </w:r>
      <w:r>
        <w:rPr/>
        <w:t>of</w:t>
      </w:r>
      <w:r>
        <w:rPr>
          <w:spacing w:val="-4"/>
        </w:rPr>
        <w:t> </w:t>
      </w:r>
      <w:r>
        <w:rPr/>
        <w:t>Philosophy,</w:t>
      </w:r>
      <w:r>
        <w:rPr>
          <w:spacing w:val="-4"/>
        </w:rPr>
        <w:t> </w:t>
      </w:r>
      <w:r>
        <w:rPr/>
        <w:t>Aquaculture</w:t>
      </w:r>
      <w:r>
        <w:rPr>
          <w:spacing w:val="-5"/>
        </w:rPr>
        <w:t> </w:t>
      </w:r>
      <w:r>
        <w:rPr/>
        <w:t>and</w:t>
      </w:r>
      <w:r>
        <w:rPr>
          <w:spacing w:val="-4"/>
        </w:rPr>
        <w:t> </w:t>
      </w:r>
      <w:r>
        <w:rPr/>
        <w:t>Aquatic</w:t>
      </w:r>
      <w:r>
        <w:rPr>
          <w:spacing w:val="-5"/>
        </w:rPr>
        <w:t> </w:t>
      </w:r>
      <w:r>
        <w:rPr/>
        <w:t>Resources,</w:t>
      </w:r>
      <w:r>
        <w:rPr>
          <w:spacing w:val="-4"/>
        </w:rPr>
        <w:t> </w:t>
      </w:r>
      <w:r>
        <w:rPr/>
        <w:t>University</w:t>
      </w:r>
      <w:r>
        <w:rPr>
          <w:spacing w:val="-4"/>
        </w:rPr>
        <w:t> </w:t>
      </w:r>
      <w:r>
        <w:rPr/>
        <w:t>of</w:t>
      </w:r>
      <w:r>
        <w:rPr>
          <w:spacing w:val="-4"/>
        </w:rPr>
        <w:t> </w:t>
      </w:r>
      <w:r>
        <w:rPr/>
        <w:t>Maine,</w:t>
      </w:r>
      <w:r>
        <w:rPr>
          <w:spacing w:val="-4"/>
        </w:rPr>
        <w:t> </w:t>
      </w:r>
      <w:r>
        <w:rPr/>
        <w:t>Orono,</w:t>
      </w:r>
      <w:r>
        <w:rPr>
          <w:spacing w:val="-4"/>
        </w:rPr>
        <w:t> </w:t>
      </w:r>
      <w:r>
        <w:rPr/>
        <w:t>Maine. </w:t>
      </w:r>
      <w:r>
        <w:rPr>
          <w:spacing w:val="-4"/>
        </w:rPr>
        <w:t>1983</w:t>
      </w:r>
      <w:r>
        <w:rPr/>
        <w:tab/>
        <w:t>Bachelor of Science, Microbiology, University of Maine, Orono, Maine.</w:t>
      </w:r>
    </w:p>
    <w:p>
      <w:pPr>
        <w:pStyle w:val="Heading2"/>
        <w:spacing w:line="275" w:lineRule="exact"/>
      </w:pPr>
      <w:r>
        <w:rPr/>
        <w:t>Employment</w:t>
      </w:r>
      <w:r>
        <w:rPr>
          <w:spacing w:val="-1"/>
        </w:rPr>
        <w:t> </w:t>
      </w:r>
      <w:r>
        <w:rPr>
          <w:spacing w:val="-2"/>
        </w:rPr>
        <w:t>Experience</w:t>
      </w:r>
    </w:p>
    <w:p>
      <w:pPr>
        <w:pStyle w:val="BodyText"/>
        <w:rPr>
          <w:b/>
        </w:rPr>
      </w:pPr>
    </w:p>
    <w:p>
      <w:pPr>
        <w:pStyle w:val="BodyText"/>
        <w:tabs>
          <w:tab w:pos="2425" w:val="left" w:leader="none"/>
        </w:tabs>
        <w:spacing w:line="242" w:lineRule="auto"/>
        <w:ind w:left="2425" w:right="1254" w:hanging="2250"/>
      </w:pPr>
      <w:r>
        <w:rPr/>
        <w:t>Dec 2019 – present</w:t>
        <w:tab/>
      </w:r>
      <w:r>
        <w:rPr>
          <w:u w:val="single"/>
        </w:rPr>
        <w:t>Aquatic</w:t>
      </w:r>
      <w:r>
        <w:rPr>
          <w:spacing w:val="-5"/>
          <w:u w:val="single"/>
        </w:rPr>
        <w:t> </w:t>
      </w:r>
      <w:r>
        <w:rPr>
          <w:u w:val="single"/>
        </w:rPr>
        <w:t>Animal</w:t>
      </w:r>
      <w:r>
        <w:rPr>
          <w:spacing w:val="-4"/>
          <w:u w:val="single"/>
        </w:rPr>
        <w:t> </w:t>
      </w:r>
      <w:r>
        <w:rPr>
          <w:u w:val="single"/>
        </w:rPr>
        <w:t>Health</w:t>
      </w:r>
      <w:r>
        <w:rPr>
          <w:spacing w:val="-4"/>
          <w:u w:val="single"/>
        </w:rPr>
        <w:t> </w:t>
      </w:r>
      <w:r>
        <w:rPr>
          <w:u w:val="single"/>
        </w:rPr>
        <w:t>Specialist</w:t>
      </w:r>
      <w:r>
        <w:rPr>
          <w:spacing w:val="-5"/>
          <w:u w:val="single"/>
        </w:rPr>
        <w:t> </w:t>
      </w:r>
      <w:r>
        <w:rPr>
          <w:u w:val="single"/>
        </w:rPr>
        <w:t>and</w:t>
      </w:r>
      <w:r>
        <w:rPr>
          <w:spacing w:val="-4"/>
          <w:u w:val="single"/>
        </w:rPr>
        <w:t> </w:t>
      </w:r>
      <w:r>
        <w:rPr>
          <w:u w:val="single"/>
        </w:rPr>
        <w:t>Director,</w:t>
      </w:r>
      <w:r>
        <w:rPr>
          <w:spacing w:val="-4"/>
        </w:rPr>
        <w:t> </w:t>
      </w:r>
      <w:r>
        <w:rPr/>
        <w:t>University</w:t>
      </w:r>
      <w:r>
        <w:rPr>
          <w:spacing w:val="-5"/>
        </w:rPr>
        <w:t> </w:t>
      </w:r>
      <w:r>
        <w:rPr/>
        <w:t>of</w:t>
      </w:r>
      <w:r>
        <w:rPr>
          <w:spacing w:val="-4"/>
        </w:rPr>
        <w:t> </w:t>
      </w:r>
      <w:r>
        <w:rPr/>
        <w:t>Maine</w:t>
      </w:r>
      <w:r>
        <w:rPr>
          <w:spacing w:val="-4"/>
        </w:rPr>
        <w:t> </w:t>
      </w:r>
      <w:r>
        <w:rPr/>
        <w:t>Cooperative Extension and Aquaculture Research Institute. University of Maine Cooperative Extension Diagnostic and Research Laboratory, Orono, Maine</w:t>
      </w:r>
    </w:p>
    <w:p>
      <w:pPr>
        <w:pStyle w:val="BodyText"/>
        <w:tabs>
          <w:tab w:pos="2425" w:val="left" w:leader="none"/>
        </w:tabs>
        <w:spacing w:line="242" w:lineRule="auto"/>
        <w:ind w:left="2425" w:right="461" w:hanging="2250"/>
      </w:pPr>
      <w:r>
        <w:rPr/>
        <w:t>Sept 2018 – 2019</w:t>
        <w:tab/>
      </w:r>
      <w:r>
        <w:rPr>
          <w:u w:val="single"/>
        </w:rPr>
        <w:t>Aquatic Animal Health Specialist and Director,</w:t>
      </w:r>
      <w:r>
        <w:rPr/>
        <w:t> University of Maine Cooperative Extension and Aquaculture Research Institute. Research Network Director, Sustainable Ecological</w:t>
      </w:r>
      <w:r>
        <w:rPr>
          <w:spacing w:val="-5"/>
        </w:rPr>
        <w:t> </w:t>
      </w:r>
      <w:r>
        <w:rPr/>
        <w:t>Aquaculture</w:t>
      </w:r>
      <w:r>
        <w:rPr>
          <w:spacing w:val="-6"/>
        </w:rPr>
        <w:t> </w:t>
      </w:r>
      <w:r>
        <w:rPr/>
        <w:t>Network,</w:t>
      </w:r>
      <w:r>
        <w:rPr>
          <w:spacing w:val="-5"/>
        </w:rPr>
        <w:t> </w:t>
      </w:r>
      <w:r>
        <w:rPr/>
        <w:t>University</w:t>
      </w:r>
      <w:r>
        <w:rPr>
          <w:spacing w:val="-5"/>
        </w:rPr>
        <w:t> </w:t>
      </w:r>
      <w:r>
        <w:rPr/>
        <w:t>of</w:t>
      </w:r>
      <w:r>
        <w:rPr>
          <w:spacing w:val="-5"/>
        </w:rPr>
        <w:t> </w:t>
      </w:r>
      <w:r>
        <w:rPr/>
        <w:t>Maine</w:t>
      </w:r>
      <w:r>
        <w:rPr>
          <w:spacing w:val="-5"/>
        </w:rPr>
        <w:t> </w:t>
      </w:r>
      <w:r>
        <w:rPr/>
        <w:t>Cooperative</w:t>
      </w:r>
      <w:r>
        <w:rPr>
          <w:spacing w:val="-6"/>
        </w:rPr>
        <w:t> </w:t>
      </w:r>
      <w:r>
        <w:rPr/>
        <w:t>Extension</w:t>
      </w:r>
      <w:r>
        <w:rPr>
          <w:spacing w:val="-5"/>
        </w:rPr>
        <w:t> </w:t>
      </w:r>
      <w:r>
        <w:rPr/>
        <w:t>Diagnostic and Research Laboratory, Orono, Maine</w:t>
      </w:r>
    </w:p>
    <w:p>
      <w:pPr>
        <w:pStyle w:val="BodyText"/>
        <w:tabs>
          <w:tab w:pos="2425" w:val="left" w:leader="none"/>
        </w:tabs>
        <w:spacing w:line="242" w:lineRule="auto"/>
        <w:ind w:left="2425" w:right="434" w:hanging="2250"/>
      </w:pPr>
      <w:r>
        <w:rPr/>
        <w:t>2017- 2018</w:t>
        <w:tab/>
      </w:r>
      <w:r>
        <w:rPr>
          <w:u w:val="single"/>
        </w:rPr>
        <w:t>Aquatic Animal Health Industry Research Coordinator, Laboratory Manager and</w:t>
      </w:r>
      <w:r>
        <w:rPr/>
        <w:t> </w:t>
      </w:r>
      <w:r>
        <w:rPr>
          <w:u w:val="single"/>
        </w:rPr>
        <w:t>Director,</w:t>
      </w:r>
      <w:r>
        <w:rPr>
          <w:spacing w:val="-4"/>
        </w:rPr>
        <w:t> </w:t>
      </w:r>
      <w:r>
        <w:rPr/>
        <w:t>University</w:t>
      </w:r>
      <w:r>
        <w:rPr>
          <w:spacing w:val="-4"/>
        </w:rPr>
        <w:t> </w:t>
      </w:r>
      <w:r>
        <w:rPr/>
        <w:t>of</w:t>
      </w:r>
      <w:r>
        <w:rPr>
          <w:spacing w:val="-4"/>
        </w:rPr>
        <w:t> </w:t>
      </w:r>
      <w:r>
        <w:rPr/>
        <w:t>Maine</w:t>
      </w:r>
      <w:r>
        <w:rPr>
          <w:spacing w:val="-4"/>
        </w:rPr>
        <w:t> </w:t>
      </w:r>
      <w:r>
        <w:rPr/>
        <w:t>Cooperative</w:t>
      </w:r>
      <w:r>
        <w:rPr>
          <w:spacing w:val="-5"/>
        </w:rPr>
        <w:t> </w:t>
      </w:r>
      <w:r>
        <w:rPr/>
        <w:t>Extension</w:t>
      </w:r>
      <w:r>
        <w:rPr>
          <w:spacing w:val="-4"/>
        </w:rPr>
        <w:t> </w:t>
      </w:r>
      <w:r>
        <w:rPr/>
        <w:t>and</w:t>
      </w:r>
      <w:r>
        <w:rPr>
          <w:spacing w:val="-4"/>
        </w:rPr>
        <w:t> </w:t>
      </w:r>
      <w:r>
        <w:rPr/>
        <w:t>Aquaculture</w:t>
      </w:r>
      <w:r>
        <w:rPr>
          <w:spacing w:val="-5"/>
        </w:rPr>
        <w:t> </w:t>
      </w:r>
      <w:r>
        <w:rPr/>
        <w:t>Research</w:t>
      </w:r>
      <w:r>
        <w:rPr>
          <w:spacing w:val="-4"/>
        </w:rPr>
        <w:t> </w:t>
      </w:r>
      <w:r>
        <w:rPr/>
        <w:t>Institute. Research Network Director, Sustainable Ecological Aquaculture Network, University of Maine Animal Health Laboratory, Orono, Maine</w:t>
      </w:r>
    </w:p>
    <w:p>
      <w:pPr>
        <w:pStyle w:val="BodyText"/>
        <w:tabs>
          <w:tab w:pos="2425" w:val="left" w:leader="none"/>
        </w:tabs>
        <w:spacing w:line="242" w:lineRule="auto"/>
        <w:ind w:left="2425" w:right="1001" w:hanging="2250"/>
      </w:pPr>
      <w:r>
        <w:rPr/>
        <w:t>2009- 2017</w:t>
        <w:tab/>
      </w:r>
      <w:r>
        <w:rPr>
          <w:u w:val="single"/>
        </w:rPr>
        <w:t>Aquatic Animal Health Industry Research Coordinator and Laboratory Manager</w:t>
      </w:r>
      <w:r>
        <w:rPr/>
        <w:t>, Aquaculture</w:t>
      </w:r>
      <w:r>
        <w:rPr>
          <w:spacing w:val="-5"/>
        </w:rPr>
        <w:t> </w:t>
      </w:r>
      <w:r>
        <w:rPr/>
        <w:t>Research</w:t>
      </w:r>
      <w:r>
        <w:rPr>
          <w:spacing w:val="-4"/>
        </w:rPr>
        <w:t> </w:t>
      </w:r>
      <w:r>
        <w:rPr/>
        <w:t>Institute</w:t>
      </w:r>
      <w:r>
        <w:rPr>
          <w:spacing w:val="-5"/>
        </w:rPr>
        <w:t> </w:t>
      </w:r>
      <w:r>
        <w:rPr/>
        <w:t>and</w:t>
      </w:r>
      <w:r>
        <w:rPr>
          <w:spacing w:val="-4"/>
        </w:rPr>
        <w:t> </w:t>
      </w:r>
      <w:r>
        <w:rPr/>
        <w:t>University</w:t>
      </w:r>
      <w:r>
        <w:rPr>
          <w:spacing w:val="-4"/>
        </w:rPr>
        <w:t> </w:t>
      </w:r>
      <w:r>
        <w:rPr/>
        <w:t>of</w:t>
      </w:r>
      <w:r>
        <w:rPr>
          <w:spacing w:val="-4"/>
        </w:rPr>
        <w:t> </w:t>
      </w:r>
      <w:r>
        <w:rPr/>
        <w:t>Maine</w:t>
      </w:r>
      <w:r>
        <w:rPr>
          <w:spacing w:val="-4"/>
        </w:rPr>
        <w:t> </w:t>
      </w:r>
      <w:r>
        <w:rPr/>
        <w:t>Animal</w:t>
      </w:r>
      <w:r>
        <w:rPr>
          <w:spacing w:val="-4"/>
        </w:rPr>
        <w:t> </w:t>
      </w:r>
      <w:r>
        <w:rPr/>
        <w:t>Health</w:t>
      </w:r>
      <w:r>
        <w:rPr>
          <w:spacing w:val="-4"/>
        </w:rPr>
        <w:t> </w:t>
      </w:r>
      <w:r>
        <w:rPr/>
        <w:t>Laboratory, University of Maine Cooperative Extension, Orono, Maine</w:t>
      </w:r>
    </w:p>
    <w:p>
      <w:pPr>
        <w:pStyle w:val="BodyText"/>
        <w:tabs>
          <w:tab w:pos="2425" w:val="left" w:leader="none"/>
        </w:tabs>
        <w:spacing w:line="242" w:lineRule="auto"/>
        <w:ind w:left="2425" w:right="961" w:hanging="2250"/>
      </w:pPr>
      <w:r>
        <w:rPr/>
        <w:t>2006- 2009</w:t>
        <w:tab/>
      </w:r>
      <w:r>
        <w:rPr>
          <w:u w:val="single"/>
        </w:rPr>
        <w:t>Research</w:t>
      </w:r>
      <w:r>
        <w:rPr>
          <w:spacing w:val="-4"/>
          <w:u w:val="single"/>
        </w:rPr>
        <w:t> </w:t>
      </w:r>
      <w:r>
        <w:rPr>
          <w:u w:val="single"/>
        </w:rPr>
        <w:t>Coordinator</w:t>
      </w:r>
      <w:r>
        <w:rPr>
          <w:spacing w:val="-4"/>
          <w:u w:val="single"/>
        </w:rPr>
        <w:t> </w:t>
      </w:r>
      <w:r>
        <w:rPr>
          <w:u w:val="single"/>
        </w:rPr>
        <w:t>and</w:t>
      </w:r>
      <w:r>
        <w:rPr>
          <w:spacing w:val="-4"/>
          <w:u w:val="single"/>
        </w:rPr>
        <w:t> </w:t>
      </w:r>
      <w:r>
        <w:rPr>
          <w:u w:val="single"/>
        </w:rPr>
        <w:t>Laboratory</w:t>
      </w:r>
      <w:r>
        <w:rPr>
          <w:spacing w:val="-4"/>
          <w:u w:val="single"/>
        </w:rPr>
        <w:t> </w:t>
      </w:r>
      <w:r>
        <w:rPr>
          <w:u w:val="single"/>
        </w:rPr>
        <w:t>Manager</w:t>
      </w:r>
      <w:r>
        <w:rPr/>
        <w:t>,</w:t>
      </w:r>
      <w:r>
        <w:rPr>
          <w:spacing w:val="-4"/>
        </w:rPr>
        <w:t> </w:t>
      </w:r>
      <w:r>
        <w:rPr/>
        <w:t>University</w:t>
      </w:r>
      <w:r>
        <w:rPr>
          <w:spacing w:val="-4"/>
        </w:rPr>
        <w:t> </w:t>
      </w:r>
      <w:r>
        <w:rPr/>
        <w:t>of</w:t>
      </w:r>
      <w:r>
        <w:rPr>
          <w:spacing w:val="-4"/>
        </w:rPr>
        <w:t> </w:t>
      </w:r>
      <w:r>
        <w:rPr/>
        <w:t>Maine</w:t>
      </w:r>
      <w:r>
        <w:rPr>
          <w:spacing w:val="-5"/>
        </w:rPr>
        <w:t> </w:t>
      </w:r>
      <w:r>
        <w:rPr/>
        <w:t>Animal</w:t>
      </w:r>
      <w:r>
        <w:rPr>
          <w:spacing w:val="-4"/>
        </w:rPr>
        <w:t> </w:t>
      </w:r>
      <w:r>
        <w:rPr/>
        <w:t>Health Laboratory, University of Maine Cooperative Extension, Orono, Maine</w:t>
      </w:r>
    </w:p>
    <w:p>
      <w:pPr>
        <w:pStyle w:val="BodyText"/>
        <w:tabs>
          <w:tab w:pos="2425" w:val="left" w:leader="none"/>
        </w:tabs>
        <w:spacing w:line="242" w:lineRule="auto"/>
        <w:ind w:left="2425" w:right="708" w:hanging="2250"/>
      </w:pPr>
      <w:r>
        <w:rPr/>
        <w:t>2005- 2006</w:t>
        <w:tab/>
        <w:t>Marine</w:t>
      </w:r>
      <w:r>
        <w:rPr>
          <w:spacing w:val="-4"/>
        </w:rPr>
        <w:t> </w:t>
      </w:r>
      <w:r>
        <w:rPr/>
        <w:t>Resource</w:t>
      </w:r>
      <w:r>
        <w:rPr>
          <w:spacing w:val="-4"/>
        </w:rPr>
        <w:t> </w:t>
      </w:r>
      <w:r>
        <w:rPr/>
        <w:t>Scientist</w:t>
      </w:r>
      <w:r>
        <w:rPr>
          <w:spacing w:val="-3"/>
        </w:rPr>
        <w:t> </w:t>
      </w:r>
      <w:r>
        <w:rPr/>
        <w:t>I,</w:t>
      </w:r>
      <w:r>
        <w:rPr>
          <w:spacing w:val="-3"/>
        </w:rPr>
        <w:t> </w:t>
      </w:r>
      <w:r>
        <w:rPr/>
        <w:t>State</w:t>
      </w:r>
      <w:r>
        <w:rPr>
          <w:spacing w:val="-4"/>
        </w:rPr>
        <w:t> </w:t>
      </w:r>
      <w:r>
        <w:rPr/>
        <w:t>of</w:t>
      </w:r>
      <w:r>
        <w:rPr>
          <w:spacing w:val="-3"/>
        </w:rPr>
        <w:t> </w:t>
      </w:r>
      <w:r>
        <w:rPr/>
        <w:t>Maine</w:t>
      </w:r>
      <w:r>
        <w:rPr>
          <w:spacing w:val="-4"/>
        </w:rPr>
        <w:t> </w:t>
      </w:r>
      <w:r>
        <w:rPr/>
        <w:t>Department</w:t>
      </w:r>
      <w:r>
        <w:rPr>
          <w:spacing w:val="-4"/>
        </w:rPr>
        <w:t> </w:t>
      </w:r>
      <w:r>
        <w:rPr/>
        <w:t>of</w:t>
      </w:r>
      <w:r>
        <w:rPr>
          <w:spacing w:val="-3"/>
        </w:rPr>
        <w:t> </w:t>
      </w:r>
      <w:r>
        <w:rPr/>
        <w:t>Marine</w:t>
      </w:r>
      <w:r>
        <w:rPr>
          <w:spacing w:val="-4"/>
        </w:rPr>
        <w:t> </w:t>
      </w:r>
      <w:r>
        <w:rPr/>
        <w:t>Resource,</w:t>
      </w:r>
      <w:r>
        <w:rPr>
          <w:spacing w:val="-3"/>
        </w:rPr>
        <w:t> </w:t>
      </w:r>
      <w:r>
        <w:rPr/>
        <w:t>Augusta, </w:t>
      </w:r>
      <w:r>
        <w:rPr>
          <w:spacing w:val="-2"/>
        </w:rPr>
        <w:t>Maine</w:t>
      </w:r>
    </w:p>
    <w:p>
      <w:pPr>
        <w:pStyle w:val="BodyText"/>
        <w:tabs>
          <w:tab w:pos="2425" w:val="left" w:leader="none"/>
        </w:tabs>
        <w:spacing w:line="242" w:lineRule="auto"/>
        <w:ind w:left="2425" w:right="795" w:hanging="2250"/>
      </w:pPr>
      <w:r>
        <w:rPr/>
        <w:t>1996- 2004</w:t>
        <w:tab/>
      </w:r>
      <w:r>
        <w:rPr>
          <w:u w:val="single"/>
        </w:rPr>
        <w:t>President,</w:t>
      </w:r>
      <w:r>
        <w:rPr>
          <w:spacing w:val="-4"/>
          <w:u w:val="single"/>
        </w:rPr>
        <w:t> </w:t>
      </w:r>
      <w:r>
        <w:rPr>
          <w:u w:val="single"/>
        </w:rPr>
        <w:t>Micro</w:t>
      </w:r>
      <w:r>
        <w:rPr>
          <w:spacing w:val="-4"/>
          <w:u w:val="single"/>
        </w:rPr>
        <w:t> </w:t>
      </w:r>
      <w:r>
        <w:rPr>
          <w:u w:val="single"/>
        </w:rPr>
        <w:t>Technologies,</w:t>
      </w:r>
      <w:r>
        <w:rPr>
          <w:spacing w:val="-4"/>
          <w:u w:val="single"/>
        </w:rPr>
        <w:t> </w:t>
      </w:r>
      <w:r>
        <w:rPr>
          <w:u w:val="single"/>
        </w:rPr>
        <w:t>Inc.,</w:t>
      </w:r>
      <w:r>
        <w:rPr>
          <w:spacing w:val="-4"/>
          <w:u w:val="single"/>
        </w:rPr>
        <w:t> </w:t>
      </w:r>
      <w:r>
        <w:rPr>
          <w:u w:val="single"/>
        </w:rPr>
        <w:t>Owner</w:t>
      </w:r>
      <w:r>
        <w:rPr>
          <w:spacing w:val="-4"/>
          <w:u w:val="single"/>
        </w:rPr>
        <w:t> </w:t>
      </w:r>
      <w:r>
        <w:rPr>
          <w:u w:val="single"/>
        </w:rPr>
        <w:t>and</w:t>
      </w:r>
      <w:r>
        <w:rPr>
          <w:spacing w:val="-4"/>
          <w:u w:val="single"/>
        </w:rPr>
        <w:t> </w:t>
      </w:r>
      <w:r>
        <w:rPr>
          <w:u w:val="single"/>
        </w:rPr>
        <w:t>CEO</w:t>
      </w:r>
      <w:r>
        <w:rPr>
          <w:spacing w:val="-4"/>
        </w:rPr>
        <w:t> </w:t>
      </w:r>
      <w:r>
        <w:rPr/>
        <w:t>of</w:t>
      </w:r>
      <w:r>
        <w:rPr>
          <w:spacing w:val="-4"/>
        </w:rPr>
        <w:t> </w:t>
      </w:r>
      <w:r>
        <w:rPr/>
        <w:t>private</w:t>
      </w:r>
      <w:r>
        <w:rPr>
          <w:spacing w:val="-5"/>
        </w:rPr>
        <w:t> </w:t>
      </w:r>
      <w:r>
        <w:rPr/>
        <w:t>aquatic</w:t>
      </w:r>
      <w:r>
        <w:rPr>
          <w:spacing w:val="-5"/>
        </w:rPr>
        <w:t> </w:t>
      </w:r>
      <w:r>
        <w:rPr/>
        <w:t>animal</w:t>
      </w:r>
      <w:r>
        <w:rPr>
          <w:spacing w:val="-4"/>
        </w:rPr>
        <w:t> </w:t>
      </w:r>
      <w:r>
        <w:rPr/>
        <w:t>health biotechnology company. Richmond, Maine</w:t>
      </w:r>
    </w:p>
    <w:p>
      <w:pPr>
        <w:spacing w:after="0" w:line="242" w:lineRule="auto"/>
        <w:sectPr>
          <w:pgSz w:w="12240" w:h="15840"/>
          <w:pgMar w:header="0" w:footer="761" w:top="680" w:bottom="960" w:left="460" w:right="300"/>
        </w:sectPr>
      </w:pP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5"/>
        <w:gridCol w:w="9047"/>
      </w:tblGrid>
      <w:tr>
        <w:trPr>
          <w:trHeight w:val="259" w:hRule="atLeast"/>
        </w:trPr>
        <w:tc>
          <w:tcPr>
            <w:tcW w:w="1695" w:type="dxa"/>
          </w:tcPr>
          <w:p>
            <w:pPr>
              <w:pStyle w:val="TableParagraph"/>
              <w:spacing w:line="229" w:lineRule="exact"/>
              <w:ind w:left="50"/>
              <w:rPr>
                <w:sz w:val="24"/>
              </w:rPr>
            </w:pPr>
            <w:r>
              <w:rPr>
                <w:sz w:val="24"/>
              </w:rPr>
              <w:t>1991-</w:t>
            </w:r>
            <w:r>
              <w:rPr>
                <w:spacing w:val="-4"/>
                <w:sz w:val="24"/>
              </w:rPr>
              <w:t>1996</w:t>
            </w:r>
          </w:p>
        </w:tc>
        <w:tc>
          <w:tcPr>
            <w:tcW w:w="9047" w:type="dxa"/>
          </w:tcPr>
          <w:p>
            <w:pPr>
              <w:pStyle w:val="TableParagraph"/>
              <w:spacing w:line="229" w:lineRule="exact"/>
              <w:ind w:left="605"/>
              <w:rPr>
                <w:sz w:val="24"/>
              </w:rPr>
            </w:pPr>
            <w:r>
              <w:rPr>
                <w:sz w:val="24"/>
                <w:u w:val="single"/>
              </w:rPr>
              <w:t>Aquaculture</w:t>
            </w:r>
            <w:r>
              <w:rPr>
                <w:spacing w:val="-6"/>
                <w:sz w:val="24"/>
                <w:u w:val="single"/>
              </w:rPr>
              <w:t> </w:t>
            </w:r>
            <w:r>
              <w:rPr>
                <w:sz w:val="24"/>
                <w:u w:val="single"/>
              </w:rPr>
              <w:t>Diagnostics</w:t>
            </w:r>
            <w:r>
              <w:rPr>
                <w:spacing w:val="-2"/>
                <w:sz w:val="24"/>
                <w:u w:val="single"/>
              </w:rPr>
              <w:t> </w:t>
            </w:r>
            <w:r>
              <w:rPr>
                <w:sz w:val="24"/>
                <w:u w:val="single"/>
              </w:rPr>
              <w:t>and</w:t>
            </w:r>
            <w:r>
              <w:rPr>
                <w:spacing w:val="-3"/>
                <w:sz w:val="24"/>
                <w:u w:val="single"/>
              </w:rPr>
              <w:t> </w:t>
            </w:r>
            <w:r>
              <w:rPr>
                <w:sz w:val="24"/>
                <w:u w:val="single"/>
              </w:rPr>
              <w:t>Bioassay</w:t>
            </w:r>
            <w:r>
              <w:rPr>
                <w:spacing w:val="-2"/>
                <w:sz w:val="24"/>
                <w:u w:val="single"/>
              </w:rPr>
              <w:t> </w:t>
            </w:r>
            <w:r>
              <w:rPr>
                <w:sz w:val="24"/>
                <w:u w:val="single"/>
              </w:rPr>
              <w:t>Laboratory</w:t>
            </w:r>
            <w:r>
              <w:rPr>
                <w:spacing w:val="-3"/>
                <w:sz w:val="24"/>
                <w:u w:val="single"/>
              </w:rPr>
              <w:t> </w:t>
            </w:r>
            <w:r>
              <w:rPr>
                <w:sz w:val="24"/>
                <w:u w:val="single"/>
              </w:rPr>
              <w:t>Manager</w:t>
            </w:r>
            <w:r>
              <w:rPr>
                <w:sz w:val="24"/>
              </w:rPr>
              <w:t>,</w:t>
            </w:r>
            <w:r>
              <w:rPr>
                <w:spacing w:val="-2"/>
                <w:sz w:val="24"/>
              </w:rPr>
              <w:t> </w:t>
            </w:r>
            <w:r>
              <w:rPr>
                <w:sz w:val="24"/>
              </w:rPr>
              <w:t>Northeast</w:t>
            </w:r>
            <w:r>
              <w:rPr>
                <w:spacing w:val="-2"/>
                <w:sz w:val="24"/>
              </w:rPr>
              <w:t> Laboratory,</w:t>
            </w:r>
          </w:p>
        </w:tc>
      </w:tr>
      <w:tr>
        <w:trPr>
          <w:trHeight w:val="552" w:hRule="atLeast"/>
        </w:trPr>
        <w:tc>
          <w:tcPr>
            <w:tcW w:w="1695" w:type="dxa"/>
          </w:tcPr>
          <w:p>
            <w:pPr>
              <w:pStyle w:val="TableParagraph"/>
              <w:spacing w:before="4"/>
              <w:ind w:left="0"/>
              <w:rPr>
                <w:sz w:val="21"/>
              </w:rPr>
            </w:pPr>
          </w:p>
          <w:p>
            <w:pPr>
              <w:pStyle w:val="TableParagraph"/>
              <w:ind w:left="50"/>
              <w:rPr>
                <w:sz w:val="24"/>
              </w:rPr>
            </w:pPr>
            <w:r>
              <w:rPr>
                <w:sz w:val="24"/>
              </w:rPr>
              <w:t>1990-</w:t>
            </w:r>
            <w:r>
              <w:rPr>
                <w:spacing w:val="-4"/>
                <w:sz w:val="24"/>
              </w:rPr>
              <w:t>1991</w:t>
            </w:r>
          </w:p>
        </w:tc>
        <w:tc>
          <w:tcPr>
            <w:tcW w:w="9047" w:type="dxa"/>
          </w:tcPr>
          <w:p>
            <w:pPr>
              <w:pStyle w:val="TableParagraph"/>
              <w:spacing w:line="247" w:lineRule="exact"/>
              <w:ind w:left="605"/>
              <w:rPr>
                <w:sz w:val="24"/>
              </w:rPr>
            </w:pPr>
            <w:r>
              <w:rPr>
                <w:sz w:val="24"/>
              </w:rPr>
              <w:t>Waterville,</w:t>
            </w:r>
            <w:r>
              <w:rPr>
                <w:spacing w:val="-5"/>
                <w:sz w:val="24"/>
              </w:rPr>
              <w:t> </w:t>
            </w:r>
            <w:r>
              <w:rPr>
                <w:spacing w:val="-4"/>
                <w:sz w:val="24"/>
              </w:rPr>
              <w:t>Maine</w:t>
            </w:r>
          </w:p>
          <w:p>
            <w:pPr>
              <w:pStyle w:val="TableParagraph"/>
              <w:spacing w:line="275" w:lineRule="exact"/>
              <w:ind w:left="605"/>
              <w:rPr>
                <w:sz w:val="24"/>
              </w:rPr>
            </w:pPr>
            <w:r>
              <w:rPr>
                <w:sz w:val="24"/>
                <w:u w:val="single"/>
              </w:rPr>
              <w:t>Clinical</w:t>
            </w:r>
            <w:r>
              <w:rPr>
                <w:spacing w:val="-5"/>
                <w:sz w:val="24"/>
                <w:u w:val="single"/>
              </w:rPr>
              <w:t> </w:t>
            </w:r>
            <w:r>
              <w:rPr>
                <w:sz w:val="24"/>
                <w:u w:val="single"/>
              </w:rPr>
              <w:t>Microbiologist</w:t>
            </w:r>
            <w:r>
              <w:rPr>
                <w:sz w:val="24"/>
              </w:rPr>
              <w:t>,</w:t>
            </w:r>
            <w:r>
              <w:rPr>
                <w:spacing w:val="-3"/>
                <w:sz w:val="24"/>
              </w:rPr>
              <w:t> </w:t>
            </w:r>
            <w:r>
              <w:rPr>
                <w:sz w:val="24"/>
              </w:rPr>
              <w:t>Affiliated</w:t>
            </w:r>
            <w:r>
              <w:rPr>
                <w:spacing w:val="-3"/>
                <w:sz w:val="24"/>
              </w:rPr>
              <w:t> </w:t>
            </w:r>
            <w:r>
              <w:rPr>
                <w:sz w:val="24"/>
              </w:rPr>
              <w:t>Laboratories,</w:t>
            </w:r>
            <w:r>
              <w:rPr>
                <w:spacing w:val="-3"/>
                <w:sz w:val="24"/>
              </w:rPr>
              <w:t> </w:t>
            </w:r>
            <w:r>
              <w:rPr>
                <w:sz w:val="24"/>
              </w:rPr>
              <w:t>Inc.,</w:t>
            </w:r>
            <w:r>
              <w:rPr>
                <w:spacing w:val="-3"/>
                <w:sz w:val="24"/>
              </w:rPr>
              <w:t> </w:t>
            </w:r>
            <w:r>
              <w:rPr>
                <w:sz w:val="24"/>
              </w:rPr>
              <w:t>Bangor,</w:t>
            </w:r>
            <w:r>
              <w:rPr>
                <w:spacing w:val="-2"/>
                <w:sz w:val="24"/>
              </w:rPr>
              <w:t> Maine</w:t>
            </w:r>
          </w:p>
        </w:tc>
      </w:tr>
      <w:tr>
        <w:trPr>
          <w:trHeight w:val="278" w:hRule="atLeast"/>
        </w:trPr>
        <w:tc>
          <w:tcPr>
            <w:tcW w:w="1695" w:type="dxa"/>
          </w:tcPr>
          <w:p>
            <w:pPr>
              <w:pStyle w:val="TableParagraph"/>
              <w:spacing w:line="248" w:lineRule="exact"/>
              <w:ind w:left="50"/>
              <w:rPr>
                <w:sz w:val="24"/>
              </w:rPr>
            </w:pPr>
            <w:r>
              <w:rPr>
                <w:sz w:val="24"/>
              </w:rPr>
              <w:t>1988-</w:t>
            </w:r>
            <w:r>
              <w:rPr>
                <w:spacing w:val="-4"/>
                <w:sz w:val="24"/>
              </w:rPr>
              <w:t>1990</w:t>
            </w:r>
          </w:p>
        </w:tc>
        <w:tc>
          <w:tcPr>
            <w:tcW w:w="9047" w:type="dxa"/>
          </w:tcPr>
          <w:p>
            <w:pPr>
              <w:pStyle w:val="TableParagraph"/>
              <w:spacing w:line="248" w:lineRule="exact"/>
              <w:ind w:left="605"/>
              <w:rPr>
                <w:sz w:val="24"/>
              </w:rPr>
            </w:pPr>
            <w:r>
              <w:rPr>
                <w:sz w:val="24"/>
                <w:u w:val="single"/>
              </w:rPr>
              <w:t>Research</w:t>
            </w:r>
            <w:r>
              <w:rPr>
                <w:spacing w:val="-2"/>
                <w:sz w:val="24"/>
                <w:u w:val="single"/>
              </w:rPr>
              <w:t> </w:t>
            </w:r>
            <w:r>
              <w:rPr>
                <w:sz w:val="24"/>
                <w:u w:val="single"/>
              </w:rPr>
              <w:t>Associate</w:t>
            </w:r>
            <w:r>
              <w:rPr>
                <w:sz w:val="24"/>
              </w:rPr>
              <w:t>,</w:t>
            </w:r>
            <w:r>
              <w:rPr>
                <w:spacing w:val="-2"/>
                <w:sz w:val="24"/>
              </w:rPr>
              <w:t> </w:t>
            </w:r>
            <w:r>
              <w:rPr>
                <w:sz w:val="24"/>
              </w:rPr>
              <w:t>University</w:t>
            </w:r>
            <w:r>
              <w:rPr>
                <w:spacing w:val="-1"/>
                <w:sz w:val="24"/>
              </w:rPr>
              <w:t> </w:t>
            </w:r>
            <w:r>
              <w:rPr>
                <w:sz w:val="24"/>
              </w:rPr>
              <w:t>of</w:t>
            </w:r>
            <w:r>
              <w:rPr>
                <w:spacing w:val="-2"/>
                <w:sz w:val="24"/>
              </w:rPr>
              <w:t> </w:t>
            </w:r>
            <w:r>
              <w:rPr>
                <w:sz w:val="24"/>
              </w:rPr>
              <w:t>Maine,</w:t>
            </w:r>
            <w:r>
              <w:rPr>
                <w:spacing w:val="-2"/>
                <w:sz w:val="24"/>
              </w:rPr>
              <w:t> </w:t>
            </w:r>
            <w:r>
              <w:rPr>
                <w:sz w:val="24"/>
              </w:rPr>
              <w:t>Orono,</w:t>
            </w:r>
            <w:r>
              <w:rPr>
                <w:spacing w:val="-1"/>
                <w:sz w:val="24"/>
              </w:rPr>
              <w:t> </w:t>
            </w:r>
            <w:r>
              <w:rPr>
                <w:spacing w:val="-5"/>
                <w:sz w:val="24"/>
              </w:rPr>
              <w:t>ME</w:t>
            </w:r>
          </w:p>
        </w:tc>
      </w:tr>
      <w:tr>
        <w:trPr>
          <w:trHeight w:val="278" w:hRule="atLeast"/>
        </w:trPr>
        <w:tc>
          <w:tcPr>
            <w:tcW w:w="1695" w:type="dxa"/>
          </w:tcPr>
          <w:p>
            <w:pPr>
              <w:pStyle w:val="TableParagraph"/>
              <w:spacing w:line="248" w:lineRule="exact"/>
              <w:ind w:left="50"/>
              <w:rPr>
                <w:sz w:val="24"/>
              </w:rPr>
            </w:pPr>
            <w:r>
              <w:rPr>
                <w:sz w:val="24"/>
              </w:rPr>
              <w:t>1984-</w:t>
            </w:r>
            <w:r>
              <w:rPr>
                <w:spacing w:val="-4"/>
                <w:sz w:val="24"/>
              </w:rPr>
              <w:t>1988</w:t>
            </w:r>
          </w:p>
        </w:tc>
        <w:tc>
          <w:tcPr>
            <w:tcW w:w="9047" w:type="dxa"/>
          </w:tcPr>
          <w:p>
            <w:pPr>
              <w:pStyle w:val="TableParagraph"/>
              <w:spacing w:line="248" w:lineRule="exact"/>
              <w:ind w:left="605"/>
              <w:rPr>
                <w:sz w:val="24"/>
              </w:rPr>
            </w:pPr>
            <w:r>
              <w:rPr>
                <w:sz w:val="24"/>
                <w:u w:val="single"/>
              </w:rPr>
              <w:t>Coordinator</w:t>
            </w:r>
            <w:r>
              <w:rPr>
                <w:spacing w:val="-4"/>
                <w:sz w:val="24"/>
                <w:u w:val="single"/>
              </w:rPr>
              <w:t> </w:t>
            </w:r>
            <w:r>
              <w:rPr>
                <w:sz w:val="24"/>
                <w:u w:val="single"/>
              </w:rPr>
              <w:t>of</w:t>
            </w:r>
            <w:r>
              <w:rPr>
                <w:spacing w:val="-1"/>
                <w:sz w:val="24"/>
                <w:u w:val="single"/>
              </w:rPr>
              <w:t> </w:t>
            </w:r>
            <w:r>
              <w:rPr>
                <w:sz w:val="24"/>
                <w:u w:val="single"/>
              </w:rPr>
              <w:t>Microbiology</w:t>
            </w:r>
            <w:r>
              <w:rPr>
                <w:spacing w:val="-1"/>
                <w:sz w:val="24"/>
                <w:u w:val="single"/>
              </w:rPr>
              <w:t> </w:t>
            </w:r>
            <w:r>
              <w:rPr>
                <w:sz w:val="24"/>
                <w:u w:val="single"/>
              </w:rPr>
              <w:t>Laboratory</w:t>
            </w:r>
            <w:r>
              <w:rPr>
                <w:spacing w:val="-2"/>
                <w:sz w:val="24"/>
                <w:u w:val="single"/>
              </w:rPr>
              <w:t> </w:t>
            </w:r>
            <w:r>
              <w:rPr>
                <w:sz w:val="24"/>
                <w:u w:val="single"/>
              </w:rPr>
              <w:t>Instruction</w:t>
            </w:r>
            <w:r>
              <w:rPr>
                <w:sz w:val="24"/>
              </w:rPr>
              <w:t>,</w:t>
            </w:r>
            <w:r>
              <w:rPr>
                <w:spacing w:val="-1"/>
                <w:sz w:val="24"/>
              </w:rPr>
              <w:t> </w:t>
            </w:r>
            <w:r>
              <w:rPr>
                <w:sz w:val="24"/>
              </w:rPr>
              <w:t>Full</w:t>
            </w:r>
            <w:r>
              <w:rPr>
                <w:spacing w:val="-2"/>
                <w:sz w:val="24"/>
              </w:rPr>
              <w:t> </w:t>
            </w:r>
            <w:r>
              <w:rPr>
                <w:sz w:val="24"/>
              </w:rPr>
              <w:t>time</w:t>
            </w:r>
            <w:r>
              <w:rPr>
                <w:spacing w:val="-2"/>
                <w:sz w:val="24"/>
              </w:rPr>
              <w:t> </w:t>
            </w:r>
            <w:r>
              <w:rPr>
                <w:sz w:val="24"/>
              </w:rPr>
              <w:t>instructor.</w:t>
            </w:r>
            <w:r>
              <w:rPr>
                <w:spacing w:val="-1"/>
                <w:sz w:val="24"/>
              </w:rPr>
              <w:t> </w:t>
            </w:r>
            <w:r>
              <w:rPr>
                <w:sz w:val="24"/>
              </w:rPr>
              <w:t>University</w:t>
            </w:r>
            <w:r>
              <w:rPr>
                <w:spacing w:val="-1"/>
                <w:sz w:val="24"/>
              </w:rPr>
              <w:t> </w:t>
            </w:r>
            <w:r>
              <w:rPr>
                <w:spacing w:val="-5"/>
                <w:sz w:val="24"/>
              </w:rPr>
              <w:t>of</w:t>
            </w:r>
          </w:p>
        </w:tc>
      </w:tr>
      <w:tr>
        <w:trPr>
          <w:trHeight w:val="259" w:hRule="atLeast"/>
        </w:trPr>
        <w:tc>
          <w:tcPr>
            <w:tcW w:w="1695" w:type="dxa"/>
          </w:tcPr>
          <w:p>
            <w:pPr>
              <w:pStyle w:val="TableParagraph"/>
              <w:ind w:left="0"/>
              <w:rPr>
                <w:sz w:val="18"/>
              </w:rPr>
            </w:pPr>
          </w:p>
        </w:tc>
        <w:tc>
          <w:tcPr>
            <w:tcW w:w="9047" w:type="dxa"/>
          </w:tcPr>
          <w:p>
            <w:pPr>
              <w:pStyle w:val="TableParagraph"/>
              <w:spacing w:line="239" w:lineRule="exact"/>
              <w:ind w:left="605"/>
              <w:rPr>
                <w:sz w:val="24"/>
              </w:rPr>
            </w:pPr>
            <w:r>
              <w:rPr>
                <w:sz w:val="24"/>
              </w:rPr>
              <w:t>Maine,</w:t>
            </w:r>
            <w:r>
              <w:rPr>
                <w:spacing w:val="-1"/>
                <w:sz w:val="24"/>
              </w:rPr>
              <w:t> </w:t>
            </w:r>
            <w:r>
              <w:rPr>
                <w:sz w:val="24"/>
              </w:rPr>
              <w:t>Orono,</w:t>
            </w:r>
            <w:r>
              <w:rPr>
                <w:spacing w:val="-1"/>
                <w:sz w:val="24"/>
              </w:rPr>
              <w:t> </w:t>
            </w:r>
            <w:r>
              <w:rPr>
                <w:spacing w:val="-5"/>
                <w:sz w:val="24"/>
              </w:rPr>
              <w:t>ME</w:t>
            </w:r>
          </w:p>
        </w:tc>
      </w:tr>
    </w:tbl>
    <w:p>
      <w:pPr>
        <w:pStyle w:val="BodyText"/>
        <w:spacing w:before="3"/>
        <w:rPr>
          <w:sz w:val="18"/>
        </w:rPr>
      </w:pPr>
    </w:p>
    <w:p>
      <w:pPr>
        <w:pStyle w:val="Heading2"/>
        <w:spacing w:before="56"/>
      </w:pPr>
      <w:r>
        <w:rPr/>
        <w:t>Professional</w:t>
      </w:r>
      <w:r>
        <w:rPr>
          <w:spacing w:val="-3"/>
        </w:rPr>
        <w:t> </w:t>
      </w:r>
      <w:r>
        <w:rPr>
          <w:spacing w:val="-2"/>
        </w:rPr>
        <w:t>Organizations</w:t>
      </w:r>
    </w:p>
    <w:p>
      <w:pPr>
        <w:pStyle w:val="BodyText"/>
        <w:tabs>
          <w:tab w:pos="2425" w:val="left" w:leader="none"/>
        </w:tabs>
        <w:spacing w:before="2"/>
        <w:ind w:left="265"/>
      </w:pPr>
      <w:r>
        <w:rPr/>
        <w:t>2017- </w:t>
      </w:r>
      <w:r>
        <w:rPr>
          <w:spacing w:val="-2"/>
        </w:rPr>
        <w:t>present</w:t>
      </w:r>
      <w:r>
        <w:rPr/>
        <w:tab/>
        <w:t>World</w:t>
      </w:r>
      <w:r>
        <w:rPr>
          <w:spacing w:val="-3"/>
        </w:rPr>
        <w:t> </w:t>
      </w:r>
      <w:r>
        <w:rPr/>
        <w:t>Aquaculture</w:t>
      </w:r>
      <w:r>
        <w:rPr>
          <w:spacing w:val="-3"/>
        </w:rPr>
        <w:t> </w:t>
      </w:r>
      <w:r>
        <w:rPr>
          <w:spacing w:val="-2"/>
        </w:rPr>
        <w:t>Society</w:t>
      </w:r>
    </w:p>
    <w:p>
      <w:pPr>
        <w:pStyle w:val="BodyText"/>
        <w:tabs>
          <w:tab w:pos="2425" w:val="left" w:leader="none"/>
        </w:tabs>
        <w:spacing w:before="3"/>
        <w:ind w:left="265"/>
      </w:pPr>
      <w:r>
        <w:rPr/>
        <w:t>1991- </w:t>
      </w:r>
      <w:r>
        <w:rPr>
          <w:spacing w:val="-2"/>
        </w:rPr>
        <w:t>present</w:t>
      </w:r>
      <w:r>
        <w:rPr/>
        <w:tab/>
        <w:t>American</w:t>
      </w:r>
      <w:r>
        <w:rPr>
          <w:spacing w:val="-4"/>
        </w:rPr>
        <w:t> </w:t>
      </w:r>
      <w:r>
        <w:rPr/>
        <w:t>Fisheries</w:t>
      </w:r>
      <w:r>
        <w:rPr>
          <w:spacing w:val="-2"/>
        </w:rPr>
        <w:t> </w:t>
      </w:r>
      <w:r>
        <w:rPr/>
        <w:t>Society</w:t>
      </w:r>
      <w:r>
        <w:rPr>
          <w:spacing w:val="-2"/>
        </w:rPr>
        <w:t> </w:t>
      </w:r>
      <w:r>
        <w:rPr/>
        <w:t>(AFS),</w:t>
      </w:r>
      <w:r>
        <w:rPr>
          <w:spacing w:val="-2"/>
        </w:rPr>
        <w:t> </w:t>
      </w:r>
      <w:r>
        <w:rPr/>
        <w:t>Fish</w:t>
      </w:r>
      <w:r>
        <w:rPr>
          <w:spacing w:val="-2"/>
        </w:rPr>
        <w:t> </w:t>
      </w:r>
      <w:r>
        <w:rPr/>
        <w:t>Health</w:t>
      </w:r>
      <w:r>
        <w:rPr>
          <w:spacing w:val="-1"/>
        </w:rPr>
        <w:t> </w:t>
      </w:r>
      <w:r>
        <w:rPr>
          <w:spacing w:val="-2"/>
        </w:rPr>
        <w:t>Section</w:t>
      </w:r>
    </w:p>
    <w:p>
      <w:pPr>
        <w:pStyle w:val="BodyText"/>
      </w:pPr>
    </w:p>
    <w:p>
      <w:pPr>
        <w:pStyle w:val="BodyText"/>
        <w:ind w:left="265"/>
      </w:pPr>
      <w:r>
        <w:rPr>
          <w:u w:val="single"/>
        </w:rPr>
        <w:t>Maine</w:t>
      </w:r>
      <w:r>
        <w:rPr>
          <w:spacing w:val="-3"/>
          <w:u w:val="single"/>
        </w:rPr>
        <w:t> </w:t>
      </w:r>
      <w:r>
        <w:rPr>
          <w:u w:val="single"/>
        </w:rPr>
        <w:t>and</w:t>
      </w:r>
      <w:r>
        <w:rPr>
          <w:spacing w:val="-2"/>
          <w:u w:val="single"/>
        </w:rPr>
        <w:t> </w:t>
      </w:r>
      <w:r>
        <w:rPr>
          <w:u w:val="single"/>
        </w:rPr>
        <w:t>National</w:t>
      </w:r>
      <w:r>
        <w:rPr>
          <w:spacing w:val="-2"/>
          <w:u w:val="single"/>
        </w:rPr>
        <w:t> </w:t>
      </w:r>
      <w:r>
        <w:rPr>
          <w:u w:val="single"/>
        </w:rPr>
        <w:t>Service</w:t>
      </w:r>
      <w:r>
        <w:rPr>
          <w:spacing w:val="-2"/>
          <w:u w:val="single"/>
        </w:rPr>
        <w:t> Committees</w:t>
      </w:r>
    </w:p>
    <w:p>
      <w:pPr>
        <w:pStyle w:val="BodyText"/>
        <w:tabs>
          <w:tab w:pos="2425" w:val="left" w:leader="none"/>
        </w:tabs>
        <w:spacing w:before="2"/>
        <w:ind w:left="265"/>
      </w:pPr>
      <w:r>
        <w:rPr/>
        <w:t>1999 - </w:t>
      </w:r>
      <w:r>
        <w:rPr>
          <w:spacing w:val="-2"/>
        </w:rPr>
        <w:t>present</w:t>
      </w:r>
      <w:r>
        <w:rPr/>
        <w:tab/>
        <w:t>State</w:t>
      </w:r>
      <w:r>
        <w:rPr>
          <w:spacing w:val="-5"/>
        </w:rPr>
        <w:t> </w:t>
      </w:r>
      <w:r>
        <w:rPr/>
        <w:t>of</w:t>
      </w:r>
      <w:r>
        <w:rPr>
          <w:spacing w:val="-2"/>
        </w:rPr>
        <w:t> </w:t>
      </w:r>
      <w:r>
        <w:rPr/>
        <w:t>Maine,</w:t>
      </w:r>
      <w:r>
        <w:rPr>
          <w:spacing w:val="-2"/>
        </w:rPr>
        <w:t> </w:t>
      </w:r>
      <w:r>
        <w:rPr/>
        <w:t>Aquatic</w:t>
      </w:r>
      <w:r>
        <w:rPr>
          <w:spacing w:val="-3"/>
        </w:rPr>
        <w:t> </w:t>
      </w:r>
      <w:r>
        <w:rPr/>
        <w:t>Animal</w:t>
      </w:r>
      <w:r>
        <w:rPr>
          <w:spacing w:val="-2"/>
        </w:rPr>
        <w:t> </w:t>
      </w:r>
      <w:r>
        <w:rPr/>
        <w:t>Health</w:t>
      </w:r>
      <w:r>
        <w:rPr>
          <w:spacing w:val="-2"/>
        </w:rPr>
        <w:t> </w:t>
      </w:r>
      <w:r>
        <w:rPr/>
        <w:t>Technical</w:t>
      </w:r>
      <w:r>
        <w:rPr>
          <w:spacing w:val="-1"/>
        </w:rPr>
        <w:t> </w:t>
      </w:r>
      <w:r>
        <w:rPr>
          <w:spacing w:val="-2"/>
        </w:rPr>
        <w:t>Committee</w:t>
      </w:r>
    </w:p>
    <w:p>
      <w:pPr>
        <w:pStyle w:val="BodyText"/>
        <w:tabs>
          <w:tab w:pos="2425" w:val="left" w:leader="none"/>
        </w:tabs>
        <w:spacing w:line="237" w:lineRule="auto" w:before="5"/>
        <w:ind w:left="265" w:right="1860"/>
      </w:pPr>
      <w:r>
        <w:rPr/>
        <w:t>2005 - present</w:t>
        <w:tab/>
        <w:t>USDA/APHIS</w:t>
      </w:r>
      <w:r>
        <w:rPr>
          <w:spacing w:val="-6"/>
        </w:rPr>
        <w:t> </w:t>
      </w:r>
      <w:r>
        <w:rPr/>
        <w:t>National</w:t>
      </w:r>
      <w:r>
        <w:rPr>
          <w:spacing w:val="-6"/>
        </w:rPr>
        <w:t> </w:t>
      </w:r>
      <w:r>
        <w:rPr/>
        <w:t>Infectious</w:t>
      </w:r>
      <w:r>
        <w:rPr>
          <w:spacing w:val="-6"/>
        </w:rPr>
        <w:t> </w:t>
      </w:r>
      <w:r>
        <w:rPr/>
        <w:t>Salmon</w:t>
      </w:r>
      <w:r>
        <w:rPr>
          <w:spacing w:val="-6"/>
        </w:rPr>
        <w:t> </w:t>
      </w:r>
      <w:r>
        <w:rPr/>
        <w:t>Anemia</w:t>
      </w:r>
      <w:r>
        <w:rPr>
          <w:spacing w:val="-7"/>
        </w:rPr>
        <w:t> </w:t>
      </w:r>
      <w:r>
        <w:rPr/>
        <w:t>(ISA)</w:t>
      </w:r>
      <w:r>
        <w:rPr>
          <w:spacing w:val="-6"/>
        </w:rPr>
        <w:t> </w:t>
      </w:r>
      <w:r>
        <w:rPr/>
        <w:t>Technical</w:t>
      </w:r>
      <w:r>
        <w:rPr>
          <w:spacing w:val="-6"/>
        </w:rPr>
        <w:t> </w:t>
      </w:r>
      <w:r>
        <w:rPr/>
        <w:t>Board 2012 - present</w:t>
        <w:tab/>
        <w:t>State of Maine, Lobster Bait Risk Assessment Review Committee</w:t>
      </w:r>
    </w:p>
    <w:p>
      <w:pPr>
        <w:pStyle w:val="BodyText"/>
        <w:tabs>
          <w:tab w:pos="2425" w:val="left" w:leader="none"/>
        </w:tabs>
        <w:spacing w:line="242" w:lineRule="auto" w:before="3"/>
        <w:ind w:left="2425" w:right="708" w:hanging="2160"/>
      </w:pPr>
      <w:r>
        <w:rPr/>
        <w:t>2017 - present</w:t>
        <w:tab/>
        <w:t>USDA/ARS</w:t>
      </w:r>
      <w:r>
        <w:rPr>
          <w:spacing w:val="-6"/>
        </w:rPr>
        <w:t> </w:t>
      </w:r>
      <w:r>
        <w:rPr/>
        <w:t>National</w:t>
      </w:r>
      <w:r>
        <w:rPr>
          <w:spacing w:val="-5"/>
        </w:rPr>
        <w:t> </w:t>
      </w:r>
      <w:r>
        <w:rPr/>
        <w:t>Coldwater</w:t>
      </w:r>
      <w:r>
        <w:rPr>
          <w:spacing w:val="-5"/>
        </w:rPr>
        <w:t> </w:t>
      </w:r>
      <w:r>
        <w:rPr/>
        <w:t>Marine</w:t>
      </w:r>
      <w:r>
        <w:rPr>
          <w:spacing w:val="-6"/>
        </w:rPr>
        <w:t> </w:t>
      </w:r>
      <w:r>
        <w:rPr/>
        <w:t>Aquaculture</w:t>
      </w:r>
      <w:r>
        <w:rPr>
          <w:spacing w:val="-6"/>
        </w:rPr>
        <w:t> </w:t>
      </w:r>
      <w:r>
        <w:rPr/>
        <w:t>Center</w:t>
      </w:r>
      <w:r>
        <w:rPr>
          <w:spacing w:val="-5"/>
        </w:rPr>
        <w:t> </w:t>
      </w:r>
      <w:r>
        <w:rPr/>
        <w:t>Institutional</w:t>
      </w:r>
      <w:r>
        <w:rPr>
          <w:spacing w:val="-5"/>
        </w:rPr>
        <w:t> </w:t>
      </w:r>
      <w:r>
        <w:rPr/>
        <w:t>Animal</w:t>
      </w:r>
      <w:r>
        <w:rPr>
          <w:spacing w:val="-5"/>
        </w:rPr>
        <w:t> </w:t>
      </w:r>
      <w:r>
        <w:rPr/>
        <w:t>Care and Use Committee</w:t>
      </w:r>
    </w:p>
    <w:p>
      <w:pPr>
        <w:pStyle w:val="BodyText"/>
        <w:tabs>
          <w:tab w:pos="2425" w:val="left" w:leader="none"/>
        </w:tabs>
        <w:spacing w:line="274" w:lineRule="exact"/>
        <w:ind w:left="265"/>
      </w:pPr>
      <w:r>
        <w:rPr/>
        <w:t>2018- </w:t>
      </w:r>
      <w:r>
        <w:rPr>
          <w:spacing w:val="-2"/>
        </w:rPr>
        <w:t>present</w:t>
      </w:r>
      <w:r>
        <w:rPr/>
        <w:tab/>
        <w:t>Alliance</w:t>
      </w:r>
      <w:r>
        <w:rPr>
          <w:spacing w:val="-5"/>
        </w:rPr>
        <w:t> </w:t>
      </w:r>
      <w:r>
        <w:rPr/>
        <w:t>for</w:t>
      </w:r>
      <w:r>
        <w:rPr>
          <w:spacing w:val="-1"/>
        </w:rPr>
        <w:t> </w:t>
      </w:r>
      <w:r>
        <w:rPr/>
        <w:t>Maine’s</w:t>
      </w:r>
      <w:r>
        <w:rPr>
          <w:spacing w:val="-2"/>
        </w:rPr>
        <w:t> </w:t>
      </w:r>
      <w:r>
        <w:rPr/>
        <w:t>Marine</w:t>
      </w:r>
      <w:r>
        <w:rPr>
          <w:spacing w:val="-2"/>
        </w:rPr>
        <w:t> Economy</w:t>
      </w:r>
    </w:p>
    <w:p>
      <w:pPr>
        <w:pStyle w:val="BodyText"/>
        <w:tabs>
          <w:tab w:pos="2425" w:val="left" w:leader="none"/>
        </w:tabs>
        <w:spacing w:line="242" w:lineRule="auto"/>
        <w:ind w:left="265" w:right="2613"/>
      </w:pPr>
      <w:r>
        <w:rPr>
          <w:spacing w:val="-2"/>
        </w:rPr>
        <w:t>2019-present</w:t>
      </w:r>
      <w:r>
        <w:rPr/>
        <w:tab/>
        <w:t>SEAMaine</w:t>
      </w:r>
      <w:r>
        <w:rPr>
          <w:spacing w:val="-7"/>
        </w:rPr>
        <w:t> </w:t>
      </w:r>
      <w:r>
        <w:rPr/>
        <w:t>(EDA)</w:t>
      </w:r>
      <w:r>
        <w:rPr>
          <w:spacing w:val="-7"/>
        </w:rPr>
        <w:t> </w:t>
      </w:r>
      <w:r>
        <w:rPr/>
        <w:t>New</w:t>
      </w:r>
      <w:r>
        <w:rPr>
          <w:spacing w:val="-7"/>
        </w:rPr>
        <w:t> </w:t>
      </w:r>
      <w:r>
        <w:rPr/>
        <w:t>Opportunities</w:t>
      </w:r>
      <w:r>
        <w:rPr>
          <w:spacing w:val="-7"/>
        </w:rPr>
        <w:t> </w:t>
      </w:r>
      <w:r>
        <w:rPr/>
        <w:t>and</w:t>
      </w:r>
      <w:r>
        <w:rPr>
          <w:spacing w:val="-7"/>
        </w:rPr>
        <w:t> </w:t>
      </w:r>
      <w:r>
        <w:rPr/>
        <w:t>Emerging</w:t>
      </w:r>
      <w:r>
        <w:rPr>
          <w:spacing w:val="-7"/>
        </w:rPr>
        <w:t> </w:t>
      </w:r>
      <w:r>
        <w:rPr/>
        <w:t>Technologies </w:t>
      </w:r>
      <w:r>
        <w:rPr>
          <w:spacing w:val="-2"/>
        </w:rPr>
        <w:t>2020-present</w:t>
      </w:r>
      <w:r>
        <w:rPr/>
        <w:tab/>
        <w:t>USDA ARS Agricultural Biosafety Compendium Committee</w:t>
      </w:r>
    </w:p>
    <w:p>
      <w:pPr>
        <w:pStyle w:val="BodyText"/>
        <w:spacing w:before="1"/>
      </w:pPr>
    </w:p>
    <w:p>
      <w:pPr>
        <w:pStyle w:val="BodyText"/>
        <w:spacing w:line="275" w:lineRule="exact"/>
        <w:ind w:left="265"/>
      </w:pPr>
      <w:r>
        <w:rPr>
          <w:u w:val="single"/>
        </w:rPr>
        <w:t>University</w:t>
      </w:r>
      <w:r>
        <w:rPr>
          <w:spacing w:val="-1"/>
          <w:u w:val="single"/>
        </w:rPr>
        <w:t> </w:t>
      </w:r>
      <w:r>
        <w:rPr>
          <w:u w:val="single"/>
        </w:rPr>
        <w:t>of</w:t>
      </w:r>
      <w:r>
        <w:rPr>
          <w:spacing w:val="-1"/>
          <w:u w:val="single"/>
        </w:rPr>
        <w:t> </w:t>
      </w:r>
      <w:r>
        <w:rPr>
          <w:spacing w:val="-4"/>
          <w:u w:val="single"/>
        </w:rPr>
        <w:t>Maine</w:t>
      </w:r>
    </w:p>
    <w:p>
      <w:pPr>
        <w:pStyle w:val="BodyText"/>
        <w:tabs>
          <w:tab w:pos="2425" w:val="left" w:leader="none"/>
        </w:tabs>
        <w:spacing w:line="275" w:lineRule="exact"/>
        <w:ind w:left="265"/>
      </w:pPr>
      <w:r>
        <w:rPr/>
        <w:t>May</w:t>
      </w:r>
      <w:r>
        <w:rPr>
          <w:spacing w:val="-1"/>
        </w:rPr>
        <w:t> </w:t>
      </w:r>
      <w:r>
        <w:rPr/>
        <w:t>2019-</w:t>
      </w:r>
      <w:r>
        <w:rPr>
          <w:spacing w:val="-2"/>
        </w:rPr>
        <w:t>present</w:t>
      </w:r>
      <w:r>
        <w:rPr/>
        <w:tab/>
        <w:t>University</w:t>
      </w:r>
      <w:r>
        <w:rPr>
          <w:spacing w:val="-5"/>
        </w:rPr>
        <w:t> </w:t>
      </w:r>
      <w:r>
        <w:rPr/>
        <w:t>Research</w:t>
      </w:r>
      <w:r>
        <w:rPr>
          <w:spacing w:val="-3"/>
        </w:rPr>
        <w:t> </w:t>
      </w:r>
      <w:r>
        <w:rPr>
          <w:spacing w:val="-2"/>
        </w:rPr>
        <w:t>Council</w:t>
      </w:r>
    </w:p>
    <w:p>
      <w:pPr>
        <w:pStyle w:val="BodyText"/>
        <w:tabs>
          <w:tab w:pos="2425" w:val="left" w:leader="none"/>
        </w:tabs>
        <w:spacing w:line="242" w:lineRule="auto" w:before="2"/>
        <w:ind w:left="265" w:right="3819"/>
      </w:pPr>
      <w:r>
        <w:rPr/>
        <w:t>2017 - present</w:t>
        <w:tab/>
        <w:t>UMS</w:t>
      </w:r>
      <w:r>
        <w:rPr>
          <w:spacing w:val="-7"/>
        </w:rPr>
        <w:t> </w:t>
      </w:r>
      <w:r>
        <w:rPr/>
        <w:t>Innovation</w:t>
      </w:r>
      <w:r>
        <w:rPr>
          <w:spacing w:val="-7"/>
        </w:rPr>
        <w:t> </w:t>
      </w:r>
      <w:r>
        <w:rPr/>
        <w:t>and</w:t>
      </w:r>
      <w:r>
        <w:rPr>
          <w:spacing w:val="-7"/>
        </w:rPr>
        <w:t> </w:t>
      </w:r>
      <w:r>
        <w:rPr/>
        <w:t>Economic</w:t>
      </w:r>
      <w:r>
        <w:rPr>
          <w:spacing w:val="-8"/>
        </w:rPr>
        <w:t> </w:t>
      </w:r>
      <w:r>
        <w:rPr/>
        <w:t>Development</w:t>
      </w:r>
      <w:r>
        <w:rPr>
          <w:spacing w:val="-8"/>
        </w:rPr>
        <w:t> </w:t>
      </w:r>
      <w:r>
        <w:rPr/>
        <w:t>Council 2017 - present</w:t>
        <w:tab/>
        <w:t>UMaine Marine Sciences Advisory Team</w:t>
      </w:r>
    </w:p>
    <w:p>
      <w:pPr>
        <w:pStyle w:val="BodyText"/>
        <w:tabs>
          <w:tab w:pos="2425" w:val="left" w:leader="none"/>
        </w:tabs>
        <w:spacing w:line="271" w:lineRule="exact"/>
        <w:ind w:left="265"/>
      </w:pPr>
      <w:r>
        <w:rPr/>
        <w:t>2017 - </w:t>
      </w:r>
      <w:r>
        <w:rPr>
          <w:spacing w:val="-2"/>
        </w:rPr>
        <w:t>present</w:t>
      </w:r>
      <w:r>
        <w:rPr/>
        <w:tab/>
        <w:t>UMaine</w:t>
      </w:r>
      <w:r>
        <w:rPr>
          <w:spacing w:val="-4"/>
        </w:rPr>
        <w:t> </w:t>
      </w:r>
      <w:r>
        <w:rPr/>
        <w:t>Biological</w:t>
      </w:r>
      <w:r>
        <w:rPr>
          <w:spacing w:val="-3"/>
        </w:rPr>
        <w:t> </w:t>
      </w:r>
      <w:r>
        <w:rPr/>
        <w:t>Safety</w:t>
      </w:r>
      <w:r>
        <w:rPr>
          <w:spacing w:val="-2"/>
        </w:rPr>
        <w:t> Committee</w:t>
      </w:r>
    </w:p>
    <w:p>
      <w:pPr>
        <w:pStyle w:val="BodyText"/>
        <w:tabs>
          <w:tab w:pos="2425" w:val="left" w:leader="none"/>
        </w:tabs>
        <w:spacing w:line="242" w:lineRule="auto" w:before="3"/>
        <w:ind w:left="265" w:right="2980"/>
      </w:pPr>
      <w:r>
        <w:rPr/>
        <w:t>2010 - present</w:t>
        <w:tab/>
        <w:t>UMaine Lobster Institute Cooperating Research Associate 2009 - present</w:t>
        <w:tab/>
        <w:t>UMaine</w:t>
      </w:r>
      <w:r>
        <w:rPr>
          <w:spacing w:val="-8"/>
        </w:rPr>
        <w:t> </w:t>
      </w:r>
      <w:r>
        <w:rPr/>
        <w:t>Aquaculture</w:t>
      </w:r>
      <w:r>
        <w:rPr>
          <w:spacing w:val="-8"/>
        </w:rPr>
        <w:t> </w:t>
      </w:r>
      <w:r>
        <w:rPr/>
        <w:t>Research</w:t>
      </w:r>
      <w:r>
        <w:rPr>
          <w:spacing w:val="-7"/>
        </w:rPr>
        <w:t> </w:t>
      </w:r>
      <w:r>
        <w:rPr/>
        <w:t>Institute</w:t>
      </w:r>
      <w:r>
        <w:rPr>
          <w:spacing w:val="-8"/>
        </w:rPr>
        <w:t> </w:t>
      </w:r>
      <w:r>
        <w:rPr/>
        <w:t>Leadership</w:t>
      </w:r>
      <w:r>
        <w:rPr>
          <w:spacing w:val="-7"/>
        </w:rPr>
        <w:t> </w:t>
      </w:r>
      <w:r>
        <w:rPr/>
        <w:t>Committee</w:t>
      </w:r>
    </w:p>
    <w:p>
      <w:pPr>
        <w:pStyle w:val="BodyText"/>
        <w:spacing w:before="8"/>
        <w:rPr>
          <w:sz w:val="23"/>
        </w:rPr>
      </w:pPr>
    </w:p>
    <w:p>
      <w:pPr>
        <w:spacing w:before="0"/>
        <w:ind w:left="265" w:right="0" w:firstLine="0"/>
        <w:jc w:val="left"/>
        <w:rPr>
          <w:b/>
          <w:sz w:val="24"/>
        </w:rPr>
      </w:pPr>
      <w:r>
        <w:rPr>
          <w:b/>
          <w:sz w:val="24"/>
        </w:rPr>
        <w:t>Part</w:t>
      </w:r>
      <w:r>
        <w:rPr>
          <w:b/>
          <w:spacing w:val="-1"/>
          <w:sz w:val="24"/>
        </w:rPr>
        <w:t> </w:t>
      </w:r>
      <w:r>
        <w:rPr>
          <w:b/>
          <w:spacing w:val="-5"/>
          <w:sz w:val="24"/>
        </w:rPr>
        <w:t>II.</w:t>
      </w:r>
    </w:p>
    <w:p>
      <w:pPr>
        <w:pStyle w:val="BodyText"/>
        <w:spacing w:before="5"/>
        <w:rPr>
          <w:b/>
        </w:rPr>
      </w:pPr>
    </w:p>
    <w:p>
      <w:pPr>
        <w:pStyle w:val="Heading1"/>
        <w:ind w:left="265" w:firstLine="0"/>
      </w:pPr>
      <w:r>
        <w:rPr/>
        <w:t>CV</w:t>
      </w:r>
      <w:r>
        <w:rPr>
          <w:spacing w:val="-3"/>
        </w:rPr>
        <w:t> </w:t>
      </w:r>
      <w:r>
        <w:rPr/>
        <w:t>PERFORMANCE AREA I:</w:t>
      </w:r>
      <w:r>
        <w:rPr>
          <w:spacing w:val="-1"/>
        </w:rPr>
        <w:t> </w:t>
      </w:r>
      <w:r>
        <w:rPr/>
        <w:t>EDUCATIONAL PROGRAM</w:t>
      </w:r>
      <w:r>
        <w:rPr>
          <w:spacing w:val="-1"/>
        </w:rPr>
        <w:t> </w:t>
      </w:r>
      <w:r>
        <w:rPr>
          <w:spacing w:val="-2"/>
        </w:rPr>
        <w:t>DEVELOPMENT</w:t>
      </w:r>
    </w:p>
    <w:p>
      <w:pPr>
        <w:pStyle w:val="BodyText"/>
        <w:rPr>
          <w:b/>
        </w:rPr>
      </w:pPr>
    </w:p>
    <w:p>
      <w:pPr>
        <w:pStyle w:val="Heading2"/>
      </w:pPr>
      <w:r>
        <w:rPr/>
        <w:t>Criterion</w:t>
      </w:r>
      <w:r>
        <w:rPr>
          <w:spacing w:val="-4"/>
        </w:rPr>
        <w:t> </w:t>
      </w:r>
      <w:r>
        <w:rPr/>
        <w:t>5:</w:t>
      </w:r>
      <w:r>
        <w:rPr>
          <w:spacing w:val="-2"/>
        </w:rPr>
        <w:t> </w:t>
      </w:r>
      <w:r>
        <w:rPr/>
        <w:t>Engages</w:t>
      </w:r>
      <w:r>
        <w:rPr>
          <w:spacing w:val="-1"/>
        </w:rPr>
        <w:t> </w:t>
      </w:r>
      <w:r>
        <w:rPr/>
        <w:t>in</w:t>
      </w:r>
      <w:r>
        <w:rPr>
          <w:spacing w:val="-2"/>
        </w:rPr>
        <w:t> </w:t>
      </w:r>
      <w:r>
        <w:rPr/>
        <w:t>professional</w:t>
      </w:r>
      <w:r>
        <w:rPr>
          <w:spacing w:val="-3"/>
        </w:rPr>
        <w:t> </w:t>
      </w:r>
      <w:r>
        <w:rPr/>
        <w:t>development</w:t>
      </w:r>
      <w:r>
        <w:rPr>
          <w:spacing w:val="-1"/>
        </w:rPr>
        <w:t> </w:t>
      </w:r>
      <w:r>
        <w:rPr/>
        <w:t>to</w:t>
      </w:r>
      <w:r>
        <w:rPr>
          <w:spacing w:val="-2"/>
        </w:rPr>
        <w:t> </w:t>
      </w:r>
      <w:r>
        <w:rPr/>
        <w:t>enhance</w:t>
      </w:r>
      <w:r>
        <w:rPr>
          <w:spacing w:val="-3"/>
        </w:rPr>
        <w:t> </w:t>
      </w:r>
      <w:r>
        <w:rPr/>
        <w:t>teaching</w:t>
      </w:r>
      <w:r>
        <w:rPr>
          <w:spacing w:val="-1"/>
        </w:rPr>
        <w:t> </w:t>
      </w:r>
      <w:r>
        <w:rPr/>
        <w:t>preparedness</w:t>
      </w:r>
      <w:r>
        <w:rPr>
          <w:spacing w:val="-2"/>
        </w:rPr>
        <w:t> </w:t>
      </w:r>
      <w:r>
        <w:rPr/>
        <w:t>and</w:t>
      </w:r>
      <w:r>
        <w:rPr>
          <w:spacing w:val="-1"/>
        </w:rPr>
        <w:t> </w:t>
      </w:r>
      <w:r>
        <w:rPr>
          <w:spacing w:val="-2"/>
        </w:rPr>
        <w:t>Effectiveness</w:t>
      </w:r>
    </w:p>
    <w:p>
      <w:pPr>
        <w:pStyle w:val="BodyText"/>
        <w:spacing w:before="6"/>
        <w:rPr>
          <w:b/>
          <w:sz w:val="25"/>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982"/>
        <w:gridCol w:w="6480"/>
      </w:tblGrid>
      <w:tr>
        <w:trPr>
          <w:trHeight w:val="508" w:hRule="atLeast"/>
        </w:trPr>
        <w:tc>
          <w:tcPr>
            <w:tcW w:w="1531" w:type="dxa"/>
            <w:shd w:val="clear" w:color="auto" w:fill="D9D9D9"/>
          </w:tcPr>
          <w:p>
            <w:pPr>
              <w:pStyle w:val="TableParagraph"/>
              <w:rPr>
                <w:b/>
                <w:sz w:val="21"/>
              </w:rPr>
            </w:pPr>
            <w:r>
              <w:rPr>
                <w:b/>
                <w:spacing w:val="-2"/>
                <w:sz w:val="21"/>
              </w:rPr>
              <w:t>Development</w:t>
            </w:r>
          </w:p>
          <w:p>
            <w:pPr>
              <w:pStyle w:val="TableParagraph"/>
              <w:spacing w:line="233" w:lineRule="exact" w:before="13"/>
              <w:rPr>
                <w:b/>
                <w:sz w:val="21"/>
              </w:rPr>
            </w:pPr>
            <w:r>
              <w:rPr>
                <w:b/>
                <w:spacing w:val="-2"/>
                <w:sz w:val="21"/>
              </w:rPr>
              <w:t>needs</w:t>
            </w:r>
          </w:p>
        </w:tc>
        <w:tc>
          <w:tcPr>
            <w:tcW w:w="1982" w:type="dxa"/>
            <w:shd w:val="clear" w:color="auto" w:fill="D9D9D9"/>
          </w:tcPr>
          <w:p>
            <w:pPr>
              <w:pStyle w:val="TableParagraph"/>
              <w:rPr>
                <w:b/>
                <w:sz w:val="21"/>
              </w:rPr>
            </w:pPr>
            <w:r>
              <w:rPr>
                <w:b/>
                <w:sz w:val="21"/>
              </w:rPr>
              <w:t>Indicate</w:t>
            </w:r>
            <w:r>
              <w:rPr>
                <w:b/>
                <w:spacing w:val="28"/>
                <w:sz w:val="21"/>
              </w:rPr>
              <w:t> </w:t>
            </w:r>
            <w:r>
              <w:rPr>
                <w:b/>
                <w:spacing w:val="-2"/>
                <w:sz w:val="21"/>
              </w:rPr>
              <w:t>specific</w:t>
            </w:r>
          </w:p>
          <w:p>
            <w:pPr>
              <w:pStyle w:val="TableParagraph"/>
              <w:spacing w:line="233" w:lineRule="exact" w:before="13"/>
              <w:rPr>
                <w:b/>
                <w:sz w:val="21"/>
              </w:rPr>
            </w:pPr>
            <w:r>
              <w:rPr>
                <w:b/>
                <w:sz w:val="21"/>
              </w:rPr>
              <w:t>development</w:t>
            </w:r>
            <w:r>
              <w:rPr>
                <w:b/>
                <w:spacing w:val="42"/>
                <w:sz w:val="21"/>
              </w:rPr>
              <w:t> </w:t>
            </w:r>
            <w:r>
              <w:rPr>
                <w:b/>
                <w:spacing w:val="-4"/>
                <w:sz w:val="21"/>
              </w:rPr>
              <w:t>need</w:t>
            </w:r>
          </w:p>
        </w:tc>
        <w:tc>
          <w:tcPr>
            <w:tcW w:w="6480" w:type="dxa"/>
            <w:shd w:val="clear" w:color="auto" w:fill="D9D9D9"/>
          </w:tcPr>
          <w:p>
            <w:pPr>
              <w:pStyle w:val="TableParagraph"/>
              <w:ind w:left="106"/>
              <w:rPr>
                <w:b/>
                <w:sz w:val="21"/>
              </w:rPr>
            </w:pPr>
            <w:r>
              <w:rPr>
                <w:b/>
                <w:sz w:val="21"/>
              </w:rPr>
              <w:t>Indicate</w:t>
            </w:r>
            <w:r>
              <w:rPr>
                <w:b/>
                <w:spacing w:val="25"/>
                <w:sz w:val="21"/>
              </w:rPr>
              <w:t> </w:t>
            </w:r>
            <w:r>
              <w:rPr>
                <w:b/>
                <w:sz w:val="21"/>
              </w:rPr>
              <w:t>relevant</w:t>
            </w:r>
            <w:r>
              <w:rPr>
                <w:b/>
                <w:spacing w:val="25"/>
                <w:sz w:val="21"/>
              </w:rPr>
              <w:t> </w:t>
            </w:r>
            <w:r>
              <w:rPr>
                <w:b/>
                <w:sz w:val="21"/>
              </w:rPr>
              <w:t>activities</w:t>
            </w:r>
            <w:r>
              <w:rPr>
                <w:b/>
                <w:spacing w:val="24"/>
                <w:sz w:val="21"/>
              </w:rPr>
              <w:t> </w:t>
            </w:r>
            <w:r>
              <w:rPr>
                <w:b/>
                <w:sz w:val="21"/>
              </w:rPr>
              <w:t>to</w:t>
            </w:r>
            <w:r>
              <w:rPr>
                <w:b/>
                <w:spacing w:val="26"/>
                <w:sz w:val="21"/>
              </w:rPr>
              <w:t> </w:t>
            </w:r>
            <w:r>
              <w:rPr>
                <w:b/>
                <w:sz w:val="21"/>
              </w:rPr>
              <w:t>reach</w:t>
            </w:r>
            <w:r>
              <w:rPr>
                <w:b/>
                <w:spacing w:val="26"/>
                <w:sz w:val="21"/>
              </w:rPr>
              <w:t> </w:t>
            </w:r>
            <w:r>
              <w:rPr>
                <w:b/>
                <w:sz w:val="21"/>
              </w:rPr>
              <w:t>development</w:t>
            </w:r>
            <w:r>
              <w:rPr>
                <w:b/>
                <w:spacing w:val="25"/>
                <w:sz w:val="21"/>
              </w:rPr>
              <w:t> </w:t>
            </w:r>
            <w:r>
              <w:rPr>
                <w:b/>
                <w:sz w:val="21"/>
              </w:rPr>
              <w:t>goals</w:t>
            </w:r>
            <w:r>
              <w:rPr>
                <w:b/>
                <w:spacing w:val="24"/>
                <w:sz w:val="21"/>
              </w:rPr>
              <w:t> </w:t>
            </w:r>
            <w:r>
              <w:rPr>
                <w:b/>
                <w:spacing w:val="-2"/>
                <w:sz w:val="21"/>
              </w:rPr>
              <w:t>(i.e.,</w:t>
            </w:r>
          </w:p>
          <w:p>
            <w:pPr>
              <w:pStyle w:val="TableParagraph"/>
              <w:spacing w:line="233" w:lineRule="exact" w:before="13"/>
              <w:ind w:left="106"/>
              <w:rPr>
                <w:b/>
                <w:sz w:val="21"/>
              </w:rPr>
            </w:pPr>
            <w:r>
              <w:rPr>
                <w:b/>
                <w:sz w:val="21"/>
              </w:rPr>
              <w:t>workshops,</w:t>
            </w:r>
            <w:r>
              <w:rPr>
                <w:b/>
                <w:spacing w:val="37"/>
                <w:sz w:val="21"/>
              </w:rPr>
              <w:t> </w:t>
            </w:r>
            <w:r>
              <w:rPr>
                <w:b/>
                <w:sz w:val="21"/>
              </w:rPr>
              <w:t>distance</w:t>
            </w:r>
            <w:r>
              <w:rPr>
                <w:b/>
                <w:spacing w:val="38"/>
                <w:sz w:val="21"/>
              </w:rPr>
              <w:t> </w:t>
            </w:r>
            <w:r>
              <w:rPr>
                <w:b/>
                <w:sz w:val="21"/>
              </w:rPr>
              <w:t>learning,</w:t>
            </w:r>
            <w:r>
              <w:rPr>
                <w:b/>
                <w:spacing w:val="37"/>
                <w:sz w:val="21"/>
              </w:rPr>
              <w:t> </w:t>
            </w:r>
            <w:r>
              <w:rPr>
                <w:b/>
                <w:sz w:val="21"/>
              </w:rPr>
              <w:t>professional</w:t>
            </w:r>
            <w:r>
              <w:rPr>
                <w:b/>
                <w:spacing w:val="38"/>
                <w:sz w:val="21"/>
              </w:rPr>
              <w:t> </w:t>
            </w:r>
            <w:r>
              <w:rPr>
                <w:b/>
                <w:sz w:val="21"/>
              </w:rPr>
              <w:t>organizations,</w:t>
            </w:r>
            <w:r>
              <w:rPr>
                <w:b/>
                <w:spacing w:val="37"/>
                <w:sz w:val="21"/>
              </w:rPr>
              <w:t> </w:t>
            </w:r>
            <w:r>
              <w:rPr>
                <w:b/>
                <w:spacing w:val="-2"/>
                <w:sz w:val="21"/>
              </w:rPr>
              <w:t>etc.)</w:t>
            </w:r>
          </w:p>
        </w:tc>
      </w:tr>
      <w:tr>
        <w:trPr>
          <w:trHeight w:val="278" w:hRule="atLeast"/>
        </w:trPr>
        <w:tc>
          <w:tcPr>
            <w:tcW w:w="1531" w:type="dxa"/>
          </w:tcPr>
          <w:p>
            <w:pPr>
              <w:pStyle w:val="TableParagraph"/>
              <w:ind w:left="0"/>
              <w:rPr>
                <w:sz w:val="20"/>
              </w:rPr>
            </w:pPr>
          </w:p>
        </w:tc>
        <w:tc>
          <w:tcPr>
            <w:tcW w:w="1982" w:type="dxa"/>
          </w:tcPr>
          <w:p>
            <w:pPr>
              <w:pStyle w:val="TableParagraph"/>
              <w:rPr>
                <w:b/>
                <w:sz w:val="21"/>
              </w:rPr>
            </w:pPr>
            <w:r>
              <w:rPr>
                <w:b/>
                <w:sz w:val="21"/>
              </w:rPr>
              <w:t>Specific</w:t>
            </w:r>
            <w:r>
              <w:rPr>
                <w:b/>
                <w:spacing w:val="25"/>
                <w:sz w:val="21"/>
              </w:rPr>
              <w:t> </w:t>
            </w:r>
            <w:r>
              <w:rPr>
                <w:b/>
                <w:spacing w:val="-4"/>
                <w:sz w:val="21"/>
              </w:rPr>
              <w:t>Goal</w:t>
            </w:r>
          </w:p>
        </w:tc>
        <w:tc>
          <w:tcPr>
            <w:tcW w:w="6480" w:type="dxa"/>
          </w:tcPr>
          <w:p>
            <w:pPr>
              <w:pStyle w:val="TableParagraph"/>
              <w:ind w:left="106"/>
              <w:rPr>
                <w:b/>
                <w:sz w:val="21"/>
              </w:rPr>
            </w:pPr>
            <w:r>
              <w:rPr>
                <w:b/>
                <w:sz w:val="21"/>
              </w:rPr>
              <w:t>Activity</w:t>
            </w:r>
            <w:r>
              <w:rPr>
                <w:b/>
                <w:spacing w:val="23"/>
                <w:sz w:val="21"/>
              </w:rPr>
              <w:t> </w:t>
            </w:r>
            <w:r>
              <w:rPr>
                <w:b/>
                <w:sz w:val="21"/>
              </w:rPr>
              <w:t>Completed</w:t>
            </w:r>
            <w:r>
              <w:rPr>
                <w:b/>
                <w:spacing w:val="23"/>
                <w:sz w:val="21"/>
              </w:rPr>
              <w:t> </w:t>
            </w:r>
            <w:r>
              <w:rPr>
                <w:b/>
                <w:sz w:val="21"/>
              </w:rPr>
              <w:t>to</w:t>
            </w:r>
            <w:r>
              <w:rPr>
                <w:b/>
                <w:spacing w:val="24"/>
                <w:sz w:val="21"/>
              </w:rPr>
              <w:t> </w:t>
            </w:r>
            <w:r>
              <w:rPr>
                <w:b/>
                <w:sz w:val="21"/>
              </w:rPr>
              <w:t>Reach</w:t>
            </w:r>
            <w:r>
              <w:rPr>
                <w:b/>
                <w:spacing w:val="23"/>
                <w:sz w:val="21"/>
              </w:rPr>
              <w:t> </w:t>
            </w:r>
            <w:r>
              <w:rPr>
                <w:b/>
                <w:spacing w:val="-4"/>
                <w:sz w:val="21"/>
              </w:rPr>
              <w:t>Goal</w:t>
            </w:r>
          </w:p>
        </w:tc>
      </w:tr>
      <w:tr>
        <w:trPr>
          <w:trHeight w:val="1517" w:hRule="atLeast"/>
        </w:trPr>
        <w:tc>
          <w:tcPr>
            <w:tcW w:w="1531" w:type="dxa"/>
            <w:tcBorders>
              <w:bottom w:val="nil"/>
            </w:tcBorders>
          </w:tcPr>
          <w:p>
            <w:pPr>
              <w:pStyle w:val="TableParagraph"/>
              <w:spacing w:line="252" w:lineRule="auto"/>
              <w:rPr>
                <w:i/>
                <w:sz w:val="21"/>
              </w:rPr>
            </w:pPr>
            <w:r>
              <w:rPr>
                <w:i/>
                <w:sz w:val="21"/>
              </w:rPr>
              <w:t>Subject </w:t>
            </w:r>
            <w:r>
              <w:rPr>
                <w:i/>
                <w:sz w:val="21"/>
              </w:rPr>
              <w:t>Matter </w:t>
            </w:r>
            <w:r>
              <w:rPr>
                <w:i/>
                <w:spacing w:val="-2"/>
                <w:sz w:val="21"/>
              </w:rPr>
              <w:t>Knowledge</w:t>
            </w:r>
          </w:p>
        </w:tc>
        <w:tc>
          <w:tcPr>
            <w:tcW w:w="1982" w:type="dxa"/>
            <w:tcBorders>
              <w:bottom w:val="nil"/>
            </w:tcBorders>
          </w:tcPr>
          <w:p>
            <w:pPr>
              <w:pStyle w:val="TableParagraph"/>
              <w:spacing w:line="252" w:lineRule="auto" w:before="5"/>
              <w:ind w:right="126"/>
              <w:rPr>
                <w:sz w:val="19"/>
              </w:rPr>
            </w:pPr>
            <w:r>
              <w:rPr>
                <w:w w:val="105"/>
                <w:sz w:val="19"/>
              </w:rPr>
              <w:t>Increase knowledge of</w:t>
            </w:r>
            <w:r>
              <w:rPr>
                <w:spacing w:val="-12"/>
                <w:w w:val="105"/>
                <w:sz w:val="19"/>
              </w:rPr>
              <w:t> </w:t>
            </w:r>
            <w:r>
              <w:rPr>
                <w:w w:val="105"/>
                <w:sz w:val="19"/>
              </w:rPr>
              <w:t>new</w:t>
            </w:r>
            <w:r>
              <w:rPr>
                <w:spacing w:val="-12"/>
                <w:w w:val="105"/>
                <w:sz w:val="19"/>
              </w:rPr>
              <w:t> </w:t>
            </w:r>
            <w:r>
              <w:rPr>
                <w:w w:val="105"/>
                <w:sz w:val="19"/>
              </w:rPr>
              <w:t>and</w:t>
            </w:r>
            <w:r>
              <w:rPr>
                <w:spacing w:val="-12"/>
                <w:w w:val="105"/>
                <w:sz w:val="19"/>
              </w:rPr>
              <w:t> </w:t>
            </w:r>
            <w:r>
              <w:rPr>
                <w:w w:val="105"/>
                <w:sz w:val="19"/>
              </w:rPr>
              <w:t>emerging aquaculture research </w:t>
            </w:r>
            <w:r>
              <w:rPr>
                <w:spacing w:val="-2"/>
                <w:w w:val="105"/>
                <w:sz w:val="19"/>
              </w:rPr>
              <w:t>priorities.</w:t>
            </w:r>
          </w:p>
        </w:tc>
        <w:tc>
          <w:tcPr>
            <w:tcW w:w="6480" w:type="dxa"/>
            <w:tcBorders>
              <w:bottom w:val="nil"/>
            </w:tcBorders>
          </w:tcPr>
          <w:p>
            <w:pPr>
              <w:pStyle w:val="TableParagraph"/>
              <w:spacing w:line="252" w:lineRule="auto" w:before="5"/>
              <w:ind w:left="106" w:right="98"/>
              <w:jc w:val="both"/>
              <w:rPr>
                <w:sz w:val="19"/>
              </w:rPr>
            </w:pPr>
            <w:r>
              <w:rPr>
                <w:b/>
                <w:color w:val="222222"/>
                <w:w w:val="105"/>
                <w:sz w:val="19"/>
              </w:rPr>
              <w:t>2</w:t>
            </w:r>
            <w:r>
              <w:rPr>
                <w:b/>
                <w:color w:val="222222"/>
                <w:w w:val="105"/>
                <w:sz w:val="19"/>
                <w:vertAlign w:val="superscript"/>
              </w:rPr>
              <w:t>nd</w:t>
            </w:r>
            <w:r>
              <w:rPr>
                <w:b/>
                <w:color w:val="222222"/>
                <w:spacing w:val="40"/>
                <w:w w:val="105"/>
                <w:sz w:val="19"/>
                <w:vertAlign w:val="baseline"/>
              </w:rPr>
              <w:t> </w:t>
            </w:r>
            <w:r>
              <w:rPr>
                <w:b/>
                <w:color w:val="222222"/>
                <w:w w:val="105"/>
                <w:sz w:val="19"/>
                <w:vertAlign w:val="baseline"/>
              </w:rPr>
              <w:t>Recirculating Atlantic salmon Network (RAS-N) Workshop,</w:t>
            </w:r>
            <w:r>
              <w:rPr>
                <w:b/>
                <w:color w:val="222222"/>
                <w:spacing w:val="-1"/>
                <w:w w:val="105"/>
                <w:sz w:val="19"/>
                <w:vertAlign w:val="baseline"/>
              </w:rPr>
              <w:t> </w:t>
            </w:r>
            <w:r>
              <w:rPr>
                <w:b/>
                <w:color w:val="222222"/>
                <w:w w:val="105"/>
                <w:sz w:val="19"/>
                <w:vertAlign w:val="baseline"/>
              </w:rPr>
              <w:t>MD (via zoom)</w:t>
            </w:r>
            <w:r>
              <w:rPr>
                <w:b/>
                <w:color w:val="222222"/>
                <w:w w:val="105"/>
                <w:sz w:val="19"/>
                <w:vertAlign w:val="baseline"/>
              </w:rPr>
              <w:t> –October</w:t>
            </w:r>
            <w:r>
              <w:rPr>
                <w:b/>
                <w:color w:val="222222"/>
                <w:w w:val="105"/>
                <w:sz w:val="19"/>
                <w:vertAlign w:val="baseline"/>
              </w:rPr>
              <w:t> 2020. </w:t>
            </w:r>
            <w:r>
              <w:rPr>
                <w:color w:val="222222"/>
                <w:w w:val="105"/>
                <w:sz w:val="19"/>
                <w:vertAlign w:val="baseline"/>
              </w:rPr>
              <w:t>The</w:t>
            </w:r>
            <w:r>
              <w:rPr>
                <w:color w:val="222222"/>
                <w:w w:val="105"/>
                <w:sz w:val="19"/>
                <w:vertAlign w:val="baseline"/>
              </w:rPr>
              <w:t> second</w:t>
            </w:r>
            <w:r>
              <w:rPr>
                <w:color w:val="222222"/>
                <w:w w:val="105"/>
                <w:sz w:val="19"/>
                <w:vertAlign w:val="baseline"/>
              </w:rPr>
              <w:t> RAS-N</w:t>
            </w:r>
            <w:r>
              <w:rPr>
                <w:color w:val="222222"/>
                <w:w w:val="105"/>
                <w:sz w:val="19"/>
                <w:vertAlign w:val="baseline"/>
              </w:rPr>
              <w:t> workshop</w:t>
            </w:r>
            <w:r>
              <w:rPr>
                <w:color w:val="222222"/>
                <w:w w:val="105"/>
                <w:sz w:val="19"/>
                <w:vertAlign w:val="baseline"/>
              </w:rPr>
              <w:t> expanded</w:t>
            </w:r>
            <w:r>
              <w:rPr>
                <w:color w:val="222222"/>
                <w:w w:val="105"/>
                <w:sz w:val="19"/>
                <w:vertAlign w:val="baseline"/>
              </w:rPr>
              <w:t> on</w:t>
            </w:r>
            <w:r>
              <w:rPr>
                <w:color w:val="222222"/>
                <w:w w:val="105"/>
                <w:sz w:val="19"/>
                <w:vertAlign w:val="baseline"/>
              </w:rPr>
              <w:t> the</w:t>
            </w:r>
            <w:r>
              <w:rPr>
                <w:color w:val="222222"/>
                <w:w w:val="105"/>
                <w:sz w:val="19"/>
                <w:vertAlign w:val="baseline"/>
              </w:rPr>
              <w:t> first workshop</w:t>
            </w:r>
            <w:r>
              <w:rPr>
                <w:color w:val="222222"/>
                <w:w w:val="105"/>
                <w:sz w:val="19"/>
                <w:vertAlign w:val="baseline"/>
              </w:rPr>
              <w:t> with</w:t>
            </w:r>
            <w:r>
              <w:rPr>
                <w:color w:val="222222"/>
                <w:w w:val="105"/>
                <w:sz w:val="19"/>
                <w:vertAlign w:val="baseline"/>
              </w:rPr>
              <w:t> over</w:t>
            </w:r>
            <w:r>
              <w:rPr>
                <w:color w:val="222222"/>
                <w:w w:val="105"/>
                <w:sz w:val="19"/>
                <w:vertAlign w:val="baseline"/>
              </w:rPr>
              <w:t> 115</w:t>
            </w:r>
            <w:r>
              <w:rPr>
                <w:color w:val="222222"/>
                <w:w w:val="105"/>
                <w:sz w:val="19"/>
                <w:vertAlign w:val="baseline"/>
              </w:rPr>
              <w:t> people</w:t>
            </w:r>
            <w:r>
              <w:rPr>
                <w:color w:val="222222"/>
                <w:w w:val="105"/>
                <w:sz w:val="19"/>
                <w:vertAlign w:val="baseline"/>
              </w:rPr>
              <w:t> in</w:t>
            </w:r>
            <w:r>
              <w:rPr>
                <w:color w:val="222222"/>
                <w:w w:val="105"/>
                <w:sz w:val="19"/>
                <w:vertAlign w:val="baseline"/>
              </w:rPr>
              <w:t> attendance</w:t>
            </w:r>
            <w:r>
              <w:rPr>
                <w:color w:val="222222"/>
                <w:w w:val="105"/>
                <w:sz w:val="19"/>
                <w:vertAlign w:val="baseline"/>
              </w:rPr>
              <w:t> from</w:t>
            </w:r>
            <w:r>
              <w:rPr>
                <w:color w:val="222222"/>
                <w:w w:val="105"/>
                <w:sz w:val="19"/>
                <w:vertAlign w:val="baseline"/>
              </w:rPr>
              <w:t> around</w:t>
            </w:r>
            <w:r>
              <w:rPr>
                <w:color w:val="222222"/>
                <w:w w:val="105"/>
                <w:sz w:val="19"/>
                <w:vertAlign w:val="baseline"/>
              </w:rPr>
              <w:t> the</w:t>
            </w:r>
            <w:r>
              <w:rPr>
                <w:color w:val="222222"/>
                <w:w w:val="105"/>
                <w:sz w:val="19"/>
                <w:vertAlign w:val="baseline"/>
              </w:rPr>
              <w:t> country.</w:t>
            </w:r>
            <w:r>
              <w:rPr>
                <w:color w:val="222222"/>
                <w:w w:val="105"/>
                <w:sz w:val="19"/>
                <w:vertAlign w:val="baseline"/>
              </w:rPr>
              <w:t> I assisted with working with stakeholders to generate a list of research needs in order</w:t>
            </w:r>
            <w:r>
              <w:rPr>
                <w:color w:val="222222"/>
                <w:w w:val="105"/>
                <w:sz w:val="19"/>
                <w:vertAlign w:val="baseline"/>
              </w:rPr>
              <w:t> of</w:t>
            </w:r>
            <w:r>
              <w:rPr>
                <w:color w:val="222222"/>
                <w:w w:val="105"/>
                <w:sz w:val="19"/>
                <w:vertAlign w:val="baseline"/>
              </w:rPr>
              <w:t> priority.</w:t>
            </w:r>
            <w:r>
              <w:rPr>
                <w:color w:val="222222"/>
                <w:w w:val="105"/>
                <w:sz w:val="19"/>
                <w:vertAlign w:val="baseline"/>
              </w:rPr>
              <w:t> Along</w:t>
            </w:r>
            <w:r>
              <w:rPr>
                <w:color w:val="222222"/>
                <w:w w:val="105"/>
                <w:sz w:val="19"/>
                <w:vertAlign w:val="baseline"/>
              </w:rPr>
              <w:t> with</w:t>
            </w:r>
            <w:r>
              <w:rPr>
                <w:color w:val="222222"/>
                <w:w w:val="105"/>
                <w:sz w:val="19"/>
                <w:vertAlign w:val="baseline"/>
              </w:rPr>
              <w:t> UMaine</w:t>
            </w:r>
            <w:r>
              <w:rPr>
                <w:color w:val="222222"/>
                <w:w w:val="105"/>
                <w:sz w:val="19"/>
                <w:vertAlign w:val="baseline"/>
              </w:rPr>
              <w:t> colleagues,</w:t>
            </w:r>
            <w:r>
              <w:rPr>
                <w:color w:val="222222"/>
                <w:w w:val="105"/>
                <w:sz w:val="19"/>
                <w:vertAlign w:val="baseline"/>
              </w:rPr>
              <w:t> I</w:t>
            </w:r>
            <w:r>
              <w:rPr>
                <w:color w:val="222222"/>
                <w:w w:val="105"/>
                <w:sz w:val="19"/>
                <w:vertAlign w:val="baseline"/>
              </w:rPr>
              <w:t> shared</w:t>
            </w:r>
            <w:r>
              <w:rPr>
                <w:color w:val="222222"/>
                <w:w w:val="105"/>
                <w:sz w:val="19"/>
                <w:vertAlign w:val="baseline"/>
              </w:rPr>
              <w:t> our</w:t>
            </w:r>
            <w:r>
              <w:rPr>
                <w:color w:val="222222"/>
                <w:w w:val="105"/>
                <w:sz w:val="19"/>
                <w:vertAlign w:val="baseline"/>
              </w:rPr>
              <w:t> design</w:t>
            </w:r>
            <w:r>
              <w:rPr>
                <w:color w:val="222222"/>
                <w:w w:val="105"/>
                <w:sz w:val="19"/>
                <w:vertAlign w:val="baseline"/>
              </w:rPr>
              <w:t> for</w:t>
            </w:r>
            <w:r>
              <w:rPr>
                <w:color w:val="222222"/>
                <w:w w:val="105"/>
                <w:sz w:val="19"/>
                <w:vertAlign w:val="baseline"/>
              </w:rPr>
              <w:t> a workforce development program.</w:t>
            </w:r>
          </w:p>
        </w:tc>
      </w:tr>
      <w:tr>
        <w:trPr>
          <w:trHeight w:val="1716" w:hRule="atLeast"/>
        </w:trPr>
        <w:tc>
          <w:tcPr>
            <w:tcW w:w="1531" w:type="dxa"/>
            <w:tcBorders>
              <w:top w:val="nil"/>
            </w:tcBorders>
          </w:tcPr>
          <w:p>
            <w:pPr>
              <w:pStyle w:val="TableParagraph"/>
              <w:ind w:left="0"/>
              <w:rPr>
                <w:sz w:val="22"/>
              </w:rPr>
            </w:pPr>
          </w:p>
        </w:tc>
        <w:tc>
          <w:tcPr>
            <w:tcW w:w="1982" w:type="dxa"/>
            <w:tcBorders>
              <w:top w:val="nil"/>
            </w:tcBorders>
          </w:tcPr>
          <w:p>
            <w:pPr>
              <w:pStyle w:val="TableParagraph"/>
              <w:ind w:left="0"/>
              <w:rPr>
                <w:sz w:val="22"/>
              </w:rPr>
            </w:pPr>
          </w:p>
        </w:tc>
        <w:tc>
          <w:tcPr>
            <w:tcW w:w="6480" w:type="dxa"/>
            <w:tcBorders>
              <w:top w:val="nil"/>
            </w:tcBorders>
          </w:tcPr>
          <w:p>
            <w:pPr>
              <w:pStyle w:val="TableParagraph"/>
              <w:spacing w:line="252" w:lineRule="auto" w:before="104"/>
              <w:ind w:left="106" w:right="98"/>
              <w:jc w:val="both"/>
              <w:rPr>
                <w:sz w:val="19"/>
              </w:rPr>
            </w:pPr>
            <w:r>
              <w:rPr>
                <w:b/>
                <w:color w:val="222222"/>
                <w:w w:val="105"/>
                <w:sz w:val="19"/>
              </w:rPr>
              <w:t>4</w:t>
            </w:r>
            <w:r>
              <w:rPr>
                <w:b/>
                <w:color w:val="222222"/>
                <w:w w:val="105"/>
                <w:sz w:val="19"/>
                <w:vertAlign w:val="superscript"/>
              </w:rPr>
              <w:t>th</w:t>
            </w:r>
            <w:r>
              <w:rPr>
                <w:b/>
                <w:color w:val="222222"/>
                <w:w w:val="105"/>
                <w:sz w:val="19"/>
                <w:vertAlign w:val="baseline"/>
              </w:rPr>
              <w:t> Annual</w:t>
            </w:r>
            <w:r>
              <w:rPr>
                <w:b/>
                <w:color w:val="222222"/>
                <w:w w:val="105"/>
                <w:sz w:val="19"/>
                <w:vertAlign w:val="baseline"/>
              </w:rPr>
              <w:t> Maine</w:t>
            </w:r>
            <w:r>
              <w:rPr>
                <w:b/>
                <w:color w:val="222222"/>
                <w:w w:val="105"/>
                <w:sz w:val="19"/>
                <w:vertAlign w:val="baseline"/>
              </w:rPr>
              <w:t> Aquaculture</w:t>
            </w:r>
            <w:r>
              <w:rPr>
                <w:b/>
                <w:color w:val="222222"/>
                <w:w w:val="105"/>
                <w:sz w:val="19"/>
                <w:vertAlign w:val="baseline"/>
              </w:rPr>
              <w:t> Research,</w:t>
            </w:r>
            <w:r>
              <w:rPr>
                <w:b/>
                <w:color w:val="222222"/>
                <w:w w:val="105"/>
                <w:sz w:val="19"/>
                <w:vertAlign w:val="baseline"/>
              </w:rPr>
              <w:t> Development</w:t>
            </w:r>
            <w:r>
              <w:rPr>
                <w:b/>
                <w:color w:val="222222"/>
                <w:w w:val="105"/>
                <w:sz w:val="19"/>
                <w:vertAlign w:val="baseline"/>
              </w:rPr>
              <w:t> and</w:t>
            </w:r>
            <w:r>
              <w:rPr>
                <w:b/>
                <w:color w:val="222222"/>
                <w:w w:val="105"/>
                <w:sz w:val="19"/>
                <w:vertAlign w:val="baseline"/>
              </w:rPr>
              <w:t> Education Summit, Jan</w:t>
            </w:r>
            <w:r>
              <w:rPr>
                <w:b/>
                <w:color w:val="222222"/>
                <w:w w:val="105"/>
                <w:sz w:val="19"/>
                <w:vertAlign w:val="baseline"/>
              </w:rPr>
              <w:t> 2020. </w:t>
            </w:r>
            <w:r>
              <w:rPr>
                <w:color w:val="222222"/>
                <w:w w:val="105"/>
                <w:sz w:val="19"/>
                <w:vertAlign w:val="baseline"/>
              </w:rPr>
              <w:t>I helped</w:t>
            </w:r>
            <w:r>
              <w:rPr>
                <w:color w:val="222222"/>
                <w:w w:val="105"/>
                <w:sz w:val="19"/>
                <w:vertAlign w:val="baseline"/>
              </w:rPr>
              <w:t> organize this event. I interacted</w:t>
            </w:r>
            <w:r>
              <w:rPr>
                <w:color w:val="222222"/>
                <w:w w:val="105"/>
                <w:sz w:val="19"/>
                <w:vertAlign w:val="baseline"/>
              </w:rPr>
              <w:t> with</w:t>
            </w:r>
            <w:r>
              <w:rPr>
                <w:color w:val="222222"/>
                <w:w w:val="105"/>
                <w:sz w:val="19"/>
                <w:vertAlign w:val="baseline"/>
              </w:rPr>
              <w:t> a</w:t>
            </w:r>
            <w:r>
              <w:rPr>
                <w:color w:val="222222"/>
                <w:w w:val="105"/>
                <w:sz w:val="19"/>
                <w:vertAlign w:val="baseline"/>
              </w:rPr>
              <w:t> diverse group</w:t>
            </w:r>
            <w:r>
              <w:rPr>
                <w:color w:val="222222"/>
                <w:w w:val="105"/>
                <w:sz w:val="19"/>
                <w:vertAlign w:val="baseline"/>
              </w:rPr>
              <w:t> of</w:t>
            </w:r>
            <w:r>
              <w:rPr>
                <w:color w:val="222222"/>
                <w:w w:val="105"/>
                <w:sz w:val="19"/>
                <w:vertAlign w:val="baseline"/>
              </w:rPr>
              <w:t> attendees</w:t>
            </w:r>
            <w:r>
              <w:rPr>
                <w:color w:val="222222"/>
                <w:w w:val="105"/>
                <w:sz w:val="19"/>
                <w:vertAlign w:val="baseline"/>
              </w:rPr>
              <w:t> from</w:t>
            </w:r>
            <w:r>
              <w:rPr>
                <w:color w:val="222222"/>
                <w:w w:val="105"/>
                <w:sz w:val="19"/>
                <w:vertAlign w:val="baseline"/>
              </w:rPr>
              <w:t> educators,</w:t>
            </w:r>
            <w:r>
              <w:rPr>
                <w:color w:val="222222"/>
                <w:w w:val="105"/>
                <w:sz w:val="19"/>
                <w:vertAlign w:val="baseline"/>
              </w:rPr>
              <w:t> non-profits,</w:t>
            </w:r>
            <w:r>
              <w:rPr>
                <w:color w:val="222222"/>
                <w:w w:val="105"/>
                <w:sz w:val="19"/>
                <w:vertAlign w:val="baseline"/>
              </w:rPr>
              <w:t> industry,</w:t>
            </w:r>
            <w:r>
              <w:rPr>
                <w:color w:val="222222"/>
                <w:w w:val="105"/>
                <w:sz w:val="19"/>
                <w:vertAlign w:val="baseline"/>
              </w:rPr>
              <w:t> regulators</w:t>
            </w:r>
            <w:r>
              <w:rPr>
                <w:color w:val="222222"/>
                <w:w w:val="105"/>
                <w:sz w:val="19"/>
                <w:vertAlign w:val="baseline"/>
              </w:rPr>
              <w:t> and researchers.</w:t>
            </w:r>
            <w:r>
              <w:rPr>
                <w:color w:val="222222"/>
                <w:spacing w:val="-3"/>
                <w:w w:val="105"/>
                <w:sz w:val="19"/>
                <w:vertAlign w:val="baseline"/>
              </w:rPr>
              <w:t> </w:t>
            </w:r>
            <w:r>
              <w:rPr>
                <w:color w:val="222222"/>
                <w:w w:val="105"/>
                <w:sz w:val="19"/>
                <w:vertAlign w:val="baseline"/>
              </w:rPr>
              <w:t>I</w:t>
            </w:r>
            <w:r>
              <w:rPr>
                <w:color w:val="222222"/>
                <w:spacing w:val="-2"/>
                <w:w w:val="105"/>
                <w:sz w:val="19"/>
                <w:vertAlign w:val="baseline"/>
              </w:rPr>
              <w:t> </w:t>
            </w:r>
            <w:r>
              <w:rPr>
                <w:color w:val="222222"/>
                <w:w w:val="105"/>
                <w:sz w:val="19"/>
                <w:vertAlign w:val="baseline"/>
              </w:rPr>
              <w:t>presented</w:t>
            </w:r>
            <w:r>
              <w:rPr>
                <w:color w:val="222222"/>
                <w:spacing w:val="-2"/>
                <w:w w:val="105"/>
                <w:sz w:val="19"/>
                <w:vertAlign w:val="baseline"/>
              </w:rPr>
              <w:t> </w:t>
            </w:r>
            <w:r>
              <w:rPr>
                <w:color w:val="222222"/>
                <w:w w:val="105"/>
                <w:sz w:val="19"/>
                <w:vertAlign w:val="baseline"/>
              </w:rPr>
              <w:t>on</w:t>
            </w:r>
            <w:r>
              <w:rPr>
                <w:color w:val="222222"/>
                <w:spacing w:val="-2"/>
                <w:w w:val="105"/>
                <w:sz w:val="19"/>
                <w:vertAlign w:val="baseline"/>
              </w:rPr>
              <w:t> </w:t>
            </w:r>
            <w:r>
              <w:rPr>
                <w:color w:val="222222"/>
                <w:w w:val="105"/>
                <w:sz w:val="19"/>
                <w:vertAlign w:val="baseline"/>
              </w:rPr>
              <w:t>UMaine’s</w:t>
            </w:r>
            <w:r>
              <w:rPr>
                <w:color w:val="222222"/>
                <w:spacing w:val="-2"/>
                <w:w w:val="105"/>
                <w:sz w:val="19"/>
                <w:vertAlign w:val="baseline"/>
              </w:rPr>
              <w:t> </w:t>
            </w:r>
            <w:r>
              <w:rPr>
                <w:color w:val="222222"/>
                <w:w w:val="105"/>
                <w:sz w:val="19"/>
                <w:vertAlign w:val="baseline"/>
              </w:rPr>
              <w:t>aquaculture</w:t>
            </w:r>
            <w:r>
              <w:rPr>
                <w:color w:val="222222"/>
                <w:spacing w:val="-2"/>
                <w:w w:val="105"/>
                <w:sz w:val="19"/>
                <w:vertAlign w:val="baseline"/>
              </w:rPr>
              <w:t> </w:t>
            </w:r>
            <w:r>
              <w:rPr>
                <w:color w:val="222222"/>
                <w:w w:val="105"/>
                <w:sz w:val="19"/>
                <w:vertAlign w:val="baseline"/>
              </w:rPr>
              <w:t>resources</w:t>
            </w:r>
            <w:r>
              <w:rPr>
                <w:color w:val="222222"/>
                <w:spacing w:val="-2"/>
                <w:w w:val="105"/>
                <w:sz w:val="19"/>
                <w:vertAlign w:val="baseline"/>
              </w:rPr>
              <w:t> </w:t>
            </w:r>
            <w:r>
              <w:rPr>
                <w:color w:val="222222"/>
                <w:w w:val="105"/>
                <w:sz w:val="19"/>
                <w:vertAlign w:val="baseline"/>
              </w:rPr>
              <w:t>for</w:t>
            </w:r>
            <w:r>
              <w:rPr>
                <w:color w:val="222222"/>
                <w:spacing w:val="-2"/>
                <w:w w:val="105"/>
                <w:sz w:val="19"/>
                <w:vertAlign w:val="baseline"/>
              </w:rPr>
              <w:t> </w:t>
            </w:r>
            <w:r>
              <w:rPr>
                <w:color w:val="222222"/>
                <w:w w:val="105"/>
                <w:sz w:val="19"/>
                <w:vertAlign w:val="baseline"/>
              </w:rPr>
              <w:t>industry</w:t>
            </w:r>
            <w:r>
              <w:rPr>
                <w:color w:val="222222"/>
                <w:spacing w:val="-2"/>
                <w:w w:val="105"/>
                <w:sz w:val="19"/>
                <w:vertAlign w:val="baseline"/>
              </w:rPr>
              <w:t> </w:t>
            </w:r>
            <w:r>
              <w:rPr>
                <w:color w:val="222222"/>
                <w:w w:val="105"/>
                <w:sz w:val="19"/>
                <w:vertAlign w:val="baseline"/>
              </w:rPr>
              <w:t>to</w:t>
            </w:r>
            <w:r>
              <w:rPr>
                <w:color w:val="222222"/>
                <w:spacing w:val="-2"/>
                <w:w w:val="105"/>
                <w:sz w:val="19"/>
                <w:vertAlign w:val="baseline"/>
              </w:rPr>
              <w:t> </w:t>
            </w:r>
            <w:r>
              <w:rPr>
                <w:color w:val="222222"/>
                <w:w w:val="105"/>
                <w:sz w:val="19"/>
                <w:vertAlign w:val="baseline"/>
              </w:rPr>
              <w:t>the attendees. This meeting is the only meeting specific to Maine aquaculture and I learned about the industry’s research, development and education needs.</w:t>
            </w:r>
          </w:p>
        </w:tc>
      </w:tr>
    </w:tbl>
    <w:p>
      <w:pPr>
        <w:spacing w:after="0" w:line="252" w:lineRule="auto"/>
        <w:jc w:val="both"/>
        <w:rPr>
          <w:sz w:val="19"/>
        </w:rPr>
        <w:sectPr>
          <w:pgSz w:w="12240" w:h="15840"/>
          <w:pgMar w:header="0" w:footer="761" w:top="760" w:bottom="960" w:left="460" w:right="30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982"/>
        <w:gridCol w:w="6480"/>
      </w:tblGrid>
      <w:tr>
        <w:trPr>
          <w:trHeight w:val="508" w:hRule="atLeast"/>
        </w:trPr>
        <w:tc>
          <w:tcPr>
            <w:tcW w:w="1531" w:type="dxa"/>
            <w:shd w:val="clear" w:color="auto" w:fill="D9D9D9"/>
          </w:tcPr>
          <w:p>
            <w:pPr>
              <w:pStyle w:val="TableParagraph"/>
              <w:rPr>
                <w:b/>
                <w:sz w:val="21"/>
              </w:rPr>
            </w:pPr>
            <w:r>
              <w:rPr>
                <w:b/>
                <w:spacing w:val="-2"/>
                <w:sz w:val="21"/>
              </w:rPr>
              <w:t>Development</w:t>
            </w:r>
          </w:p>
          <w:p>
            <w:pPr>
              <w:pStyle w:val="TableParagraph"/>
              <w:spacing w:line="233" w:lineRule="exact" w:before="13"/>
              <w:rPr>
                <w:b/>
                <w:sz w:val="21"/>
              </w:rPr>
            </w:pPr>
            <w:r>
              <w:rPr>
                <w:b/>
                <w:spacing w:val="-2"/>
                <w:sz w:val="21"/>
              </w:rPr>
              <w:t>needs</w:t>
            </w:r>
          </w:p>
        </w:tc>
        <w:tc>
          <w:tcPr>
            <w:tcW w:w="1982" w:type="dxa"/>
            <w:shd w:val="clear" w:color="auto" w:fill="D9D9D9"/>
          </w:tcPr>
          <w:p>
            <w:pPr>
              <w:pStyle w:val="TableParagraph"/>
              <w:rPr>
                <w:b/>
                <w:sz w:val="21"/>
              </w:rPr>
            </w:pPr>
            <w:r>
              <w:rPr>
                <w:b/>
                <w:sz w:val="21"/>
              </w:rPr>
              <w:t>Indicate</w:t>
            </w:r>
            <w:r>
              <w:rPr>
                <w:b/>
                <w:spacing w:val="28"/>
                <w:sz w:val="21"/>
              </w:rPr>
              <w:t> </w:t>
            </w:r>
            <w:r>
              <w:rPr>
                <w:b/>
                <w:spacing w:val="-2"/>
                <w:sz w:val="21"/>
              </w:rPr>
              <w:t>specific</w:t>
            </w:r>
          </w:p>
          <w:p>
            <w:pPr>
              <w:pStyle w:val="TableParagraph"/>
              <w:spacing w:line="233" w:lineRule="exact" w:before="13"/>
              <w:rPr>
                <w:b/>
                <w:sz w:val="21"/>
              </w:rPr>
            </w:pPr>
            <w:r>
              <w:rPr>
                <w:b/>
                <w:sz w:val="21"/>
              </w:rPr>
              <w:t>development</w:t>
            </w:r>
            <w:r>
              <w:rPr>
                <w:b/>
                <w:spacing w:val="42"/>
                <w:sz w:val="21"/>
              </w:rPr>
              <w:t> </w:t>
            </w:r>
            <w:r>
              <w:rPr>
                <w:b/>
                <w:spacing w:val="-4"/>
                <w:sz w:val="21"/>
              </w:rPr>
              <w:t>need</w:t>
            </w:r>
          </w:p>
        </w:tc>
        <w:tc>
          <w:tcPr>
            <w:tcW w:w="6480" w:type="dxa"/>
            <w:shd w:val="clear" w:color="auto" w:fill="D9D9D9"/>
          </w:tcPr>
          <w:p>
            <w:pPr>
              <w:pStyle w:val="TableParagraph"/>
              <w:ind w:left="106"/>
              <w:rPr>
                <w:b/>
                <w:sz w:val="21"/>
              </w:rPr>
            </w:pPr>
            <w:r>
              <w:rPr>
                <w:b/>
                <w:sz w:val="21"/>
              </w:rPr>
              <w:t>Indicate</w:t>
            </w:r>
            <w:r>
              <w:rPr>
                <w:b/>
                <w:spacing w:val="25"/>
                <w:sz w:val="21"/>
              </w:rPr>
              <w:t> </w:t>
            </w:r>
            <w:r>
              <w:rPr>
                <w:b/>
                <w:sz w:val="21"/>
              </w:rPr>
              <w:t>relevant</w:t>
            </w:r>
            <w:r>
              <w:rPr>
                <w:b/>
                <w:spacing w:val="25"/>
                <w:sz w:val="21"/>
              </w:rPr>
              <w:t> </w:t>
            </w:r>
            <w:r>
              <w:rPr>
                <w:b/>
                <w:sz w:val="21"/>
              </w:rPr>
              <w:t>activities</w:t>
            </w:r>
            <w:r>
              <w:rPr>
                <w:b/>
                <w:spacing w:val="24"/>
                <w:sz w:val="21"/>
              </w:rPr>
              <w:t> </w:t>
            </w:r>
            <w:r>
              <w:rPr>
                <w:b/>
                <w:sz w:val="21"/>
              </w:rPr>
              <w:t>to</w:t>
            </w:r>
            <w:r>
              <w:rPr>
                <w:b/>
                <w:spacing w:val="26"/>
                <w:sz w:val="21"/>
              </w:rPr>
              <w:t> </w:t>
            </w:r>
            <w:r>
              <w:rPr>
                <w:b/>
                <w:sz w:val="21"/>
              </w:rPr>
              <w:t>reach</w:t>
            </w:r>
            <w:r>
              <w:rPr>
                <w:b/>
                <w:spacing w:val="26"/>
                <w:sz w:val="21"/>
              </w:rPr>
              <w:t> </w:t>
            </w:r>
            <w:r>
              <w:rPr>
                <w:b/>
                <w:sz w:val="21"/>
              </w:rPr>
              <w:t>development</w:t>
            </w:r>
            <w:r>
              <w:rPr>
                <w:b/>
                <w:spacing w:val="25"/>
                <w:sz w:val="21"/>
              </w:rPr>
              <w:t> </w:t>
            </w:r>
            <w:r>
              <w:rPr>
                <w:b/>
                <w:sz w:val="21"/>
              </w:rPr>
              <w:t>goals</w:t>
            </w:r>
            <w:r>
              <w:rPr>
                <w:b/>
                <w:spacing w:val="24"/>
                <w:sz w:val="21"/>
              </w:rPr>
              <w:t> </w:t>
            </w:r>
            <w:r>
              <w:rPr>
                <w:b/>
                <w:spacing w:val="-2"/>
                <w:sz w:val="21"/>
              </w:rPr>
              <w:t>(i.e.,</w:t>
            </w:r>
          </w:p>
          <w:p>
            <w:pPr>
              <w:pStyle w:val="TableParagraph"/>
              <w:spacing w:line="233" w:lineRule="exact" w:before="13"/>
              <w:ind w:left="106"/>
              <w:rPr>
                <w:b/>
                <w:sz w:val="21"/>
              </w:rPr>
            </w:pPr>
            <w:r>
              <w:rPr>
                <w:b/>
                <w:sz w:val="21"/>
              </w:rPr>
              <w:t>workshops,</w:t>
            </w:r>
            <w:r>
              <w:rPr>
                <w:b/>
                <w:spacing w:val="37"/>
                <w:sz w:val="21"/>
              </w:rPr>
              <w:t> </w:t>
            </w:r>
            <w:r>
              <w:rPr>
                <w:b/>
                <w:sz w:val="21"/>
              </w:rPr>
              <w:t>distance</w:t>
            </w:r>
            <w:r>
              <w:rPr>
                <w:b/>
                <w:spacing w:val="38"/>
                <w:sz w:val="21"/>
              </w:rPr>
              <w:t> </w:t>
            </w:r>
            <w:r>
              <w:rPr>
                <w:b/>
                <w:sz w:val="21"/>
              </w:rPr>
              <w:t>learning,</w:t>
            </w:r>
            <w:r>
              <w:rPr>
                <w:b/>
                <w:spacing w:val="37"/>
                <w:sz w:val="21"/>
              </w:rPr>
              <w:t> </w:t>
            </w:r>
            <w:r>
              <w:rPr>
                <w:b/>
                <w:sz w:val="21"/>
              </w:rPr>
              <w:t>professional</w:t>
            </w:r>
            <w:r>
              <w:rPr>
                <w:b/>
                <w:spacing w:val="38"/>
                <w:sz w:val="21"/>
              </w:rPr>
              <w:t> </w:t>
            </w:r>
            <w:r>
              <w:rPr>
                <w:b/>
                <w:sz w:val="21"/>
              </w:rPr>
              <w:t>organizations,</w:t>
            </w:r>
            <w:r>
              <w:rPr>
                <w:b/>
                <w:spacing w:val="37"/>
                <w:sz w:val="21"/>
              </w:rPr>
              <w:t> </w:t>
            </w:r>
            <w:r>
              <w:rPr>
                <w:b/>
                <w:spacing w:val="-2"/>
                <w:sz w:val="21"/>
              </w:rPr>
              <w:t>etc.)</w:t>
            </w:r>
          </w:p>
        </w:tc>
      </w:tr>
      <w:tr>
        <w:trPr>
          <w:trHeight w:val="8082" w:hRule="atLeast"/>
        </w:trPr>
        <w:tc>
          <w:tcPr>
            <w:tcW w:w="1531" w:type="dxa"/>
          </w:tcPr>
          <w:p>
            <w:pPr>
              <w:pStyle w:val="TableParagraph"/>
              <w:ind w:left="0"/>
              <w:rPr>
                <w:sz w:val="18"/>
              </w:rPr>
            </w:pPr>
          </w:p>
        </w:tc>
        <w:tc>
          <w:tcPr>
            <w:tcW w:w="1982" w:type="dxa"/>
          </w:tcPr>
          <w:p>
            <w:pPr>
              <w:pStyle w:val="TableParagraph"/>
              <w:ind w:left="0"/>
              <w:rPr>
                <w:sz w:val="18"/>
              </w:rPr>
            </w:pPr>
          </w:p>
        </w:tc>
        <w:tc>
          <w:tcPr>
            <w:tcW w:w="6480" w:type="dxa"/>
          </w:tcPr>
          <w:p>
            <w:pPr>
              <w:pStyle w:val="TableParagraph"/>
              <w:spacing w:line="254" w:lineRule="auto" w:before="5"/>
              <w:ind w:left="106" w:right="98"/>
              <w:jc w:val="both"/>
              <w:rPr>
                <w:sz w:val="19"/>
              </w:rPr>
            </w:pPr>
            <w:r>
              <w:rPr>
                <w:b/>
                <w:color w:val="222222"/>
                <w:w w:val="105"/>
                <w:sz w:val="19"/>
              </w:rPr>
              <w:t>1</w:t>
            </w:r>
            <w:r>
              <w:rPr>
                <w:b/>
                <w:color w:val="222222"/>
                <w:w w:val="105"/>
                <w:sz w:val="19"/>
                <w:vertAlign w:val="superscript"/>
              </w:rPr>
              <w:t>st</w:t>
            </w:r>
            <w:r>
              <w:rPr>
                <w:b/>
                <w:color w:val="222222"/>
                <w:spacing w:val="40"/>
                <w:w w:val="105"/>
                <w:sz w:val="19"/>
                <w:vertAlign w:val="baseline"/>
              </w:rPr>
              <w:t> </w:t>
            </w:r>
            <w:r>
              <w:rPr>
                <w:b/>
                <w:color w:val="222222"/>
                <w:w w:val="105"/>
                <w:sz w:val="19"/>
                <w:vertAlign w:val="baseline"/>
              </w:rPr>
              <w:t>Recirculating Atlantic salmon Network (RAS-N) Workshop, WI -Dec 2019</w:t>
            </w:r>
            <w:r>
              <w:rPr>
                <w:b/>
                <w:color w:val="222222"/>
                <w:spacing w:val="40"/>
                <w:w w:val="105"/>
                <w:sz w:val="19"/>
                <w:vertAlign w:val="baseline"/>
              </w:rPr>
              <w:t> </w:t>
            </w:r>
            <w:r>
              <w:rPr>
                <w:color w:val="222222"/>
                <w:w w:val="105"/>
                <w:sz w:val="19"/>
                <w:vertAlign w:val="baseline"/>
              </w:rPr>
              <w:t>The</w:t>
            </w:r>
            <w:r>
              <w:rPr>
                <w:color w:val="222222"/>
                <w:spacing w:val="-4"/>
                <w:w w:val="105"/>
                <w:sz w:val="19"/>
                <w:vertAlign w:val="baseline"/>
              </w:rPr>
              <w:t> </w:t>
            </w:r>
            <w:r>
              <w:rPr>
                <w:color w:val="222222"/>
                <w:w w:val="105"/>
                <w:sz w:val="19"/>
                <w:vertAlign w:val="baseline"/>
              </w:rPr>
              <w:t>workshop</w:t>
            </w:r>
            <w:r>
              <w:rPr>
                <w:color w:val="222222"/>
                <w:spacing w:val="-4"/>
                <w:w w:val="105"/>
                <w:sz w:val="19"/>
                <w:vertAlign w:val="baseline"/>
              </w:rPr>
              <w:t> </w:t>
            </w:r>
            <w:r>
              <w:rPr>
                <w:color w:val="222222"/>
                <w:w w:val="105"/>
                <w:sz w:val="19"/>
                <w:vertAlign w:val="baseline"/>
              </w:rPr>
              <w:t>brought</w:t>
            </w:r>
            <w:r>
              <w:rPr>
                <w:color w:val="222222"/>
                <w:spacing w:val="40"/>
                <w:w w:val="105"/>
                <w:sz w:val="19"/>
                <w:vertAlign w:val="baseline"/>
              </w:rPr>
              <w:t> </w:t>
            </w:r>
            <w:r>
              <w:rPr>
                <w:color w:val="222222"/>
                <w:w w:val="105"/>
                <w:sz w:val="19"/>
                <w:vertAlign w:val="baseline"/>
              </w:rPr>
              <w:t>together</w:t>
            </w:r>
            <w:r>
              <w:rPr>
                <w:color w:val="222222"/>
                <w:spacing w:val="-4"/>
                <w:w w:val="105"/>
                <w:sz w:val="19"/>
                <w:vertAlign w:val="baseline"/>
              </w:rPr>
              <w:t> </w:t>
            </w:r>
            <w:r>
              <w:rPr>
                <w:color w:val="222222"/>
                <w:w w:val="105"/>
                <w:sz w:val="19"/>
                <w:vertAlign w:val="baseline"/>
              </w:rPr>
              <w:t>a</w:t>
            </w:r>
            <w:r>
              <w:rPr>
                <w:color w:val="222222"/>
                <w:spacing w:val="-4"/>
                <w:w w:val="105"/>
                <w:sz w:val="19"/>
                <w:vertAlign w:val="baseline"/>
              </w:rPr>
              <w:t> </w:t>
            </w:r>
            <w:r>
              <w:rPr>
                <w:color w:val="222222"/>
                <w:w w:val="105"/>
                <w:sz w:val="19"/>
                <w:vertAlign w:val="baseline"/>
              </w:rPr>
              <w:t>consortium</w:t>
            </w:r>
            <w:r>
              <w:rPr>
                <w:color w:val="222222"/>
                <w:spacing w:val="-3"/>
                <w:w w:val="105"/>
                <w:sz w:val="19"/>
                <w:vertAlign w:val="baseline"/>
              </w:rPr>
              <w:t> </w:t>
            </w:r>
            <w:r>
              <w:rPr>
                <w:color w:val="222222"/>
                <w:w w:val="105"/>
                <w:sz w:val="19"/>
                <w:vertAlign w:val="baseline"/>
              </w:rPr>
              <w:t>of</w:t>
            </w:r>
            <w:r>
              <w:rPr>
                <w:color w:val="222222"/>
                <w:spacing w:val="-4"/>
                <w:w w:val="105"/>
                <w:sz w:val="19"/>
                <w:vertAlign w:val="baseline"/>
              </w:rPr>
              <w:t> </w:t>
            </w:r>
            <w:r>
              <w:rPr>
                <w:color w:val="222222"/>
                <w:w w:val="105"/>
                <w:sz w:val="19"/>
                <w:vertAlign w:val="baseline"/>
              </w:rPr>
              <w:t>academia,</w:t>
            </w:r>
            <w:r>
              <w:rPr>
                <w:color w:val="222222"/>
                <w:spacing w:val="-4"/>
                <w:w w:val="105"/>
                <w:sz w:val="19"/>
                <w:vertAlign w:val="baseline"/>
              </w:rPr>
              <w:t> </w:t>
            </w:r>
            <w:r>
              <w:rPr>
                <w:color w:val="222222"/>
                <w:w w:val="105"/>
                <w:sz w:val="19"/>
                <w:vertAlign w:val="baseline"/>
              </w:rPr>
              <w:t>industry</w:t>
            </w:r>
            <w:r>
              <w:rPr>
                <w:color w:val="222222"/>
                <w:spacing w:val="-4"/>
                <w:w w:val="105"/>
                <w:sz w:val="19"/>
                <w:vertAlign w:val="baseline"/>
              </w:rPr>
              <w:t> </w:t>
            </w:r>
            <w:r>
              <w:rPr>
                <w:color w:val="222222"/>
                <w:w w:val="105"/>
                <w:sz w:val="19"/>
                <w:vertAlign w:val="baseline"/>
              </w:rPr>
              <w:t>and federal</w:t>
            </w:r>
            <w:r>
              <w:rPr>
                <w:color w:val="222222"/>
                <w:spacing w:val="-3"/>
                <w:w w:val="105"/>
                <w:sz w:val="19"/>
                <w:vertAlign w:val="baseline"/>
              </w:rPr>
              <w:t> </w:t>
            </w:r>
            <w:r>
              <w:rPr>
                <w:color w:val="222222"/>
                <w:w w:val="105"/>
                <w:sz w:val="19"/>
                <w:vertAlign w:val="baseline"/>
              </w:rPr>
              <w:t>labs</w:t>
            </w:r>
            <w:r>
              <w:rPr>
                <w:color w:val="222222"/>
                <w:spacing w:val="-2"/>
                <w:w w:val="105"/>
                <w:sz w:val="19"/>
                <w:vertAlign w:val="baseline"/>
              </w:rPr>
              <w:t> </w:t>
            </w:r>
            <w:r>
              <w:rPr>
                <w:color w:val="222222"/>
                <w:w w:val="105"/>
                <w:sz w:val="19"/>
                <w:vertAlign w:val="baseline"/>
              </w:rPr>
              <w:t>in</w:t>
            </w:r>
            <w:r>
              <w:rPr>
                <w:color w:val="222222"/>
                <w:spacing w:val="-2"/>
                <w:w w:val="105"/>
                <w:sz w:val="19"/>
                <w:vertAlign w:val="baseline"/>
              </w:rPr>
              <w:t> </w:t>
            </w:r>
            <w:r>
              <w:rPr>
                <w:color w:val="222222"/>
                <w:w w:val="105"/>
                <w:sz w:val="19"/>
                <w:vertAlign w:val="baseline"/>
              </w:rPr>
              <w:t>five</w:t>
            </w:r>
            <w:r>
              <w:rPr>
                <w:color w:val="222222"/>
                <w:spacing w:val="-2"/>
                <w:w w:val="105"/>
                <w:sz w:val="19"/>
                <w:vertAlign w:val="baseline"/>
              </w:rPr>
              <w:t> </w:t>
            </w:r>
            <w:r>
              <w:rPr>
                <w:color w:val="222222"/>
                <w:w w:val="105"/>
                <w:sz w:val="19"/>
                <w:vertAlign w:val="baseline"/>
              </w:rPr>
              <w:t>states</w:t>
            </w:r>
            <w:r>
              <w:rPr>
                <w:color w:val="222222"/>
                <w:spacing w:val="-2"/>
                <w:w w:val="105"/>
                <w:sz w:val="19"/>
                <w:vertAlign w:val="baseline"/>
              </w:rPr>
              <w:t> </w:t>
            </w:r>
            <w:r>
              <w:rPr>
                <w:color w:val="222222"/>
                <w:w w:val="105"/>
                <w:sz w:val="19"/>
                <w:vertAlign w:val="baseline"/>
              </w:rPr>
              <w:t>across</w:t>
            </w:r>
            <w:r>
              <w:rPr>
                <w:color w:val="222222"/>
                <w:spacing w:val="-2"/>
                <w:w w:val="105"/>
                <w:sz w:val="19"/>
                <w:vertAlign w:val="baseline"/>
              </w:rPr>
              <w:t> </w:t>
            </w:r>
            <w:r>
              <w:rPr>
                <w:color w:val="222222"/>
                <w:w w:val="105"/>
                <w:sz w:val="19"/>
                <w:vertAlign w:val="baseline"/>
              </w:rPr>
              <w:t>the</w:t>
            </w:r>
            <w:r>
              <w:rPr>
                <w:color w:val="222222"/>
                <w:spacing w:val="-2"/>
                <w:w w:val="105"/>
                <w:sz w:val="19"/>
                <w:vertAlign w:val="baseline"/>
              </w:rPr>
              <w:t> </w:t>
            </w:r>
            <w:r>
              <w:rPr>
                <w:color w:val="222222"/>
                <w:w w:val="105"/>
                <w:sz w:val="19"/>
                <w:vertAlign w:val="baseline"/>
              </w:rPr>
              <w:t>US.</w:t>
            </w:r>
            <w:r>
              <w:rPr>
                <w:color w:val="222222"/>
                <w:spacing w:val="-3"/>
                <w:w w:val="105"/>
                <w:sz w:val="19"/>
                <w:vertAlign w:val="baseline"/>
              </w:rPr>
              <w:t> </w:t>
            </w:r>
            <w:r>
              <w:rPr>
                <w:color w:val="222222"/>
                <w:w w:val="105"/>
                <w:sz w:val="19"/>
                <w:vertAlign w:val="baseline"/>
              </w:rPr>
              <w:t>The</w:t>
            </w:r>
            <w:r>
              <w:rPr>
                <w:color w:val="222222"/>
                <w:spacing w:val="-2"/>
                <w:w w:val="105"/>
                <w:sz w:val="19"/>
                <w:vertAlign w:val="baseline"/>
              </w:rPr>
              <w:t> </w:t>
            </w:r>
            <w:r>
              <w:rPr>
                <w:color w:val="222222"/>
                <w:w w:val="105"/>
                <w:sz w:val="19"/>
                <w:vertAlign w:val="baseline"/>
              </w:rPr>
              <w:t>workshop</w:t>
            </w:r>
            <w:r>
              <w:rPr>
                <w:color w:val="222222"/>
                <w:spacing w:val="-2"/>
                <w:w w:val="105"/>
                <w:sz w:val="19"/>
                <w:vertAlign w:val="baseline"/>
              </w:rPr>
              <w:t> </w:t>
            </w:r>
            <w:r>
              <w:rPr>
                <w:color w:val="222222"/>
                <w:w w:val="105"/>
                <w:sz w:val="19"/>
                <w:vertAlign w:val="baseline"/>
              </w:rPr>
              <w:t>was</w:t>
            </w:r>
            <w:r>
              <w:rPr>
                <w:color w:val="222222"/>
                <w:spacing w:val="-2"/>
                <w:w w:val="105"/>
                <w:sz w:val="19"/>
                <w:vertAlign w:val="baseline"/>
              </w:rPr>
              <w:t> </w:t>
            </w:r>
            <w:r>
              <w:rPr>
                <w:color w:val="222222"/>
                <w:w w:val="105"/>
                <w:sz w:val="19"/>
                <w:vertAlign w:val="baseline"/>
              </w:rPr>
              <w:t>a</w:t>
            </w:r>
            <w:r>
              <w:rPr>
                <w:color w:val="222222"/>
                <w:spacing w:val="-2"/>
                <w:w w:val="105"/>
                <w:sz w:val="19"/>
                <w:vertAlign w:val="baseline"/>
              </w:rPr>
              <w:t> </w:t>
            </w:r>
            <w:r>
              <w:rPr>
                <w:color w:val="222222"/>
                <w:w w:val="105"/>
                <w:sz w:val="19"/>
                <w:vertAlign w:val="baseline"/>
              </w:rPr>
              <w:t>two</w:t>
            </w:r>
            <w:r>
              <w:rPr>
                <w:color w:val="222222"/>
                <w:spacing w:val="-2"/>
                <w:w w:val="105"/>
                <w:sz w:val="19"/>
                <w:vertAlign w:val="baseline"/>
              </w:rPr>
              <w:t> </w:t>
            </w:r>
            <w:r>
              <w:rPr>
                <w:color w:val="222222"/>
                <w:w w:val="105"/>
                <w:sz w:val="19"/>
                <w:vertAlign w:val="baseline"/>
              </w:rPr>
              <w:t>day</w:t>
            </w:r>
            <w:r>
              <w:rPr>
                <w:color w:val="222222"/>
                <w:spacing w:val="-2"/>
                <w:w w:val="105"/>
                <w:sz w:val="19"/>
                <w:vertAlign w:val="baseline"/>
              </w:rPr>
              <w:t> </w:t>
            </w:r>
            <w:r>
              <w:rPr>
                <w:color w:val="222222"/>
                <w:w w:val="105"/>
                <w:sz w:val="19"/>
                <w:vertAlign w:val="baseline"/>
              </w:rPr>
              <w:t>meeting of presentations and discussions on RAS development in the US where I met RAS-N partners and learned about stakeholders view of barriers to growth in the industry.</w:t>
            </w:r>
          </w:p>
          <w:p>
            <w:pPr>
              <w:pStyle w:val="TableParagraph"/>
              <w:spacing w:before="9"/>
              <w:ind w:left="0"/>
              <w:rPr>
                <w:b/>
                <w:sz w:val="19"/>
              </w:rPr>
            </w:pPr>
          </w:p>
          <w:p>
            <w:pPr>
              <w:pStyle w:val="TableParagraph"/>
              <w:ind w:left="106"/>
              <w:jc w:val="both"/>
              <w:rPr>
                <w:b/>
                <w:sz w:val="19"/>
              </w:rPr>
            </w:pPr>
            <w:r>
              <w:rPr>
                <w:b/>
                <w:color w:val="222222"/>
                <w:w w:val="105"/>
                <w:sz w:val="19"/>
              </w:rPr>
              <w:t>Aquaculture</w:t>
            </w:r>
            <w:r>
              <w:rPr>
                <w:b/>
                <w:color w:val="222222"/>
                <w:spacing w:val="-6"/>
                <w:w w:val="105"/>
                <w:sz w:val="19"/>
              </w:rPr>
              <w:t> </w:t>
            </w:r>
            <w:r>
              <w:rPr>
                <w:b/>
                <w:color w:val="222222"/>
                <w:w w:val="105"/>
                <w:sz w:val="19"/>
              </w:rPr>
              <w:t>2019,</w:t>
            </w:r>
            <w:r>
              <w:rPr>
                <w:b/>
                <w:color w:val="222222"/>
                <w:spacing w:val="-6"/>
                <w:w w:val="105"/>
                <w:sz w:val="19"/>
              </w:rPr>
              <w:t> </w:t>
            </w:r>
            <w:r>
              <w:rPr>
                <w:b/>
                <w:color w:val="222222"/>
                <w:w w:val="105"/>
                <w:sz w:val="19"/>
              </w:rPr>
              <w:t>New</w:t>
            </w:r>
            <w:r>
              <w:rPr>
                <w:b/>
                <w:color w:val="222222"/>
                <w:spacing w:val="-5"/>
                <w:w w:val="105"/>
                <w:sz w:val="19"/>
              </w:rPr>
              <w:t> </w:t>
            </w:r>
            <w:r>
              <w:rPr>
                <w:b/>
                <w:color w:val="222222"/>
                <w:w w:val="105"/>
                <w:sz w:val="19"/>
              </w:rPr>
              <w:t>Orleans</w:t>
            </w:r>
            <w:r>
              <w:rPr>
                <w:b/>
                <w:color w:val="222222"/>
                <w:spacing w:val="-6"/>
                <w:w w:val="105"/>
                <w:sz w:val="19"/>
              </w:rPr>
              <w:t> </w:t>
            </w:r>
            <w:r>
              <w:rPr>
                <w:b/>
                <w:color w:val="222222"/>
                <w:w w:val="105"/>
                <w:sz w:val="19"/>
              </w:rPr>
              <w:t>March</w:t>
            </w:r>
            <w:r>
              <w:rPr>
                <w:b/>
                <w:color w:val="222222"/>
                <w:spacing w:val="-5"/>
                <w:w w:val="105"/>
                <w:sz w:val="19"/>
              </w:rPr>
              <w:t> </w:t>
            </w:r>
            <w:r>
              <w:rPr>
                <w:b/>
                <w:color w:val="222222"/>
                <w:spacing w:val="-4"/>
                <w:w w:val="105"/>
                <w:sz w:val="19"/>
              </w:rPr>
              <w:t>2019</w:t>
            </w:r>
          </w:p>
          <w:p>
            <w:pPr>
              <w:pStyle w:val="TableParagraph"/>
              <w:spacing w:line="252" w:lineRule="auto" w:before="12"/>
              <w:ind w:left="106" w:right="97"/>
              <w:jc w:val="both"/>
              <w:rPr>
                <w:sz w:val="19"/>
              </w:rPr>
            </w:pPr>
            <w:r>
              <w:rPr>
                <w:color w:val="222222"/>
                <w:w w:val="105"/>
                <w:sz w:val="19"/>
              </w:rPr>
              <w:t>I attended and participated in diverse sessions covering aquatic animal health, science and public policy and CE impacts and education allowing me to keep current</w:t>
            </w:r>
            <w:r>
              <w:rPr>
                <w:color w:val="222222"/>
                <w:spacing w:val="-10"/>
                <w:w w:val="105"/>
                <w:sz w:val="19"/>
              </w:rPr>
              <w:t> </w:t>
            </w:r>
            <w:r>
              <w:rPr>
                <w:color w:val="222222"/>
                <w:w w:val="105"/>
                <w:sz w:val="19"/>
              </w:rPr>
              <w:t>with</w:t>
            </w:r>
            <w:r>
              <w:rPr>
                <w:color w:val="222222"/>
                <w:spacing w:val="-9"/>
                <w:w w:val="105"/>
                <w:sz w:val="19"/>
              </w:rPr>
              <w:t> </w:t>
            </w:r>
            <w:r>
              <w:rPr>
                <w:color w:val="222222"/>
                <w:w w:val="105"/>
                <w:sz w:val="19"/>
              </w:rPr>
              <w:t>new</w:t>
            </w:r>
            <w:r>
              <w:rPr>
                <w:color w:val="222222"/>
                <w:spacing w:val="-8"/>
                <w:w w:val="105"/>
                <w:sz w:val="19"/>
              </w:rPr>
              <w:t> </w:t>
            </w:r>
            <w:r>
              <w:rPr>
                <w:color w:val="222222"/>
                <w:w w:val="105"/>
                <w:sz w:val="19"/>
              </w:rPr>
              <w:t>and</w:t>
            </w:r>
            <w:r>
              <w:rPr>
                <w:color w:val="222222"/>
                <w:spacing w:val="-9"/>
                <w:w w:val="105"/>
                <w:sz w:val="19"/>
              </w:rPr>
              <w:t> </w:t>
            </w:r>
            <w:r>
              <w:rPr>
                <w:color w:val="222222"/>
                <w:w w:val="105"/>
                <w:sz w:val="19"/>
              </w:rPr>
              <w:t>emerging</w:t>
            </w:r>
            <w:r>
              <w:rPr>
                <w:color w:val="222222"/>
                <w:spacing w:val="-9"/>
                <w:w w:val="105"/>
                <w:sz w:val="19"/>
              </w:rPr>
              <w:t> </w:t>
            </w:r>
            <w:r>
              <w:rPr>
                <w:color w:val="222222"/>
                <w:w w:val="105"/>
                <w:sz w:val="19"/>
              </w:rPr>
              <w:t>issues</w:t>
            </w:r>
            <w:r>
              <w:rPr>
                <w:color w:val="222222"/>
                <w:spacing w:val="-10"/>
                <w:w w:val="105"/>
                <w:sz w:val="19"/>
              </w:rPr>
              <w:t> </w:t>
            </w:r>
            <w:r>
              <w:rPr>
                <w:color w:val="222222"/>
                <w:w w:val="105"/>
                <w:sz w:val="19"/>
              </w:rPr>
              <w:t>in</w:t>
            </w:r>
            <w:r>
              <w:rPr>
                <w:color w:val="222222"/>
                <w:spacing w:val="-9"/>
                <w:w w:val="105"/>
                <w:sz w:val="19"/>
              </w:rPr>
              <w:t> </w:t>
            </w:r>
            <w:r>
              <w:rPr>
                <w:color w:val="222222"/>
                <w:w w:val="105"/>
                <w:sz w:val="19"/>
              </w:rPr>
              <w:t>aquatic</w:t>
            </w:r>
            <w:r>
              <w:rPr>
                <w:color w:val="222222"/>
                <w:spacing w:val="-9"/>
                <w:w w:val="105"/>
                <w:sz w:val="19"/>
              </w:rPr>
              <w:t> </w:t>
            </w:r>
            <w:r>
              <w:rPr>
                <w:color w:val="222222"/>
                <w:w w:val="105"/>
                <w:sz w:val="19"/>
              </w:rPr>
              <w:t>animal</w:t>
            </w:r>
            <w:r>
              <w:rPr>
                <w:color w:val="222222"/>
                <w:spacing w:val="-10"/>
                <w:w w:val="105"/>
                <w:sz w:val="19"/>
              </w:rPr>
              <w:t> </w:t>
            </w:r>
            <w:r>
              <w:rPr>
                <w:color w:val="222222"/>
                <w:w w:val="105"/>
                <w:sz w:val="19"/>
              </w:rPr>
              <w:t>health.</w:t>
            </w:r>
            <w:r>
              <w:rPr>
                <w:color w:val="222222"/>
                <w:spacing w:val="-10"/>
                <w:w w:val="105"/>
                <w:sz w:val="19"/>
              </w:rPr>
              <w:t> </w:t>
            </w:r>
            <w:r>
              <w:rPr>
                <w:color w:val="222222"/>
                <w:w w:val="105"/>
                <w:sz w:val="19"/>
              </w:rPr>
              <w:t>I</w:t>
            </w:r>
            <w:r>
              <w:rPr>
                <w:color w:val="222222"/>
                <w:spacing w:val="-10"/>
                <w:w w:val="105"/>
                <w:sz w:val="19"/>
              </w:rPr>
              <w:t> </w:t>
            </w:r>
            <w:r>
              <w:rPr>
                <w:color w:val="222222"/>
                <w:w w:val="105"/>
                <w:sz w:val="19"/>
              </w:rPr>
              <w:t>had</w:t>
            </w:r>
            <w:r>
              <w:rPr>
                <w:color w:val="222222"/>
                <w:spacing w:val="-9"/>
                <w:w w:val="105"/>
                <w:sz w:val="19"/>
              </w:rPr>
              <w:t> </w:t>
            </w:r>
            <w:r>
              <w:rPr>
                <w:color w:val="222222"/>
                <w:w w:val="105"/>
                <w:sz w:val="19"/>
              </w:rPr>
              <w:t>in-</w:t>
            </w:r>
            <w:r>
              <w:rPr>
                <w:color w:val="222222"/>
                <w:spacing w:val="-10"/>
                <w:w w:val="105"/>
                <w:sz w:val="19"/>
              </w:rPr>
              <w:t> </w:t>
            </w:r>
            <w:r>
              <w:rPr>
                <w:color w:val="222222"/>
                <w:w w:val="105"/>
                <w:sz w:val="19"/>
              </w:rPr>
              <w:t>person meetings</w:t>
            </w:r>
            <w:r>
              <w:rPr>
                <w:color w:val="222222"/>
                <w:w w:val="105"/>
                <w:sz w:val="19"/>
              </w:rPr>
              <w:t> with</w:t>
            </w:r>
            <w:r>
              <w:rPr>
                <w:color w:val="222222"/>
                <w:w w:val="105"/>
                <w:sz w:val="19"/>
              </w:rPr>
              <w:t> representatives</w:t>
            </w:r>
            <w:r>
              <w:rPr>
                <w:color w:val="222222"/>
                <w:w w:val="105"/>
                <w:sz w:val="19"/>
              </w:rPr>
              <w:t> from</w:t>
            </w:r>
            <w:r>
              <w:rPr>
                <w:color w:val="222222"/>
                <w:w w:val="105"/>
                <w:sz w:val="19"/>
              </w:rPr>
              <w:t> four</w:t>
            </w:r>
            <w:r>
              <w:rPr>
                <w:color w:val="222222"/>
                <w:w w:val="105"/>
                <w:sz w:val="19"/>
              </w:rPr>
              <w:t> commercial</w:t>
            </w:r>
            <w:r>
              <w:rPr>
                <w:color w:val="222222"/>
                <w:w w:val="105"/>
                <w:sz w:val="19"/>
              </w:rPr>
              <w:t> companies</w:t>
            </w:r>
            <w:r>
              <w:rPr>
                <w:color w:val="222222"/>
                <w:w w:val="105"/>
                <w:sz w:val="19"/>
              </w:rPr>
              <w:t> to</w:t>
            </w:r>
            <w:r>
              <w:rPr>
                <w:color w:val="222222"/>
                <w:w w:val="105"/>
                <w:sz w:val="19"/>
              </w:rPr>
              <w:t> increase their knowledge of UMaine’s aquaculture research capabilities.</w:t>
            </w:r>
          </w:p>
          <w:p>
            <w:pPr>
              <w:pStyle w:val="TableParagraph"/>
              <w:spacing w:before="10"/>
              <w:ind w:left="0"/>
              <w:rPr>
                <w:b/>
                <w:sz w:val="20"/>
              </w:rPr>
            </w:pPr>
          </w:p>
          <w:p>
            <w:pPr>
              <w:pStyle w:val="TableParagraph"/>
              <w:spacing w:line="252" w:lineRule="auto"/>
              <w:ind w:left="106"/>
              <w:rPr>
                <w:sz w:val="19"/>
              </w:rPr>
            </w:pPr>
            <w:r>
              <w:rPr>
                <w:b/>
                <w:color w:val="222222"/>
                <w:w w:val="105"/>
                <w:sz w:val="19"/>
              </w:rPr>
              <w:t>Northeast Aquaculture Conference &amp; Exposition, Boston MA- Jan 2019, </w:t>
            </w:r>
            <w:r>
              <w:rPr>
                <w:color w:val="222222"/>
                <w:w w:val="105"/>
                <w:sz w:val="19"/>
              </w:rPr>
              <w:t>UMaine</w:t>
            </w:r>
            <w:r>
              <w:rPr>
                <w:color w:val="222222"/>
                <w:spacing w:val="-3"/>
                <w:w w:val="105"/>
                <w:sz w:val="19"/>
              </w:rPr>
              <w:t> </w:t>
            </w:r>
            <w:r>
              <w:rPr>
                <w:color w:val="222222"/>
                <w:w w:val="105"/>
                <w:sz w:val="19"/>
              </w:rPr>
              <w:t>CE/</w:t>
            </w:r>
            <w:r>
              <w:rPr>
                <w:color w:val="222222"/>
                <w:spacing w:val="-4"/>
                <w:w w:val="105"/>
                <w:sz w:val="19"/>
              </w:rPr>
              <w:t> </w:t>
            </w:r>
            <w:r>
              <w:rPr>
                <w:color w:val="222222"/>
                <w:w w:val="105"/>
                <w:sz w:val="19"/>
              </w:rPr>
              <w:t>ARI</w:t>
            </w:r>
            <w:r>
              <w:rPr>
                <w:color w:val="222222"/>
                <w:spacing w:val="-4"/>
                <w:w w:val="105"/>
                <w:sz w:val="19"/>
              </w:rPr>
              <w:t> </w:t>
            </w:r>
            <w:r>
              <w:rPr>
                <w:color w:val="222222"/>
                <w:w w:val="105"/>
                <w:sz w:val="19"/>
              </w:rPr>
              <w:t>had</w:t>
            </w:r>
            <w:r>
              <w:rPr>
                <w:color w:val="222222"/>
                <w:spacing w:val="-3"/>
                <w:w w:val="105"/>
                <w:sz w:val="19"/>
              </w:rPr>
              <w:t> </w:t>
            </w:r>
            <w:r>
              <w:rPr>
                <w:color w:val="222222"/>
                <w:w w:val="105"/>
                <w:sz w:val="19"/>
              </w:rPr>
              <w:t>a</w:t>
            </w:r>
            <w:r>
              <w:rPr>
                <w:color w:val="222222"/>
                <w:spacing w:val="-4"/>
                <w:w w:val="105"/>
                <w:sz w:val="19"/>
              </w:rPr>
              <w:t> </w:t>
            </w:r>
            <w:r>
              <w:rPr>
                <w:color w:val="222222"/>
                <w:w w:val="105"/>
                <w:sz w:val="19"/>
              </w:rPr>
              <w:t>booth</w:t>
            </w:r>
            <w:r>
              <w:rPr>
                <w:color w:val="222222"/>
                <w:spacing w:val="-3"/>
                <w:w w:val="105"/>
                <w:sz w:val="19"/>
              </w:rPr>
              <w:t> </w:t>
            </w:r>
            <w:r>
              <w:rPr>
                <w:color w:val="222222"/>
                <w:w w:val="105"/>
                <w:sz w:val="19"/>
              </w:rPr>
              <w:t>at</w:t>
            </w:r>
            <w:r>
              <w:rPr>
                <w:color w:val="222222"/>
                <w:spacing w:val="-4"/>
                <w:w w:val="105"/>
                <w:sz w:val="19"/>
              </w:rPr>
              <w:t> </w:t>
            </w:r>
            <w:r>
              <w:rPr>
                <w:color w:val="222222"/>
                <w:w w:val="105"/>
                <w:sz w:val="19"/>
              </w:rPr>
              <w:t>the</w:t>
            </w:r>
            <w:r>
              <w:rPr>
                <w:color w:val="222222"/>
                <w:spacing w:val="-4"/>
                <w:w w:val="105"/>
                <w:sz w:val="19"/>
              </w:rPr>
              <w:t> </w:t>
            </w:r>
            <w:r>
              <w:rPr>
                <w:color w:val="222222"/>
                <w:w w:val="105"/>
                <w:sz w:val="19"/>
              </w:rPr>
              <w:t>tradeshow.</w:t>
            </w:r>
            <w:r>
              <w:rPr>
                <w:color w:val="222222"/>
                <w:spacing w:val="-4"/>
                <w:w w:val="105"/>
                <w:sz w:val="19"/>
              </w:rPr>
              <w:t> </w:t>
            </w:r>
            <w:r>
              <w:rPr>
                <w:color w:val="222222"/>
                <w:w w:val="105"/>
                <w:sz w:val="19"/>
              </w:rPr>
              <w:t>I</w:t>
            </w:r>
            <w:r>
              <w:rPr>
                <w:color w:val="222222"/>
                <w:spacing w:val="-4"/>
                <w:w w:val="105"/>
                <w:sz w:val="19"/>
              </w:rPr>
              <w:t> </w:t>
            </w:r>
            <w:r>
              <w:rPr>
                <w:color w:val="222222"/>
                <w:w w:val="105"/>
                <w:sz w:val="19"/>
              </w:rPr>
              <w:t>networked</w:t>
            </w:r>
            <w:r>
              <w:rPr>
                <w:color w:val="222222"/>
                <w:spacing w:val="-3"/>
                <w:w w:val="105"/>
                <w:sz w:val="19"/>
              </w:rPr>
              <w:t> </w:t>
            </w:r>
            <w:r>
              <w:rPr>
                <w:color w:val="222222"/>
                <w:w w:val="105"/>
                <w:sz w:val="19"/>
              </w:rPr>
              <w:t>and</w:t>
            </w:r>
            <w:r>
              <w:rPr>
                <w:color w:val="222222"/>
                <w:spacing w:val="-3"/>
                <w:w w:val="105"/>
                <w:sz w:val="19"/>
              </w:rPr>
              <w:t> </w:t>
            </w:r>
            <w:r>
              <w:rPr>
                <w:color w:val="222222"/>
                <w:w w:val="105"/>
                <w:sz w:val="19"/>
              </w:rPr>
              <w:t>engaged</w:t>
            </w:r>
            <w:r>
              <w:rPr>
                <w:color w:val="222222"/>
                <w:spacing w:val="-3"/>
                <w:w w:val="105"/>
                <w:sz w:val="19"/>
              </w:rPr>
              <w:t> </w:t>
            </w:r>
            <w:r>
              <w:rPr>
                <w:color w:val="222222"/>
                <w:w w:val="105"/>
                <w:sz w:val="19"/>
              </w:rPr>
              <w:t>with attendees</w:t>
            </w:r>
            <w:r>
              <w:rPr>
                <w:color w:val="222222"/>
                <w:spacing w:val="40"/>
                <w:w w:val="105"/>
                <w:sz w:val="19"/>
              </w:rPr>
              <w:t> </w:t>
            </w:r>
            <w:r>
              <w:rPr>
                <w:color w:val="222222"/>
                <w:w w:val="105"/>
                <w:sz w:val="19"/>
              </w:rPr>
              <w:t>to</w:t>
            </w:r>
            <w:r>
              <w:rPr>
                <w:color w:val="222222"/>
                <w:spacing w:val="40"/>
                <w:w w:val="105"/>
                <w:sz w:val="19"/>
              </w:rPr>
              <w:t> </w:t>
            </w:r>
            <w:r>
              <w:rPr>
                <w:color w:val="222222"/>
                <w:w w:val="105"/>
                <w:sz w:val="19"/>
              </w:rPr>
              <w:t>provide</w:t>
            </w:r>
            <w:r>
              <w:rPr>
                <w:color w:val="222222"/>
                <w:spacing w:val="40"/>
                <w:w w:val="105"/>
                <w:sz w:val="19"/>
              </w:rPr>
              <w:t> </w:t>
            </w:r>
            <w:r>
              <w:rPr>
                <w:color w:val="222222"/>
                <w:w w:val="105"/>
                <w:sz w:val="19"/>
              </w:rPr>
              <w:t>information</w:t>
            </w:r>
            <w:r>
              <w:rPr>
                <w:color w:val="222222"/>
                <w:spacing w:val="40"/>
                <w:w w:val="105"/>
                <w:sz w:val="19"/>
              </w:rPr>
              <w:t> </w:t>
            </w:r>
            <w:r>
              <w:rPr>
                <w:color w:val="222222"/>
                <w:w w:val="105"/>
                <w:sz w:val="19"/>
              </w:rPr>
              <w:t>on</w:t>
            </w:r>
            <w:r>
              <w:rPr>
                <w:color w:val="222222"/>
                <w:spacing w:val="40"/>
                <w:w w:val="105"/>
                <w:sz w:val="19"/>
              </w:rPr>
              <w:t> </w:t>
            </w:r>
            <w:r>
              <w:rPr>
                <w:color w:val="222222"/>
                <w:w w:val="105"/>
                <w:sz w:val="19"/>
              </w:rPr>
              <w:t>the</w:t>
            </w:r>
            <w:r>
              <w:rPr>
                <w:color w:val="222222"/>
                <w:spacing w:val="40"/>
                <w:w w:val="105"/>
                <w:sz w:val="19"/>
              </w:rPr>
              <w:t> </w:t>
            </w:r>
            <w:r>
              <w:rPr>
                <w:color w:val="222222"/>
                <w:w w:val="105"/>
                <w:sz w:val="19"/>
              </w:rPr>
              <w:t>UMCEDRL</w:t>
            </w:r>
            <w:r>
              <w:rPr>
                <w:color w:val="222222"/>
                <w:spacing w:val="40"/>
                <w:w w:val="105"/>
                <w:sz w:val="19"/>
              </w:rPr>
              <w:t> </w:t>
            </w:r>
            <w:r>
              <w:rPr>
                <w:color w:val="222222"/>
                <w:w w:val="105"/>
                <w:sz w:val="19"/>
              </w:rPr>
              <w:t>AAHL</w:t>
            </w:r>
            <w:r>
              <w:rPr>
                <w:color w:val="222222"/>
                <w:spacing w:val="40"/>
                <w:w w:val="105"/>
                <w:sz w:val="19"/>
              </w:rPr>
              <w:t> </w:t>
            </w:r>
            <w:r>
              <w:rPr>
                <w:color w:val="222222"/>
                <w:w w:val="105"/>
                <w:sz w:val="19"/>
              </w:rPr>
              <w:t>research</w:t>
            </w:r>
            <w:r>
              <w:rPr>
                <w:color w:val="222222"/>
                <w:spacing w:val="40"/>
                <w:w w:val="105"/>
                <w:sz w:val="19"/>
              </w:rPr>
              <w:t> </w:t>
            </w:r>
            <w:r>
              <w:rPr>
                <w:color w:val="222222"/>
                <w:w w:val="105"/>
                <w:sz w:val="19"/>
              </w:rPr>
              <w:t>and contract</w:t>
            </w:r>
            <w:r>
              <w:rPr>
                <w:color w:val="222222"/>
                <w:spacing w:val="37"/>
                <w:w w:val="105"/>
                <w:sz w:val="19"/>
              </w:rPr>
              <w:t> </w:t>
            </w:r>
            <w:r>
              <w:rPr>
                <w:color w:val="222222"/>
                <w:w w:val="105"/>
                <w:sz w:val="19"/>
              </w:rPr>
              <w:t>capabilities.</w:t>
            </w:r>
            <w:r>
              <w:rPr>
                <w:color w:val="222222"/>
                <w:spacing w:val="37"/>
                <w:w w:val="105"/>
                <w:sz w:val="19"/>
              </w:rPr>
              <w:t> </w:t>
            </w:r>
            <w:r>
              <w:rPr>
                <w:color w:val="222222"/>
                <w:w w:val="105"/>
                <w:sz w:val="19"/>
              </w:rPr>
              <w:t>I</w:t>
            </w:r>
            <w:r>
              <w:rPr>
                <w:color w:val="222222"/>
                <w:spacing w:val="37"/>
                <w:w w:val="105"/>
                <w:sz w:val="19"/>
              </w:rPr>
              <w:t> </w:t>
            </w:r>
            <w:r>
              <w:rPr>
                <w:color w:val="222222"/>
                <w:w w:val="105"/>
                <w:sz w:val="19"/>
              </w:rPr>
              <w:t>learned</w:t>
            </w:r>
            <w:r>
              <w:rPr>
                <w:color w:val="222222"/>
                <w:spacing w:val="38"/>
                <w:w w:val="105"/>
                <w:sz w:val="19"/>
              </w:rPr>
              <w:t> </w:t>
            </w:r>
            <w:r>
              <w:rPr>
                <w:color w:val="222222"/>
                <w:w w:val="105"/>
                <w:sz w:val="19"/>
              </w:rPr>
              <w:t>about</w:t>
            </w:r>
            <w:r>
              <w:rPr>
                <w:color w:val="222222"/>
                <w:spacing w:val="37"/>
                <w:w w:val="105"/>
                <w:sz w:val="19"/>
              </w:rPr>
              <w:t> </w:t>
            </w:r>
            <w:r>
              <w:rPr>
                <w:color w:val="222222"/>
                <w:w w:val="105"/>
                <w:sz w:val="19"/>
              </w:rPr>
              <w:t>programs</w:t>
            </w:r>
            <w:r>
              <w:rPr>
                <w:color w:val="222222"/>
                <w:spacing w:val="38"/>
                <w:w w:val="105"/>
                <w:sz w:val="19"/>
              </w:rPr>
              <w:t> </w:t>
            </w:r>
            <w:r>
              <w:rPr>
                <w:color w:val="222222"/>
                <w:w w:val="105"/>
                <w:sz w:val="19"/>
              </w:rPr>
              <w:t>for</w:t>
            </w:r>
            <w:r>
              <w:rPr>
                <w:color w:val="222222"/>
                <w:spacing w:val="37"/>
                <w:w w:val="105"/>
                <w:sz w:val="19"/>
              </w:rPr>
              <w:t> </w:t>
            </w:r>
            <w:r>
              <w:rPr>
                <w:color w:val="222222"/>
                <w:w w:val="105"/>
                <w:sz w:val="19"/>
              </w:rPr>
              <w:t>aquaculture</w:t>
            </w:r>
            <w:r>
              <w:rPr>
                <w:color w:val="222222"/>
                <w:spacing w:val="38"/>
                <w:w w:val="105"/>
                <w:sz w:val="19"/>
              </w:rPr>
              <w:t> </w:t>
            </w:r>
            <w:r>
              <w:rPr>
                <w:color w:val="222222"/>
                <w:w w:val="105"/>
                <w:sz w:val="19"/>
              </w:rPr>
              <w:t>work</w:t>
            </w:r>
            <w:r>
              <w:rPr>
                <w:color w:val="222222"/>
                <w:spacing w:val="38"/>
                <w:w w:val="105"/>
                <w:sz w:val="19"/>
              </w:rPr>
              <w:t> </w:t>
            </w:r>
            <w:r>
              <w:rPr>
                <w:color w:val="222222"/>
                <w:w w:val="105"/>
                <w:sz w:val="19"/>
              </w:rPr>
              <w:t>force development</w:t>
            </w:r>
            <w:r>
              <w:rPr>
                <w:color w:val="222222"/>
                <w:spacing w:val="78"/>
                <w:w w:val="105"/>
                <w:sz w:val="19"/>
              </w:rPr>
              <w:t> </w:t>
            </w:r>
            <w:r>
              <w:rPr>
                <w:color w:val="222222"/>
                <w:w w:val="105"/>
                <w:sz w:val="19"/>
              </w:rPr>
              <w:t>training</w:t>
            </w:r>
            <w:r>
              <w:rPr>
                <w:color w:val="222222"/>
                <w:spacing w:val="79"/>
                <w:w w:val="105"/>
                <w:sz w:val="19"/>
              </w:rPr>
              <w:t> </w:t>
            </w:r>
            <w:r>
              <w:rPr>
                <w:color w:val="222222"/>
                <w:w w:val="105"/>
                <w:sz w:val="19"/>
              </w:rPr>
              <w:t>which</w:t>
            </w:r>
            <w:r>
              <w:rPr>
                <w:color w:val="222222"/>
                <w:spacing w:val="79"/>
                <w:w w:val="105"/>
                <w:sz w:val="19"/>
              </w:rPr>
              <w:t> </w:t>
            </w:r>
            <w:r>
              <w:rPr>
                <w:color w:val="222222"/>
                <w:w w:val="105"/>
                <w:sz w:val="19"/>
              </w:rPr>
              <w:t>I</w:t>
            </w:r>
            <w:r>
              <w:rPr>
                <w:color w:val="222222"/>
                <w:spacing w:val="78"/>
                <w:w w:val="105"/>
                <w:sz w:val="19"/>
              </w:rPr>
              <w:t> </w:t>
            </w:r>
            <w:r>
              <w:rPr>
                <w:color w:val="222222"/>
                <w:w w:val="105"/>
                <w:sz w:val="19"/>
              </w:rPr>
              <w:t>used</w:t>
            </w:r>
            <w:r>
              <w:rPr>
                <w:color w:val="222222"/>
                <w:spacing w:val="79"/>
                <w:w w:val="105"/>
                <w:sz w:val="19"/>
              </w:rPr>
              <w:t> </w:t>
            </w:r>
            <w:r>
              <w:rPr>
                <w:color w:val="222222"/>
                <w:w w:val="105"/>
                <w:sz w:val="19"/>
              </w:rPr>
              <w:t>to</w:t>
            </w:r>
            <w:r>
              <w:rPr>
                <w:color w:val="222222"/>
                <w:spacing w:val="79"/>
                <w:w w:val="105"/>
                <w:sz w:val="19"/>
              </w:rPr>
              <w:t> </w:t>
            </w:r>
            <w:r>
              <w:rPr>
                <w:color w:val="222222"/>
                <w:w w:val="105"/>
                <w:sz w:val="19"/>
              </w:rPr>
              <w:t>incorporate</w:t>
            </w:r>
            <w:r>
              <w:rPr>
                <w:color w:val="222222"/>
                <w:spacing w:val="79"/>
                <w:w w:val="105"/>
                <w:sz w:val="19"/>
              </w:rPr>
              <w:t> </w:t>
            </w:r>
            <w:r>
              <w:rPr>
                <w:color w:val="222222"/>
                <w:w w:val="105"/>
                <w:sz w:val="19"/>
              </w:rPr>
              <w:t>into</w:t>
            </w:r>
            <w:r>
              <w:rPr>
                <w:color w:val="222222"/>
                <w:spacing w:val="79"/>
                <w:w w:val="105"/>
                <w:sz w:val="19"/>
              </w:rPr>
              <w:t> </w:t>
            </w:r>
            <w:r>
              <w:rPr>
                <w:color w:val="222222"/>
                <w:w w:val="105"/>
                <w:sz w:val="19"/>
              </w:rPr>
              <w:t>two</w:t>
            </w:r>
            <w:r>
              <w:rPr>
                <w:color w:val="222222"/>
                <w:spacing w:val="79"/>
                <w:w w:val="105"/>
                <w:sz w:val="19"/>
              </w:rPr>
              <w:t> </w:t>
            </w:r>
            <w:r>
              <w:rPr>
                <w:color w:val="222222"/>
                <w:w w:val="105"/>
                <w:sz w:val="19"/>
              </w:rPr>
              <w:t>workforce development</w:t>
            </w:r>
            <w:r>
              <w:rPr>
                <w:color w:val="222222"/>
                <w:spacing w:val="40"/>
                <w:w w:val="105"/>
                <w:sz w:val="19"/>
              </w:rPr>
              <w:t> </w:t>
            </w:r>
            <w:r>
              <w:rPr>
                <w:color w:val="222222"/>
                <w:w w:val="105"/>
                <w:sz w:val="19"/>
              </w:rPr>
              <w:t>proposals</w:t>
            </w:r>
            <w:r>
              <w:rPr>
                <w:color w:val="222222"/>
                <w:spacing w:val="40"/>
                <w:w w:val="105"/>
                <w:sz w:val="19"/>
              </w:rPr>
              <w:t> </w:t>
            </w:r>
            <w:r>
              <w:rPr>
                <w:color w:val="222222"/>
                <w:w w:val="105"/>
                <w:sz w:val="19"/>
              </w:rPr>
              <w:t>which</w:t>
            </w:r>
            <w:r>
              <w:rPr>
                <w:color w:val="222222"/>
                <w:spacing w:val="40"/>
                <w:w w:val="105"/>
                <w:sz w:val="19"/>
              </w:rPr>
              <w:t> </w:t>
            </w:r>
            <w:r>
              <w:rPr>
                <w:color w:val="222222"/>
                <w:w w:val="105"/>
                <w:sz w:val="19"/>
              </w:rPr>
              <w:t>were</w:t>
            </w:r>
            <w:r>
              <w:rPr>
                <w:color w:val="222222"/>
                <w:spacing w:val="40"/>
                <w:w w:val="105"/>
                <w:sz w:val="19"/>
              </w:rPr>
              <w:t> </w:t>
            </w:r>
            <w:r>
              <w:rPr>
                <w:color w:val="222222"/>
                <w:w w:val="105"/>
                <w:sz w:val="19"/>
              </w:rPr>
              <w:t>awarded</w:t>
            </w:r>
            <w:r>
              <w:rPr>
                <w:color w:val="222222"/>
                <w:spacing w:val="40"/>
                <w:w w:val="105"/>
                <w:sz w:val="19"/>
              </w:rPr>
              <w:t> </w:t>
            </w:r>
            <w:r>
              <w:rPr>
                <w:color w:val="222222"/>
                <w:w w:val="105"/>
                <w:sz w:val="19"/>
              </w:rPr>
              <w:t>this</w:t>
            </w:r>
            <w:r>
              <w:rPr>
                <w:color w:val="222222"/>
                <w:spacing w:val="40"/>
                <w:w w:val="105"/>
                <w:sz w:val="19"/>
              </w:rPr>
              <w:t> </w:t>
            </w:r>
            <w:r>
              <w:rPr>
                <w:color w:val="222222"/>
                <w:w w:val="105"/>
                <w:sz w:val="19"/>
              </w:rPr>
              <w:t>year</w:t>
            </w:r>
            <w:r>
              <w:rPr>
                <w:color w:val="222222"/>
                <w:spacing w:val="40"/>
                <w:w w:val="105"/>
                <w:sz w:val="19"/>
              </w:rPr>
              <w:t> </w:t>
            </w:r>
            <w:r>
              <w:rPr>
                <w:color w:val="222222"/>
                <w:w w:val="105"/>
                <w:sz w:val="19"/>
              </w:rPr>
              <w:t>(see</w:t>
            </w:r>
            <w:r>
              <w:rPr>
                <w:color w:val="222222"/>
                <w:spacing w:val="40"/>
                <w:w w:val="105"/>
                <w:sz w:val="19"/>
              </w:rPr>
              <w:t> </w:t>
            </w:r>
            <w:r>
              <w:rPr>
                <w:color w:val="222222"/>
                <w:w w:val="105"/>
                <w:sz w:val="19"/>
              </w:rPr>
              <w:t>expanded</w:t>
            </w:r>
            <w:r>
              <w:rPr>
                <w:color w:val="222222"/>
                <w:spacing w:val="40"/>
                <w:w w:val="105"/>
                <w:sz w:val="19"/>
              </w:rPr>
              <w:t> </w:t>
            </w:r>
            <w:r>
              <w:rPr>
                <w:color w:val="222222"/>
                <w:w w:val="105"/>
                <w:sz w:val="19"/>
              </w:rPr>
              <w:t>CV criterion 7).</w:t>
            </w:r>
          </w:p>
          <w:p>
            <w:pPr>
              <w:pStyle w:val="TableParagraph"/>
              <w:spacing w:before="1"/>
              <w:ind w:left="0"/>
              <w:rPr>
                <w:b/>
                <w:sz w:val="21"/>
              </w:rPr>
            </w:pPr>
          </w:p>
          <w:p>
            <w:pPr>
              <w:pStyle w:val="TableParagraph"/>
              <w:ind w:left="106"/>
              <w:jc w:val="both"/>
              <w:rPr>
                <w:b/>
                <w:sz w:val="19"/>
              </w:rPr>
            </w:pPr>
            <w:r>
              <w:rPr>
                <w:b/>
                <w:color w:val="222222"/>
                <w:w w:val="105"/>
                <w:sz w:val="19"/>
              </w:rPr>
              <w:t>Aquaculture</w:t>
            </w:r>
            <w:r>
              <w:rPr>
                <w:b/>
                <w:color w:val="222222"/>
                <w:spacing w:val="-6"/>
                <w:w w:val="105"/>
                <w:sz w:val="19"/>
              </w:rPr>
              <w:t> </w:t>
            </w:r>
            <w:r>
              <w:rPr>
                <w:b/>
                <w:color w:val="222222"/>
                <w:w w:val="105"/>
                <w:sz w:val="19"/>
              </w:rPr>
              <w:t>Innovation</w:t>
            </w:r>
            <w:r>
              <w:rPr>
                <w:b/>
                <w:color w:val="222222"/>
                <w:spacing w:val="-4"/>
                <w:w w:val="105"/>
                <w:sz w:val="19"/>
              </w:rPr>
              <w:t> </w:t>
            </w:r>
            <w:r>
              <w:rPr>
                <w:b/>
                <w:color w:val="222222"/>
                <w:w w:val="105"/>
                <w:sz w:val="19"/>
              </w:rPr>
              <w:t>Workshop,</w:t>
            </w:r>
            <w:r>
              <w:rPr>
                <w:b/>
                <w:color w:val="222222"/>
                <w:spacing w:val="-5"/>
                <w:w w:val="105"/>
                <w:sz w:val="19"/>
              </w:rPr>
              <w:t> </w:t>
            </w:r>
            <w:r>
              <w:rPr>
                <w:b/>
                <w:color w:val="222222"/>
                <w:w w:val="105"/>
                <w:sz w:val="19"/>
              </w:rPr>
              <w:t>Miami</w:t>
            </w:r>
            <w:r>
              <w:rPr>
                <w:b/>
                <w:color w:val="222222"/>
                <w:spacing w:val="-5"/>
                <w:w w:val="105"/>
                <w:sz w:val="19"/>
              </w:rPr>
              <w:t> </w:t>
            </w:r>
            <w:r>
              <w:rPr>
                <w:b/>
                <w:color w:val="222222"/>
                <w:w w:val="105"/>
                <w:sz w:val="19"/>
              </w:rPr>
              <w:t>FL</w:t>
            </w:r>
            <w:r>
              <w:rPr>
                <w:b/>
                <w:color w:val="222222"/>
                <w:spacing w:val="-4"/>
                <w:w w:val="105"/>
                <w:sz w:val="19"/>
              </w:rPr>
              <w:t> </w:t>
            </w:r>
            <w:r>
              <w:rPr>
                <w:b/>
                <w:color w:val="222222"/>
                <w:w w:val="105"/>
                <w:sz w:val="19"/>
              </w:rPr>
              <w:t>–</w:t>
            </w:r>
            <w:r>
              <w:rPr>
                <w:b/>
                <w:color w:val="222222"/>
                <w:spacing w:val="-5"/>
                <w:w w:val="105"/>
                <w:sz w:val="19"/>
              </w:rPr>
              <w:t> </w:t>
            </w:r>
            <w:r>
              <w:rPr>
                <w:b/>
                <w:color w:val="222222"/>
                <w:w w:val="105"/>
                <w:sz w:val="19"/>
              </w:rPr>
              <w:t>Dec</w:t>
            </w:r>
            <w:r>
              <w:rPr>
                <w:b/>
                <w:color w:val="222222"/>
                <w:spacing w:val="-4"/>
                <w:w w:val="105"/>
                <w:sz w:val="19"/>
              </w:rPr>
              <w:t> 2018</w:t>
            </w:r>
          </w:p>
          <w:p>
            <w:pPr>
              <w:pStyle w:val="TableParagraph"/>
              <w:spacing w:line="252" w:lineRule="auto" w:before="12"/>
              <w:ind w:left="106" w:right="97"/>
              <w:jc w:val="both"/>
              <w:rPr>
                <w:sz w:val="19"/>
              </w:rPr>
            </w:pPr>
            <w:r>
              <w:rPr>
                <w:color w:val="222222"/>
                <w:w w:val="105"/>
                <w:sz w:val="19"/>
              </w:rPr>
              <w:t>This</w:t>
            </w:r>
            <w:r>
              <w:rPr>
                <w:color w:val="222222"/>
                <w:w w:val="105"/>
                <w:sz w:val="19"/>
              </w:rPr>
              <w:t> workshop</w:t>
            </w:r>
            <w:r>
              <w:rPr>
                <w:color w:val="222222"/>
                <w:w w:val="105"/>
                <w:sz w:val="19"/>
              </w:rPr>
              <w:t> provided</w:t>
            </w:r>
            <w:r>
              <w:rPr>
                <w:color w:val="222222"/>
                <w:w w:val="105"/>
                <w:sz w:val="19"/>
              </w:rPr>
              <w:t> significant</w:t>
            </w:r>
            <w:r>
              <w:rPr>
                <w:color w:val="222222"/>
                <w:w w:val="105"/>
                <w:sz w:val="19"/>
              </w:rPr>
              <w:t> information</w:t>
            </w:r>
            <w:r>
              <w:rPr>
                <w:color w:val="222222"/>
                <w:w w:val="105"/>
                <w:sz w:val="19"/>
              </w:rPr>
              <w:t> on</w:t>
            </w:r>
            <w:r>
              <w:rPr>
                <w:color w:val="222222"/>
                <w:w w:val="105"/>
                <w:sz w:val="19"/>
              </w:rPr>
              <w:t> developing</w:t>
            </w:r>
            <w:r>
              <w:rPr>
                <w:color w:val="222222"/>
                <w:w w:val="105"/>
                <w:sz w:val="19"/>
              </w:rPr>
              <w:t> recirculating aquaculture</w:t>
            </w:r>
            <w:r>
              <w:rPr>
                <w:color w:val="222222"/>
                <w:w w:val="105"/>
                <w:sz w:val="19"/>
              </w:rPr>
              <w:t> systems</w:t>
            </w:r>
            <w:r>
              <w:rPr>
                <w:color w:val="222222"/>
                <w:w w:val="105"/>
                <w:sz w:val="19"/>
              </w:rPr>
              <w:t> (RAS)</w:t>
            </w:r>
            <w:r>
              <w:rPr>
                <w:color w:val="222222"/>
                <w:w w:val="105"/>
                <w:sz w:val="19"/>
              </w:rPr>
              <w:t> and</w:t>
            </w:r>
            <w:r>
              <w:rPr>
                <w:color w:val="222222"/>
                <w:w w:val="105"/>
                <w:sz w:val="19"/>
              </w:rPr>
              <w:t> targeted</w:t>
            </w:r>
            <w:r>
              <w:rPr>
                <w:color w:val="222222"/>
                <w:w w:val="105"/>
                <w:sz w:val="19"/>
              </w:rPr>
              <w:t> research</w:t>
            </w:r>
            <w:r>
              <w:rPr>
                <w:color w:val="222222"/>
                <w:w w:val="105"/>
                <w:sz w:val="19"/>
              </w:rPr>
              <w:t> needs.</w:t>
            </w:r>
            <w:r>
              <w:rPr>
                <w:color w:val="222222"/>
                <w:w w:val="105"/>
                <w:sz w:val="19"/>
              </w:rPr>
              <w:t> I</w:t>
            </w:r>
            <w:r>
              <w:rPr>
                <w:color w:val="222222"/>
                <w:w w:val="105"/>
                <w:sz w:val="19"/>
              </w:rPr>
              <w:t> learned</w:t>
            </w:r>
            <w:r>
              <w:rPr>
                <w:color w:val="222222"/>
                <w:w w:val="105"/>
                <w:sz w:val="19"/>
              </w:rPr>
              <w:t> the</w:t>
            </w:r>
            <w:r>
              <w:rPr>
                <w:color w:val="222222"/>
                <w:w w:val="105"/>
                <w:sz w:val="19"/>
              </w:rPr>
              <w:t> latest developments for RAS and I met in person with the two new RAS companies coming to Maine to learn about their research needs.</w:t>
            </w:r>
          </w:p>
          <w:p>
            <w:pPr>
              <w:pStyle w:val="TableParagraph"/>
              <w:spacing w:before="4"/>
              <w:ind w:left="0"/>
              <w:rPr>
                <w:b/>
                <w:sz w:val="20"/>
              </w:rPr>
            </w:pPr>
          </w:p>
          <w:p>
            <w:pPr>
              <w:pStyle w:val="TableParagraph"/>
              <w:spacing w:line="254" w:lineRule="auto"/>
              <w:ind w:left="106" w:right="98"/>
              <w:jc w:val="both"/>
              <w:rPr>
                <w:sz w:val="19"/>
              </w:rPr>
            </w:pPr>
            <w:r>
              <w:rPr>
                <w:b/>
                <w:color w:val="222222"/>
                <w:sz w:val="19"/>
              </w:rPr>
              <w:t>East</w:t>
            </w:r>
            <w:r>
              <w:rPr>
                <w:b/>
                <w:color w:val="222222"/>
                <w:spacing w:val="16"/>
                <w:sz w:val="19"/>
              </w:rPr>
              <w:t> </w:t>
            </w:r>
            <w:r>
              <w:rPr>
                <w:b/>
                <w:color w:val="222222"/>
                <w:sz w:val="19"/>
              </w:rPr>
              <w:t>Coast</w:t>
            </w:r>
            <w:r>
              <w:rPr>
                <w:b/>
                <w:color w:val="222222"/>
                <w:spacing w:val="16"/>
                <w:sz w:val="19"/>
              </w:rPr>
              <w:t> </w:t>
            </w:r>
            <w:r>
              <w:rPr>
                <w:b/>
                <w:color w:val="222222"/>
                <w:sz w:val="19"/>
              </w:rPr>
              <w:t>Molluscan</w:t>
            </w:r>
            <w:r>
              <w:rPr>
                <w:b/>
                <w:color w:val="222222"/>
                <w:spacing w:val="17"/>
                <w:sz w:val="19"/>
              </w:rPr>
              <w:t> </w:t>
            </w:r>
            <w:r>
              <w:rPr>
                <w:b/>
                <w:color w:val="222222"/>
                <w:sz w:val="19"/>
              </w:rPr>
              <w:t>Health</w:t>
            </w:r>
            <w:r>
              <w:rPr>
                <w:b/>
                <w:color w:val="222222"/>
                <w:spacing w:val="17"/>
                <w:sz w:val="19"/>
              </w:rPr>
              <w:t> </w:t>
            </w:r>
            <w:r>
              <w:rPr>
                <w:b/>
                <w:color w:val="222222"/>
                <w:sz w:val="19"/>
              </w:rPr>
              <w:t>Initiative</w:t>
            </w:r>
            <w:r>
              <w:rPr>
                <w:b/>
                <w:color w:val="222222"/>
                <w:spacing w:val="16"/>
                <w:sz w:val="19"/>
              </w:rPr>
              <w:t> </w:t>
            </w:r>
            <w:r>
              <w:rPr>
                <w:b/>
                <w:color w:val="222222"/>
                <w:sz w:val="19"/>
              </w:rPr>
              <w:t>Workshop,</w:t>
            </w:r>
            <w:r>
              <w:rPr>
                <w:b/>
                <w:color w:val="222222"/>
                <w:spacing w:val="16"/>
                <w:sz w:val="19"/>
              </w:rPr>
              <w:t> </w:t>
            </w:r>
            <w:r>
              <w:rPr>
                <w:b/>
                <w:color w:val="222222"/>
                <w:sz w:val="19"/>
              </w:rPr>
              <w:t>Cap</w:t>
            </w:r>
            <w:r>
              <w:rPr>
                <w:b/>
                <w:color w:val="222222"/>
                <w:spacing w:val="17"/>
                <w:sz w:val="19"/>
              </w:rPr>
              <w:t> </w:t>
            </w:r>
            <w:r>
              <w:rPr>
                <w:b/>
                <w:color w:val="222222"/>
                <w:sz w:val="19"/>
              </w:rPr>
              <w:t>May</w:t>
            </w:r>
            <w:r>
              <w:rPr>
                <w:b/>
                <w:color w:val="222222"/>
                <w:spacing w:val="16"/>
                <w:sz w:val="19"/>
              </w:rPr>
              <w:t> </w:t>
            </w:r>
            <w:r>
              <w:rPr>
                <w:b/>
                <w:color w:val="222222"/>
                <w:sz w:val="19"/>
              </w:rPr>
              <w:t>NJ-</w:t>
            </w:r>
            <w:r>
              <w:rPr>
                <w:b/>
                <w:color w:val="222222"/>
                <w:spacing w:val="16"/>
                <w:sz w:val="19"/>
              </w:rPr>
              <w:t> </w:t>
            </w:r>
            <w:r>
              <w:rPr>
                <w:b/>
                <w:color w:val="222222"/>
                <w:sz w:val="19"/>
              </w:rPr>
              <w:t>Oct.</w:t>
            </w:r>
            <w:r>
              <w:rPr>
                <w:b/>
                <w:color w:val="222222"/>
                <w:spacing w:val="16"/>
                <w:sz w:val="19"/>
              </w:rPr>
              <w:t> </w:t>
            </w:r>
            <w:r>
              <w:rPr>
                <w:b/>
                <w:color w:val="222222"/>
                <w:sz w:val="19"/>
              </w:rPr>
              <w:t>2018 </w:t>
            </w:r>
            <w:r>
              <w:rPr>
                <w:color w:val="222222"/>
                <w:w w:val="105"/>
                <w:sz w:val="19"/>
              </w:rPr>
              <w:t>I</w:t>
            </w:r>
            <w:r>
              <w:rPr>
                <w:color w:val="222222"/>
                <w:w w:val="105"/>
                <w:sz w:val="19"/>
              </w:rPr>
              <w:t> was</w:t>
            </w:r>
            <w:r>
              <w:rPr>
                <w:color w:val="222222"/>
                <w:w w:val="105"/>
                <w:sz w:val="19"/>
              </w:rPr>
              <w:t> invited</w:t>
            </w:r>
            <w:r>
              <w:rPr>
                <w:color w:val="222222"/>
                <w:w w:val="105"/>
                <w:sz w:val="19"/>
              </w:rPr>
              <w:t> as</w:t>
            </w:r>
            <w:r>
              <w:rPr>
                <w:color w:val="222222"/>
                <w:w w:val="105"/>
                <w:sz w:val="19"/>
              </w:rPr>
              <w:t> an</w:t>
            </w:r>
            <w:r>
              <w:rPr>
                <w:color w:val="222222"/>
                <w:w w:val="105"/>
                <w:sz w:val="19"/>
              </w:rPr>
              <w:t> aquatic</w:t>
            </w:r>
            <w:r>
              <w:rPr>
                <w:color w:val="222222"/>
                <w:w w:val="105"/>
                <w:sz w:val="19"/>
              </w:rPr>
              <w:t> animal</w:t>
            </w:r>
            <w:r>
              <w:rPr>
                <w:color w:val="222222"/>
                <w:w w:val="105"/>
                <w:sz w:val="19"/>
              </w:rPr>
              <w:t> health</w:t>
            </w:r>
            <w:r>
              <w:rPr>
                <w:color w:val="222222"/>
                <w:w w:val="105"/>
                <w:sz w:val="19"/>
              </w:rPr>
              <w:t> specialist</w:t>
            </w:r>
            <w:r>
              <w:rPr>
                <w:color w:val="222222"/>
                <w:w w:val="105"/>
                <w:sz w:val="19"/>
              </w:rPr>
              <w:t> to</w:t>
            </w:r>
            <w:r>
              <w:rPr>
                <w:color w:val="222222"/>
                <w:w w:val="105"/>
                <w:sz w:val="19"/>
              </w:rPr>
              <w:t> participate</w:t>
            </w:r>
            <w:r>
              <w:rPr>
                <w:color w:val="222222"/>
                <w:w w:val="105"/>
                <w:sz w:val="19"/>
              </w:rPr>
              <w:t> in</w:t>
            </w:r>
            <w:r>
              <w:rPr>
                <w:color w:val="222222"/>
                <w:w w:val="105"/>
                <w:sz w:val="19"/>
              </w:rPr>
              <w:t> panel discussion</w:t>
            </w:r>
            <w:r>
              <w:rPr>
                <w:color w:val="222222"/>
                <w:w w:val="105"/>
                <w:sz w:val="19"/>
              </w:rPr>
              <w:t> for</w:t>
            </w:r>
            <w:r>
              <w:rPr>
                <w:color w:val="222222"/>
                <w:w w:val="105"/>
                <w:sz w:val="19"/>
              </w:rPr>
              <w:t> interstate</w:t>
            </w:r>
            <w:r>
              <w:rPr>
                <w:color w:val="222222"/>
                <w:w w:val="105"/>
                <w:sz w:val="19"/>
              </w:rPr>
              <w:t> molluscan</w:t>
            </w:r>
            <w:r>
              <w:rPr>
                <w:color w:val="222222"/>
                <w:w w:val="105"/>
                <w:sz w:val="19"/>
              </w:rPr>
              <w:t> hatchery</w:t>
            </w:r>
            <w:r>
              <w:rPr>
                <w:color w:val="222222"/>
                <w:w w:val="105"/>
                <w:sz w:val="19"/>
              </w:rPr>
              <w:t> test</w:t>
            </w:r>
            <w:r>
              <w:rPr>
                <w:color w:val="222222"/>
                <w:w w:val="105"/>
                <w:sz w:val="19"/>
              </w:rPr>
              <w:t> certification</w:t>
            </w:r>
            <w:r>
              <w:rPr>
                <w:color w:val="222222"/>
                <w:w w:val="105"/>
                <w:sz w:val="19"/>
              </w:rPr>
              <w:t> processes</w:t>
            </w:r>
            <w:r>
              <w:rPr>
                <w:color w:val="222222"/>
                <w:w w:val="105"/>
                <w:sz w:val="19"/>
              </w:rPr>
              <w:t> and completion</w:t>
            </w:r>
            <w:r>
              <w:rPr>
                <w:color w:val="222222"/>
                <w:spacing w:val="-8"/>
                <w:w w:val="105"/>
                <w:sz w:val="19"/>
              </w:rPr>
              <w:t> </w:t>
            </w:r>
            <w:r>
              <w:rPr>
                <w:color w:val="222222"/>
                <w:w w:val="105"/>
                <w:sz w:val="19"/>
              </w:rPr>
              <w:t>of</w:t>
            </w:r>
            <w:r>
              <w:rPr>
                <w:color w:val="222222"/>
                <w:spacing w:val="-8"/>
                <w:w w:val="105"/>
                <w:sz w:val="19"/>
              </w:rPr>
              <w:t> </w:t>
            </w:r>
            <w:r>
              <w:rPr>
                <w:color w:val="222222"/>
                <w:w w:val="105"/>
                <w:sz w:val="19"/>
              </w:rPr>
              <w:t>hatchery</w:t>
            </w:r>
            <w:r>
              <w:rPr>
                <w:color w:val="222222"/>
                <w:spacing w:val="-8"/>
                <w:w w:val="105"/>
                <w:sz w:val="19"/>
              </w:rPr>
              <w:t> </w:t>
            </w:r>
            <w:r>
              <w:rPr>
                <w:color w:val="222222"/>
                <w:w w:val="105"/>
                <w:sz w:val="19"/>
              </w:rPr>
              <w:t>certification.</w:t>
            </w:r>
            <w:r>
              <w:rPr>
                <w:color w:val="222222"/>
                <w:spacing w:val="-8"/>
                <w:w w:val="105"/>
                <w:sz w:val="19"/>
              </w:rPr>
              <w:t> </w:t>
            </w:r>
            <w:r>
              <w:rPr>
                <w:color w:val="222222"/>
                <w:w w:val="105"/>
                <w:sz w:val="19"/>
              </w:rPr>
              <w:t>This</w:t>
            </w:r>
            <w:r>
              <w:rPr>
                <w:color w:val="222222"/>
                <w:spacing w:val="-8"/>
                <w:w w:val="105"/>
                <w:sz w:val="19"/>
              </w:rPr>
              <w:t> </w:t>
            </w:r>
            <w:r>
              <w:rPr>
                <w:color w:val="222222"/>
                <w:w w:val="105"/>
                <w:sz w:val="19"/>
              </w:rPr>
              <w:t>provided</w:t>
            </w:r>
            <w:r>
              <w:rPr>
                <w:color w:val="222222"/>
                <w:spacing w:val="-8"/>
                <w:w w:val="105"/>
                <w:sz w:val="19"/>
              </w:rPr>
              <w:t> </w:t>
            </w:r>
            <w:r>
              <w:rPr>
                <w:color w:val="222222"/>
                <w:w w:val="105"/>
                <w:sz w:val="19"/>
              </w:rPr>
              <w:t>me</w:t>
            </w:r>
            <w:r>
              <w:rPr>
                <w:color w:val="222222"/>
                <w:spacing w:val="-8"/>
                <w:w w:val="105"/>
                <w:sz w:val="19"/>
              </w:rPr>
              <w:t> </w:t>
            </w:r>
            <w:r>
              <w:rPr>
                <w:color w:val="222222"/>
                <w:w w:val="105"/>
                <w:sz w:val="19"/>
              </w:rPr>
              <w:t>the</w:t>
            </w:r>
            <w:r>
              <w:rPr>
                <w:color w:val="222222"/>
                <w:spacing w:val="-8"/>
                <w:w w:val="105"/>
                <w:sz w:val="19"/>
              </w:rPr>
              <w:t> </w:t>
            </w:r>
            <w:r>
              <w:rPr>
                <w:color w:val="222222"/>
                <w:w w:val="105"/>
                <w:sz w:val="19"/>
              </w:rPr>
              <w:t>opportunity</w:t>
            </w:r>
            <w:r>
              <w:rPr>
                <w:color w:val="222222"/>
                <w:spacing w:val="-8"/>
                <w:w w:val="105"/>
                <w:sz w:val="19"/>
              </w:rPr>
              <w:t> </w:t>
            </w:r>
            <w:r>
              <w:rPr>
                <w:color w:val="222222"/>
                <w:w w:val="105"/>
                <w:sz w:val="19"/>
              </w:rPr>
              <w:t>to</w:t>
            </w:r>
            <w:r>
              <w:rPr>
                <w:color w:val="222222"/>
                <w:spacing w:val="-8"/>
                <w:w w:val="105"/>
                <w:sz w:val="19"/>
              </w:rPr>
              <w:t> </w:t>
            </w:r>
            <w:r>
              <w:rPr>
                <w:color w:val="222222"/>
                <w:w w:val="105"/>
                <w:sz w:val="19"/>
              </w:rPr>
              <w:t>learn about other East coast state’s shellfish regulations. I provided an overview of Maine’s hatchery certification and biosecurity practices.</w:t>
            </w:r>
          </w:p>
        </w:tc>
      </w:tr>
      <w:tr>
        <w:trPr>
          <w:trHeight w:val="1750" w:hRule="atLeast"/>
        </w:trPr>
        <w:tc>
          <w:tcPr>
            <w:tcW w:w="1531" w:type="dxa"/>
            <w:tcBorders>
              <w:bottom w:val="nil"/>
            </w:tcBorders>
          </w:tcPr>
          <w:p>
            <w:pPr>
              <w:pStyle w:val="TableParagraph"/>
              <w:spacing w:line="252" w:lineRule="auto"/>
              <w:ind w:right="146"/>
              <w:rPr>
                <w:i/>
                <w:sz w:val="21"/>
              </w:rPr>
            </w:pPr>
            <w:r>
              <w:rPr>
                <w:i/>
                <w:spacing w:val="-2"/>
                <w:sz w:val="21"/>
              </w:rPr>
              <w:t>Scholarship </w:t>
            </w:r>
            <w:r>
              <w:rPr>
                <w:i/>
                <w:spacing w:val="-4"/>
                <w:sz w:val="21"/>
              </w:rPr>
              <w:t>and </w:t>
            </w:r>
            <w:r>
              <w:rPr>
                <w:i/>
                <w:spacing w:val="-2"/>
                <w:sz w:val="21"/>
              </w:rPr>
              <w:t>Professional Activity</w:t>
            </w:r>
          </w:p>
        </w:tc>
        <w:tc>
          <w:tcPr>
            <w:tcW w:w="1982" w:type="dxa"/>
            <w:tcBorders>
              <w:bottom w:val="nil"/>
            </w:tcBorders>
          </w:tcPr>
          <w:p>
            <w:pPr>
              <w:pStyle w:val="TableParagraph"/>
              <w:spacing w:line="252" w:lineRule="auto" w:before="5"/>
              <w:ind w:right="397"/>
              <w:rPr>
                <w:sz w:val="19"/>
              </w:rPr>
            </w:pPr>
            <w:r>
              <w:rPr>
                <w:w w:val="105"/>
                <w:sz w:val="19"/>
              </w:rPr>
              <w:t>Strategic</w:t>
            </w:r>
            <w:r>
              <w:rPr>
                <w:spacing w:val="-13"/>
                <w:w w:val="105"/>
                <w:sz w:val="19"/>
              </w:rPr>
              <w:t> </w:t>
            </w:r>
            <w:r>
              <w:rPr>
                <w:w w:val="105"/>
                <w:sz w:val="19"/>
              </w:rPr>
              <w:t>planning </w:t>
            </w:r>
            <w:r>
              <w:rPr>
                <w:spacing w:val="-2"/>
                <w:w w:val="105"/>
                <w:sz w:val="19"/>
              </w:rPr>
              <w:t>skills</w:t>
            </w:r>
          </w:p>
        </w:tc>
        <w:tc>
          <w:tcPr>
            <w:tcW w:w="6480" w:type="dxa"/>
            <w:tcBorders>
              <w:bottom w:val="nil"/>
            </w:tcBorders>
          </w:tcPr>
          <w:p>
            <w:pPr>
              <w:pStyle w:val="TableParagraph"/>
              <w:spacing w:line="254" w:lineRule="auto" w:before="5"/>
              <w:ind w:left="106" w:right="172"/>
              <w:rPr>
                <w:sz w:val="19"/>
              </w:rPr>
            </w:pPr>
            <w:r>
              <w:rPr>
                <w:b/>
                <w:w w:val="105"/>
                <w:sz w:val="19"/>
              </w:rPr>
              <w:t>Indiana University Philanthropy Workshop, Webinar May/June 2021 </w:t>
            </w:r>
            <w:r>
              <w:rPr>
                <w:w w:val="105"/>
                <w:sz w:val="19"/>
              </w:rPr>
              <w:t>Indiana University Lilly Family School of Philanthropy fundraising for leadership training program. The workshops consisted of four -three hour sessions on learning the process for fundraising for University of Maine Leadership. I gained an understanding of how philanthropy works and also how</w:t>
            </w:r>
            <w:r>
              <w:rPr>
                <w:spacing w:val="-2"/>
                <w:w w:val="105"/>
                <w:sz w:val="19"/>
              </w:rPr>
              <w:t> </w:t>
            </w:r>
            <w:r>
              <w:rPr>
                <w:w w:val="105"/>
                <w:sz w:val="19"/>
              </w:rPr>
              <w:t>to</w:t>
            </w:r>
            <w:r>
              <w:rPr>
                <w:spacing w:val="-2"/>
                <w:w w:val="105"/>
                <w:sz w:val="19"/>
              </w:rPr>
              <w:t> </w:t>
            </w:r>
            <w:r>
              <w:rPr>
                <w:w w:val="105"/>
                <w:sz w:val="19"/>
              </w:rPr>
              <w:t>work</w:t>
            </w:r>
            <w:r>
              <w:rPr>
                <w:spacing w:val="-2"/>
                <w:w w:val="105"/>
                <w:sz w:val="19"/>
              </w:rPr>
              <w:t> </w:t>
            </w:r>
            <w:r>
              <w:rPr>
                <w:w w:val="105"/>
                <w:sz w:val="19"/>
              </w:rPr>
              <w:t>with</w:t>
            </w:r>
            <w:r>
              <w:rPr>
                <w:spacing w:val="-2"/>
                <w:w w:val="105"/>
                <w:sz w:val="19"/>
              </w:rPr>
              <w:t> </w:t>
            </w:r>
            <w:r>
              <w:rPr>
                <w:w w:val="105"/>
                <w:sz w:val="19"/>
              </w:rPr>
              <w:t>UMaine’s</w:t>
            </w:r>
            <w:r>
              <w:rPr>
                <w:spacing w:val="-3"/>
                <w:w w:val="105"/>
                <w:sz w:val="19"/>
              </w:rPr>
              <w:t> </w:t>
            </w:r>
            <w:r>
              <w:rPr>
                <w:w w:val="105"/>
                <w:sz w:val="19"/>
              </w:rPr>
              <w:t>Foundation</w:t>
            </w:r>
            <w:r>
              <w:rPr>
                <w:spacing w:val="-2"/>
                <w:w w:val="105"/>
                <w:sz w:val="19"/>
              </w:rPr>
              <w:t> </w:t>
            </w:r>
            <w:r>
              <w:rPr>
                <w:w w:val="105"/>
                <w:sz w:val="19"/>
              </w:rPr>
              <w:t>office</w:t>
            </w:r>
            <w:r>
              <w:rPr>
                <w:spacing w:val="-3"/>
                <w:w w:val="105"/>
                <w:sz w:val="19"/>
              </w:rPr>
              <w:t> </w:t>
            </w:r>
            <w:r>
              <w:rPr>
                <w:w w:val="105"/>
                <w:sz w:val="19"/>
              </w:rPr>
              <w:t>for</w:t>
            </w:r>
            <w:r>
              <w:rPr>
                <w:spacing w:val="-3"/>
                <w:w w:val="105"/>
                <w:sz w:val="19"/>
              </w:rPr>
              <w:t> </w:t>
            </w:r>
            <w:r>
              <w:rPr>
                <w:w w:val="105"/>
                <w:sz w:val="19"/>
              </w:rPr>
              <w:t>raising</w:t>
            </w:r>
            <w:r>
              <w:rPr>
                <w:spacing w:val="-2"/>
                <w:w w:val="105"/>
                <w:sz w:val="19"/>
              </w:rPr>
              <w:t> </w:t>
            </w:r>
            <w:r>
              <w:rPr>
                <w:w w:val="105"/>
                <w:sz w:val="19"/>
              </w:rPr>
              <w:t>dollars</w:t>
            </w:r>
            <w:r>
              <w:rPr>
                <w:spacing w:val="-3"/>
                <w:w w:val="105"/>
                <w:sz w:val="19"/>
              </w:rPr>
              <w:t> </w:t>
            </w:r>
            <w:r>
              <w:rPr>
                <w:w w:val="105"/>
                <w:sz w:val="19"/>
              </w:rPr>
              <w:t>for</w:t>
            </w:r>
            <w:r>
              <w:rPr>
                <w:spacing w:val="-3"/>
                <w:w w:val="105"/>
                <w:sz w:val="19"/>
              </w:rPr>
              <w:t> </w:t>
            </w:r>
            <w:r>
              <w:rPr>
                <w:w w:val="105"/>
                <w:sz w:val="19"/>
              </w:rPr>
              <w:t>specific asks. I shared this information with ARI’s leadership committee.</w:t>
            </w:r>
          </w:p>
        </w:tc>
      </w:tr>
      <w:tr>
        <w:trPr>
          <w:trHeight w:val="2308" w:hRule="atLeast"/>
        </w:trPr>
        <w:tc>
          <w:tcPr>
            <w:tcW w:w="1531" w:type="dxa"/>
            <w:tcBorders>
              <w:top w:val="nil"/>
              <w:bottom w:val="nil"/>
            </w:tcBorders>
          </w:tcPr>
          <w:p>
            <w:pPr>
              <w:pStyle w:val="TableParagraph"/>
              <w:ind w:left="0"/>
              <w:rPr>
                <w:sz w:val="18"/>
              </w:rPr>
            </w:pPr>
          </w:p>
        </w:tc>
        <w:tc>
          <w:tcPr>
            <w:tcW w:w="1982" w:type="dxa"/>
            <w:tcBorders>
              <w:top w:val="nil"/>
              <w:bottom w:val="nil"/>
            </w:tcBorders>
          </w:tcPr>
          <w:p>
            <w:pPr>
              <w:pStyle w:val="TableParagraph"/>
              <w:ind w:left="0"/>
              <w:rPr>
                <w:sz w:val="18"/>
              </w:rPr>
            </w:pPr>
          </w:p>
        </w:tc>
        <w:tc>
          <w:tcPr>
            <w:tcW w:w="6480" w:type="dxa"/>
            <w:tcBorders>
              <w:top w:val="nil"/>
              <w:bottom w:val="nil"/>
            </w:tcBorders>
          </w:tcPr>
          <w:p>
            <w:pPr>
              <w:pStyle w:val="TableParagraph"/>
              <w:spacing w:line="254" w:lineRule="auto" w:before="102"/>
              <w:ind w:left="106" w:right="172"/>
              <w:rPr>
                <w:sz w:val="19"/>
              </w:rPr>
            </w:pPr>
            <w:r>
              <w:rPr>
                <w:b/>
                <w:w w:val="105"/>
                <w:sz w:val="19"/>
              </w:rPr>
              <w:t>UMaine Academic Leadership Series: AD’s, Chairs&amp; Directors Training: Dec 2020 through present: </w:t>
            </w:r>
            <w:r>
              <w:rPr>
                <w:w w:val="105"/>
                <w:sz w:val="19"/>
              </w:rPr>
              <w:t>5 to 6 gatherings throughout the academic year through the Provost’s office that are on topics relevant to the work of associate deans, department chairs, and school/center/institute directors.</w:t>
            </w:r>
            <w:r>
              <w:rPr>
                <w:spacing w:val="-3"/>
                <w:w w:val="105"/>
                <w:sz w:val="19"/>
              </w:rPr>
              <w:t> </w:t>
            </w:r>
            <w:r>
              <w:rPr>
                <w:w w:val="105"/>
                <w:sz w:val="19"/>
              </w:rPr>
              <w:t>I</w:t>
            </w:r>
            <w:r>
              <w:rPr>
                <w:spacing w:val="-3"/>
                <w:w w:val="105"/>
                <w:sz w:val="19"/>
              </w:rPr>
              <w:t> </w:t>
            </w:r>
            <w:r>
              <w:rPr>
                <w:w w:val="105"/>
                <w:sz w:val="19"/>
              </w:rPr>
              <w:t>gain</w:t>
            </w:r>
            <w:r>
              <w:rPr>
                <w:spacing w:val="-3"/>
                <w:w w:val="105"/>
                <w:sz w:val="19"/>
              </w:rPr>
              <w:t> </w:t>
            </w:r>
            <w:r>
              <w:rPr>
                <w:w w:val="105"/>
                <w:sz w:val="19"/>
              </w:rPr>
              <w:t>knowledge</w:t>
            </w:r>
            <w:r>
              <w:rPr>
                <w:spacing w:val="-3"/>
                <w:w w:val="105"/>
                <w:sz w:val="19"/>
              </w:rPr>
              <w:t> </w:t>
            </w:r>
            <w:r>
              <w:rPr>
                <w:w w:val="105"/>
                <w:sz w:val="19"/>
              </w:rPr>
              <w:t>on</w:t>
            </w:r>
            <w:r>
              <w:rPr>
                <w:spacing w:val="-3"/>
                <w:w w:val="105"/>
                <w:sz w:val="19"/>
              </w:rPr>
              <w:t> </w:t>
            </w:r>
            <w:r>
              <w:rPr>
                <w:w w:val="105"/>
                <w:sz w:val="19"/>
              </w:rPr>
              <w:t>topics</w:t>
            </w:r>
            <w:r>
              <w:rPr>
                <w:spacing w:val="-3"/>
                <w:w w:val="105"/>
                <w:sz w:val="19"/>
              </w:rPr>
              <w:t> </w:t>
            </w:r>
            <w:r>
              <w:rPr>
                <w:w w:val="105"/>
                <w:sz w:val="19"/>
              </w:rPr>
              <w:t>ranging</w:t>
            </w:r>
            <w:r>
              <w:rPr>
                <w:spacing w:val="-3"/>
                <w:w w:val="105"/>
                <w:sz w:val="19"/>
              </w:rPr>
              <w:t> </w:t>
            </w:r>
            <w:r>
              <w:rPr>
                <w:w w:val="105"/>
                <w:sz w:val="19"/>
              </w:rPr>
              <w:t>from</w:t>
            </w:r>
            <w:r>
              <w:rPr>
                <w:spacing w:val="-3"/>
                <w:w w:val="105"/>
                <w:sz w:val="19"/>
              </w:rPr>
              <w:t> </w:t>
            </w:r>
            <w:r>
              <w:rPr>
                <w:w w:val="105"/>
                <w:sz w:val="19"/>
              </w:rPr>
              <w:t>professional</w:t>
            </w:r>
            <w:r>
              <w:rPr>
                <w:spacing w:val="-3"/>
                <w:w w:val="105"/>
                <w:sz w:val="19"/>
              </w:rPr>
              <w:t> </w:t>
            </w:r>
            <w:r>
              <w:rPr>
                <w:w w:val="105"/>
                <w:sz w:val="19"/>
              </w:rPr>
              <w:t>development opportunities to ongoing/upcoming initiatives at UMaine. Topics have included Defining Tomorrow, Research Learning Experiences, the Harold Alfond Foundation (HAF) gift, and others. I share this information with my ARI and CE units during organizational meetings.</w:t>
            </w:r>
          </w:p>
        </w:tc>
      </w:tr>
      <w:tr>
        <w:trPr>
          <w:trHeight w:val="1253" w:hRule="atLeast"/>
        </w:trPr>
        <w:tc>
          <w:tcPr>
            <w:tcW w:w="1531" w:type="dxa"/>
            <w:tcBorders>
              <w:top w:val="nil"/>
            </w:tcBorders>
          </w:tcPr>
          <w:p>
            <w:pPr>
              <w:pStyle w:val="TableParagraph"/>
              <w:ind w:left="0"/>
              <w:rPr>
                <w:sz w:val="18"/>
              </w:rPr>
            </w:pPr>
          </w:p>
        </w:tc>
        <w:tc>
          <w:tcPr>
            <w:tcW w:w="1982" w:type="dxa"/>
            <w:tcBorders>
              <w:top w:val="nil"/>
            </w:tcBorders>
          </w:tcPr>
          <w:p>
            <w:pPr>
              <w:pStyle w:val="TableParagraph"/>
              <w:ind w:left="0"/>
              <w:rPr>
                <w:sz w:val="18"/>
              </w:rPr>
            </w:pPr>
          </w:p>
        </w:tc>
        <w:tc>
          <w:tcPr>
            <w:tcW w:w="6480" w:type="dxa"/>
            <w:tcBorders>
              <w:top w:val="nil"/>
            </w:tcBorders>
          </w:tcPr>
          <w:p>
            <w:pPr>
              <w:pStyle w:val="TableParagraph"/>
              <w:spacing w:line="254" w:lineRule="auto" w:before="102"/>
              <w:ind w:left="106" w:right="166"/>
              <w:rPr>
                <w:sz w:val="19"/>
              </w:rPr>
            </w:pPr>
            <w:r>
              <w:rPr>
                <w:b/>
                <w:w w:val="105"/>
                <w:sz w:val="19"/>
              </w:rPr>
              <w:t>ARI</w:t>
            </w:r>
            <w:r>
              <w:rPr>
                <w:b/>
                <w:spacing w:val="-3"/>
                <w:w w:val="105"/>
                <w:sz w:val="19"/>
              </w:rPr>
              <w:t> </w:t>
            </w:r>
            <w:r>
              <w:rPr>
                <w:b/>
                <w:w w:val="105"/>
                <w:sz w:val="19"/>
              </w:rPr>
              <w:t>strategic</w:t>
            </w:r>
            <w:r>
              <w:rPr>
                <w:b/>
                <w:spacing w:val="-3"/>
                <w:w w:val="105"/>
                <w:sz w:val="19"/>
              </w:rPr>
              <w:t> </w:t>
            </w:r>
            <w:r>
              <w:rPr>
                <w:b/>
                <w:w w:val="105"/>
                <w:sz w:val="19"/>
              </w:rPr>
              <w:t>planning</w:t>
            </w:r>
            <w:r>
              <w:rPr>
                <w:b/>
                <w:spacing w:val="-2"/>
                <w:w w:val="105"/>
                <w:sz w:val="19"/>
              </w:rPr>
              <w:t> </w:t>
            </w:r>
            <w:r>
              <w:rPr>
                <w:b/>
                <w:w w:val="105"/>
                <w:sz w:val="19"/>
              </w:rPr>
              <w:t>retreat</w:t>
            </w:r>
            <w:r>
              <w:rPr>
                <w:b/>
                <w:spacing w:val="-3"/>
                <w:w w:val="105"/>
                <w:sz w:val="19"/>
              </w:rPr>
              <w:t> </w:t>
            </w:r>
            <w:r>
              <w:rPr>
                <w:b/>
                <w:w w:val="105"/>
                <w:sz w:val="19"/>
              </w:rPr>
              <w:t>December</w:t>
            </w:r>
            <w:r>
              <w:rPr>
                <w:b/>
                <w:spacing w:val="-3"/>
                <w:w w:val="105"/>
                <w:sz w:val="19"/>
              </w:rPr>
              <w:t> </w:t>
            </w:r>
            <w:r>
              <w:rPr>
                <w:b/>
                <w:w w:val="105"/>
                <w:sz w:val="19"/>
              </w:rPr>
              <w:t>2019</w:t>
            </w:r>
            <w:r>
              <w:rPr>
                <w:w w:val="105"/>
                <w:sz w:val="19"/>
              </w:rPr>
              <w:t>:</w:t>
            </w:r>
            <w:r>
              <w:rPr>
                <w:spacing w:val="-3"/>
                <w:w w:val="105"/>
                <w:sz w:val="19"/>
              </w:rPr>
              <w:t> </w:t>
            </w:r>
            <w:r>
              <w:rPr>
                <w:w w:val="105"/>
                <w:sz w:val="19"/>
              </w:rPr>
              <w:t>I</w:t>
            </w:r>
            <w:r>
              <w:rPr>
                <w:spacing w:val="-3"/>
                <w:w w:val="105"/>
                <w:sz w:val="19"/>
              </w:rPr>
              <w:t> </w:t>
            </w:r>
            <w:r>
              <w:rPr>
                <w:w w:val="105"/>
                <w:sz w:val="19"/>
              </w:rPr>
              <w:t>participated</w:t>
            </w:r>
            <w:r>
              <w:rPr>
                <w:spacing w:val="-2"/>
                <w:w w:val="105"/>
                <w:sz w:val="19"/>
              </w:rPr>
              <w:t> </w:t>
            </w:r>
            <w:r>
              <w:rPr>
                <w:w w:val="105"/>
                <w:sz w:val="19"/>
              </w:rPr>
              <w:t>in</w:t>
            </w:r>
            <w:r>
              <w:rPr>
                <w:spacing w:val="-2"/>
                <w:w w:val="105"/>
                <w:sz w:val="19"/>
              </w:rPr>
              <w:t> </w:t>
            </w:r>
            <w:r>
              <w:rPr>
                <w:w w:val="105"/>
                <w:sz w:val="19"/>
              </w:rPr>
              <w:t>a</w:t>
            </w:r>
            <w:r>
              <w:rPr>
                <w:spacing w:val="-3"/>
                <w:w w:val="105"/>
                <w:sz w:val="19"/>
              </w:rPr>
              <w:t> </w:t>
            </w:r>
            <w:r>
              <w:rPr>
                <w:w w:val="105"/>
                <w:sz w:val="19"/>
              </w:rPr>
              <w:t>strategic planning retreat to develop a strategic framework to use as a guide in annual planning, adaptive management and institutional evaluation for ARI. I worked with a consultant before the workshop to prepare and learn about</w:t>
            </w:r>
          </w:p>
          <w:p>
            <w:pPr>
              <w:pStyle w:val="TableParagraph"/>
              <w:spacing w:line="205" w:lineRule="exact"/>
              <w:ind w:left="106"/>
              <w:rPr>
                <w:b/>
                <w:sz w:val="19"/>
              </w:rPr>
            </w:pPr>
            <w:r>
              <w:rPr>
                <w:w w:val="105"/>
                <w:sz w:val="19"/>
              </w:rPr>
              <w:t>strategic</w:t>
            </w:r>
            <w:r>
              <w:rPr>
                <w:spacing w:val="-5"/>
                <w:w w:val="105"/>
                <w:sz w:val="19"/>
              </w:rPr>
              <w:t> </w:t>
            </w:r>
            <w:r>
              <w:rPr>
                <w:w w:val="105"/>
                <w:sz w:val="19"/>
              </w:rPr>
              <w:t>planning.</w:t>
            </w:r>
            <w:r>
              <w:rPr>
                <w:spacing w:val="-6"/>
                <w:w w:val="105"/>
                <w:sz w:val="19"/>
              </w:rPr>
              <w:t> </w:t>
            </w:r>
            <w:r>
              <w:rPr>
                <w:w w:val="105"/>
                <w:sz w:val="19"/>
              </w:rPr>
              <w:t>This</w:t>
            </w:r>
            <w:r>
              <w:rPr>
                <w:spacing w:val="-5"/>
                <w:w w:val="105"/>
                <w:sz w:val="19"/>
              </w:rPr>
              <w:t> </w:t>
            </w:r>
            <w:r>
              <w:rPr>
                <w:w w:val="105"/>
                <w:sz w:val="19"/>
              </w:rPr>
              <w:t>exercise</w:t>
            </w:r>
            <w:r>
              <w:rPr>
                <w:spacing w:val="-5"/>
                <w:w w:val="105"/>
                <w:sz w:val="19"/>
              </w:rPr>
              <w:t> </w:t>
            </w:r>
            <w:r>
              <w:rPr>
                <w:w w:val="105"/>
                <w:sz w:val="19"/>
              </w:rPr>
              <w:t>helped</w:t>
            </w:r>
            <w:r>
              <w:rPr>
                <w:spacing w:val="-4"/>
                <w:w w:val="105"/>
                <w:sz w:val="19"/>
              </w:rPr>
              <w:t> </w:t>
            </w:r>
            <w:r>
              <w:rPr>
                <w:b/>
                <w:w w:val="105"/>
                <w:sz w:val="19"/>
              </w:rPr>
              <w:t>solidify</w:t>
            </w:r>
            <w:r>
              <w:rPr>
                <w:b/>
                <w:spacing w:val="-5"/>
                <w:w w:val="105"/>
                <w:sz w:val="19"/>
              </w:rPr>
              <w:t> </w:t>
            </w:r>
            <w:r>
              <w:rPr>
                <w:b/>
                <w:w w:val="105"/>
                <w:sz w:val="19"/>
              </w:rPr>
              <w:t>the</w:t>
            </w:r>
            <w:r>
              <w:rPr>
                <w:b/>
                <w:spacing w:val="-4"/>
                <w:w w:val="105"/>
                <w:sz w:val="19"/>
              </w:rPr>
              <w:t> </w:t>
            </w:r>
            <w:r>
              <w:rPr>
                <w:b/>
                <w:w w:val="105"/>
                <w:sz w:val="19"/>
              </w:rPr>
              <w:t>team</w:t>
            </w:r>
            <w:r>
              <w:rPr>
                <w:b/>
                <w:spacing w:val="-3"/>
                <w:w w:val="105"/>
                <w:sz w:val="19"/>
              </w:rPr>
              <w:t> </w:t>
            </w:r>
            <w:r>
              <w:rPr>
                <w:b/>
                <w:w w:val="105"/>
                <w:sz w:val="19"/>
              </w:rPr>
              <w:t>and</w:t>
            </w:r>
            <w:r>
              <w:rPr>
                <w:b/>
                <w:spacing w:val="-4"/>
                <w:w w:val="105"/>
                <w:sz w:val="19"/>
              </w:rPr>
              <w:t> </w:t>
            </w:r>
            <w:r>
              <w:rPr>
                <w:b/>
                <w:w w:val="105"/>
                <w:sz w:val="19"/>
              </w:rPr>
              <w:t>solicit</w:t>
            </w:r>
            <w:r>
              <w:rPr>
                <w:b/>
                <w:spacing w:val="-5"/>
                <w:w w:val="105"/>
                <w:sz w:val="19"/>
              </w:rPr>
              <w:t> </w:t>
            </w:r>
            <w:r>
              <w:rPr>
                <w:b/>
                <w:w w:val="105"/>
                <w:sz w:val="19"/>
              </w:rPr>
              <w:t>buy</w:t>
            </w:r>
            <w:r>
              <w:rPr>
                <w:b/>
                <w:spacing w:val="-5"/>
                <w:w w:val="105"/>
                <w:sz w:val="19"/>
              </w:rPr>
              <w:t> in</w:t>
            </w:r>
          </w:p>
        </w:tc>
      </w:tr>
    </w:tbl>
    <w:p>
      <w:pPr>
        <w:spacing w:after="0" w:line="205" w:lineRule="exact"/>
        <w:rPr>
          <w:sz w:val="19"/>
        </w:rPr>
        <w:sectPr>
          <w:type w:val="continuous"/>
          <w:pgSz w:w="12240" w:h="15840"/>
          <w:pgMar w:header="0" w:footer="761" w:top="720" w:bottom="960" w:left="460" w:right="30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982"/>
        <w:gridCol w:w="6480"/>
      </w:tblGrid>
      <w:tr>
        <w:trPr>
          <w:trHeight w:val="508" w:hRule="atLeast"/>
        </w:trPr>
        <w:tc>
          <w:tcPr>
            <w:tcW w:w="1531" w:type="dxa"/>
            <w:shd w:val="clear" w:color="auto" w:fill="D9D9D9"/>
          </w:tcPr>
          <w:p>
            <w:pPr>
              <w:pStyle w:val="TableParagraph"/>
              <w:rPr>
                <w:b/>
                <w:sz w:val="21"/>
              </w:rPr>
            </w:pPr>
            <w:r>
              <w:rPr>
                <w:b/>
                <w:spacing w:val="-2"/>
                <w:sz w:val="21"/>
              </w:rPr>
              <w:t>Development</w:t>
            </w:r>
          </w:p>
          <w:p>
            <w:pPr>
              <w:pStyle w:val="TableParagraph"/>
              <w:spacing w:line="233" w:lineRule="exact" w:before="13"/>
              <w:rPr>
                <w:b/>
                <w:sz w:val="21"/>
              </w:rPr>
            </w:pPr>
            <w:r>
              <w:rPr>
                <w:b/>
                <w:spacing w:val="-2"/>
                <w:sz w:val="21"/>
              </w:rPr>
              <w:t>needs</w:t>
            </w:r>
          </w:p>
        </w:tc>
        <w:tc>
          <w:tcPr>
            <w:tcW w:w="1982" w:type="dxa"/>
            <w:shd w:val="clear" w:color="auto" w:fill="D9D9D9"/>
          </w:tcPr>
          <w:p>
            <w:pPr>
              <w:pStyle w:val="TableParagraph"/>
              <w:rPr>
                <w:b/>
                <w:sz w:val="21"/>
              </w:rPr>
            </w:pPr>
            <w:r>
              <w:rPr>
                <w:b/>
                <w:sz w:val="21"/>
              </w:rPr>
              <w:t>Indicate</w:t>
            </w:r>
            <w:r>
              <w:rPr>
                <w:b/>
                <w:spacing w:val="28"/>
                <w:sz w:val="21"/>
              </w:rPr>
              <w:t> </w:t>
            </w:r>
            <w:r>
              <w:rPr>
                <w:b/>
                <w:spacing w:val="-2"/>
                <w:sz w:val="21"/>
              </w:rPr>
              <w:t>specific</w:t>
            </w:r>
          </w:p>
          <w:p>
            <w:pPr>
              <w:pStyle w:val="TableParagraph"/>
              <w:spacing w:line="233" w:lineRule="exact" w:before="13"/>
              <w:rPr>
                <w:b/>
                <w:sz w:val="21"/>
              </w:rPr>
            </w:pPr>
            <w:r>
              <w:rPr>
                <w:b/>
                <w:sz w:val="21"/>
              </w:rPr>
              <w:t>development</w:t>
            </w:r>
            <w:r>
              <w:rPr>
                <w:b/>
                <w:spacing w:val="42"/>
                <w:sz w:val="21"/>
              </w:rPr>
              <w:t> </w:t>
            </w:r>
            <w:r>
              <w:rPr>
                <w:b/>
                <w:spacing w:val="-4"/>
                <w:sz w:val="21"/>
              </w:rPr>
              <w:t>need</w:t>
            </w:r>
          </w:p>
        </w:tc>
        <w:tc>
          <w:tcPr>
            <w:tcW w:w="6480" w:type="dxa"/>
            <w:shd w:val="clear" w:color="auto" w:fill="D9D9D9"/>
          </w:tcPr>
          <w:p>
            <w:pPr>
              <w:pStyle w:val="TableParagraph"/>
              <w:ind w:left="106"/>
              <w:rPr>
                <w:b/>
                <w:sz w:val="21"/>
              </w:rPr>
            </w:pPr>
            <w:r>
              <w:rPr>
                <w:b/>
                <w:sz w:val="21"/>
              </w:rPr>
              <w:t>Indicate</w:t>
            </w:r>
            <w:r>
              <w:rPr>
                <w:b/>
                <w:spacing w:val="25"/>
                <w:sz w:val="21"/>
              </w:rPr>
              <w:t> </w:t>
            </w:r>
            <w:r>
              <w:rPr>
                <w:b/>
                <w:sz w:val="21"/>
              </w:rPr>
              <w:t>relevant</w:t>
            </w:r>
            <w:r>
              <w:rPr>
                <w:b/>
                <w:spacing w:val="25"/>
                <w:sz w:val="21"/>
              </w:rPr>
              <w:t> </w:t>
            </w:r>
            <w:r>
              <w:rPr>
                <w:b/>
                <w:sz w:val="21"/>
              </w:rPr>
              <w:t>activities</w:t>
            </w:r>
            <w:r>
              <w:rPr>
                <w:b/>
                <w:spacing w:val="24"/>
                <w:sz w:val="21"/>
              </w:rPr>
              <w:t> </w:t>
            </w:r>
            <w:r>
              <w:rPr>
                <w:b/>
                <w:sz w:val="21"/>
              </w:rPr>
              <w:t>to</w:t>
            </w:r>
            <w:r>
              <w:rPr>
                <w:b/>
                <w:spacing w:val="26"/>
                <w:sz w:val="21"/>
              </w:rPr>
              <w:t> </w:t>
            </w:r>
            <w:r>
              <w:rPr>
                <w:b/>
                <w:sz w:val="21"/>
              </w:rPr>
              <w:t>reach</w:t>
            </w:r>
            <w:r>
              <w:rPr>
                <w:b/>
                <w:spacing w:val="26"/>
                <w:sz w:val="21"/>
              </w:rPr>
              <w:t> </w:t>
            </w:r>
            <w:r>
              <w:rPr>
                <w:b/>
                <w:sz w:val="21"/>
              </w:rPr>
              <w:t>development</w:t>
            </w:r>
            <w:r>
              <w:rPr>
                <w:b/>
                <w:spacing w:val="25"/>
                <w:sz w:val="21"/>
              </w:rPr>
              <w:t> </w:t>
            </w:r>
            <w:r>
              <w:rPr>
                <w:b/>
                <w:sz w:val="21"/>
              </w:rPr>
              <w:t>goals</w:t>
            </w:r>
            <w:r>
              <w:rPr>
                <w:b/>
                <w:spacing w:val="24"/>
                <w:sz w:val="21"/>
              </w:rPr>
              <w:t> </w:t>
            </w:r>
            <w:r>
              <w:rPr>
                <w:b/>
                <w:spacing w:val="-2"/>
                <w:sz w:val="21"/>
              </w:rPr>
              <w:t>(i.e.,</w:t>
            </w:r>
          </w:p>
          <w:p>
            <w:pPr>
              <w:pStyle w:val="TableParagraph"/>
              <w:spacing w:line="233" w:lineRule="exact" w:before="13"/>
              <w:ind w:left="106"/>
              <w:rPr>
                <w:b/>
                <w:sz w:val="21"/>
              </w:rPr>
            </w:pPr>
            <w:r>
              <w:rPr>
                <w:b/>
                <w:sz w:val="21"/>
              </w:rPr>
              <w:t>workshops,</w:t>
            </w:r>
            <w:r>
              <w:rPr>
                <w:b/>
                <w:spacing w:val="37"/>
                <w:sz w:val="21"/>
              </w:rPr>
              <w:t> </w:t>
            </w:r>
            <w:r>
              <w:rPr>
                <w:b/>
                <w:sz w:val="21"/>
              </w:rPr>
              <w:t>distance</w:t>
            </w:r>
            <w:r>
              <w:rPr>
                <w:b/>
                <w:spacing w:val="38"/>
                <w:sz w:val="21"/>
              </w:rPr>
              <w:t> </w:t>
            </w:r>
            <w:r>
              <w:rPr>
                <w:b/>
                <w:sz w:val="21"/>
              </w:rPr>
              <w:t>learning,</w:t>
            </w:r>
            <w:r>
              <w:rPr>
                <w:b/>
                <w:spacing w:val="37"/>
                <w:sz w:val="21"/>
              </w:rPr>
              <w:t> </w:t>
            </w:r>
            <w:r>
              <w:rPr>
                <w:b/>
                <w:sz w:val="21"/>
              </w:rPr>
              <w:t>professional</w:t>
            </w:r>
            <w:r>
              <w:rPr>
                <w:b/>
                <w:spacing w:val="38"/>
                <w:sz w:val="21"/>
              </w:rPr>
              <w:t> </w:t>
            </w:r>
            <w:r>
              <w:rPr>
                <w:b/>
                <w:sz w:val="21"/>
              </w:rPr>
              <w:t>organizations,</w:t>
            </w:r>
            <w:r>
              <w:rPr>
                <w:b/>
                <w:spacing w:val="37"/>
                <w:sz w:val="21"/>
              </w:rPr>
              <w:t> </w:t>
            </w:r>
            <w:r>
              <w:rPr>
                <w:b/>
                <w:spacing w:val="-2"/>
                <w:sz w:val="21"/>
              </w:rPr>
              <w:t>etc.)</w:t>
            </w:r>
          </w:p>
        </w:tc>
      </w:tr>
      <w:tr>
        <w:trPr>
          <w:trHeight w:val="2769" w:hRule="atLeast"/>
        </w:trPr>
        <w:tc>
          <w:tcPr>
            <w:tcW w:w="1531" w:type="dxa"/>
          </w:tcPr>
          <w:p>
            <w:pPr>
              <w:pStyle w:val="TableParagraph"/>
              <w:ind w:left="0"/>
              <w:rPr>
                <w:sz w:val="22"/>
              </w:rPr>
            </w:pPr>
          </w:p>
        </w:tc>
        <w:tc>
          <w:tcPr>
            <w:tcW w:w="1982" w:type="dxa"/>
          </w:tcPr>
          <w:p>
            <w:pPr>
              <w:pStyle w:val="TableParagraph"/>
              <w:ind w:left="0"/>
              <w:rPr>
                <w:sz w:val="22"/>
              </w:rPr>
            </w:pPr>
          </w:p>
        </w:tc>
        <w:tc>
          <w:tcPr>
            <w:tcW w:w="6480" w:type="dxa"/>
          </w:tcPr>
          <w:p>
            <w:pPr>
              <w:pStyle w:val="TableParagraph"/>
              <w:spacing w:line="252" w:lineRule="auto" w:before="5"/>
              <w:ind w:left="106"/>
              <w:rPr>
                <w:sz w:val="19"/>
              </w:rPr>
            </w:pPr>
            <w:r>
              <w:rPr>
                <w:b/>
                <w:w w:val="105"/>
                <w:sz w:val="19"/>
              </w:rPr>
              <w:t>for</w:t>
            </w:r>
            <w:r>
              <w:rPr>
                <w:b/>
                <w:spacing w:val="-2"/>
                <w:w w:val="105"/>
                <w:sz w:val="19"/>
              </w:rPr>
              <w:t> </w:t>
            </w:r>
            <w:r>
              <w:rPr>
                <w:b/>
                <w:w w:val="105"/>
                <w:sz w:val="19"/>
              </w:rPr>
              <w:t>ARI’s</w:t>
            </w:r>
            <w:r>
              <w:rPr>
                <w:b/>
                <w:spacing w:val="-3"/>
                <w:w w:val="105"/>
                <w:sz w:val="19"/>
              </w:rPr>
              <w:t> </w:t>
            </w:r>
            <w:r>
              <w:rPr>
                <w:b/>
                <w:w w:val="105"/>
                <w:sz w:val="19"/>
              </w:rPr>
              <w:t>path</w:t>
            </w:r>
            <w:r>
              <w:rPr>
                <w:b/>
                <w:spacing w:val="-2"/>
                <w:w w:val="105"/>
                <w:sz w:val="19"/>
              </w:rPr>
              <w:t> </w:t>
            </w:r>
            <w:r>
              <w:rPr>
                <w:b/>
                <w:w w:val="105"/>
                <w:sz w:val="19"/>
              </w:rPr>
              <w:t>forward</w:t>
            </w:r>
            <w:r>
              <w:rPr>
                <w:b/>
                <w:spacing w:val="-2"/>
                <w:w w:val="105"/>
                <w:sz w:val="19"/>
              </w:rPr>
              <w:t> </w:t>
            </w:r>
            <w:r>
              <w:rPr>
                <w:b/>
                <w:w w:val="105"/>
                <w:sz w:val="19"/>
              </w:rPr>
              <w:t>at</w:t>
            </w:r>
            <w:r>
              <w:rPr>
                <w:b/>
                <w:spacing w:val="-3"/>
                <w:w w:val="105"/>
                <w:sz w:val="19"/>
              </w:rPr>
              <w:t> </w:t>
            </w:r>
            <w:r>
              <w:rPr>
                <w:b/>
                <w:w w:val="105"/>
                <w:sz w:val="19"/>
              </w:rPr>
              <w:t>all</w:t>
            </w:r>
            <w:r>
              <w:rPr>
                <w:b/>
                <w:spacing w:val="-3"/>
                <w:w w:val="105"/>
                <w:sz w:val="19"/>
              </w:rPr>
              <w:t> </w:t>
            </w:r>
            <w:r>
              <w:rPr>
                <w:b/>
                <w:w w:val="105"/>
                <w:sz w:val="19"/>
              </w:rPr>
              <w:t>levels</w:t>
            </w:r>
            <w:r>
              <w:rPr>
                <w:b/>
                <w:spacing w:val="-3"/>
                <w:w w:val="105"/>
                <w:sz w:val="19"/>
              </w:rPr>
              <w:t> </w:t>
            </w:r>
            <w:r>
              <w:rPr>
                <w:b/>
                <w:w w:val="105"/>
                <w:sz w:val="19"/>
              </w:rPr>
              <w:t>of</w:t>
            </w:r>
            <w:r>
              <w:rPr>
                <w:b/>
                <w:spacing w:val="-3"/>
                <w:w w:val="105"/>
                <w:sz w:val="19"/>
              </w:rPr>
              <w:t> </w:t>
            </w:r>
            <w:r>
              <w:rPr>
                <w:b/>
                <w:w w:val="105"/>
                <w:sz w:val="19"/>
              </w:rPr>
              <w:t>membership.</w:t>
            </w:r>
            <w:r>
              <w:rPr>
                <w:b/>
                <w:spacing w:val="-3"/>
                <w:w w:val="105"/>
                <w:sz w:val="19"/>
              </w:rPr>
              <w:t> </w:t>
            </w:r>
            <w:r>
              <w:rPr>
                <w:w w:val="105"/>
                <w:sz w:val="19"/>
              </w:rPr>
              <w:t>It</w:t>
            </w:r>
            <w:r>
              <w:rPr>
                <w:spacing w:val="-3"/>
                <w:w w:val="105"/>
                <w:sz w:val="19"/>
              </w:rPr>
              <w:t> </w:t>
            </w:r>
            <w:r>
              <w:rPr>
                <w:w w:val="105"/>
                <w:sz w:val="19"/>
              </w:rPr>
              <w:t>was</w:t>
            </w:r>
            <w:r>
              <w:rPr>
                <w:spacing w:val="-3"/>
                <w:w w:val="105"/>
                <w:sz w:val="19"/>
              </w:rPr>
              <w:t> </w:t>
            </w:r>
            <w:r>
              <w:rPr>
                <w:w w:val="105"/>
                <w:sz w:val="19"/>
              </w:rPr>
              <w:t>a</w:t>
            </w:r>
            <w:r>
              <w:rPr>
                <w:spacing w:val="-3"/>
                <w:w w:val="105"/>
                <w:sz w:val="19"/>
              </w:rPr>
              <w:t> </w:t>
            </w:r>
            <w:r>
              <w:rPr>
                <w:w w:val="105"/>
                <w:sz w:val="19"/>
              </w:rPr>
              <w:t>valuable learning tool for me in strategic planning.</w:t>
            </w:r>
          </w:p>
          <w:p>
            <w:pPr>
              <w:pStyle w:val="TableParagraph"/>
              <w:spacing w:before="2"/>
              <w:ind w:left="0"/>
              <w:rPr>
                <w:b/>
                <w:sz w:val="20"/>
              </w:rPr>
            </w:pPr>
          </w:p>
          <w:p>
            <w:pPr>
              <w:pStyle w:val="TableParagraph"/>
              <w:spacing w:line="254" w:lineRule="auto"/>
              <w:ind w:left="106" w:right="89"/>
              <w:rPr>
                <w:sz w:val="19"/>
              </w:rPr>
            </w:pPr>
            <w:r>
              <w:rPr>
                <w:b/>
                <w:w w:val="105"/>
                <w:sz w:val="19"/>
              </w:rPr>
              <w:t>August</w:t>
            </w:r>
            <w:r>
              <w:rPr>
                <w:b/>
                <w:spacing w:val="-1"/>
                <w:w w:val="105"/>
                <w:sz w:val="19"/>
              </w:rPr>
              <w:t> </w:t>
            </w:r>
            <w:r>
              <w:rPr>
                <w:b/>
                <w:w w:val="105"/>
                <w:sz w:val="19"/>
              </w:rPr>
              <w:t>2018,</w:t>
            </w:r>
            <w:r>
              <w:rPr>
                <w:b/>
                <w:spacing w:val="-1"/>
                <w:w w:val="105"/>
                <w:sz w:val="19"/>
              </w:rPr>
              <w:t> </w:t>
            </w:r>
            <w:r>
              <w:rPr>
                <w:b/>
                <w:w w:val="105"/>
                <w:sz w:val="19"/>
              </w:rPr>
              <w:t>Completed my PhD in Aquaculture</w:t>
            </w:r>
            <w:r>
              <w:rPr>
                <w:b/>
                <w:spacing w:val="-1"/>
                <w:w w:val="105"/>
                <w:sz w:val="19"/>
              </w:rPr>
              <w:t> </w:t>
            </w:r>
            <w:r>
              <w:rPr>
                <w:b/>
                <w:w w:val="105"/>
                <w:sz w:val="19"/>
              </w:rPr>
              <w:t>and Aquatic</w:t>
            </w:r>
            <w:r>
              <w:rPr>
                <w:b/>
                <w:spacing w:val="-1"/>
                <w:w w:val="105"/>
                <w:sz w:val="19"/>
              </w:rPr>
              <w:t> </w:t>
            </w:r>
            <w:r>
              <w:rPr>
                <w:b/>
                <w:w w:val="105"/>
                <w:sz w:val="19"/>
              </w:rPr>
              <w:t>Resources </w:t>
            </w:r>
            <w:r>
              <w:rPr>
                <w:w w:val="105"/>
                <w:sz w:val="19"/>
              </w:rPr>
              <w:t>Dissertation title ‘Investigating Present-Day Health Issues of the American Lobster (</w:t>
            </w:r>
            <w:r>
              <w:rPr>
                <w:i/>
                <w:w w:val="105"/>
                <w:sz w:val="19"/>
              </w:rPr>
              <w:t>Homarus americanus</w:t>
            </w:r>
            <w:r>
              <w:rPr>
                <w:w w:val="105"/>
                <w:sz w:val="19"/>
              </w:rPr>
              <w:t>). My research covered the significance of emerging diseases affecting the American lobster.</w:t>
            </w:r>
            <w:r>
              <w:rPr>
                <w:spacing w:val="40"/>
                <w:w w:val="105"/>
                <w:sz w:val="19"/>
              </w:rPr>
              <w:t> </w:t>
            </w:r>
            <w:r>
              <w:rPr>
                <w:w w:val="105"/>
                <w:sz w:val="19"/>
              </w:rPr>
              <w:t>I have presented results of my</w:t>
            </w:r>
            <w:r>
              <w:rPr>
                <w:spacing w:val="-2"/>
                <w:w w:val="105"/>
                <w:sz w:val="19"/>
              </w:rPr>
              <w:t> </w:t>
            </w:r>
            <w:r>
              <w:rPr>
                <w:w w:val="105"/>
                <w:sz w:val="19"/>
              </w:rPr>
              <w:t>research</w:t>
            </w:r>
            <w:r>
              <w:rPr>
                <w:spacing w:val="-3"/>
                <w:w w:val="105"/>
                <w:sz w:val="19"/>
              </w:rPr>
              <w:t> </w:t>
            </w:r>
            <w:r>
              <w:rPr>
                <w:w w:val="105"/>
                <w:sz w:val="19"/>
              </w:rPr>
              <w:t>to</w:t>
            </w:r>
            <w:r>
              <w:rPr>
                <w:spacing w:val="-2"/>
                <w:w w:val="105"/>
                <w:sz w:val="19"/>
              </w:rPr>
              <w:t> </w:t>
            </w:r>
            <w:r>
              <w:rPr>
                <w:w w:val="105"/>
                <w:sz w:val="19"/>
              </w:rPr>
              <w:t>my</w:t>
            </w:r>
            <w:r>
              <w:rPr>
                <w:spacing w:val="-2"/>
                <w:w w:val="105"/>
                <w:sz w:val="19"/>
              </w:rPr>
              <w:t> </w:t>
            </w:r>
            <w:r>
              <w:rPr>
                <w:w w:val="105"/>
                <w:sz w:val="19"/>
              </w:rPr>
              <w:t>peers,</w:t>
            </w:r>
            <w:r>
              <w:rPr>
                <w:spacing w:val="-4"/>
                <w:w w:val="105"/>
                <w:sz w:val="19"/>
              </w:rPr>
              <w:t> </w:t>
            </w:r>
            <w:r>
              <w:rPr>
                <w:w w:val="105"/>
                <w:sz w:val="19"/>
              </w:rPr>
              <w:t>state</w:t>
            </w:r>
            <w:r>
              <w:rPr>
                <w:spacing w:val="-2"/>
                <w:w w:val="105"/>
                <w:sz w:val="19"/>
              </w:rPr>
              <w:t> </w:t>
            </w:r>
            <w:r>
              <w:rPr>
                <w:w w:val="105"/>
                <w:sz w:val="19"/>
              </w:rPr>
              <w:t>agencies,</w:t>
            </w:r>
            <w:r>
              <w:rPr>
                <w:spacing w:val="-3"/>
                <w:w w:val="105"/>
                <w:sz w:val="19"/>
              </w:rPr>
              <w:t> </w:t>
            </w:r>
            <w:r>
              <w:rPr>
                <w:w w:val="105"/>
                <w:sz w:val="19"/>
              </w:rPr>
              <w:t>at</w:t>
            </w:r>
            <w:r>
              <w:rPr>
                <w:spacing w:val="-3"/>
                <w:w w:val="105"/>
                <w:sz w:val="19"/>
              </w:rPr>
              <w:t> </w:t>
            </w:r>
            <w:r>
              <w:rPr>
                <w:w w:val="105"/>
                <w:sz w:val="19"/>
              </w:rPr>
              <w:t>conferences,</w:t>
            </w:r>
            <w:r>
              <w:rPr>
                <w:spacing w:val="-3"/>
                <w:w w:val="105"/>
                <w:sz w:val="19"/>
              </w:rPr>
              <w:t> </w:t>
            </w:r>
            <w:r>
              <w:rPr>
                <w:w w:val="105"/>
                <w:sz w:val="19"/>
              </w:rPr>
              <w:t>and</w:t>
            </w:r>
            <w:r>
              <w:rPr>
                <w:spacing w:val="-2"/>
                <w:w w:val="105"/>
                <w:sz w:val="19"/>
              </w:rPr>
              <w:t> </w:t>
            </w:r>
            <w:r>
              <w:rPr>
                <w:w w:val="105"/>
                <w:sz w:val="19"/>
              </w:rPr>
              <w:t>used</w:t>
            </w:r>
            <w:r>
              <w:rPr>
                <w:spacing w:val="-2"/>
                <w:w w:val="105"/>
                <w:sz w:val="19"/>
              </w:rPr>
              <w:t> </w:t>
            </w:r>
            <w:r>
              <w:rPr>
                <w:w w:val="105"/>
                <w:sz w:val="19"/>
              </w:rPr>
              <w:t>the</w:t>
            </w:r>
            <w:r>
              <w:rPr>
                <w:spacing w:val="-5"/>
                <w:w w:val="105"/>
                <w:sz w:val="19"/>
              </w:rPr>
              <w:t> </w:t>
            </w:r>
            <w:r>
              <w:rPr>
                <w:w w:val="105"/>
                <w:sz w:val="19"/>
              </w:rPr>
              <w:t>research results for acquiring additional research funding. According to UMaine’s Digital Commons my dissertation has been downloaded 126 times from Maine, national and international sources acknowledging the value of the</w:t>
            </w:r>
          </w:p>
          <w:p>
            <w:pPr>
              <w:pStyle w:val="TableParagraph"/>
              <w:spacing w:line="200" w:lineRule="exact"/>
              <w:ind w:left="106"/>
              <w:rPr>
                <w:sz w:val="19"/>
              </w:rPr>
            </w:pPr>
            <w:r>
              <w:rPr>
                <w:w w:val="105"/>
                <w:sz w:val="19"/>
              </w:rPr>
              <w:t>research</w:t>
            </w:r>
            <w:r>
              <w:rPr>
                <w:spacing w:val="-5"/>
                <w:w w:val="105"/>
                <w:sz w:val="19"/>
              </w:rPr>
              <w:t> </w:t>
            </w:r>
            <w:r>
              <w:rPr>
                <w:w w:val="105"/>
                <w:sz w:val="19"/>
              </w:rPr>
              <w:t>and</w:t>
            </w:r>
            <w:r>
              <w:rPr>
                <w:spacing w:val="-5"/>
                <w:w w:val="105"/>
                <w:sz w:val="19"/>
              </w:rPr>
              <w:t> </w:t>
            </w:r>
            <w:r>
              <w:rPr>
                <w:w w:val="105"/>
                <w:sz w:val="19"/>
              </w:rPr>
              <w:t>increasing</w:t>
            </w:r>
            <w:r>
              <w:rPr>
                <w:spacing w:val="-5"/>
                <w:w w:val="105"/>
                <w:sz w:val="19"/>
              </w:rPr>
              <w:t> </w:t>
            </w:r>
            <w:r>
              <w:rPr>
                <w:w w:val="105"/>
                <w:sz w:val="19"/>
              </w:rPr>
              <w:t>understanding</w:t>
            </w:r>
            <w:r>
              <w:rPr>
                <w:spacing w:val="-4"/>
                <w:w w:val="105"/>
                <w:sz w:val="19"/>
              </w:rPr>
              <w:t> </w:t>
            </w:r>
            <w:r>
              <w:rPr>
                <w:w w:val="105"/>
                <w:sz w:val="19"/>
              </w:rPr>
              <w:t>of</w:t>
            </w:r>
            <w:r>
              <w:rPr>
                <w:spacing w:val="-6"/>
                <w:w w:val="105"/>
                <w:sz w:val="19"/>
              </w:rPr>
              <w:t> </w:t>
            </w:r>
            <w:r>
              <w:rPr>
                <w:w w:val="105"/>
                <w:sz w:val="19"/>
              </w:rPr>
              <w:t>lobster</w:t>
            </w:r>
            <w:r>
              <w:rPr>
                <w:spacing w:val="-6"/>
                <w:w w:val="105"/>
                <w:sz w:val="19"/>
              </w:rPr>
              <w:t> </w:t>
            </w:r>
            <w:r>
              <w:rPr>
                <w:spacing w:val="-2"/>
                <w:w w:val="105"/>
                <w:sz w:val="19"/>
              </w:rPr>
              <w:t>health.</w:t>
            </w:r>
          </w:p>
        </w:tc>
      </w:tr>
    </w:tbl>
    <w:p>
      <w:pPr>
        <w:pStyle w:val="BodyText"/>
        <w:rPr>
          <w:b/>
          <w:sz w:val="20"/>
        </w:rPr>
      </w:pPr>
    </w:p>
    <w:p>
      <w:pPr>
        <w:pStyle w:val="BodyText"/>
        <w:spacing w:before="11"/>
        <w:rPr>
          <w:b/>
          <w:sz w:val="22"/>
        </w:rPr>
      </w:pPr>
    </w:p>
    <w:p>
      <w:pPr>
        <w:spacing w:line="480" w:lineRule="auto" w:before="56"/>
        <w:ind w:left="265" w:right="1846" w:firstLine="0"/>
        <w:jc w:val="both"/>
        <w:rPr>
          <w:b/>
          <w:sz w:val="24"/>
        </w:rPr>
      </w:pPr>
      <w:r>
        <w:rPr>
          <w:b/>
          <w:sz w:val="24"/>
        </w:rPr>
        <w:t>Criterion</w:t>
      </w:r>
      <w:r>
        <w:rPr>
          <w:b/>
          <w:spacing w:val="-4"/>
          <w:sz w:val="24"/>
        </w:rPr>
        <w:t> </w:t>
      </w:r>
      <w:r>
        <w:rPr>
          <w:b/>
          <w:sz w:val="24"/>
        </w:rPr>
        <w:t>6:</w:t>
      </w:r>
      <w:r>
        <w:rPr>
          <w:b/>
          <w:spacing w:val="-4"/>
          <w:sz w:val="24"/>
        </w:rPr>
        <w:t> </w:t>
      </w:r>
      <w:r>
        <w:rPr>
          <w:b/>
          <w:sz w:val="24"/>
        </w:rPr>
        <w:t>Conducts</w:t>
      </w:r>
      <w:r>
        <w:rPr>
          <w:b/>
          <w:spacing w:val="-4"/>
          <w:sz w:val="24"/>
        </w:rPr>
        <w:t> </w:t>
      </w:r>
      <w:r>
        <w:rPr>
          <w:b/>
          <w:sz w:val="24"/>
        </w:rPr>
        <w:t>or</w:t>
      </w:r>
      <w:r>
        <w:rPr>
          <w:b/>
          <w:spacing w:val="-5"/>
          <w:sz w:val="24"/>
        </w:rPr>
        <w:t> </w:t>
      </w:r>
      <w:r>
        <w:rPr>
          <w:b/>
          <w:sz w:val="24"/>
        </w:rPr>
        <w:t>collaborates</w:t>
      </w:r>
      <w:r>
        <w:rPr>
          <w:b/>
          <w:spacing w:val="-4"/>
          <w:sz w:val="24"/>
        </w:rPr>
        <w:t> </w:t>
      </w:r>
      <w:r>
        <w:rPr>
          <w:b/>
          <w:sz w:val="24"/>
        </w:rPr>
        <w:t>on</w:t>
      </w:r>
      <w:r>
        <w:rPr>
          <w:b/>
          <w:spacing w:val="-4"/>
          <w:sz w:val="24"/>
        </w:rPr>
        <w:t> </w:t>
      </w:r>
      <w:r>
        <w:rPr>
          <w:b/>
          <w:sz w:val="24"/>
        </w:rPr>
        <w:t>applied</w:t>
      </w:r>
      <w:r>
        <w:rPr>
          <w:b/>
          <w:spacing w:val="-4"/>
          <w:sz w:val="24"/>
        </w:rPr>
        <w:t> </w:t>
      </w:r>
      <w:r>
        <w:rPr>
          <w:b/>
          <w:sz w:val="24"/>
        </w:rPr>
        <w:t>research</w:t>
      </w:r>
      <w:r>
        <w:rPr>
          <w:b/>
          <w:spacing w:val="-4"/>
          <w:sz w:val="24"/>
        </w:rPr>
        <w:t> </w:t>
      </w:r>
      <w:r>
        <w:rPr>
          <w:b/>
          <w:sz w:val="24"/>
        </w:rPr>
        <w:t>to</w:t>
      </w:r>
      <w:r>
        <w:rPr>
          <w:b/>
          <w:spacing w:val="-4"/>
          <w:sz w:val="24"/>
        </w:rPr>
        <w:t> </w:t>
      </w:r>
      <w:r>
        <w:rPr>
          <w:b/>
          <w:sz w:val="24"/>
        </w:rPr>
        <w:t>support</w:t>
      </w:r>
      <w:r>
        <w:rPr>
          <w:b/>
          <w:spacing w:val="-4"/>
          <w:sz w:val="24"/>
        </w:rPr>
        <w:t> </w:t>
      </w:r>
      <w:r>
        <w:rPr>
          <w:b/>
          <w:sz w:val="24"/>
        </w:rPr>
        <w:t>program</w:t>
      </w:r>
      <w:r>
        <w:rPr>
          <w:b/>
          <w:spacing w:val="-4"/>
          <w:sz w:val="24"/>
        </w:rPr>
        <w:t> </w:t>
      </w:r>
      <w:r>
        <w:rPr>
          <w:b/>
          <w:sz w:val="24"/>
        </w:rPr>
        <w:t>development Collaborative Research:</w:t>
      </w:r>
    </w:p>
    <w:p>
      <w:pPr>
        <w:spacing w:line="240" w:lineRule="auto" w:before="5"/>
        <w:ind w:left="265" w:right="412" w:firstLine="0"/>
        <w:jc w:val="both"/>
        <w:rPr>
          <w:sz w:val="24"/>
        </w:rPr>
      </w:pPr>
      <w:r>
        <w:rPr>
          <w:b/>
          <w:sz w:val="24"/>
        </w:rPr>
        <w:t>September</w:t>
      </w:r>
      <w:r>
        <w:rPr>
          <w:b/>
          <w:spacing w:val="-9"/>
          <w:sz w:val="24"/>
        </w:rPr>
        <w:t> </w:t>
      </w:r>
      <w:r>
        <w:rPr>
          <w:b/>
          <w:sz w:val="24"/>
        </w:rPr>
        <w:t>2021</w:t>
      </w:r>
      <w:r>
        <w:rPr>
          <w:b/>
          <w:spacing w:val="-9"/>
          <w:sz w:val="24"/>
        </w:rPr>
        <w:t> </w:t>
      </w:r>
      <w:r>
        <w:rPr>
          <w:b/>
          <w:sz w:val="24"/>
        </w:rPr>
        <w:t>–</w:t>
      </w:r>
      <w:r>
        <w:rPr>
          <w:b/>
          <w:spacing w:val="-9"/>
          <w:sz w:val="24"/>
        </w:rPr>
        <w:t> </w:t>
      </w:r>
      <w:r>
        <w:rPr>
          <w:b/>
          <w:sz w:val="24"/>
        </w:rPr>
        <w:t>August</w:t>
      </w:r>
      <w:r>
        <w:rPr>
          <w:b/>
          <w:spacing w:val="-9"/>
          <w:sz w:val="24"/>
        </w:rPr>
        <w:t> </w:t>
      </w:r>
      <w:r>
        <w:rPr>
          <w:b/>
          <w:sz w:val="24"/>
        </w:rPr>
        <w:t>2026</w:t>
      </w:r>
      <w:r>
        <w:rPr>
          <w:b/>
          <w:spacing w:val="40"/>
          <w:sz w:val="24"/>
        </w:rPr>
        <w:t> </w:t>
      </w:r>
      <w:r>
        <w:rPr>
          <w:b/>
          <w:sz w:val="24"/>
        </w:rPr>
        <w:t>USDA</w:t>
      </w:r>
      <w:r>
        <w:rPr>
          <w:b/>
          <w:spacing w:val="-9"/>
          <w:sz w:val="24"/>
        </w:rPr>
        <w:t> </w:t>
      </w:r>
      <w:r>
        <w:rPr>
          <w:b/>
          <w:sz w:val="24"/>
        </w:rPr>
        <w:t>Agriculture</w:t>
      </w:r>
      <w:r>
        <w:rPr>
          <w:b/>
          <w:spacing w:val="-9"/>
          <w:sz w:val="24"/>
        </w:rPr>
        <w:t> </w:t>
      </w:r>
      <w:r>
        <w:rPr>
          <w:b/>
          <w:sz w:val="24"/>
        </w:rPr>
        <w:t>and</w:t>
      </w:r>
      <w:r>
        <w:rPr>
          <w:b/>
          <w:spacing w:val="-9"/>
          <w:sz w:val="24"/>
        </w:rPr>
        <w:t> </w:t>
      </w:r>
      <w:r>
        <w:rPr>
          <w:b/>
          <w:sz w:val="24"/>
        </w:rPr>
        <w:t>Food</w:t>
      </w:r>
      <w:r>
        <w:rPr>
          <w:b/>
          <w:spacing w:val="-9"/>
          <w:sz w:val="24"/>
        </w:rPr>
        <w:t> </w:t>
      </w:r>
      <w:r>
        <w:rPr>
          <w:b/>
          <w:sz w:val="24"/>
        </w:rPr>
        <w:t>Research</w:t>
      </w:r>
      <w:r>
        <w:rPr>
          <w:b/>
          <w:spacing w:val="-9"/>
          <w:sz w:val="24"/>
        </w:rPr>
        <w:t> </w:t>
      </w:r>
      <w:r>
        <w:rPr>
          <w:b/>
          <w:sz w:val="24"/>
        </w:rPr>
        <w:t>Initiative,</w:t>
      </w:r>
      <w:r>
        <w:rPr>
          <w:b/>
          <w:spacing w:val="-9"/>
          <w:sz w:val="24"/>
        </w:rPr>
        <w:t> </w:t>
      </w:r>
      <w:r>
        <w:rPr>
          <w:b/>
          <w:sz w:val="24"/>
        </w:rPr>
        <w:t>Sustainable</w:t>
      </w:r>
      <w:r>
        <w:rPr>
          <w:b/>
          <w:spacing w:val="-9"/>
          <w:sz w:val="24"/>
        </w:rPr>
        <w:t> </w:t>
      </w:r>
      <w:r>
        <w:rPr>
          <w:b/>
          <w:sz w:val="24"/>
        </w:rPr>
        <w:t>Agricultural Systems</w:t>
      </w:r>
      <w:r>
        <w:rPr>
          <w:b/>
          <w:spacing w:val="40"/>
          <w:sz w:val="24"/>
        </w:rPr>
        <w:t> </w:t>
      </w:r>
      <w:r>
        <w:rPr>
          <w:b/>
          <w:sz w:val="24"/>
        </w:rPr>
        <w:t>(SAS),</w:t>
      </w:r>
      <w:r>
        <w:rPr>
          <w:b/>
          <w:spacing w:val="40"/>
          <w:sz w:val="24"/>
        </w:rPr>
        <w:t> </w:t>
      </w:r>
      <w:r>
        <w:rPr>
          <w:b/>
          <w:sz w:val="24"/>
        </w:rPr>
        <w:t>Sustainable</w:t>
      </w:r>
      <w:r>
        <w:rPr>
          <w:b/>
          <w:spacing w:val="40"/>
          <w:sz w:val="24"/>
        </w:rPr>
        <w:t> </w:t>
      </w:r>
      <w:r>
        <w:rPr>
          <w:b/>
          <w:sz w:val="24"/>
        </w:rPr>
        <w:t>Aquaculture</w:t>
      </w:r>
      <w:r>
        <w:rPr>
          <w:b/>
          <w:spacing w:val="40"/>
          <w:sz w:val="24"/>
        </w:rPr>
        <w:t> </w:t>
      </w:r>
      <w:r>
        <w:rPr>
          <w:b/>
          <w:sz w:val="24"/>
        </w:rPr>
        <w:t>Systems</w:t>
      </w:r>
      <w:r>
        <w:rPr>
          <w:b/>
          <w:spacing w:val="40"/>
          <w:sz w:val="24"/>
        </w:rPr>
        <w:t> </w:t>
      </w:r>
      <w:r>
        <w:rPr>
          <w:b/>
          <w:sz w:val="24"/>
        </w:rPr>
        <w:t>Supporting</w:t>
      </w:r>
      <w:r>
        <w:rPr>
          <w:b/>
          <w:spacing w:val="40"/>
          <w:sz w:val="24"/>
        </w:rPr>
        <w:t> </w:t>
      </w:r>
      <w:r>
        <w:rPr>
          <w:b/>
          <w:sz w:val="24"/>
        </w:rPr>
        <w:t>Atlantic</w:t>
      </w:r>
      <w:r>
        <w:rPr>
          <w:b/>
          <w:spacing w:val="40"/>
          <w:sz w:val="24"/>
        </w:rPr>
        <w:t> </w:t>
      </w:r>
      <w:r>
        <w:rPr>
          <w:b/>
          <w:sz w:val="24"/>
        </w:rPr>
        <w:t>salmon</w:t>
      </w:r>
      <w:r>
        <w:rPr>
          <w:b/>
          <w:spacing w:val="40"/>
          <w:sz w:val="24"/>
        </w:rPr>
        <w:t> </w:t>
      </w:r>
      <w:r>
        <w:rPr>
          <w:b/>
          <w:sz w:val="24"/>
        </w:rPr>
        <w:t>(SAS</w:t>
      </w:r>
      <w:r>
        <w:rPr>
          <w:b/>
          <w:sz w:val="24"/>
          <w:vertAlign w:val="superscript"/>
        </w:rPr>
        <w:t>2</w:t>
      </w:r>
      <w:r>
        <w:rPr>
          <w:b/>
          <w:sz w:val="24"/>
          <w:vertAlign w:val="baseline"/>
        </w:rPr>
        <w:t>)</w:t>
      </w:r>
      <w:r>
        <w:rPr>
          <w:b/>
          <w:spacing w:val="40"/>
          <w:sz w:val="24"/>
          <w:vertAlign w:val="baseline"/>
        </w:rPr>
        <w:t> </w:t>
      </w:r>
      <w:r>
        <w:rPr>
          <w:sz w:val="24"/>
          <w:vertAlign w:val="baseline"/>
        </w:rPr>
        <w:t>PD:</w:t>
      </w:r>
      <w:r>
        <w:rPr>
          <w:spacing w:val="40"/>
          <w:sz w:val="24"/>
          <w:vertAlign w:val="baseline"/>
        </w:rPr>
        <w:t> </w:t>
      </w:r>
      <w:r>
        <w:rPr>
          <w:sz w:val="24"/>
          <w:vertAlign w:val="baseline"/>
        </w:rPr>
        <w:t>Yonathan Zohar</w:t>
      </w:r>
      <w:r>
        <w:rPr>
          <w:spacing w:val="80"/>
          <w:sz w:val="24"/>
          <w:vertAlign w:val="baseline"/>
        </w:rPr>
        <w:t> </w:t>
      </w:r>
      <w:r>
        <w:rPr>
          <w:sz w:val="24"/>
          <w:vertAlign w:val="baseline"/>
        </w:rPr>
        <w:t>Co-PDs UMaine: </w:t>
      </w:r>
      <w:r>
        <w:rPr>
          <w:b/>
          <w:sz w:val="24"/>
          <w:vertAlign w:val="baseline"/>
        </w:rPr>
        <w:t>Deborah Bouchard (UMaine lead)</w:t>
      </w:r>
      <w:r>
        <w:rPr>
          <w:sz w:val="24"/>
          <w:vertAlign w:val="baseline"/>
        </w:rPr>
        <w:t>, Meggan Dwyer, Mary Tudor, Damian Brady, Peter</w:t>
      </w:r>
      <w:r>
        <w:rPr>
          <w:spacing w:val="-15"/>
          <w:sz w:val="24"/>
          <w:vertAlign w:val="baseline"/>
        </w:rPr>
        <w:t> </w:t>
      </w:r>
      <w:r>
        <w:rPr>
          <w:sz w:val="24"/>
          <w:vertAlign w:val="baseline"/>
        </w:rPr>
        <w:t>Van</w:t>
      </w:r>
      <w:r>
        <w:rPr>
          <w:spacing w:val="-13"/>
          <w:sz w:val="24"/>
          <w:vertAlign w:val="baseline"/>
        </w:rPr>
        <w:t> </w:t>
      </w:r>
      <w:r>
        <w:rPr>
          <w:sz w:val="24"/>
          <w:vertAlign w:val="baseline"/>
        </w:rPr>
        <w:t>Walsum</w:t>
      </w:r>
      <w:r>
        <w:rPr>
          <w:spacing w:val="52"/>
          <w:w w:val="150"/>
          <w:sz w:val="24"/>
          <w:vertAlign w:val="baseline"/>
        </w:rPr>
        <w:t> </w:t>
      </w:r>
      <w:r>
        <w:rPr>
          <w:sz w:val="24"/>
          <w:vertAlign w:val="baseline"/>
        </w:rPr>
        <w:t>Co-PDs</w:t>
      </w:r>
      <w:r>
        <w:rPr>
          <w:spacing w:val="-13"/>
          <w:sz w:val="24"/>
          <w:vertAlign w:val="baseline"/>
        </w:rPr>
        <w:t> </w:t>
      </w:r>
      <w:r>
        <w:rPr>
          <w:sz w:val="24"/>
          <w:vertAlign w:val="baseline"/>
        </w:rPr>
        <w:t>from</w:t>
      </w:r>
      <w:r>
        <w:rPr>
          <w:spacing w:val="-13"/>
          <w:sz w:val="24"/>
          <w:vertAlign w:val="baseline"/>
        </w:rPr>
        <w:t> </w:t>
      </w:r>
      <w:r>
        <w:rPr>
          <w:sz w:val="24"/>
          <w:vertAlign w:val="baseline"/>
        </w:rPr>
        <w:t>other</w:t>
      </w:r>
      <w:r>
        <w:rPr>
          <w:spacing w:val="-13"/>
          <w:sz w:val="24"/>
          <w:vertAlign w:val="baseline"/>
        </w:rPr>
        <w:t> </w:t>
      </w:r>
      <w:r>
        <w:rPr>
          <w:sz w:val="24"/>
          <w:vertAlign w:val="baseline"/>
        </w:rPr>
        <w:t>collaborating</w:t>
      </w:r>
      <w:r>
        <w:rPr>
          <w:spacing w:val="-13"/>
          <w:sz w:val="24"/>
          <w:vertAlign w:val="baseline"/>
        </w:rPr>
        <w:t> </w:t>
      </w:r>
      <w:r>
        <w:rPr>
          <w:sz w:val="24"/>
          <w:vertAlign w:val="baseline"/>
        </w:rPr>
        <w:t>institutions:</w:t>
      </w:r>
      <w:r>
        <w:rPr>
          <w:spacing w:val="-13"/>
          <w:sz w:val="24"/>
          <w:vertAlign w:val="baseline"/>
        </w:rPr>
        <w:t> </w:t>
      </w:r>
      <w:r>
        <w:rPr>
          <w:sz w:val="24"/>
          <w:vertAlign w:val="baseline"/>
        </w:rPr>
        <w:t>T,</w:t>
      </w:r>
      <w:r>
        <w:rPr>
          <w:spacing w:val="-13"/>
          <w:sz w:val="24"/>
          <w:vertAlign w:val="baseline"/>
        </w:rPr>
        <w:t> </w:t>
      </w:r>
      <w:r>
        <w:rPr>
          <w:sz w:val="24"/>
          <w:vertAlign w:val="baseline"/>
        </w:rPr>
        <w:t>Wong,</w:t>
      </w:r>
      <w:r>
        <w:rPr>
          <w:spacing w:val="-13"/>
          <w:sz w:val="24"/>
          <w:vertAlign w:val="baseline"/>
        </w:rPr>
        <w:t> </w:t>
      </w:r>
      <w:r>
        <w:rPr>
          <w:sz w:val="24"/>
          <w:vertAlign w:val="baseline"/>
        </w:rPr>
        <w:t>G.</w:t>
      </w:r>
      <w:r>
        <w:rPr>
          <w:spacing w:val="-12"/>
          <w:sz w:val="24"/>
          <w:vertAlign w:val="baseline"/>
        </w:rPr>
        <w:t> </w:t>
      </w:r>
      <w:r>
        <w:rPr>
          <w:sz w:val="24"/>
          <w:vertAlign w:val="baseline"/>
        </w:rPr>
        <w:t>Burr,</w:t>
      </w:r>
      <w:r>
        <w:rPr>
          <w:spacing w:val="-13"/>
          <w:sz w:val="24"/>
          <w:vertAlign w:val="baseline"/>
        </w:rPr>
        <w:t> </w:t>
      </w:r>
      <w:r>
        <w:rPr>
          <w:sz w:val="24"/>
          <w:vertAlign w:val="baseline"/>
        </w:rPr>
        <w:t>C.</w:t>
      </w:r>
      <w:r>
        <w:rPr>
          <w:spacing w:val="-13"/>
          <w:sz w:val="24"/>
          <w:vertAlign w:val="baseline"/>
        </w:rPr>
        <w:t> </w:t>
      </w:r>
      <w:r>
        <w:rPr>
          <w:sz w:val="24"/>
          <w:vertAlign w:val="baseline"/>
        </w:rPr>
        <w:t>Frederick,</w:t>
      </w:r>
      <w:r>
        <w:rPr>
          <w:spacing w:val="-13"/>
          <w:sz w:val="24"/>
          <w:vertAlign w:val="baseline"/>
        </w:rPr>
        <w:t> </w:t>
      </w:r>
      <w:r>
        <w:rPr>
          <w:sz w:val="24"/>
          <w:vertAlign w:val="baseline"/>
        </w:rPr>
        <w:t>A.</w:t>
      </w:r>
      <w:r>
        <w:rPr>
          <w:spacing w:val="-13"/>
          <w:sz w:val="24"/>
          <w:vertAlign w:val="baseline"/>
        </w:rPr>
        <w:t> </w:t>
      </w:r>
      <w:r>
        <w:rPr>
          <w:spacing w:val="-2"/>
          <w:sz w:val="24"/>
          <w:vertAlign w:val="baseline"/>
        </w:rPr>
        <w:t>Choudhury,</w:t>
      </w:r>
    </w:p>
    <w:p>
      <w:pPr>
        <w:pStyle w:val="BodyText"/>
        <w:spacing w:before="5"/>
        <w:ind w:left="265" w:right="412"/>
        <w:jc w:val="both"/>
      </w:pPr>
      <w:r>
        <w:rPr/>
        <w:t>J. Davidson, G. Fisher, C. Good, C. Hartleb, J. Hurley, R. Johannsson, S. Knoche, F. Moser, B. Peterson, A. Place, J. Raven, K. Saito, H. Schreier, K. Sowers, J. Stubblefield. This grant spans across 3 state universities in Wisconsin,</w:t>
      </w:r>
      <w:r>
        <w:rPr>
          <w:spacing w:val="-12"/>
        </w:rPr>
        <w:t> </w:t>
      </w:r>
      <w:r>
        <w:rPr/>
        <w:t>Maryland</w:t>
      </w:r>
      <w:r>
        <w:rPr>
          <w:spacing w:val="-12"/>
        </w:rPr>
        <w:t> </w:t>
      </w:r>
      <w:r>
        <w:rPr/>
        <w:t>and</w:t>
      </w:r>
      <w:r>
        <w:rPr>
          <w:spacing w:val="-12"/>
        </w:rPr>
        <w:t> </w:t>
      </w:r>
      <w:r>
        <w:rPr/>
        <w:t>Maine</w:t>
      </w:r>
      <w:r>
        <w:rPr>
          <w:spacing w:val="-12"/>
        </w:rPr>
        <w:t> </w:t>
      </w:r>
      <w:r>
        <w:rPr/>
        <w:t>and</w:t>
      </w:r>
      <w:r>
        <w:rPr>
          <w:spacing w:val="-12"/>
        </w:rPr>
        <w:t> </w:t>
      </w:r>
      <w:r>
        <w:rPr/>
        <w:t>has</w:t>
      </w:r>
      <w:r>
        <w:rPr>
          <w:spacing w:val="-12"/>
        </w:rPr>
        <w:t> </w:t>
      </w:r>
      <w:r>
        <w:rPr/>
        <w:t>industry</w:t>
      </w:r>
      <w:r>
        <w:rPr>
          <w:spacing w:val="-12"/>
        </w:rPr>
        <w:t> </w:t>
      </w:r>
      <w:r>
        <w:rPr/>
        <w:t>partners</w:t>
      </w:r>
      <w:r>
        <w:rPr>
          <w:spacing w:val="-12"/>
        </w:rPr>
        <w:t> </w:t>
      </w:r>
      <w:r>
        <w:rPr/>
        <w:t>throughout</w:t>
      </w:r>
      <w:r>
        <w:rPr>
          <w:spacing w:val="-12"/>
        </w:rPr>
        <w:t> </w:t>
      </w:r>
      <w:r>
        <w:rPr/>
        <w:t>the</w:t>
      </w:r>
      <w:r>
        <w:rPr>
          <w:spacing w:val="-12"/>
        </w:rPr>
        <w:t> </w:t>
      </w:r>
      <w:r>
        <w:rPr/>
        <w:t>US.</w:t>
      </w:r>
      <w:r>
        <w:rPr>
          <w:spacing w:val="-12"/>
        </w:rPr>
        <w:t> </w:t>
      </w:r>
      <w:r>
        <w:rPr/>
        <w:t>At</w:t>
      </w:r>
      <w:r>
        <w:rPr>
          <w:spacing w:val="-12"/>
        </w:rPr>
        <w:t> </w:t>
      </w:r>
      <w:r>
        <w:rPr/>
        <w:t>UMaine</w:t>
      </w:r>
      <w:r>
        <w:rPr>
          <w:spacing w:val="-12"/>
        </w:rPr>
        <w:t> </w:t>
      </w:r>
      <w:r>
        <w:rPr/>
        <w:t>the</w:t>
      </w:r>
      <w:r>
        <w:rPr>
          <w:spacing w:val="-12"/>
        </w:rPr>
        <w:t> </w:t>
      </w:r>
      <w:r>
        <w:rPr/>
        <w:t>grant</w:t>
      </w:r>
      <w:r>
        <w:rPr>
          <w:spacing w:val="-12"/>
        </w:rPr>
        <w:t> </w:t>
      </w:r>
      <w:r>
        <w:rPr/>
        <w:t>includes</w:t>
      </w:r>
      <w:r>
        <w:rPr>
          <w:spacing w:val="-12"/>
        </w:rPr>
        <w:t> </w:t>
      </w:r>
      <w:r>
        <w:rPr/>
        <w:t>ARI, Maine Sea Grant, Cooperative Extension, the Wabanaki Center, School of Marine Sciences, Center for Cooperative</w:t>
      </w:r>
      <w:r>
        <w:rPr>
          <w:spacing w:val="-3"/>
        </w:rPr>
        <w:t> </w:t>
      </w:r>
      <w:r>
        <w:rPr/>
        <w:t>Aquaculture</w:t>
      </w:r>
      <w:r>
        <w:rPr>
          <w:spacing w:val="-3"/>
        </w:rPr>
        <w:t> </w:t>
      </w:r>
      <w:r>
        <w:rPr/>
        <w:t>Research</w:t>
      </w:r>
      <w:r>
        <w:rPr>
          <w:spacing w:val="-3"/>
        </w:rPr>
        <w:t> </w:t>
      </w:r>
      <w:r>
        <w:rPr/>
        <w:t>and</w:t>
      </w:r>
      <w:r>
        <w:rPr>
          <w:spacing w:val="-3"/>
        </w:rPr>
        <w:t> </w:t>
      </w:r>
      <w:r>
        <w:rPr/>
        <w:t>the</w:t>
      </w:r>
      <w:r>
        <w:rPr>
          <w:spacing w:val="-3"/>
        </w:rPr>
        <w:t> </w:t>
      </w:r>
      <w:r>
        <w:rPr/>
        <w:t>College</w:t>
      </w:r>
      <w:r>
        <w:rPr>
          <w:spacing w:val="-3"/>
        </w:rPr>
        <w:t> </w:t>
      </w:r>
      <w:r>
        <w:rPr/>
        <w:t>of</w:t>
      </w:r>
      <w:r>
        <w:rPr>
          <w:spacing w:val="-3"/>
        </w:rPr>
        <w:t> </w:t>
      </w:r>
      <w:r>
        <w:rPr/>
        <w:t>Engineering</w:t>
      </w:r>
      <w:r>
        <w:rPr>
          <w:spacing w:val="-3"/>
        </w:rPr>
        <w:t> </w:t>
      </w:r>
      <w:r>
        <w:rPr/>
        <w:t>and</w:t>
      </w:r>
      <w:r>
        <w:rPr>
          <w:spacing w:val="-3"/>
        </w:rPr>
        <w:t> </w:t>
      </w:r>
      <w:r>
        <w:rPr/>
        <w:t>it</w:t>
      </w:r>
      <w:r>
        <w:rPr>
          <w:spacing w:val="-3"/>
        </w:rPr>
        <w:t> </w:t>
      </w:r>
      <w:r>
        <w:rPr/>
        <w:t>engages</w:t>
      </w:r>
      <w:r>
        <w:rPr>
          <w:spacing w:val="-3"/>
        </w:rPr>
        <w:t> </w:t>
      </w:r>
      <w:r>
        <w:rPr/>
        <w:t>and</w:t>
      </w:r>
      <w:r>
        <w:rPr>
          <w:spacing w:val="-3"/>
        </w:rPr>
        <w:t> </w:t>
      </w:r>
      <w:r>
        <w:rPr/>
        <w:t>supports</w:t>
      </w:r>
      <w:r>
        <w:rPr>
          <w:spacing w:val="-3"/>
        </w:rPr>
        <w:t> </w:t>
      </w:r>
      <w:r>
        <w:rPr/>
        <w:t>salaries</w:t>
      </w:r>
      <w:r>
        <w:rPr>
          <w:spacing w:val="-3"/>
        </w:rPr>
        <w:t> </w:t>
      </w:r>
      <w:r>
        <w:rPr/>
        <w:t>for</w:t>
      </w:r>
      <w:r>
        <w:rPr>
          <w:spacing w:val="-3"/>
        </w:rPr>
        <w:t> </w:t>
      </w:r>
      <w:r>
        <w:rPr/>
        <w:t>staff, faculty, graduate students and student interns in all listed. I am the UMaine Co-PD and I lead the workforce development</w:t>
      </w:r>
      <w:r>
        <w:rPr>
          <w:spacing w:val="-6"/>
        </w:rPr>
        <w:t> </w:t>
      </w:r>
      <w:r>
        <w:rPr/>
        <w:t>and</w:t>
      </w:r>
      <w:r>
        <w:rPr>
          <w:spacing w:val="-6"/>
        </w:rPr>
        <w:t> </w:t>
      </w:r>
      <w:r>
        <w:rPr/>
        <w:t>education</w:t>
      </w:r>
      <w:r>
        <w:rPr>
          <w:spacing w:val="-6"/>
        </w:rPr>
        <w:t> </w:t>
      </w:r>
      <w:r>
        <w:rPr/>
        <w:t>objective,</w:t>
      </w:r>
      <w:r>
        <w:rPr>
          <w:spacing w:val="-6"/>
        </w:rPr>
        <w:t> </w:t>
      </w:r>
      <w:r>
        <w:rPr/>
        <w:t>the</w:t>
      </w:r>
      <w:r>
        <w:rPr>
          <w:spacing w:val="-6"/>
        </w:rPr>
        <w:t> </w:t>
      </w:r>
      <w:r>
        <w:rPr/>
        <w:t>aquatic</w:t>
      </w:r>
      <w:r>
        <w:rPr>
          <w:spacing w:val="-6"/>
        </w:rPr>
        <w:t> </w:t>
      </w:r>
      <w:r>
        <w:rPr/>
        <w:t>animal</w:t>
      </w:r>
      <w:r>
        <w:rPr>
          <w:spacing w:val="-6"/>
        </w:rPr>
        <w:t> </w:t>
      </w:r>
      <w:r>
        <w:rPr/>
        <w:t>health</w:t>
      </w:r>
      <w:r>
        <w:rPr>
          <w:spacing w:val="-6"/>
        </w:rPr>
        <w:t> </w:t>
      </w:r>
      <w:r>
        <w:rPr/>
        <w:t>program</w:t>
      </w:r>
      <w:r>
        <w:rPr>
          <w:spacing w:val="-6"/>
        </w:rPr>
        <w:t> </w:t>
      </w:r>
      <w:r>
        <w:rPr/>
        <w:t>objective</w:t>
      </w:r>
      <w:r>
        <w:rPr>
          <w:spacing w:val="-5"/>
        </w:rPr>
        <w:t> </w:t>
      </w:r>
      <w:r>
        <w:rPr/>
        <w:t>and</w:t>
      </w:r>
      <w:r>
        <w:rPr>
          <w:spacing w:val="-6"/>
        </w:rPr>
        <w:t> </w:t>
      </w:r>
      <w:r>
        <w:rPr/>
        <w:t>I</w:t>
      </w:r>
      <w:r>
        <w:rPr>
          <w:spacing w:val="-6"/>
        </w:rPr>
        <w:t> </w:t>
      </w:r>
      <w:r>
        <w:rPr/>
        <w:t>also</w:t>
      </w:r>
      <w:r>
        <w:rPr>
          <w:spacing w:val="-6"/>
        </w:rPr>
        <w:t> </w:t>
      </w:r>
      <w:r>
        <w:rPr/>
        <w:t>serve</w:t>
      </w:r>
      <w:r>
        <w:rPr>
          <w:spacing w:val="-6"/>
        </w:rPr>
        <w:t> </w:t>
      </w:r>
      <w:r>
        <w:rPr/>
        <w:t>on</w:t>
      </w:r>
      <w:r>
        <w:rPr>
          <w:spacing w:val="-6"/>
        </w:rPr>
        <w:t> </w:t>
      </w:r>
      <w:r>
        <w:rPr/>
        <w:t>the</w:t>
      </w:r>
      <w:r>
        <w:rPr>
          <w:spacing w:val="-6"/>
        </w:rPr>
        <w:t> </w:t>
      </w:r>
      <w:r>
        <w:rPr/>
        <w:t>overall project</w:t>
      </w:r>
      <w:r>
        <w:rPr>
          <w:spacing w:val="-14"/>
        </w:rPr>
        <w:t> </w:t>
      </w:r>
      <w:r>
        <w:rPr/>
        <w:t>steering</w:t>
      </w:r>
      <w:r>
        <w:rPr>
          <w:spacing w:val="-14"/>
        </w:rPr>
        <w:t> </w:t>
      </w:r>
      <w:r>
        <w:rPr/>
        <w:t>committee.</w:t>
      </w:r>
      <w:r>
        <w:rPr>
          <w:spacing w:val="-14"/>
        </w:rPr>
        <w:t> </w:t>
      </w:r>
      <w:r>
        <w:rPr/>
        <w:t>This</w:t>
      </w:r>
      <w:r>
        <w:rPr>
          <w:spacing w:val="-14"/>
        </w:rPr>
        <w:t> </w:t>
      </w:r>
      <w:r>
        <w:rPr/>
        <w:t>grant</w:t>
      </w:r>
      <w:r>
        <w:rPr>
          <w:spacing w:val="-14"/>
        </w:rPr>
        <w:t> </w:t>
      </w:r>
      <w:r>
        <w:rPr/>
        <w:t>was</w:t>
      </w:r>
      <w:r>
        <w:rPr>
          <w:spacing w:val="-14"/>
        </w:rPr>
        <w:t> </w:t>
      </w:r>
      <w:r>
        <w:rPr/>
        <w:t>built</w:t>
      </w:r>
      <w:r>
        <w:rPr>
          <w:spacing w:val="-14"/>
        </w:rPr>
        <w:t> </w:t>
      </w:r>
      <w:r>
        <w:rPr/>
        <w:t>solidly</w:t>
      </w:r>
      <w:r>
        <w:rPr>
          <w:spacing w:val="-14"/>
        </w:rPr>
        <w:t> </w:t>
      </w:r>
      <w:r>
        <w:rPr/>
        <w:t>on</w:t>
      </w:r>
      <w:r>
        <w:rPr>
          <w:spacing w:val="-14"/>
        </w:rPr>
        <w:t> </w:t>
      </w:r>
      <w:r>
        <w:rPr/>
        <w:t>the</w:t>
      </w:r>
      <w:r>
        <w:rPr>
          <w:spacing w:val="-14"/>
        </w:rPr>
        <w:t> </w:t>
      </w:r>
      <w:r>
        <w:rPr/>
        <w:t>foundation</w:t>
      </w:r>
      <w:r>
        <w:rPr>
          <w:spacing w:val="-14"/>
        </w:rPr>
        <w:t> </w:t>
      </w:r>
      <w:r>
        <w:rPr/>
        <w:t>of</w:t>
      </w:r>
      <w:r>
        <w:rPr>
          <w:spacing w:val="-14"/>
        </w:rPr>
        <w:t> </w:t>
      </w:r>
      <w:r>
        <w:rPr/>
        <w:t>the</w:t>
      </w:r>
      <w:r>
        <w:rPr>
          <w:spacing w:val="-14"/>
        </w:rPr>
        <w:t> </w:t>
      </w:r>
      <w:r>
        <w:rPr/>
        <w:t>collaborative</w:t>
      </w:r>
      <w:r>
        <w:rPr>
          <w:spacing w:val="-14"/>
        </w:rPr>
        <w:t> </w:t>
      </w:r>
      <w:r>
        <w:rPr/>
        <w:t>success</w:t>
      </w:r>
      <w:r>
        <w:rPr>
          <w:spacing w:val="-14"/>
        </w:rPr>
        <w:t> </w:t>
      </w:r>
      <w:r>
        <w:rPr/>
        <w:t>of</w:t>
      </w:r>
      <w:r>
        <w:rPr>
          <w:spacing w:val="-14"/>
        </w:rPr>
        <w:t> </w:t>
      </w:r>
      <w:r>
        <w:rPr/>
        <w:t>the</w:t>
      </w:r>
      <w:r>
        <w:rPr>
          <w:spacing w:val="-14"/>
        </w:rPr>
        <w:t> </w:t>
      </w:r>
      <w:r>
        <w:rPr/>
        <w:t>2019- 2022</w:t>
      </w:r>
      <w:r>
        <w:rPr>
          <w:spacing w:val="-7"/>
        </w:rPr>
        <w:t> </w:t>
      </w:r>
      <w:r>
        <w:rPr/>
        <w:t>NOAA</w:t>
      </w:r>
      <w:r>
        <w:rPr>
          <w:spacing w:val="-7"/>
        </w:rPr>
        <w:t> </w:t>
      </w:r>
      <w:r>
        <w:rPr/>
        <w:t>Sea</w:t>
      </w:r>
      <w:r>
        <w:rPr>
          <w:spacing w:val="-7"/>
        </w:rPr>
        <w:t> </w:t>
      </w:r>
      <w:r>
        <w:rPr/>
        <w:t>Grant,</w:t>
      </w:r>
      <w:r>
        <w:rPr>
          <w:spacing w:val="-7"/>
        </w:rPr>
        <w:t> </w:t>
      </w:r>
      <w:r>
        <w:rPr/>
        <w:t>Maryland</w:t>
      </w:r>
      <w:r>
        <w:rPr>
          <w:spacing w:val="-7"/>
        </w:rPr>
        <w:t> </w:t>
      </w:r>
      <w:r>
        <w:rPr/>
        <w:t>Sea</w:t>
      </w:r>
      <w:r>
        <w:rPr>
          <w:spacing w:val="-7"/>
        </w:rPr>
        <w:t> </w:t>
      </w:r>
      <w:r>
        <w:rPr/>
        <w:t>Grant,</w:t>
      </w:r>
      <w:r>
        <w:rPr>
          <w:spacing w:val="-7"/>
        </w:rPr>
        <w:t> </w:t>
      </w:r>
      <w:r>
        <w:rPr/>
        <w:t>Building</w:t>
      </w:r>
      <w:r>
        <w:rPr>
          <w:spacing w:val="-7"/>
        </w:rPr>
        <w:t> </w:t>
      </w:r>
      <w:r>
        <w:rPr/>
        <w:t>capacity</w:t>
      </w:r>
      <w:r>
        <w:rPr>
          <w:spacing w:val="-7"/>
        </w:rPr>
        <w:t> </w:t>
      </w:r>
      <w:r>
        <w:rPr/>
        <w:t>of</w:t>
      </w:r>
      <w:r>
        <w:rPr>
          <w:spacing w:val="-7"/>
        </w:rPr>
        <w:t> </w:t>
      </w:r>
      <w:r>
        <w:rPr/>
        <w:t>land-based</w:t>
      </w:r>
      <w:r>
        <w:rPr>
          <w:spacing w:val="-7"/>
        </w:rPr>
        <w:t> </w:t>
      </w:r>
      <w:r>
        <w:rPr/>
        <w:t>Atlantic</w:t>
      </w:r>
      <w:r>
        <w:rPr>
          <w:spacing w:val="-7"/>
        </w:rPr>
        <w:t> </w:t>
      </w:r>
      <w:r>
        <w:rPr/>
        <w:t>salmon</w:t>
      </w:r>
      <w:r>
        <w:rPr>
          <w:spacing w:val="-7"/>
        </w:rPr>
        <w:t> </w:t>
      </w:r>
      <w:r>
        <w:rPr/>
        <w:t>aquaculture</w:t>
      </w:r>
      <w:r>
        <w:rPr>
          <w:spacing w:val="-7"/>
        </w:rPr>
        <w:t> </w:t>
      </w:r>
      <w:r>
        <w:rPr/>
        <w:t>in</w:t>
      </w:r>
      <w:r>
        <w:rPr>
          <w:spacing w:val="-7"/>
        </w:rPr>
        <w:t> </w:t>
      </w:r>
      <w:r>
        <w:rPr/>
        <w:t>the US. This grant is not yet part of my Program Summary 3 as it is newly awarded and has not yet started.</w:t>
      </w:r>
    </w:p>
    <w:p>
      <w:pPr>
        <w:pStyle w:val="BodyText"/>
        <w:rPr>
          <w:sz w:val="25"/>
        </w:rPr>
      </w:pPr>
    </w:p>
    <w:p>
      <w:pPr>
        <w:pStyle w:val="BodyText"/>
        <w:ind w:left="265" w:right="412"/>
        <w:jc w:val="both"/>
      </w:pPr>
      <w:r>
        <w:rPr>
          <w:b/>
        </w:rPr>
        <w:t>July</w:t>
      </w:r>
      <w:r>
        <w:rPr>
          <w:b/>
          <w:spacing w:val="-5"/>
        </w:rPr>
        <w:t> </w:t>
      </w:r>
      <w:r>
        <w:rPr>
          <w:b/>
        </w:rPr>
        <w:t>2021</w:t>
      </w:r>
      <w:r>
        <w:rPr>
          <w:b/>
          <w:spacing w:val="-5"/>
        </w:rPr>
        <w:t> </w:t>
      </w:r>
      <w:r>
        <w:rPr>
          <w:b/>
        </w:rPr>
        <w:t>–</w:t>
      </w:r>
      <w:r>
        <w:rPr>
          <w:b/>
          <w:spacing w:val="-5"/>
        </w:rPr>
        <w:t> </w:t>
      </w:r>
      <w:r>
        <w:rPr>
          <w:b/>
        </w:rPr>
        <w:t>June</w:t>
      </w:r>
      <w:r>
        <w:rPr>
          <w:b/>
          <w:spacing w:val="-5"/>
        </w:rPr>
        <w:t> </w:t>
      </w:r>
      <w:r>
        <w:rPr>
          <w:b/>
        </w:rPr>
        <w:t>2024</w:t>
      </w:r>
      <w:r>
        <w:rPr>
          <w:b/>
          <w:spacing w:val="-5"/>
        </w:rPr>
        <w:t> </w:t>
      </w:r>
      <w:r>
        <w:rPr>
          <w:b/>
        </w:rPr>
        <w:t>USDA</w:t>
      </w:r>
      <w:r>
        <w:rPr>
          <w:b/>
          <w:spacing w:val="-5"/>
        </w:rPr>
        <w:t> </w:t>
      </w:r>
      <w:r>
        <w:rPr>
          <w:b/>
        </w:rPr>
        <w:t>AFRI,</w:t>
      </w:r>
      <w:r>
        <w:rPr>
          <w:b/>
          <w:spacing w:val="-5"/>
        </w:rPr>
        <w:t> </w:t>
      </w:r>
      <w:r>
        <w:rPr>
          <w:b/>
        </w:rPr>
        <w:t>Cellulose</w:t>
      </w:r>
      <w:r>
        <w:rPr>
          <w:b/>
          <w:spacing w:val="-5"/>
        </w:rPr>
        <w:t> </w:t>
      </w:r>
      <w:r>
        <w:rPr>
          <w:b/>
        </w:rPr>
        <w:t>Nanomaterials:</w:t>
      </w:r>
      <w:r>
        <w:rPr>
          <w:b/>
          <w:spacing w:val="-5"/>
        </w:rPr>
        <w:t> </w:t>
      </w:r>
      <w:r>
        <w:rPr>
          <w:b/>
        </w:rPr>
        <w:t>A</w:t>
      </w:r>
      <w:r>
        <w:rPr>
          <w:b/>
          <w:spacing w:val="-5"/>
        </w:rPr>
        <w:t> </w:t>
      </w:r>
      <w:r>
        <w:rPr>
          <w:b/>
        </w:rPr>
        <w:t>Novel</w:t>
      </w:r>
      <w:r>
        <w:rPr>
          <w:b/>
          <w:spacing w:val="-5"/>
        </w:rPr>
        <w:t> </w:t>
      </w:r>
      <w:r>
        <w:rPr>
          <w:b/>
        </w:rPr>
        <w:t>Adjuvant</w:t>
      </w:r>
      <w:r>
        <w:rPr>
          <w:b/>
          <w:spacing w:val="-5"/>
        </w:rPr>
        <w:t> </w:t>
      </w:r>
      <w:r>
        <w:rPr>
          <w:b/>
        </w:rPr>
        <w:t>and</w:t>
      </w:r>
      <w:r>
        <w:rPr>
          <w:b/>
          <w:spacing w:val="-5"/>
        </w:rPr>
        <w:t> </w:t>
      </w:r>
      <w:r>
        <w:rPr>
          <w:b/>
        </w:rPr>
        <w:t>Delivery</w:t>
      </w:r>
      <w:r>
        <w:rPr>
          <w:b/>
          <w:spacing w:val="-5"/>
        </w:rPr>
        <w:t> </w:t>
      </w:r>
      <w:r>
        <w:rPr>
          <w:b/>
        </w:rPr>
        <w:t>System</w:t>
      </w:r>
      <w:r>
        <w:rPr>
          <w:b/>
          <w:spacing w:val="-5"/>
        </w:rPr>
        <w:t> </w:t>
      </w:r>
      <w:r>
        <w:rPr>
          <w:b/>
        </w:rPr>
        <w:t>For Aquaculture</w:t>
      </w:r>
      <w:r>
        <w:rPr>
          <w:b/>
          <w:spacing w:val="-15"/>
        </w:rPr>
        <w:t> </w:t>
      </w:r>
      <w:r>
        <w:rPr>
          <w:b/>
        </w:rPr>
        <w:t>Vaccine</w:t>
      </w:r>
      <w:r>
        <w:rPr>
          <w:b/>
          <w:spacing w:val="-15"/>
        </w:rPr>
        <w:t> </w:t>
      </w:r>
      <w:r>
        <w:rPr>
          <w:b/>
        </w:rPr>
        <w:t>Applications.</w:t>
      </w:r>
      <w:r>
        <w:rPr>
          <w:b/>
          <w:spacing w:val="-15"/>
        </w:rPr>
        <w:t> </w:t>
      </w:r>
      <w:r>
        <w:rPr>
          <w:b/>
        </w:rPr>
        <w:t>PI</w:t>
      </w:r>
      <w:r>
        <w:rPr>
          <w:b/>
          <w:spacing w:val="-15"/>
        </w:rPr>
        <w:t> </w:t>
      </w:r>
      <w:r>
        <w:rPr>
          <w:b/>
        </w:rPr>
        <w:t>Deborah</w:t>
      </w:r>
      <w:r>
        <w:rPr>
          <w:b/>
          <w:spacing w:val="-15"/>
        </w:rPr>
        <w:t> </w:t>
      </w:r>
      <w:r>
        <w:rPr>
          <w:b/>
        </w:rPr>
        <w:t>Bouchard</w:t>
      </w:r>
      <w:r>
        <w:rPr/>
        <w:t>,</w:t>
      </w:r>
      <w:r>
        <w:rPr>
          <w:spacing w:val="-15"/>
        </w:rPr>
        <w:t> </w:t>
      </w:r>
      <w:r>
        <w:rPr/>
        <w:t>Co-PIs</w:t>
      </w:r>
      <w:r>
        <w:rPr>
          <w:spacing w:val="-15"/>
        </w:rPr>
        <w:t> </w:t>
      </w:r>
      <w:r>
        <w:rPr/>
        <w:t>Mason,</w:t>
      </w:r>
      <w:r>
        <w:rPr>
          <w:spacing w:val="-15"/>
        </w:rPr>
        <w:t> </w:t>
      </w:r>
      <w:r>
        <w:rPr/>
        <w:t>Bricknell,</w:t>
      </w:r>
      <w:r>
        <w:rPr>
          <w:spacing w:val="-15"/>
        </w:rPr>
        <w:t> </w:t>
      </w:r>
      <w:r>
        <w:rPr/>
        <w:t>Turner.</w:t>
      </w:r>
      <w:r>
        <w:rPr>
          <w:spacing w:val="-15"/>
        </w:rPr>
        <w:t> </w:t>
      </w:r>
      <w:r>
        <w:rPr/>
        <w:t>This</w:t>
      </w:r>
      <w:r>
        <w:rPr>
          <w:spacing w:val="1"/>
        </w:rPr>
        <w:t> </w:t>
      </w:r>
      <w:r>
        <w:rPr/>
        <w:t>new</w:t>
      </w:r>
      <w:r>
        <w:rPr>
          <w:spacing w:val="-15"/>
        </w:rPr>
        <w:t> </w:t>
      </w:r>
      <w:r>
        <w:rPr/>
        <w:t>project is</w:t>
      </w:r>
      <w:r>
        <w:rPr>
          <w:spacing w:val="-1"/>
        </w:rPr>
        <w:t> </w:t>
      </w:r>
      <w:r>
        <w:rPr/>
        <w:t>a</w:t>
      </w:r>
      <w:r>
        <w:rPr>
          <w:spacing w:val="-1"/>
        </w:rPr>
        <w:t> </w:t>
      </w:r>
      <w:r>
        <w:rPr/>
        <w:t>collaboration</w:t>
      </w:r>
      <w:r>
        <w:rPr>
          <w:spacing w:val="-1"/>
        </w:rPr>
        <w:t> </w:t>
      </w:r>
      <w:r>
        <w:rPr/>
        <w:t>with</w:t>
      </w:r>
      <w:r>
        <w:rPr>
          <w:spacing w:val="-1"/>
        </w:rPr>
        <w:t> </w:t>
      </w:r>
      <w:r>
        <w:rPr/>
        <w:t>CE,</w:t>
      </w:r>
      <w:r>
        <w:rPr>
          <w:spacing w:val="-1"/>
        </w:rPr>
        <w:t> </w:t>
      </w:r>
      <w:r>
        <w:rPr/>
        <w:t>ARI,</w:t>
      </w:r>
      <w:r>
        <w:rPr>
          <w:spacing w:val="-1"/>
        </w:rPr>
        <w:t> </w:t>
      </w:r>
      <w:r>
        <w:rPr/>
        <w:t>and</w:t>
      </w:r>
      <w:r>
        <w:rPr>
          <w:spacing w:val="-1"/>
        </w:rPr>
        <w:t> </w:t>
      </w:r>
      <w:r>
        <w:rPr/>
        <w:t>UMaine</w:t>
      </w:r>
      <w:r>
        <w:rPr>
          <w:spacing w:val="-1"/>
        </w:rPr>
        <w:t> </w:t>
      </w:r>
      <w:r>
        <w:rPr/>
        <w:t>Biochemical</w:t>
      </w:r>
      <w:r>
        <w:rPr>
          <w:spacing w:val="-1"/>
        </w:rPr>
        <w:t> </w:t>
      </w:r>
      <w:r>
        <w:rPr/>
        <w:t>Engineering. The</w:t>
      </w:r>
      <w:r>
        <w:rPr>
          <w:spacing w:val="-1"/>
        </w:rPr>
        <w:t> </w:t>
      </w:r>
      <w:r>
        <w:rPr/>
        <w:t>proposed</w:t>
      </w:r>
      <w:r>
        <w:rPr>
          <w:spacing w:val="-1"/>
        </w:rPr>
        <w:t> </w:t>
      </w:r>
      <w:r>
        <w:rPr/>
        <w:t>research</w:t>
      </w:r>
      <w:r>
        <w:rPr>
          <w:spacing w:val="-1"/>
        </w:rPr>
        <w:t> </w:t>
      </w:r>
      <w:r>
        <w:rPr/>
        <w:t>capitalizes</w:t>
      </w:r>
      <w:r>
        <w:rPr>
          <w:spacing w:val="-1"/>
        </w:rPr>
        <w:t> </w:t>
      </w:r>
      <w:r>
        <w:rPr/>
        <w:t>upon the UMaine’s research expertise, facilities, and industry partnerships in two complementary areas: aquaculture/fish</w:t>
      </w:r>
      <w:r>
        <w:rPr>
          <w:spacing w:val="-13"/>
        </w:rPr>
        <w:t> </w:t>
      </w:r>
      <w:r>
        <w:rPr/>
        <w:t>health</w:t>
      </w:r>
      <w:r>
        <w:rPr>
          <w:spacing w:val="-13"/>
        </w:rPr>
        <w:t> </w:t>
      </w:r>
      <w:r>
        <w:rPr/>
        <w:t>and</w:t>
      </w:r>
      <w:r>
        <w:rPr>
          <w:spacing w:val="-13"/>
        </w:rPr>
        <w:t> </w:t>
      </w:r>
      <w:r>
        <w:rPr/>
        <w:t>cellulose</w:t>
      </w:r>
      <w:r>
        <w:rPr>
          <w:spacing w:val="-13"/>
        </w:rPr>
        <w:t> </w:t>
      </w:r>
      <w:r>
        <w:rPr/>
        <w:t>nanomaterial</w:t>
      </w:r>
      <w:r>
        <w:rPr>
          <w:spacing w:val="-13"/>
        </w:rPr>
        <w:t> </w:t>
      </w:r>
      <w:r>
        <w:rPr/>
        <w:t>science</w:t>
      </w:r>
      <w:r>
        <w:rPr>
          <w:spacing w:val="-13"/>
        </w:rPr>
        <w:t> </w:t>
      </w:r>
      <w:r>
        <w:rPr/>
        <w:t>and</w:t>
      </w:r>
      <w:r>
        <w:rPr>
          <w:spacing w:val="-13"/>
        </w:rPr>
        <w:t> </w:t>
      </w:r>
      <w:r>
        <w:rPr/>
        <w:t>engineering.</w:t>
      </w:r>
      <w:r>
        <w:rPr>
          <w:spacing w:val="-12"/>
        </w:rPr>
        <w:t> </w:t>
      </w:r>
      <w:r>
        <w:rPr/>
        <w:t>I</w:t>
      </w:r>
      <w:r>
        <w:rPr>
          <w:spacing w:val="-13"/>
        </w:rPr>
        <w:t> </w:t>
      </w:r>
      <w:r>
        <w:rPr/>
        <w:t>am</w:t>
      </w:r>
      <w:r>
        <w:rPr>
          <w:spacing w:val="-13"/>
        </w:rPr>
        <w:t> </w:t>
      </w:r>
      <w:r>
        <w:rPr/>
        <w:t>the</w:t>
      </w:r>
      <w:r>
        <w:rPr>
          <w:spacing w:val="-13"/>
        </w:rPr>
        <w:t> </w:t>
      </w:r>
      <w:r>
        <w:rPr/>
        <w:t>Lead</w:t>
      </w:r>
      <w:r>
        <w:rPr>
          <w:spacing w:val="-13"/>
        </w:rPr>
        <w:t> </w:t>
      </w:r>
      <w:r>
        <w:rPr/>
        <w:t>PI</w:t>
      </w:r>
      <w:r>
        <w:rPr>
          <w:spacing w:val="-13"/>
        </w:rPr>
        <w:t> </w:t>
      </w:r>
      <w:r>
        <w:rPr/>
        <w:t>and</w:t>
      </w:r>
      <w:r>
        <w:rPr>
          <w:spacing w:val="-13"/>
        </w:rPr>
        <w:t> </w:t>
      </w:r>
      <w:r>
        <w:rPr/>
        <w:t>I</w:t>
      </w:r>
      <w:r>
        <w:rPr>
          <w:spacing w:val="-13"/>
        </w:rPr>
        <w:t> </w:t>
      </w:r>
      <w:r>
        <w:rPr/>
        <w:t>am</w:t>
      </w:r>
      <w:r>
        <w:rPr>
          <w:spacing w:val="-13"/>
        </w:rPr>
        <w:t> </w:t>
      </w:r>
      <w:r>
        <w:rPr/>
        <w:t>responsible for</w:t>
      </w:r>
      <w:r>
        <w:rPr>
          <w:spacing w:val="-15"/>
        </w:rPr>
        <w:t> </w:t>
      </w:r>
      <w:r>
        <w:rPr/>
        <w:t>all</w:t>
      </w:r>
      <w:r>
        <w:rPr>
          <w:spacing w:val="-15"/>
        </w:rPr>
        <w:t> </w:t>
      </w:r>
      <w:r>
        <w:rPr/>
        <w:t>project</w:t>
      </w:r>
      <w:r>
        <w:rPr>
          <w:spacing w:val="-15"/>
        </w:rPr>
        <w:t> </w:t>
      </w:r>
      <w:r>
        <w:rPr/>
        <w:t>oversight</w:t>
      </w:r>
      <w:r>
        <w:rPr>
          <w:spacing w:val="-15"/>
        </w:rPr>
        <w:t> </w:t>
      </w:r>
      <w:r>
        <w:rPr/>
        <w:t>and</w:t>
      </w:r>
      <w:r>
        <w:rPr>
          <w:spacing w:val="-15"/>
        </w:rPr>
        <w:t> </w:t>
      </w:r>
      <w:r>
        <w:rPr/>
        <w:t>research</w:t>
      </w:r>
      <w:r>
        <w:rPr>
          <w:spacing w:val="-15"/>
        </w:rPr>
        <w:t> </w:t>
      </w:r>
      <w:r>
        <w:rPr/>
        <w:t>design</w:t>
      </w:r>
      <w:r>
        <w:rPr>
          <w:spacing w:val="-15"/>
        </w:rPr>
        <w:t> </w:t>
      </w:r>
      <w:r>
        <w:rPr/>
        <w:t>working</w:t>
      </w:r>
      <w:r>
        <w:rPr>
          <w:spacing w:val="-15"/>
        </w:rPr>
        <w:t> </w:t>
      </w:r>
      <w:r>
        <w:rPr/>
        <w:t>closely</w:t>
      </w:r>
      <w:r>
        <w:rPr>
          <w:spacing w:val="-15"/>
        </w:rPr>
        <w:t> </w:t>
      </w:r>
      <w:r>
        <w:rPr/>
        <w:t>with</w:t>
      </w:r>
      <w:r>
        <w:rPr>
          <w:spacing w:val="-15"/>
        </w:rPr>
        <w:t> </w:t>
      </w:r>
      <w:r>
        <w:rPr/>
        <w:t>Co-PIs.</w:t>
      </w:r>
      <w:r>
        <w:rPr>
          <w:spacing w:val="-15"/>
        </w:rPr>
        <w:t> </w:t>
      </w:r>
      <w:r>
        <w:rPr/>
        <w:t>The</w:t>
      </w:r>
      <w:r>
        <w:rPr>
          <w:spacing w:val="-15"/>
        </w:rPr>
        <w:t> </w:t>
      </w:r>
      <w:r>
        <w:rPr/>
        <w:t>goal</w:t>
      </w:r>
      <w:r>
        <w:rPr>
          <w:spacing w:val="-15"/>
        </w:rPr>
        <w:t> </w:t>
      </w:r>
      <w:r>
        <w:rPr/>
        <w:t>of</w:t>
      </w:r>
      <w:r>
        <w:rPr>
          <w:spacing w:val="-15"/>
        </w:rPr>
        <w:t> </w:t>
      </w:r>
      <w:r>
        <w:rPr/>
        <w:t>this</w:t>
      </w:r>
      <w:r>
        <w:rPr>
          <w:spacing w:val="-15"/>
        </w:rPr>
        <w:t> </w:t>
      </w:r>
      <w:r>
        <w:rPr/>
        <w:t>interdisciplinary</w:t>
      </w:r>
      <w:r>
        <w:rPr>
          <w:spacing w:val="-15"/>
        </w:rPr>
        <w:t> </w:t>
      </w:r>
      <w:r>
        <w:rPr/>
        <w:t>project is</w:t>
      </w:r>
      <w:r>
        <w:rPr>
          <w:spacing w:val="-1"/>
        </w:rPr>
        <w:t> </w:t>
      </w:r>
      <w:r>
        <w:rPr/>
        <w:t>to</w:t>
      </w:r>
      <w:r>
        <w:rPr>
          <w:spacing w:val="-1"/>
        </w:rPr>
        <w:t> </w:t>
      </w:r>
      <w:r>
        <w:rPr/>
        <w:t>develop</w:t>
      </w:r>
      <w:r>
        <w:rPr>
          <w:spacing w:val="-1"/>
        </w:rPr>
        <w:t> </w:t>
      </w:r>
      <w:r>
        <w:rPr/>
        <w:t>a</w:t>
      </w:r>
      <w:r>
        <w:rPr>
          <w:spacing w:val="-1"/>
        </w:rPr>
        <w:t> </w:t>
      </w:r>
      <w:r>
        <w:rPr/>
        <w:t>new,</w:t>
      </w:r>
      <w:r>
        <w:rPr>
          <w:spacing w:val="-1"/>
        </w:rPr>
        <w:t> </w:t>
      </w:r>
      <w:r>
        <w:rPr/>
        <w:t>safe</w:t>
      </w:r>
      <w:r>
        <w:rPr>
          <w:spacing w:val="-1"/>
        </w:rPr>
        <w:t> </w:t>
      </w:r>
      <w:r>
        <w:rPr/>
        <w:t>and</w:t>
      </w:r>
      <w:r>
        <w:rPr>
          <w:spacing w:val="-1"/>
        </w:rPr>
        <w:t> </w:t>
      </w:r>
      <w:r>
        <w:rPr/>
        <w:t>efficacious</w:t>
      </w:r>
      <w:r>
        <w:rPr>
          <w:spacing w:val="-1"/>
        </w:rPr>
        <w:t> </w:t>
      </w:r>
      <w:r>
        <w:rPr/>
        <w:t>generation</w:t>
      </w:r>
      <w:r>
        <w:rPr>
          <w:spacing w:val="-1"/>
        </w:rPr>
        <w:t> </w:t>
      </w:r>
      <w:r>
        <w:rPr/>
        <w:t>of</w:t>
      </w:r>
      <w:r>
        <w:rPr>
          <w:spacing w:val="-1"/>
        </w:rPr>
        <w:t> </w:t>
      </w:r>
      <w:r>
        <w:rPr/>
        <w:t>vaccines</w:t>
      </w:r>
      <w:r>
        <w:rPr>
          <w:spacing w:val="-1"/>
        </w:rPr>
        <w:t> </w:t>
      </w:r>
      <w:r>
        <w:rPr/>
        <w:t>for</w:t>
      </w:r>
      <w:r>
        <w:rPr>
          <w:spacing w:val="-1"/>
        </w:rPr>
        <w:t> </w:t>
      </w:r>
      <w:r>
        <w:rPr/>
        <w:t>aquaculture</w:t>
      </w:r>
      <w:r>
        <w:rPr>
          <w:spacing w:val="-1"/>
        </w:rPr>
        <w:t> </w:t>
      </w:r>
      <w:r>
        <w:rPr/>
        <w:t>by</w:t>
      </w:r>
      <w:r>
        <w:rPr>
          <w:spacing w:val="-1"/>
        </w:rPr>
        <w:t> </w:t>
      </w:r>
      <w:r>
        <w:rPr/>
        <w:t>leveraging</w:t>
      </w:r>
      <w:r>
        <w:rPr>
          <w:spacing w:val="-1"/>
        </w:rPr>
        <w:t> </w:t>
      </w:r>
      <w:r>
        <w:rPr/>
        <w:t>the</w:t>
      </w:r>
      <w:r>
        <w:rPr>
          <w:spacing w:val="-1"/>
        </w:rPr>
        <w:t> </w:t>
      </w:r>
      <w:r>
        <w:rPr/>
        <w:t>characteristics of</w:t>
      </w:r>
      <w:r>
        <w:rPr>
          <w:spacing w:val="-2"/>
        </w:rPr>
        <w:t> </w:t>
      </w:r>
      <w:r>
        <w:rPr/>
        <w:t>novel</w:t>
      </w:r>
      <w:r>
        <w:rPr>
          <w:spacing w:val="-2"/>
        </w:rPr>
        <w:t> </w:t>
      </w:r>
      <w:r>
        <w:rPr/>
        <w:t>nanomaterials</w:t>
      </w:r>
      <w:r>
        <w:rPr>
          <w:spacing w:val="-2"/>
        </w:rPr>
        <w:t> </w:t>
      </w:r>
      <w:r>
        <w:rPr/>
        <w:t>as</w:t>
      </w:r>
      <w:r>
        <w:rPr>
          <w:spacing w:val="-2"/>
        </w:rPr>
        <w:t> </w:t>
      </w:r>
      <w:r>
        <w:rPr/>
        <w:t>depots</w:t>
      </w:r>
      <w:r>
        <w:rPr>
          <w:spacing w:val="-2"/>
        </w:rPr>
        <w:t> </w:t>
      </w:r>
      <w:r>
        <w:rPr/>
        <w:t>and/or</w:t>
      </w:r>
      <w:r>
        <w:rPr>
          <w:spacing w:val="-2"/>
        </w:rPr>
        <w:t> </w:t>
      </w:r>
      <w:r>
        <w:rPr/>
        <w:t>adjuvants.</w:t>
      </w:r>
      <w:r>
        <w:rPr>
          <w:spacing w:val="-2"/>
        </w:rPr>
        <w:t> </w:t>
      </w:r>
      <w:r>
        <w:rPr/>
        <w:t>Through</w:t>
      </w:r>
      <w:r>
        <w:rPr>
          <w:spacing w:val="-2"/>
        </w:rPr>
        <w:t> </w:t>
      </w:r>
      <w:r>
        <w:rPr/>
        <w:t>my</w:t>
      </w:r>
      <w:r>
        <w:rPr>
          <w:spacing w:val="-2"/>
        </w:rPr>
        <w:t> </w:t>
      </w:r>
      <w:r>
        <w:rPr/>
        <w:t>role</w:t>
      </w:r>
      <w:r>
        <w:rPr>
          <w:spacing w:val="-2"/>
        </w:rPr>
        <w:t> </w:t>
      </w:r>
      <w:r>
        <w:rPr/>
        <w:t>in</w:t>
      </w:r>
      <w:r>
        <w:rPr>
          <w:spacing w:val="-2"/>
        </w:rPr>
        <w:t> </w:t>
      </w:r>
      <w:r>
        <w:rPr/>
        <w:t>ARI/CE,</w:t>
      </w:r>
      <w:r>
        <w:rPr>
          <w:spacing w:val="-2"/>
        </w:rPr>
        <w:t> </w:t>
      </w:r>
      <w:r>
        <w:rPr/>
        <w:t>I</w:t>
      </w:r>
      <w:r>
        <w:rPr>
          <w:spacing w:val="-2"/>
        </w:rPr>
        <w:t> </w:t>
      </w:r>
      <w:r>
        <w:rPr/>
        <w:t>have</w:t>
      </w:r>
      <w:r>
        <w:rPr>
          <w:spacing w:val="-2"/>
        </w:rPr>
        <w:t> </w:t>
      </w:r>
      <w:r>
        <w:rPr/>
        <w:t>considerable</w:t>
      </w:r>
      <w:r>
        <w:rPr>
          <w:spacing w:val="-2"/>
        </w:rPr>
        <w:t> </w:t>
      </w:r>
      <w:r>
        <w:rPr/>
        <w:t>and</w:t>
      </w:r>
      <w:r>
        <w:rPr>
          <w:spacing w:val="-2"/>
        </w:rPr>
        <w:t> </w:t>
      </w:r>
      <w:r>
        <w:rPr/>
        <w:t>diverse relationships with industry partners in and beyond Maine. Working with UMaine’s Office of Innovation and Economic Development, I aim to develop licensing agreements and commercialization strategies through direct industry sponsorship and/or programs such as the USDA Small Business Technology Transfer (STTR). This project engages one post-doctorate, two graduate students and 3 undergraduate students and I will provide mentorship for these students.</w:t>
      </w:r>
    </w:p>
    <w:p>
      <w:pPr>
        <w:pStyle w:val="BodyText"/>
        <w:spacing w:before="3"/>
        <w:rPr>
          <w:sz w:val="25"/>
        </w:rPr>
      </w:pPr>
    </w:p>
    <w:p>
      <w:pPr>
        <w:spacing w:line="242" w:lineRule="auto" w:before="1"/>
        <w:ind w:left="265" w:right="412" w:firstLine="0"/>
        <w:jc w:val="both"/>
        <w:rPr>
          <w:sz w:val="24"/>
        </w:rPr>
      </w:pPr>
      <w:r>
        <w:rPr>
          <w:b/>
          <w:sz w:val="24"/>
        </w:rPr>
        <w:t>October 2020 – October 2021 UMaine and Northeastern University(NU) Seed Grant Program, A Novel Adjuvant</w:t>
      </w:r>
      <w:r>
        <w:rPr>
          <w:b/>
          <w:spacing w:val="-11"/>
          <w:sz w:val="24"/>
        </w:rPr>
        <w:t> </w:t>
      </w:r>
      <w:r>
        <w:rPr>
          <w:b/>
          <w:sz w:val="24"/>
        </w:rPr>
        <w:t>for</w:t>
      </w:r>
      <w:r>
        <w:rPr>
          <w:b/>
          <w:spacing w:val="-11"/>
          <w:sz w:val="24"/>
        </w:rPr>
        <w:t> </w:t>
      </w:r>
      <w:r>
        <w:rPr>
          <w:b/>
          <w:sz w:val="24"/>
        </w:rPr>
        <w:t>Aquaculture</w:t>
      </w:r>
      <w:r>
        <w:rPr>
          <w:b/>
          <w:spacing w:val="-11"/>
          <w:sz w:val="24"/>
        </w:rPr>
        <w:t> </w:t>
      </w:r>
      <w:r>
        <w:rPr>
          <w:b/>
          <w:sz w:val="24"/>
        </w:rPr>
        <w:t>Vaccines</w:t>
      </w:r>
      <w:r>
        <w:rPr>
          <w:b/>
          <w:spacing w:val="-11"/>
          <w:sz w:val="24"/>
        </w:rPr>
        <w:t> </w:t>
      </w:r>
      <w:r>
        <w:rPr>
          <w:b/>
          <w:sz w:val="24"/>
        </w:rPr>
        <w:t>Using</w:t>
      </w:r>
      <w:r>
        <w:rPr>
          <w:b/>
          <w:spacing w:val="-11"/>
          <w:sz w:val="24"/>
        </w:rPr>
        <w:t> </w:t>
      </w:r>
      <w:r>
        <w:rPr>
          <w:b/>
          <w:sz w:val="24"/>
        </w:rPr>
        <w:t>Engineered</w:t>
      </w:r>
      <w:r>
        <w:rPr>
          <w:b/>
          <w:spacing w:val="-11"/>
          <w:sz w:val="24"/>
        </w:rPr>
        <w:t> </w:t>
      </w:r>
      <w:r>
        <w:rPr>
          <w:b/>
          <w:sz w:val="24"/>
        </w:rPr>
        <w:t>Bacteria</w:t>
      </w:r>
      <w:r>
        <w:rPr>
          <w:b/>
          <w:spacing w:val="-11"/>
          <w:sz w:val="24"/>
        </w:rPr>
        <w:t> </w:t>
      </w:r>
      <w:r>
        <w:rPr>
          <w:b/>
          <w:sz w:val="24"/>
        </w:rPr>
        <w:t>Targeting</w:t>
      </w:r>
      <w:r>
        <w:rPr>
          <w:b/>
          <w:spacing w:val="-11"/>
          <w:sz w:val="24"/>
        </w:rPr>
        <w:t> </w:t>
      </w:r>
      <w:r>
        <w:rPr>
          <w:b/>
          <w:sz w:val="24"/>
        </w:rPr>
        <w:t>the</w:t>
      </w:r>
      <w:r>
        <w:rPr>
          <w:b/>
          <w:spacing w:val="-11"/>
          <w:sz w:val="24"/>
        </w:rPr>
        <w:t> </w:t>
      </w:r>
      <w:r>
        <w:rPr>
          <w:b/>
          <w:sz w:val="24"/>
        </w:rPr>
        <w:t>STING</w:t>
      </w:r>
      <w:r>
        <w:rPr>
          <w:b/>
          <w:spacing w:val="-11"/>
          <w:sz w:val="24"/>
        </w:rPr>
        <w:t> </w:t>
      </w:r>
      <w:r>
        <w:rPr>
          <w:b/>
          <w:sz w:val="24"/>
        </w:rPr>
        <w:t>Pathway</w:t>
      </w:r>
      <w:r>
        <w:rPr>
          <w:sz w:val="24"/>
        </w:rPr>
        <w:t>,</w:t>
      </w:r>
      <w:r>
        <w:rPr>
          <w:spacing w:val="-11"/>
          <w:sz w:val="24"/>
        </w:rPr>
        <w:t> </w:t>
      </w:r>
      <w:r>
        <w:rPr>
          <w:sz w:val="24"/>
        </w:rPr>
        <w:t>PI</w:t>
      </w:r>
      <w:r>
        <w:rPr>
          <w:spacing w:val="-11"/>
          <w:sz w:val="24"/>
        </w:rPr>
        <w:t> </w:t>
      </w:r>
      <w:r>
        <w:rPr>
          <w:sz w:val="24"/>
        </w:rPr>
        <w:t>Jiahe</w:t>
      </w:r>
      <w:r>
        <w:rPr>
          <w:spacing w:val="-11"/>
          <w:sz w:val="24"/>
        </w:rPr>
        <w:t> </w:t>
      </w:r>
      <w:r>
        <w:rPr>
          <w:sz w:val="24"/>
        </w:rPr>
        <w:t>Li, </w:t>
      </w:r>
      <w:r>
        <w:rPr>
          <w:b/>
          <w:sz w:val="24"/>
        </w:rPr>
        <w:t>PI</w:t>
      </w:r>
      <w:r>
        <w:rPr>
          <w:b/>
          <w:spacing w:val="-3"/>
          <w:sz w:val="24"/>
        </w:rPr>
        <w:t> </w:t>
      </w:r>
      <w:r>
        <w:rPr>
          <w:b/>
          <w:sz w:val="24"/>
        </w:rPr>
        <w:t>Deborah</w:t>
      </w:r>
      <w:r>
        <w:rPr>
          <w:b/>
          <w:spacing w:val="-3"/>
          <w:sz w:val="24"/>
        </w:rPr>
        <w:t> </w:t>
      </w:r>
      <w:r>
        <w:rPr>
          <w:b/>
          <w:sz w:val="24"/>
        </w:rPr>
        <w:t>Bouchard</w:t>
      </w:r>
      <w:r>
        <w:rPr>
          <w:b/>
          <w:spacing w:val="-3"/>
          <w:sz w:val="24"/>
        </w:rPr>
        <w:t> </w:t>
      </w:r>
      <w:r>
        <w:rPr>
          <w:b/>
          <w:sz w:val="24"/>
        </w:rPr>
        <w:t>(UMaine</w:t>
      </w:r>
      <w:r>
        <w:rPr>
          <w:b/>
          <w:spacing w:val="-3"/>
          <w:sz w:val="24"/>
        </w:rPr>
        <w:t> </w:t>
      </w:r>
      <w:r>
        <w:rPr>
          <w:b/>
          <w:sz w:val="24"/>
        </w:rPr>
        <w:t>lead)</w:t>
      </w:r>
      <w:r>
        <w:rPr>
          <w:sz w:val="24"/>
        </w:rPr>
        <w:t>,</w:t>
      </w:r>
      <w:r>
        <w:rPr>
          <w:spacing w:val="-3"/>
          <w:sz w:val="24"/>
        </w:rPr>
        <w:t> </w:t>
      </w:r>
      <w:r>
        <w:rPr>
          <w:sz w:val="24"/>
        </w:rPr>
        <w:t>Co-PI</w:t>
      </w:r>
      <w:r>
        <w:rPr>
          <w:spacing w:val="-3"/>
          <w:sz w:val="24"/>
        </w:rPr>
        <w:t> </w:t>
      </w:r>
      <w:r>
        <w:rPr>
          <w:sz w:val="24"/>
        </w:rPr>
        <w:t>Bricknell.</w:t>
      </w:r>
      <w:r>
        <w:rPr>
          <w:spacing w:val="-3"/>
          <w:sz w:val="24"/>
        </w:rPr>
        <w:t> </w:t>
      </w:r>
      <w:r>
        <w:rPr>
          <w:sz w:val="24"/>
        </w:rPr>
        <w:t>This</w:t>
      </w:r>
      <w:r>
        <w:rPr>
          <w:spacing w:val="-3"/>
          <w:sz w:val="24"/>
        </w:rPr>
        <w:t> </w:t>
      </w:r>
      <w:r>
        <w:rPr>
          <w:sz w:val="24"/>
        </w:rPr>
        <w:t>seed</w:t>
      </w:r>
      <w:r>
        <w:rPr>
          <w:spacing w:val="-3"/>
          <w:sz w:val="24"/>
        </w:rPr>
        <w:t> </w:t>
      </w:r>
      <w:r>
        <w:rPr>
          <w:sz w:val="24"/>
        </w:rPr>
        <w:t>grant</w:t>
      </w:r>
      <w:r>
        <w:rPr>
          <w:spacing w:val="-3"/>
          <w:sz w:val="24"/>
        </w:rPr>
        <w:t> </w:t>
      </w:r>
      <w:r>
        <w:rPr>
          <w:sz w:val="24"/>
        </w:rPr>
        <w:t>project</w:t>
      </w:r>
      <w:r>
        <w:rPr>
          <w:spacing w:val="-3"/>
          <w:sz w:val="24"/>
        </w:rPr>
        <w:t> </w:t>
      </w:r>
      <w:r>
        <w:rPr>
          <w:sz w:val="24"/>
        </w:rPr>
        <w:t>is</w:t>
      </w:r>
      <w:r>
        <w:rPr>
          <w:spacing w:val="-3"/>
          <w:sz w:val="24"/>
        </w:rPr>
        <w:t> </w:t>
      </w:r>
      <w:r>
        <w:rPr>
          <w:sz w:val="24"/>
        </w:rPr>
        <w:t>a</w:t>
      </w:r>
      <w:r>
        <w:rPr>
          <w:spacing w:val="-3"/>
          <w:sz w:val="24"/>
        </w:rPr>
        <w:t> </w:t>
      </w:r>
      <w:r>
        <w:rPr>
          <w:sz w:val="24"/>
        </w:rPr>
        <w:t>collaboration</w:t>
      </w:r>
      <w:r>
        <w:rPr>
          <w:spacing w:val="-3"/>
          <w:sz w:val="24"/>
        </w:rPr>
        <w:t> </w:t>
      </w:r>
      <w:r>
        <w:rPr>
          <w:sz w:val="24"/>
        </w:rPr>
        <w:t>with</w:t>
      </w:r>
      <w:r>
        <w:rPr>
          <w:spacing w:val="-3"/>
          <w:sz w:val="24"/>
        </w:rPr>
        <w:t> </w:t>
      </w:r>
      <w:r>
        <w:rPr>
          <w:sz w:val="24"/>
        </w:rPr>
        <w:t>UMaine CE,</w:t>
      </w:r>
      <w:r>
        <w:rPr>
          <w:spacing w:val="-1"/>
          <w:sz w:val="24"/>
        </w:rPr>
        <w:t> </w:t>
      </w:r>
      <w:r>
        <w:rPr>
          <w:sz w:val="24"/>
        </w:rPr>
        <w:t>ARI</w:t>
      </w:r>
      <w:r>
        <w:rPr>
          <w:spacing w:val="1"/>
          <w:sz w:val="24"/>
        </w:rPr>
        <w:t> </w:t>
      </w:r>
      <w:r>
        <w:rPr>
          <w:sz w:val="24"/>
        </w:rPr>
        <w:t>and</w:t>
      </w:r>
      <w:r>
        <w:rPr>
          <w:spacing w:val="1"/>
          <w:sz w:val="24"/>
        </w:rPr>
        <w:t> </w:t>
      </w:r>
      <w:r>
        <w:rPr>
          <w:sz w:val="24"/>
        </w:rPr>
        <w:t>Northeastern</w:t>
      </w:r>
      <w:r>
        <w:rPr>
          <w:spacing w:val="1"/>
          <w:sz w:val="24"/>
        </w:rPr>
        <w:t> </w:t>
      </w:r>
      <w:r>
        <w:rPr>
          <w:sz w:val="24"/>
        </w:rPr>
        <w:t>University.</w:t>
      </w:r>
      <w:r>
        <w:rPr>
          <w:spacing w:val="1"/>
          <w:sz w:val="24"/>
        </w:rPr>
        <w:t> </w:t>
      </w:r>
      <w:r>
        <w:rPr>
          <w:sz w:val="24"/>
        </w:rPr>
        <w:t>I</w:t>
      </w:r>
      <w:r>
        <w:rPr>
          <w:spacing w:val="1"/>
          <w:sz w:val="24"/>
        </w:rPr>
        <w:t> </w:t>
      </w:r>
      <w:r>
        <w:rPr>
          <w:sz w:val="24"/>
        </w:rPr>
        <w:t>am</w:t>
      </w:r>
      <w:r>
        <w:rPr>
          <w:spacing w:val="1"/>
          <w:sz w:val="24"/>
        </w:rPr>
        <w:t> </w:t>
      </w:r>
      <w:r>
        <w:rPr>
          <w:sz w:val="24"/>
        </w:rPr>
        <w:t>the</w:t>
      </w:r>
      <w:r>
        <w:rPr>
          <w:spacing w:val="1"/>
          <w:sz w:val="24"/>
        </w:rPr>
        <w:t> </w:t>
      </w:r>
      <w:r>
        <w:rPr>
          <w:sz w:val="24"/>
        </w:rPr>
        <w:t>Lead</w:t>
      </w:r>
      <w:r>
        <w:rPr>
          <w:spacing w:val="1"/>
          <w:sz w:val="24"/>
        </w:rPr>
        <w:t> </w:t>
      </w:r>
      <w:r>
        <w:rPr>
          <w:sz w:val="24"/>
        </w:rPr>
        <w:t>PI</w:t>
      </w:r>
      <w:r>
        <w:rPr>
          <w:spacing w:val="1"/>
          <w:sz w:val="24"/>
        </w:rPr>
        <w:t> </w:t>
      </w:r>
      <w:r>
        <w:rPr>
          <w:sz w:val="24"/>
        </w:rPr>
        <w:t>for</w:t>
      </w:r>
      <w:r>
        <w:rPr>
          <w:spacing w:val="1"/>
          <w:sz w:val="24"/>
        </w:rPr>
        <w:t> </w:t>
      </w:r>
      <w:r>
        <w:rPr>
          <w:sz w:val="24"/>
        </w:rPr>
        <w:t>UMaine</w:t>
      </w:r>
      <w:r>
        <w:rPr>
          <w:spacing w:val="1"/>
          <w:sz w:val="24"/>
        </w:rPr>
        <w:t> </w:t>
      </w:r>
      <w:r>
        <w:rPr>
          <w:sz w:val="24"/>
        </w:rPr>
        <w:t>and</w:t>
      </w:r>
      <w:r>
        <w:rPr>
          <w:spacing w:val="1"/>
          <w:sz w:val="24"/>
        </w:rPr>
        <w:t> </w:t>
      </w:r>
      <w:r>
        <w:rPr>
          <w:sz w:val="24"/>
        </w:rPr>
        <w:t>am</w:t>
      </w:r>
      <w:r>
        <w:rPr>
          <w:spacing w:val="1"/>
          <w:sz w:val="24"/>
        </w:rPr>
        <w:t> </w:t>
      </w:r>
      <w:r>
        <w:rPr>
          <w:sz w:val="24"/>
        </w:rPr>
        <w:t>responsible</w:t>
      </w:r>
      <w:r>
        <w:rPr>
          <w:spacing w:val="1"/>
          <w:sz w:val="24"/>
        </w:rPr>
        <w:t> </w:t>
      </w:r>
      <w:r>
        <w:rPr>
          <w:sz w:val="24"/>
        </w:rPr>
        <w:t>for</w:t>
      </w:r>
      <w:r>
        <w:rPr>
          <w:spacing w:val="1"/>
          <w:sz w:val="24"/>
        </w:rPr>
        <w:t> </w:t>
      </w:r>
      <w:r>
        <w:rPr>
          <w:sz w:val="24"/>
        </w:rPr>
        <w:t>all</w:t>
      </w:r>
      <w:r>
        <w:rPr>
          <w:spacing w:val="1"/>
          <w:sz w:val="24"/>
        </w:rPr>
        <w:t> </w:t>
      </w:r>
      <w:r>
        <w:rPr>
          <w:sz w:val="24"/>
        </w:rPr>
        <w:t>fish</w:t>
      </w:r>
      <w:r>
        <w:rPr>
          <w:spacing w:val="1"/>
          <w:sz w:val="24"/>
        </w:rPr>
        <w:t> </w:t>
      </w:r>
      <w:r>
        <w:rPr>
          <w:i/>
          <w:sz w:val="24"/>
        </w:rPr>
        <w:t>in</w:t>
      </w:r>
      <w:r>
        <w:rPr>
          <w:i/>
          <w:spacing w:val="1"/>
          <w:sz w:val="24"/>
        </w:rPr>
        <w:t> </w:t>
      </w:r>
      <w:r>
        <w:rPr>
          <w:i/>
          <w:sz w:val="24"/>
        </w:rPr>
        <w:t>vivo</w:t>
      </w:r>
      <w:r>
        <w:rPr>
          <w:i/>
          <w:spacing w:val="2"/>
          <w:sz w:val="24"/>
        </w:rPr>
        <w:t> </w:t>
      </w:r>
      <w:r>
        <w:rPr>
          <w:spacing w:val="-4"/>
          <w:sz w:val="24"/>
        </w:rPr>
        <w:t>work</w:t>
      </w:r>
    </w:p>
    <w:p>
      <w:pPr>
        <w:spacing w:after="0" w:line="242" w:lineRule="auto"/>
        <w:jc w:val="both"/>
        <w:rPr>
          <w:sz w:val="24"/>
        </w:rPr>
        <w:sectPr>
          <w:type w:val="continuous"/>
          <w:pgSz w:w="12240" w:h="15840"/>
          <w:pgMar w:header="0" w:footer="761" w:top="720" w:bottom="960" w:left="460" w:right="300"/>
        </w:sectPr>
      </w:pPr>
    </w:p>
    <w:p>
      <w:pPr>
        <w:pStyle w:val="BodyText"/>
        <w:spacing w:before="33"/>
        <w:ind w:left="265" w:right="412"/>
        <w:jc w:val="both"/>
      </w:pPr>
      <w:r>
        <w:rPr/>
        <w:t>and experimental design. During the one-year grant period, we piloted the safety and efficacy of a novel, cost- effective, easily deployable and highly potent vaccine adjuvant platform by engineering non-pathogenic E. coli as a microbial factory and delivery vector to produce cyclic dinucleotides (CDNs). In this proposal, we will leverage</w:t>
      </w:r>
      <w:r>
        <w:rPr>
          <w:spacing w:val="-1"/>
        </w:rPr>
        <w:t> </w:t>
      </w:r>
      <w:r>
        <w:rPr/>
        <w:t>multidisciplinary</w:t>
      </w:r>
      <w:r>
        <w:rPr>
          <w:spacing w:val="-1"/>
        </w:rPr>
        <w:t> </w:t>
      </w:r>
      <w:r>
        <w:rPr/>
        <w:t>approaches</w:t>
      </w:r>
      <w:r>
        <w:rPr>
          <w:spacing w:val="-1"/>
        </w:rPr>
        <w:t> </w:t>
      </w:r>
      <w:r>
        <w:rPr/>
        <w:t>in</w:t>
      </w:r>
      <w:r>
        <w:rPr>
          <w:spacing w:val="-1"/>
        </w:rPr>
        <w:t> </w:t>
      </w:r>
      <w:r>
        <w:rPr/>
        <w:t>synthetic</w:t>
      </w:r>
      <w:r>
        <w:rPr>
          <w:spacing w:val="-1"/>
        </w:rPr>
        <w:t> </w:t>
      </w:r>
      <w:r>
        <w:rPr/>
        <w:t>biology,</w:t>
      </w:r>
      <w:r>
        <w:rPr>
          <w:spacing w:val="-1"/>
        </w:rPr>
        <w:t> </w:t>
      </w:r>
      <w:r>
        <w:rPr/>
        <w:t>fish immunology,</w:t>
      </w:r>
      <w:r>
        <w:rPr>
          <w:spacing w:val="-1"/>
        </w:rPr>
        <w:t> </w:t>
      </w:r>
      <w:r>
        <w:rPr/>
        <w:t>and</w:t>
      </w:r>
      <w:r>
        <w:rPr>
          <w:spacing w:val="-1"/>
        </w:rPr>
        <w:t> </w:t>
      </w:r>
      <w:r>
        <w:rPr/>
        <w:t>microbiology</w:t>
      </w:r>
      <w:r>
        <w:rPr>
          <w:spacing w:val="-1"/>
        </w:rPr>
        <w:t> </w:t>
      </w:r>
      <w:r>
        <w:rPr/>
        <w:t>to</w:t>
      </w:r>
      <w:r>
        <w:rPr>
          <w:spacing w:val="-1"/>
        </w:rPr>
        <w:t> </w:t>
      </w:r>
      <w:r>
        <w:rPr/>
        <w:t>address</w:t>
      </w:r>
      <w:r>
        <w:rPr>
          <w:spacing w:val="-1"/>
        </w:rPr>
        <w:t> </w:t>
      </w:r>
      <w:r>
        <w:rPr/>
        <w:t>three gaps</w:t>
      </w:r>
      <w:r>
        <w:rPr>
          <w:spacing w:val="-15"/>
        </w:rPr>
        <w:t> </w:t>
      </w:r>
      <w:r>
        <w:rPr/>
        <w:t>in</w:t>
      </w:r>
      <w:r>
        <w:rPr>
          <w:spacing w:val="-15"/>
        </w:rPr>
        <w:t> </w:t>
      </w:r>
      <w:r>
        <w:rPr/>
        <w:t>the</w:t>
      </w:r>
      <w:r>
        <w:rPr>
          <w:spacing w:val="-15"/>
        </w:rPr>
        <w:t> </w:t>
      </w:r>
      <w:r>
        <w:rPr/>
        <w:t>current</w:t>
      </w:r>
      <w:r>
        <w:rPr>
          <w:spacing w:val="-15"/>
        </w:rPr>
        <w:t> </w:t>
      </w:r>
      <w:r>
        <w:rPr/>
        <w:t>fish</w:t>
      </w:r>
      <w:r>
        <w:rPr>
          <w:spacing w:val="-15"/>
        </w:rPr>
        <w:t> </w:t>
      </w:r>
      <w:r>
        <w:rPr/>
        <w:t>vaccine</w:t>
      </w:r>
      <w:r>
        <w:rPr>
          <w:spacing w:val="-15"/>
        </w:rPr>
        <w:t> </w:t>
      </w:r>
      <w:r>
        <w:rPr/>
        <w:t>formulations:</w:t>
      </w:r>
      <w:r>
        <w:rPr>
          <w:spacing w:val="-15"/>
        </w:rPr>
        <w:t> </w:t>
      </w:r>
      <w:r>
        <w:rPr/>
        <w:t>(1)</w:t>
      </w:r>
      <w:r>
        <w:rPr>
          <w:spacing w:val="-15"/>
        </w:rPr>
        <w:t> </w:t>
      </w:r>
      <w:r>
        <w:rPr/>
        <w:t>cost-</w:t>
      </w:r>
      <w:r>
        <w:rPr>
          <w:spacing w:val="-15"/>
        </w:rPr>
        <w:t> </w:t>
      </w:r>
      <w:r>
        <w:rPr/>
        <w:t>effectiveness,</w:t>
      </w:r>
      <w:r>
        <w:rPr>
          <w:spacing w:val="-15"/>
        </w:rPr>
        <w:t> </w:t>
      </w:r>
      <w:r>
        <w:rPr/>
        <w:t>(2)</w:t>
      </w:r>
      <w:r>
        <w:rPr>
          <w:spacing w:val="-15"/>
        </w:rPr>
        <w:t> </w:t>
      </w:r>
      <w:r>
        <w:rPr/>
        <w:t>potency,</w:t>
      </w:r>
      <w:r>
        <w:rPr>
          <w:spacing w:val="-15"/>
        </w:rPr>
        <w:t> </w:t>
      </w:r>
      <w:r>
        <w:rPr/>
        <w:t>and</w:t>
      </w:r>
      <w:r>
        <w:rPr>
          <w:spacing w:val="-15"/>
        </w:rPr>
        <w:t> </w:t>
      </w:r>
      <w:r>
        <w:rPr/>
        <w:t>(3)</w:t>
      </w:r>
      <w:r>
        <w:rPr>
          <w:spacing w:val="-15"/>
        </w:rPr>
        <w:t> </w:t>
      </w:r>
      <w:r>
        <w:rPr/>
        <w:t>improved</w:t>
      </w:r>
      <w:r>
        <w:rPr>
          <w:spacing w:val="-15"/>
        </w:rPr>
        <w:t> </w:t>
      </w:r>
      <w:r>
        <w:rPr/>
        <w:t>animal</w:t>
      </w:r>
      <w:r>
        <w:rPr>
          <w:spacing w:val="-15"/>
        </w:rPr>
        <w:t> </w:t>
      </w:r>
      <w:r>
        <w:rPr/>
        <w:t>welfare allowing</w:t>
      </w:r>
      <w:r>
        <w:rPr>
          <w:spacing w:val="-7"/>
        </w:rPr>
        <w:t> </w:t>
      </w:r>
      <w:r>
        <w:rPr/>
        <w:t>us</w:t>
      </w:r>
      <w:r>
        <w:rPr>
          <w:spacing w:val="-7"/>
        </w:rPr>
        <w:t> </w:t>
      </w:r>
      <w:r>
        <w:rPr/>
        <w:t>to</w:t>
      </w:r>
      <w:r>
        <w:rPr>
          <w:spacing w:val="-7"/>
        </w:rPr>
        <w:t> </w:t>
      </w:r>
      <w:r>
        <w:rPr/>
        <w:t>seek</w:t>
      </w:r>
      <w:r>
        <w:rPr>
          <w:spacing w:val="-7"/>
        </w:rPr>
        <w:t> </w:t>
      </w:r>
      <w:r>
        <w:rPr/>
        <w:t>additional</w:t>
      </w:r>
      <w:r>
        <w:rPr>
          <w:spacing w:val="-7"/>
        </w:rPr>
        <w:t> </w:t>
      </w:r>
      <w:r>
        <w:rPr/>
        <w:t>funding</w:t>
      </w:r>
      <w:r>
        <w:rPr>
          <w:spacing w:val="-7"/>
        </w:rPr>
        <w:t> </w:t>
      </w:r>
      <w:r>
        <w:rPr/>
        <w:t>for</w:t>
      </w:r>
      <w:r>
        <w:rPr>
          <w:spacing w:val="-7"/>
        </w:rPr>
        <w:t> </w:t>
      </w:r>
      <w:r>
        <w:rPr/>
        <w:t>commercialization</w:t>
      </w:r>
      <w:r>
        <w:rPr>
          <w:spacing w:val="-7"/>
        </w:rPr>
        <w:t> </w:t>
      </w:r>
      <w:r>
        <w:rPr/>
        <w:t>strategies.</w:t>
      </w:r>
      <w:r>
        <w:rPr>
          <w:spacing w:val="-6"/>
        </w:rPr>
        <w:t> </w:t>
      </w:r>
      <w:r>
        <w:rPr/>
        <w:t>We</w:t>
      </w:r>
      <w:r>
        <w:rPr>
          <w:spacing w:val="-7"/>
        </w:rPr>
        <w:t> </w:t>
      </w:r>
      <w:r>
        <w:rPr/>
        <w:t>have</w:t>
      </w:r>
      <w:r>
        <w:rPr>
          <w:spacing w:val="-7"/>
        </w:rPr>
        <w:t> </w:t>
      </w:r>
      <w:r>
        <w:rPr/>
        <w:t>completed</w:t>
      </w:r>
      <w:r>
        <w:rPr>
          <w:spacing w:val="-7"/>
        </w:rPr>
        <w:t> </w:t>
      </w:r>
      <w:r>
        <w:rPr/>
        <w:t>the</w:t>
      </w:r>
      <w:r>
        <w:rPr>
          <w:spacing w:val="-7"/>
        </w:rPr>
        <w:t> </w:t>
      </w:r>
      <w:r>
        <w:rPr>
          <w:i/>
        </w:rPr>
        <w:t>in</w:t>
      </w:r>
      <w:r>
        <w:rPr>
          <w:i/>
          <w:spacing w:val="-7"/>
        </w:rPr>
        <w:t> </w:t>
      </w:r>
      <w:r>
        <w:rPr>
          <w:i/>
        </w:rPr>
        <w:t>vivo</w:t>
      </w:r>
      <w:r>
        <w:rPr>
          <w:i/>
          <w:spacing w:val="-7"/>
        </w:rPr>
        <w:t> </w:t>
      </w:r>
      <w:r>
        <w:rPr/>
        <w:t>work</w:t>
      </w:r>
      <w:r>
        <w:rPr>
          <w:spacing w:val="-7"/>
        </w:rPr>
        <w:t> </w:t>
      </w:r>
      <w:r>
        <w:rPr/>
        <w:t>and are now performing all analyses. I also mentored 3 NU graduate students on methods for fish vaccination.</w:t>
      </w:r>
    </w:p>
    <w:p>
      <w:pPr>
        <w:pStyle w:val="BodyText"/>
        <w:spacing w:before="9"/>
      </w:pPr>
    </w:p>
    <w:p>
      <w:pPr>
        <w:pStyle w:val="BodyText"/>
        <w:spacing w:before="1"/>
        <w:ind w:left="265" w:right="411"/>
        <w:jc w:val="both"/>
      </w:pPr>
      <w:r>
        <w:rPr>
          <w:b/>
        </w:rPr>
        <w:t>July 2020-2024 USDA ARS Non-Assistance Cooperative Agreement, Genetic Improvement of North American</w:t>
      </w:r>
      <w:r>
        <w:rPr>
          <w:b/>
          <w:spacing w:val="-12"/>
        </w:rPr>
        <w:t> </w:t>
      </w:r>
      <w:r>
        <w:rPr>
          <w:b/>
        </w:rPr>
        <w:t>Atlantic</w:t>
      </w:r>
      <w:r>
        <w:rPr>
          <w:b/>
          <w:spacing w:val="-12"/>
        </w:rPr>
        <w:t> </w:t>
      </w:r>
      <w:r>
        <w:rPr>
          <w:b/>
        </w:rPr>
        <w:t>Salmon</w:t>
      </w:r>
      <w:r>
        <w:rPr>
          <w:b/>
          <w:spacing w:val="-12"/>
        </w:rPr>
        <w:t> </w:t>
      </w:r>
      <w:r>
        <w:rPr>
          <w:b/>
        </w:rPr>
        <w:t>&amp;</w:t>
      </w:r>
      <w:r>
        <w:rPr>
          <w:b/>
          <w:spacing w:val="-12"/>
        </w:rPr>
        <w:t> </w:t>
      </w:r>
      <w:r>
        <w:rPr>
          <w:b/>
        </w:rPr>
        <w:t>the</w:t>
      </w:r>
      <w:r>
        <w:rPr>
          <w:b/>
          <w:spacing w:val="-12"/>
        </w:rPr>
        <w:t> </w:t>
      </w:r>
      <w:r>
        <w:rPr>
          <w:b/>
        </w:rPr>
        <w:t>Eastern</w:t>
      </w:r>
      <w:r>
        <w:rPr>
          <w:b/>
          <w:spacing w:val="-12"/>
        </w:rPr>
        <w:t> </w:t>
      </w:r>
      <w:r>
        <w:rPr>
          <w:b/>
        </w:rPr>
        <w:t>Oyster</w:t>
      </w:r>
      <w:r>
        <w:rPr>
          <w:b/>
          <w:spacing w:val="-12"/>
        </w:rPr>
        <w:t> </w:t>
      </w:r>
      <w:r>
        <w:rPr>
          <w:b/>
        </w:rPr>
        <w:t>for</w:t>
      </w:r>
      <w:r>
        <w:rPr>
          <w:b/>
          <w:spacing w:val="-12"/>
        </w:rPr>
        <w:t> </w:t>
      </w:r>
      <w:r>
        <w:rPr>
          <w:b/>
        </w:rPr>
        <w:t>Aquaculture</w:t>
      </w:r>
      <w:r>
        <w:rPr>
          <w:b/>
          <w:spacing w:val="-12"/>
        </w:rPr>
        <w:t> </w:t>
      </w:r>
      <w:r>
        <w:rPr>
          <w:b/>
        </w:rPr>
        <w:t>Production</w:t>
      </w:r>
      <w:r>
        <w:rPr/>
        <w:t>.</w:t>
      </w:r>
      <w:r>
        <w:rPr>
          <w:spacing w:val="37"/>
        </w:rPr>
        <w:t> </w:t>
      </w:r>
      <w:r>
        <w:rPr>
          <w:b/>
        </w:rPr>
        <w:t>PD</w:t>
      </w:r>
      <w:r>
        <w:rPr>
          <w:b/>
          <w:spacing w:val="-12"/>
        </w:rPr>
        <w:t> </w:t>
      </w:r>
      <w:r>
        <w:rPr>
          <w:b/>
        </w:rPr>
        <w:t>Deborah</w:t>
      </w:r>
      <w:r>
        <w:rPr>
          <w:b/>
          <w:spacing w:val="-12"/>
        </w:rPr>
        <w:t> </w:t>
      </w:r>
      <w:r>
        <w:rPr>
          <w:b/>
        </w:rPr>
        <w:t>Bouchard</w:t>
      </w:r>
      <w:r>
        <w:rPr/>
        <w:t>,</w:t>
      </w:r>
      <w:r>
        <w:rPr>
          <w:spacing w:val="-12"/>
        </w:rPr>
        <w:t> </w:t>
      </w:r>
      <w:r>
        <w:rPr/>
        <w:t>Co- lead Damian Brady, Co-PI Paul Rawson. I am the Project Director for a Non-assistance Cooperative Agreement with the USDA ARS. The partnership is a collaboration between UMaine CE, ARI and the USDA ARS. I am responsible for overall project oversight, fiscal management, directing aquatic animal health research and reporting. This cooperative agreement is a long-term commitment between UMaine and federal researchers and the aquaculture industry to increase sustainable aquaculture production and industry stability. Funding is from a congressional appropriation and is renewable every 5 years. Research for this partnership has two broad aims; enhancing oyster aquaculture and improving the efficiency and sustainability of salmon aquaculture. I lead the AAHL</w:t>
      </w:r>
      <w:r>
        <w:rPr>
          <w:spacing w:val="-7"/>
        </w:rPr>
        <w:t> </w:t>
      </w:r>
      <w:r>
        <w:rPr/>
        <w:t>team</w:t>
      </w:r>
      <w:r>
        <w:rPr>
          <w:spacing w:val="-7"/>
        </w:rPr>
        <w:t> </w:t>
      </w:r>
      <w:r>
        <w:rPr/>
        <w:t>and</w:t>
      </w:r>
      <w:r>
        <w:rPr>
          <w:spacing w:val="-7"/>
        </w:rPr>
        <w:t> </w:t>
      </w:r>
      <w:r>
        <w:rPr/>
        <w:t>we</w:t>
      </w:r>
      <w:r>
        <w:rPr>
          <w:spacing w:val="-7"/>
        </w:rPr>
        <w:t> </w:t>
      </w:r>
      <w:r>
        <w:rPr/>
        <w:t>will</w:t>
      </w:r>
      <w:r>
        <w:rPr>
          <w:spacing w:val="-7"/>
        </w:rPr>
        <w:t> </w:t>
      </w:r>
      <w:r>
        <w:rPr/>
        <w:t>work</w:t>
      </w:r>
      <w:r>
        <w:rPr>
          <w:spacing w:val="-7"/>
        </w:rPr>
        <w:t> </w:t>
      </w:r>
      <w:r>
        <w:rPr/>
        <w:t>with</w:t>
      </w:r>
      <w:r>
        <w:rPr>
          <w:spacing w:val="-7"/>
        </w:rPr>
        <w:t> </w:t>
      </w:r>
      <w:r>
        <w:rPr/>
        <w:t>the</w:t>
      </w:r>
      <w:r>
        <w:rPr>
          <w:spacing w:val="-7"/>
        </w:rPr>
        <w:t> </w:t>
      </w:r>
      <w:r>
        <w:rPr/>
        <w:t>USDA</w:t>
      </w:r>
      <w:r>
        <w:rPr>
          <w:spacing w:val="-7"/>
        </w:rPr>
        <w:t> </w:t>
      </w:r>
      <w:r>
        <w:rPr/>
        <w:t>ARS</w:t>
      </w:r>
      <w:r>
        <w:rPr>
          <w:spacing w:val="-7"/>
        </w:rPr>
        <w:t> </w:t>
      </w:r>
      <w:r>
        <w:rPr/>
        <w:t>National</w:t>
      </w:r>
      <w:r>
        <w:rPr>
          <w:spacing w:val="-7"/>
        </w:rPr>
        <w:t> </w:t>
      </w:r>
      <w:r>
        <w:rPr/>
        <w:t>Cold</w:t>
      </w:r>
      <w:r>
        <w:rPr>
          <w:spacing w:val="-7"/>
        </w:rPr>
        <w:t> </w:t>
      </w:r>
      <w:r>
        <w:rPr/>
        <w:t>Water</w:t>
      </w:r>
      <w:r>
        <w:rPr>
          <w:spacing w:val="-7"/>
        </w:rPr>
        <w:t> </w:t>
      </w:r>
      <w:r>
        <w:rPr/>
        <w:t>Marine</w:t>
      </w:r>
      <w:r>
        <w:rPr>
          <w:spacing w:val="-7"/>
        </w:rPr>
        <w:t> </w:t>
      </w:r>
      <w:r>
        <w:rPr/>
        <w:t>Aquaculture</w:t>
      </w:r>
      <w:r>
        <w:rPr>
          <w:spacing w:val="-7"/>
        </w:rPr>
        <w:t> </w:t>
      </w:r>
      <w:r>
        <w:rPr/>
        <w:t>Center</w:t>
      </w:r>
      <w:r>
        <w:rPr>
          <w:spacing w:val="-7"/>
        </w:rPr>
        <w:t> </w:t>
      </w:r>
      <w:r>
        <w:rPr/>
        <w:t>to</w:t>
      </w:r>
      <w:r>
        <w:rPr>
          <w:spacing w:val="-7"/>
        </w:rPr>
        <w:t> </w:t>
      </w:r>
      <w:r>
        <w:rPr/>
        <w:t>improve the production efficiency and sustainability of Atlantic salmon aquaculture by advancing research to determine the susceptibility of Atlantic salmon to new and emerging pathogens and to develop strategies to improve fish health.</w:t>
      </w:r>
      <w:r>
        <w:rPr>
          <w:spacing w:val="-8"/>
        </w:rPr>
        <w:t> </w:t>
      </w:r>
      <w:r>
        <w:rPr/>
        <w:t>The</w:t>
      </w:r>
      <w:r>
        <w:rPr>
          <w:spacing w:val="-8"/>
        </w:rPr>
        <w:t> </w:t>
      </w:r>
      <w:r>
        <w:rPr/>
        <w:t>project</w:t>
      </w:r>
      <w:r>
        <w:rPr>
          <w:spacing w:val="-8"/>
        </w:rPr>
        <w:t> </w:t>
      </w:r>
      <w:r>
        <w:rPr/>
        <w:t>has</w:t>
      </w:r>
      <w:r>
        <w:rPr>
          <w:spacing w:val="-8"/>
        </w:rPr>
        <w:t> </w:t>
      </w:r>
      <w:r>
        <w:rPr/>
        <w:t>provided</w:t>
      </w:r>
      <w:r>
        <w:rPr>
          <w:spacing w:val="-8"/>
        </w:rPr>
        <w:t> </w:t>
      </w:r>
      <w:r>
        <w:rPr/>
        <w:t>funding</w:t>
      </w:r>
      <w:r>
        <w:rPr>
          <w:spacing w:val="-8"/>
        </w:rPr>
        <w:t> </w:t>
      </w:r>
      <w:r>
        <w:rPr/>
        <w:t>for</w:t>
      </w:r>
      <w:r>
        <w:rPr>
          <w:spacing w:val="-8"/>
        </w:rPr>
        <w:t> </w:t>
      </w:r>
      <w:r>
        <w:rPr/>
        <w:t>two</w:t>
      </w:r>
      <w:r>
        <w:rPr>
          <w:spacing w:val="-8"/>
        </w:rPr>
        <w:t> </w:t>
      </w:r>
      <w:r>
        <w:rPr/>
        <w:t>new</w:t>
      </w:r>
      <w:r>
        <w:rPr>
          <w:spacing w:val="-8"/>
        </w:rPr>
        <w:t> </w:t>
      </w:r>
      <w:r>
        <w:rPr/>
        <w:t>CE</w:t>
      </w:r>
      <w:r>
        <w:rPr>
          <w:spacing w:val="-8"/>
        </w:rPr>
        <w:t> </w:t>
      </w:r>
      <w:r>
        <w:rPr/>
        <w:t>faculty</w:t>
      </w:r>
      <w:r>
        <w:rPr>
          <w:spacing w:val="-8"/>
        </w:rPr>
        <w:t> </w:t>
      </w:r>
      <w:r>
        <w:rPr/>
        <w:t>members,</w:t>
      </w:r>
      <w:r>
        <w:rPr>
          <w:spacing w:val="-8"/>
        </w:rPr>
        <w:t> </w:t>
      </w:r>
      <w:r>
        <w:rPr/>
        <w:t>graduate</w:t>
      </w:r>
      <w:r>
        <w:rPr>
          <w:spacing w:val="-8"/>
        </w:rPr>
        <w:t> </w:t>
      </w:r>
      <w:r>
        <w:rPr/>
        <w:t>students</w:t>
      </w:r>
      <w:r>
        <w:rPr>
          <w:spacing w:val="-8"/>
        </w:rPr>
        <w:t> </w:t>
      </w:r>
      <w:r>
        <w:rPr/>
        <w:t>and</w:t>
      </w:r>
      <w:r>
        <w:rPr>
          <w:spacing w:val="-8"/>
        </w:rPr>
        <w:t> </w:t>
      </w:r>
      <w:r>
        <w:rPr/>
        <w:t>student</w:t>
      </w:r>
      <w:r>
        <w:rPr>
          <w:spacing w:val="-8"/>
        </w:rPr>
        <w:t> </w:t>
      </w:r>
      <w:r>
        <w:rPr/>
        <w:t>interns. I</w:t>
      </w:r>
      <w:r>
        <w:rPr>
          <w:spacing w:val="-9"/>
        </w:rPr>
        <w:t> </w:t>
      </w:r>
      <w:r>
        <w:rPr/>
        <w:t>and</w:t>
      </w:r>
      <w:r>
        <w:rPr>
          <w:spacing w:val="-9"/>
        </w:rPr>
        <w:t> </w:t>
      </w:r>
      <w:r>
        <w:rPr/>
        <w:t>Richard</w:t>
      </w:r>
      <w:r>
        <w:rPr>
          <w:spacing w:val="-9"/>
        </w:rPr>
        <w:t> </w:t>
      </w:r>
      <w:r>
        <w:rPr/>
        <w:t>Brzozowski</w:t>
      </w:r>
      <w:r>
        <w:rPr>
          <w:spacing w:val="-9"/>
        </w:rPr>
        <w:t> </w:t>
      </w:r>
      <w:r>
        <w:rPr/>
        <w:t>are</w:t>
      </w:r>
      <w:r>
        <w:rPr>
          <w:spacing w:val="-9"/>
        </w:rPr>
        <w:t> </w:t>
      </w:r>
      <w:r>
        <w:rPr/>
        <w:t>presently</w:t>
      </w:r>
      <w:r>
        <w:rPr>
          <w:spacing w:val="-9"/>
        </w:rPr>
        <w:t> </w:t>
      </w:r>
      <w:r>
        <w:rPr/>
        <w:t>on-boarding</w:t>
      </w:r>
      <w:r>
        <w:rPr>
          <w:spacing w:val="-9"/>
        </w:rPr>
        <w:t> </w:t>
      </w:r>
      <w:r>
        <w:rPr/>
        <w:t>the</w:t>
      </w:r>
      <w:r>
        <w:rPr>
          <w:spacing w:val="-9"/>
        </w:rPr>
        <w:t> </w:t>
      </w:r>
      <w:r>
        <w:rPr/>
        <w:t>two</w:t>
      </w:r>
      <w:r>
        <w:rPr>
          <w:spacing w:val="-9"/>
        </w:rPr>
        <w:t> </w:t>
      </w:r>
      <w:r>
        <w:rPr/>
        <w:t>new</w:t>
      </w:r>
      <w:r>
        <w:rPr>
          <w:spacing w:val="-9"/>
        </w:rPr>
        <w:t> </w:t>
      </w:r>
      <w:r>
        <w:rPr/>
        <w:t>CE</w:t>
      </w:r>
      <w:r>
        <w:rPr>
          <w:spacing w:val="-9"/>
        </w:rPr>
        <w:t> </w:t>
      </w:r>
      <w:r>
        <w:rPr/>
        <w:t>faculty</w:t>
      </w:r>
      <w:r>
        <w:rPr>
          <w:spacing w:val="-9"/>
        </w:rPr>
        <w:t> </w:t>
      </w:r>
      <w:r>
        <w:rPr/>
        <w:t>members.</w:t>
      </w:r>
      <w:r>
        <w:rPr>
          <w:spacing w:val="-9"/>
        </w:rPr>
        <w:t> </w:t>
      </w:r>
      <w:r>
        <w:rPr/>
        <w:t>I</w:t>
      </w:r>
      <w:r>
        <w:rPr>
          <w:spacing w:val="-9"/>
        </w:rPr>
        <w:t> </w:t>
      </w:r>
      <w:r>
        <w:rPr/>
        <w:t>was</w:t>
      </w:r>
      <w:r>
        <w:rPr>
          <w:spacing w:val="-9"/>
        </w:rPr>
        <w:t> </w:t>
      </w:r>
      <w:r>
        <w:rPr/>
        <w:t>the</w:t>
      </w:r>
      <w:r>
        <w:rPr>
          <w:spacing w:val="-9"/>
        </w:rPr>
        <w:t> </w:t>
      </w:r>
      <w:r>
        <w:rPr/>
        <w:t>first</w:t>
      </w:r>
      <w:r>
        <w:rPr>
          <w:spacing w:val="-9"/>
        </w:rPr>
        <w:t> </w:t>
      </w:r>
      <w:r>
        <w:rPr/>
        <w:t>to</w:t>
      </w:r>
      <w:r>
        <w:rPr>
          <w:spacing w:val="-9"/>
        </w:rPr>
        <w:t> </w:t>
      </w:r>
      <w:r>
        <w:rPr/>
        <w:t>meet</w:t>
      </w:r>
      <w:r>
        <w:rPr>
          <w:spacing w:val="-9"/>
        </w:rPr>
        <w:t> </w:t>
      </w:r>
      <w:r>
        <w:rPr/>
        <w:t>and introduce them to UMaine. I have spent time traveling with them to aquaculture facilities around the state and introducing</w:t>
      </w:r>
      <w:r>
        <w:rPr>
          <w:spacing w:val="-2"/>
        </w:rPr>
        <w:t> </w:t>
      </w:r>
      <w:r>
        <w:rPr/>
        <w:t>them</w:t>
      </w:r>
      <w:r>
        <w:rPr>
          <w:spacing w:val="-2"/>
        </w:rPr>
        <w:t> </w:t>
      </w:r>
      <w:r>
        <w:rPr/>
        <w:t>to</w:t>
      </w:r>
      <w:r>
        <w:rPr>
          <w:spacing w:val="-2"/>
        </w:rPr>
        <w:t> </w:t>
      </w:r>
      <w:r>
        <w:rPr/>
        <w:t>other</w:t>
      </w:r>
      <w:r>
        <w:rPr>
          <w:spacing w:val="-2"/>
        </w:rPr>
        <w:t> </w:t>
      </w:r>
      <w:r>
        <w:rPr/>
        <w:t>faculty</w:t>
      </w:r>
      <w:r>
        <w:rPr>
          <w:spacing w:val="-2"/>
        </w:rPr>
        <w:t> </w:t>
      </w:r>
      <w:r>
        <w:rPr/>
        <w:t>and</w:t>
      </w:r>
      <w:r>
        <w:rPr>
          <w:spacing w:val="-2"/>
        </w:rPr>
        <w:t> </w:t>
      </w:r>
      <w:r>
        <w:rPr/>
        <w:t>researchers.</w:t>
      </w:r>
      <w:r>
        <w:rPr>
          <w:spacing w:val="-2"/>
        </w:rPr>
        <w:t> </w:t>
      </w:r>
      <w:r>
        <w:rPr/>
        <w:t>I</w:t>
      </w:r>
      <w:r>
        <w:rPr>
          <w:spacing w:val="-2"/>
        </w:rPr>
        <w:t> </w:t>
      </w:r>
      <w:r>
        <w:rPr/>
        <w:t>have</w:t>
      </w:r>
      <w:r>
        <w:rPr>
          <w:spacing w:val="-2"/>
        </w:rPr>
        <w:t> </w:t>
      </w:r>
      <w:r>
        <w:rPr/>
        <w:t>provided</w:t>
      </w:r>
      <w:r>
        <w:rPr>
          <w:spacing w:val="-2"/>
        </w:rPr>
        <w:t> </w:t>
      </w:r>
      <w:r>
        <w:rPr/>
        <w:t>some</w:t>
      </w:r>
      <w:r>
        <w:rPr>
          <w:spacing w:val="-2"/>
        </w:rPr>
        <w:t> </w:t>
      </w:r>
      <w:r>
        <w:rPr/>
        <w:t>training</w:t>
      </w:r>
      <w:r>
        <w:rPr>
          <w:spacing w:val="-2"/>
        </w:rPr>
        <w:t> </w:t>
      </w:r>
      <w:r>
        <w:rPr/>
        <w:t>for</w:t>
      </w:r>
      <w:r>
        <w:rPr>
          <w:spacing w:val="-2"/>
        </w:rPr>
        <w:t> </w:t>
      </w:r>
      <w:r>
        <w:rPr/>
        <w:t>navigating</w:t>
      </w:r>
      <w:r>
        <w:rPr>
          <w:spacing w:val="-2"/>
        </w:rPr>
        <w:t> </w:t>
      </w:r>
      <w:r>
        <w:rPr/>
        <w:t>the</w:t>
      </w:r>
      <w:r>
        <w:rPr>
          <w:spacing w:val="-2"/>
        </w:rPr>
        <w:t> </w:t>
      </w:r>
      <w:r>
        <w:rPr/>
        <w:t>UMaine</w:t>
      </w:r>
      <w:r>
        <w:rPr>
          <w:spacing w:val="-1"/>
        </w:rPr>
        <w:t> </w:t>
      </w:r>
      <w:r>
        <w:rPr/>
        <w:t>web system and/or have provided the directions for all required training. I meet with them at least 3 times a week to assist in establishing their laboratories.</w:t>
      </w:r>
    </w:p>
    <w:p>
      <w:pPr>
        <w:pStyle w:val="BodyText"/>
        <w:spacing w:before="10"/>
        <w:rPr>
          <w:sz w:val="25"/>
        </w:rPr>
      </w:pPr>
    </w:p>
    <w:p>
      <w:pPr>
        <w:pStyle w:val="BodyText"/>
        <w:ind w:left="265" w:right="412"/>
        <w:jc w:val="both"/>
      </w:pPr>
      <w:r>
        <w:rPr>
          <w:b/>
        </w:rPr>
        <w:t>July</w:t>
      </w:r>
      <w:r>
        <w:rPr>
          <w:b/>
          <w:spacing w:val="-6"/>
        </w:rPr>
        <w:t> </w:t>
      </w:r>
      <w:r>
        <w:rPr>
          <w:b/>
        </w:rPr>
        <w:t>2020</w:t>
      </w:r>
      <w:r>
        <w:rPr>
          <w:b/>
          <w:spacing w:val="-6"/>
        </w:rPr>
        <w:t> </w:t>
      </w:r>
      <w:r>
        <w:rPr>
          <w:b/>
        </w:rPr>
        <w:t>–</w:t>
      </w:r>
      <w:r>
        <w:rPr>
          <w:b/>
          <w:spacing w:val="-6"/>
        </w:rPr>
        <w:t> </w:t>
      </w:r>
      <w:r>
        <w:rPr>
          <w:b/>
        </w:rPr>
        <w:t>June</w:t>
      </w:r>
      <w:r>
        <w:rPr>
          <w:b/>
          <w:spacing w:val="-6"/>
        </w:rPr>
        <w:t> </w:t>
      </w:r>
      <w:r>
        <w:rPr>
          <w:b/>
        </w:rPr>
        <w:t>2022</w:t>
      </w:r>
      <w:r>
        <w:rPr>
          <w:b/>
          <w:spacing w:val="-6"/>
        </w:rPr>
        <w:t> </w:t>
      </w:r>
      <w:r>
        <w:rPr>
          <w:b/>
        </w:rPr>
        <w:t>USDA</w:t>
      </w:r>
      <w:r>
        <w:rPr>
          <w:b/>
          <w:spacing w:val="-6"/>
        </w:rPr>
        <w:t> </w:t>
      </w:r>
      <w:r>
        <w:rPr>
          <w:b/>
        </w:rPr>
        <w:t>ARS</w:t>
      </w:r>
      <w:r>
        <w:rPr>
          <w:b/>
          <w:spacing w:val="-6"/>
        </w:rPr>
        <w:t> </w:t>
      </w:r>
      <w:r>
        <w:rPr>
          <w:b/>
        </w:rPr>
        <w:t>Research</w:t>
      </w:r>
      <w:r>
        <w:rPr>
          <w:b/>
          <w:spacing w:val="-6"/>
        </w:rPr>
        <w:t> </w:t>
      </w:r>
      <w:r>
        <w:rPr>
          <w:b/>
        </w:rPr>
        <w:t>Support</w:t>
      </w:r>
      <w:r>
        <w:rPr>
          <w:b/>
          <w:spacing w:val="-6"/>
        </w:rPr>
        <w:t> </w:t>
      </w:r>
      <w:r>
        <w:rPr>
          <w:b/>
        </w:rPr>
        <w:t>Agreement,</w:t>
      </w:r>
      <w:r>
        <w:rPr>
          <w:b/>
          <w:spacing w:val="-6"/>
        </w:rPr>
        <w:t> </w:t>
      </w:r>
      <w:r>
        <w:rPr>
          <w:b/>
        </w:rPr>
        <w:t>Developing</w:t>
      </w:r>
      <w:r>
        <w:rPr>
          <w:b/>
          <w:spacing w:val="-6"/>
        </w:rPr>
        <w:t> </w:t>
      </w:r>
      <w:r>
        <w:rPr>
          <w:b/>
        </w:rPr>
        <w:t>new</w:t>
      </w:r>
      <w:r>
        <w:rPr>
          <w:b/>
          <w:spacing w:val="-6"/>
        </w:rPr>
        <w:t> </w:t>
      </w:r>
      <w:r>
        <w:rPr>
          <w:b/>
        </w:rPr>
        <w:t>techniques</w:t>
      </w:r>
      <w:r>
        <w:rPr>
          <w:b/>
          <w:spacing w:val="-6"/>
        </w:rPr>
        <w:t> </w:t>
      </w:r>
      <w:r>
        <w:rPr>
          <w:b/>
        </w:rPr>
        <w:t>to</w:t>
      </w:r>
      <w:r>
        <w:rPr>
          <w:b/>
          <w:spacing w:val="-6"/>
        </w:rPr>
        <w:t> </w:t>
      </w:r>
      <w:r>
        <w:rPr>
          <w:b/>
        </w:rPr>
        <w:t>detect</w:t>
      </w:r>
      <w:r>
        <w:rPr>
          <w:b/>
          <w:spacing w:val="-6"/>
        </w:rPr>
        <w:t> </w:t>
      </w:r>
      <w:r>
        <w:rPr>
          <w:b/>
        </w:rPr>
        <w:t>off- flavor</w:t>
      </w:r>
      <w:r>
        <w:rPr>
          <w:b/>
          <w:spacing w:val="-3"/>
        </w:rPr>
        <w:t> </w:t>
      </w:r>
      <w:r>
        <w:rPr>
          <w:b/>
        </w:rPr>
        <w:t>in</w:t>
      </w:r>
      <w:r>
        <w:rPr>
          <w:b/>
          <w:spacing w:val="-2"/>
        </w:rPr>
        <w:t> </w:t>
      </w:r>
      <w:r>
        <w:rPr>
          <w:b/>
        </w:rPr>
        <w:t>water</w:t>
      </w:r>
      <w:r>
        <w:rPr>
          <w:b/>
          <w:spacing w:val="-2"/>
        </w:rPr>
        <w:t> </w:t>
      </w:r>
      <w:r>
        <w:rPr>
          <w:b/>
        </w:rPr>
        <w:t>and</w:t>
      </w:r>
      <w:r>
        <w:rPr>
          <w:b/>
          <w:spacing w:val="-2"/>
        </w:rPr>
        <w:t> </w:t>
      </w:r>
      <w:r>
        <w:rPr>
          <w:b/>
        </w:rPr>
        <w:t>Atlantic</w:t>
      </w:r>
      <w:r>
        <w:rPr>
          <w:b/>
          <w:spacing w:val="-2"/>
        </w:rPr>
        <w:t> </w:t>
      </w:r>
      <w:r>
        <w:rPr>
          <w:b/>
        </w:rPr>
        <w:t>salmon</w:t>
      </w:r>
      <w:r>
        <w:rPr>
          <w:b/>
          <w:spacing w:val="-2"/>
        </w:rPr>
        <w:t> </w:t>
      </w:r>
      <w:r>
        <w:rPr>
          <w:b/>
        </w:rPr>
        <w:t>tissues.</w:t>
      </w:r>
      <w:r>
        <w:rPr>
          <w:b/>
          <w:spacing w:val="-2"/>
        </w:rPr>
        <w:t> </w:t>
      </w:r>
      <w:r>
        <w:rPr>
          <w:b/>
        </w:rPr>
        <w:t>PI</w:t>
      </w:r>
      <w:r>
        <w:rPr>
          <w:b/>
          <w:spacing w:val="-2"/>
        </w:rPr>
        <w:t> </w:t>
      </w:r>
      <w:r>
        <w:rPr>
          <w:b/>
        </w:rPr>
        <w:t>Deborah</w:t>
      </w:r>
      <w:r>
        <w:rPr>
          <w:b/>
          <w:spacing w:val="-2"/>
        </w:rPr>
        <w:t> </w:t>
      </w:r>
      <w:r>
        <w:rPr>
          <w:b/>
        </w:rPr>
        <w:t>Bouchard,</w:t>
      </w:r>
      <w:r>
        <w:rPr>
          <w:b/>
          <w:spacing w:val="-2"/>
        </w:rPr>
        <w:t> </w:t>
      </w:r>
      <w:r>
        <w:rPr/>
        <w:t>Co-PI</w:t>
      </w:r>
      <w:r>
        <w:rPr>
          <w:spacing w:val="-2"/>
        </w:rPr>
        <w:t> </w:t>
      </w:r>
      <w:r>
        <w:rPr/>
        <w:t>Robert</w:t>
      </w:r>
      <w:r>
        <w:rPr>
          <w:spacing w:val="-3"/>
        </w:rPr>
        <w:t> </w:t>
      </w:r>
      <w:r>
        <w:rPr/>
        <w:t>Harrington.</w:t>
      </w:r>
      <w:r>
        <w:rPr>
          <w:spacing w:val="-2"/>
        </w:rPr>
        <w:t> </w:t>
      </w:r>
      <w:r>
        <w:rPr/>
        <w:t>I</w:t>
      </w:r>
      <w:r>
        <w:rPr>
          <w:spacing w:val="-2"/>
        </w:rPr>
        <w:t> </w:t>
      </w:r>
      <w:r>
        <w:rPr/>
        <w:t>am</w:t>
      </w:r>
      <w:r>
        <w:rPr>
          <w:spacing w:val="-2"/>
        </w:rPr>
        <w:t> </w:t>
      </w:r>
      <w:r>
        <w:rPr/>
        <w:t>the</w:t>
      </w:r>
      <w:r>
        <w:rPr>
          <w:spacing w:val="-3"/>
        </w:rPr>
        <w:t> </w:t>
      </w:r>
      <w:r>
        <w:rPr/>
        <w:t>PI</w:t>
      </w:r>
      <w:r>
        <w:rPr>
          <w:spacing w:val="-2"/>
        </w:rPr>
        <w:t> </w:t>
      </w:r>
      <w:r>
        <w:rPr/>
        <w:t>for a 2-year project aimed at developing new techniques to detect off-flavor in water and Atlantic salmon tissues. Mitigating</w:t>
      </w:r>
      <w:r>
        <w:rPr>
          <w:spacing w:val="-15"/>
        </w:rPr>
        <w:t> </w:t>
      </w:r>
      <w:r>
        <w:rPr/>
        <w:t>off-flavor</w:t>
      </w:r>
      <w:r>
        <w:rPr>
          <w:spacing w:val="-15"/>
        </w:rPr>
        <w:t> </w:t>
      </w:r>
      <w:r>
        <w:rPr/>
        <w:t>in</w:t>
      </w:r>
      <w:r>
        <w:rPr>
          <w:spacing w:val="-15"/>
        </w:rPr>
        <w:t> </w:t>
      </w:r>
      <w:r>
        <w:rPr/>
        <w:t>fish</w:t>
      </w:r>
      <w:r>
        <w:rPr>
          <w:spacing w:val="-15"/>
        </w:rPr>
        <w:t> </w:t>
      </w:r>
      <w:r>
        <w:rPr/>
        <w:t>is</w:t>
      </w:r>
      <w:r>
        <w:rPr>
          <w:spacing w:val="-15"/>
        </w:rPr>
        <w:t> </w:t>
      </w:r>
      <w:r>
        <w:rPr/>
        <w:t>a</w:t>
      </w:r>
      <w:r>
        <w:rPr>
          <w:spacing w:val="-15"/>
        </w:rPr>
        <w:t> </w:t>
      </w:r>
      <w:r>
        <w:rPr/>
        <w:t>top</w:t>
      </w:r>
      <w:r>
        <w:rPr>
          <w:spacing w:val="-15"/>
        </w:rPr>
        <w:t> </w:t>
      </w:r>
      <w:r>
        <w:rPr/>
        <w:t>priority</w:t>
      </w:r>
      <w:r>
        <w:rPr>
          <w:spacing w:val="-15"/>
        </w:rPr>
        <w:t> </w:t>
      </w:r>
      <w:r>
        <w:rPr/>
        <w:t>for</w:t>
      </w:r>
      <w:r>
        <w:rPr>
          <w:spacing w:val="-15"/>
        </w:rPr>
        <w:t> </w:t>
      </w:r>
      <w:r>
        <w:rPr/>
        <w:t>land-based</w:t>
      </w:r>
      <w:r>
        <w:rPr>
          <w:spacing w:val="-15"/>
        </w:rPr>
        <w:t> </w:t>
      </w:r>
      <w:r>
        <w:rPr/>
        <w:t>recirculating</w:t>
      </w:r>
      <w:r>
        <w:rPr>
          <w:spacing w:val="-15"/>
        </w:rPr>
        <w:t> </w:t>
      </w:r>
      <w:r>
        <w:rPr/>
        <w:t>aquaculture</w:t>
      </w:r>
      <w:r>
        <w:rPr>
          <w:spacing w:val="-15"/>
        </w:rPr>
        <w:t> </w:t>
      </w:r>
      <w:r>
        <w:rPr/>
        <w:t>systems</w:t>
      </w:r>
      <w:r>
        <w:rPr>
          <w:spacing w:val="-15"/>
        </w:rPr>
        <w:t> </w:t>
      </w:r>
      <w:r>
        <w:rPr/>
        <w:t>(RAS)</w:t>
      </w:r>
      <w:r>
        <w:rPr>
          <w:spacing w:val="-15"/>
        </w:rPr>
        <w:t> </w:t>
      </w:r>
      <w:r>
        <w:rPr/>
        <w:t>as</w:t>
      </w:r>
      <w:r>
        <w:rPr>
          <w:spacing w:val="-15"/>
        </w:rPr>
        <w:t> </w:t>
      </w:r>
      <w:r>
        <w:rPr/>
        <w:t>determined by a stakeholder generated list of research priorities in 2020. Our aim is to develop a more cost effective and quicker method to detect off flavor in Atlantic salmon grown in recirculating aquaculture systems (RAS).</w:t>
      </w:r>
      <w:r>
        <w:rPr>
          <w:spacing w:val="40"/>
        </w:rPr>
        <w:t> </w:t>
      </w:r>
      <w:r>
        <w:rPr/>
        <w:t>With this additional funding provided by the USDA ARS, we will examine methodologies to optimize off flavor detection in Atlantic salmon. Research for this project was delayed by COVID. It was originally planned for 1 year but we have been awarded funding for a second year for July 2021 through June 2022.</w:t>
      </w:r>
    </w:p>
    <w:p>
      <w:pPr>
        <w:pStyle w:val="BodyText"/>
        <w:spacing w:before="10"/>
      </w:pPr>
    </w:p>
    <w:p>
      <w:pPr>
        <w:pStyle w:val="BodyText"/>
        <w:ind w:left="265" w:right="413"/>
        <w:jc w:val="both"/>
      </w:pPr>
      <w:r>
        <w:rPr>
          <w:b/>
        </w:rPr>
        <w:t>September 2020- 2022 NOAA Saltonstall Kennedy, Improving Business Practices to Reduce Mortality in the Lobster Supply Chain. </w:t>
      </w:r>
      <w:r>
        <w:rPr/>
        <w:t>PI Richard Whale, Co-PIs Brady, D.C., </w:t>
      </w:r>
      <w:r>
        <w:rPr>
          <w:b/>
        </w:rPr>
        <w:t>Bouchard, D</w:t>
      </w:r>
      <w:r>
        <w:rPr/>
        <w:t>, Jury, S, Gutzler, B. This project is a collaboration with CE, School of Marine Sciences, the Lobster Institute, St Joseph’s College and Wells NERRS. Maine’s lobster industry has asked the University of Maine’s Lobster Institute and its affiliated faculty to help address the heightened mortality problem of lobsters in the supply chain from capture to kitchen referred to collectively by the industry as “shrink”. Our research team is characterizing conditions experienced by lobster through the supply chain – from on-board live-tanks to dock-side crates at buying stations to dealers’ shore-</w:t>
      </w:r>
      <w:r>
        <w:rPr>
          <w:spacing w:val="-5"/>
        </w:rPr>
        <w:t> </w:t>
      </w:r>
      <w:r>
        <w:rPr/>
        <w:t>based</w:t>
      </w:r>
      <w:r>
        <w:rPr>
          <w:spacing w:val="-5"/>
        </w:rPr>
        <w:t> </w:t>
      </w:r>
      <w:r>
        <w:rPr/>
        <w:t>holding</w:t>
      </w:r>
      <w:r>
        <w:rPr>
          <w:spacing w:val="-5"/>
        </w:rPr>
        <w:t> </w:t>
      </w:r>
      <w:r>
        <w:rPr/>
        <w:t>facilities</w:t>
      </w:r>
      <w:r>
        <w:rPr>
          <w:spacing w:val="-4"/>
        </w:rPr>
        <w:t> </w:t>
      </w:r>
      <w:r>
        <w:rPr/>
        <w:t>and</w:t>
      </w:r>
      <w:r>
        <w:rPr>
          <w:spacing w:val="-5"/>
        </w:rPr>
        <w:t> </w:t>
      </w:r>
      <w:r>
        <w:rPr/>
        <w:t>to</w:t>
      </w:r>
      <w:r>
        <w:rPr>
          <w:spacing w:val="-5"/>
        </w:rPr>
        <w:t> </w:t>
      </w:r>
      <w:r>
        <w:rPr/>
        <w:t>trucks</w:t>
      </w:r>
      <w:r>
        <w:rPr>
          <w:spacing w:val="-5"/>
        </w:rPr>
        <w:t> </w:t>
      </w:r>
      <w:r>
        <w:rPr/>
        <w:t>in</w:t>
      </w:r>
      <w:r>
        <w:rPr>
          <w:spacing w:val="-5"/>
        </w:rPr>
        <w:t> </w:t>
      </w:r>
      <w:r>
        <w:rPr/>
        <w:t>transit.</w:t>
      </w:r>
      <w:r>
        <w:rPr>
          <w:spacing w:val="40"/>
        </w:rPr>
        <w:t> </w:t>
      </w:r>
      <w:r>
        <w:rPr/>
        <w:t>Objectives</w:t>
      </w:r>
      <w:r>
        <w:rPr>
          <w:spacing w:val="-5"/>
        </w:rPr>
        <w:t> </w:t>
      </w:r>
      <w:r>
        <w:rPr/>
        <w:t>of</w:t>
      </w:r>
      <w:r>
        <w:rPr>
          <w:spacing w:val="-5"/>
        </w:rPr>
        <w:t> </w:t>
      </w:r>
      <w:r>
        <w:rPr/>
        <w:t>the</w:t>
      </w:r>
      <w:r>
        <w:rPr>
          <w:spacing w:val="-5"/>
        </w:rPr>
        <w:t> </w:t>
      </w:r>
      <w:r>
        <w:rPr/>
        <w:t>study</w:t>
      </w:r>
      <w:r>
        <w:rPr>
          <w:spacing w:val="-5"/>
        </w:rPr>
        <w:t> </w:t>
      </w:r>
      <w:r>
        <w:rPr/>
        <w:t>are</w:t>
      </w:r>
      <w:r>
        <w:rPr>
          <w:spacing w:val="-5"/>
        </w:rPr>
        <w:t> </w:t>
      </w:r>
      <w:r>
        <w:rPr/>
        <w:t>to</w:t>
      </w:r>
      <w:r>
        <w:rPr>
          <w:spacing w:val="-4"/>
        </w:rPr>
        <w:t> </w:t>
      </w:r>
      <w:r>
        <w:rPr/>
        <w:t>develop</w:t>
      </w:r>
      <w:r>
        <w:rPr>
          <w:spacing w:val="-5"/>
        </w:rPr>
        <w:t> </w:t>
      </w:r>
      <w:r>
        <w:rPr/>
        <w:t>tools</w:t>
      </w:r>
      <w:r>
        <w:rPr>
          <w:spacing w:val="-5"/>
        </w:rPr>
        <w:t> </w:t>
      </w:r>
      <w:r>
        <w:rPr/>
        <w:t>to</w:t>
      </w:r>
      <w:r>
        <w:rPr>
          <w:spacing w:val="-5"/>
        </w:rPr>
        <w:t> </w:t>
      </w:r>
      <w:r>
        <w:rPr/>
        <w:t>monitor</w:t>
      </w:r>
      <w:r>
        <w:rPr>
          <w:spacing w:val="-5"/>
        </w:rPr>
        <w:t> </w:t>
      </w:r>
      <w:r>
        <w:rPr/>
        <w:t>for stress points in the supply chain, provide these monitoring tools to harvesters, and to then mitigate these stress points with defined best practices in handling. As a Co-PI, my role is to develop protocols for and participate in the</w:t>
      </w:r>
      <w:r>
        <w:rPr>
          <w:spacing w:val="-8"/>
        </w:rPr>
        <w:t> </w:t>
      </w:r>
      <w:r>
        <w:rPr/>
        <w:t>health</w:t>
      </w:r>
      <w:r>
        <w:rPr>
          <w:spacing w:val="-7"/>
        </w:rPr>
        <w:t> </w:t>
      </w:r>
      <w:r>
        <w:rPr/>
        <w:t>assessment</w:t>
      </w:r>
      <w:r>
        <w:rPr>
          <w:spacing w:val="-8"/>
        </w:rPr>
        <w:t> </w:t>
      </w:r>
      <w:r>
        <w:rPr/>
        <w:t>monitoring</w:t>
      </w:r>
      <w:r>
        <w:rPr>
          <w:spacing w:val="-7"/>
        </w:rPr>
        <w:t> </w:t>
      </w:r>
      <w:r>
        <w:rPr/>
        <w:t>of</w:t>
      </w:r>
      <w:r>
        <w:rPr>
          <w:spacing w:val="-7"/>
        </w:rPr>
        <w:t> </w:t>
      </w:r>
      <w:r>
        <w:rPr/>
        <w:t>lobsters</w:t>
      </w:r>
      <w:r>
        <w:rPr>
          <w:spacing w:val="-7"/>
        </w:rPr>
        <w:t> </w:t>
      </w:r>
      <w:r>
        <w:rPr/>
        <w:t>in</w:t>
      </w:r>
      <w:r>
        <w:rPr>
          <w:spacing w:val="-7"/>
        </w:rPr>
        <w:t> </w:t>
      </w:r>
      <w:r>
        <w:rPr/>
        <w:t>the</w:t>
      </w:r>
      <w:r>
        <w:rPr>
          <w:spacing w:val="-8"/>
        </w:rPr>
        <w:t> </w:t>
      </w:r>
      <w:r>
        <w:rPr/>
        <w:t>supply</w:t>
      </w:r>
      <w:r>
        <w:rPr>
          <w:spacing w:val="-7"/>
        </w:rPr>
        <w:t> </w:t>
      </w:r>
      <w:r>
        <w:rPr/>
        <w:t>chain</w:t>
      </w:r>
      <w:r>
        <w:rPr>
          <w:spacing w:val="-7"/>
        </w:rPr>
        <w:t> </w:t>
      </w:r>
      <w:r>
        <w:rPr/>
        <w:t>and</w:t>
      </w:r>
      <w:r>
        <w:rPr>
          <w:spacing w:val="-7"/>
        </w:rPr>
        <w:t> </w:t>
      </w:r>
      <w:r>
        <w:rPr/>
        <w:t>to</w:t>
      </w:r>
      <w:r>
        <w:rPr>
          <w:spacing w:val="-7"/>
        </w:rPr>
        <w:t> </w:t>
      </w:r>
      <w:r>
        <w:rPr/>
        <w:t>train</w:t>
      </w:r>
      <w:r>
        <w:rPr>
          <w:spacing w:val="-7"/>
        </w:rPr>
        <w:t> </w:t>
      </w:r>
      <w:r>
        <w:rPr/>
        <w:t>graduate</w:t>
      </w:r>
      <w:r>
        <w:rPr>
          <w:spacing w:val="-8"/>
        </w:rPr>
        <w:t> </w:t>
      </w:r>
      <w:r>
        <w:rPr/>
        <w:t>and</w:t>
      </w:r>
      <w:r>
        <w:rPr>
          <w:spacing w:val="-7"/>
        </w:rPr>
        <w:t> </w:t>
      </w:r>
      <w:r>
        <w:rPr/>
        <w:t>undergraduate</w:t>
      </w:r>
      <w:r>
        <w:rPr>
          <w:spacing w:val="-8"/>
        </w:rPr>
        <w:t> </w:t>
      </w:r>
      <w:r>
        <w:rPr/>
        <w:t>students for</w:t>
      </w:r>
      <w:r>
        <w:rPr>
          <w:spacing w:val="-15"/>
        </w:rPr>
        <w:t> </w:t>
      </w:r>
      <w:r>
        <w:rPr/>
        <w:t>sample</w:t>
      </w:r>
      <w:r>
        <w:rPr>
          <w:spacing w:val="-15"/>
        </w:rPr>
        <w:t> </w:t>
      </w:r>
      <w:r>
        <w:rPr/>
        <w:t>collection</w:t>
      </w:r>
      <w:r>
        <w:rPr>
          <w:spacing w:val="-15"/>
        </w:rPr>
        <w:t> </w:t>
      </w:r>
      <w:r>
        <w:rPr/>
        <w:t>and</w:t>
      </w:r>
      <w:r>
        <w:rPr>
          <w:spacing w:val="-15"/>
        </w:rPr>
        <w:t> </w:t>
      </w:r>
      <w:r>
        <w:rPr/>
        <w:t>result</w:t>
      </w:r>
      <w:r>
        <w:rPr>
          <w:spacing w:val="-15"/>
        </w:rPr>
        <w:t> </w:t>
      </w:r>
      <w:r>
        <w:rPr/>
        <w:t>analyses.</w:t>
      </w:r>
      <w:r>
        <w:rPr>
          <w:spacing w:val="-14"/>
        </w:rPr>
        <w:t> </w:t>
      </w:r>
      <w:r>
        <w:rPr/>
        <w:t>The</w:t>
      </w:r>
      <w:r>
        <w:rPr>
          <w:spacing w:val="-15"/>
        </w:rPr>
        <w:t> </w:t>
      </w:r>
      <w:r>
        <w:rPr/>
        <w:t>overall</w:t>
      </w:r>
      <w:r>
        <w:rPr>
          <w:spacing w:val="-15"/>
        </w:rPr>
        <w:t> </w:t>
      </w:r>
      <w:r>
        <w:rPr/>
        <w:t>project</w:t>
      </w:r>
      <w:r>
        <w:rPr>
          <w:spacing w:val="-15"/>
        </w:rPr>
        <w:t> </w:t>
      </w:r>
      <w:r>
        <w:rPr/>
        <w:t>goal</w:t>
      </w:r>
      <w:r>
        <w:rPr>
          <w:spacing w:val="-15"/>
        </w:rPr>
        <w:t> </w:t>
      </w:r>
      <w:r>
        <w:rPr/>
        <w:t>is</w:t>
      </w:r>
      <w:r>
        <w:rPr>
          <w:spacing w:val="-15"/>
        </w:rPr>
        <w:t> </w:t>
      </w:r>
      <w:r>
        <w:rPr/>
        <w:t>to</w:t>
      </w:r>
      <w:r>
        <w:rPr>
          <w:spacing w:val="-15"/>
        </w:rPr>
        <w:t> </w:t>
      </w:r>
      <w:r>
        <w:rPr/>
        <w:t>enhance</w:t>
      </w:r>
      <w:r>
        <w:rPr>
          <w:spacing w:val="-15"/>
        </w:rPr>
        <w:t> </w:t>
      </w:r>
      <w:r>
        <w:rPr/>
        <w:t>profitability</w:t>
      </w:r>
      <w:r>
        <w:rPr>
          <w:spacing w:val="-15"/>
        </w:rPr>
        <w:t> </w:t>
      </w:r>
      <w:r>
        <w:rPr/>
        <w:t>of</w:t>
      </w:r>
      <w:r>
        <w:rPr>
          <w:spacing w:val="-15"/>
        </w:rPr>
        <w:t> </w:t>
      </w:r>
      <w:r>
        <w:rPr/>
        <w:t>the</w:t>
      </w:r>
      <w:r>
        <w:rPr>
          <w:spacing w:val="-15"/>
        </w:rPr>
        <w:t> </w:t>
      </w:r>
      <w:r>
        <w:rPr/>
        <w:t>lobster</w:t>
      </w:r>
      <w:r>
        <w:rPr>
          <w:spacing w:val="-15"/>
        </w:rPr>
        <w:t> </w:t>
      </w:r>
      <w:r>
        <w:rPr/>
        <w:t>industry by reducing losses along the supply chain.</w:t>
      </w:r>
    </w:p>
    <w:p>
      <w:pPr>
        <w:spacing w:after="0"/>
        <w:jc w:val="both"/>
        <w:sectPr>
          <w:pgSz w:w="12240" w:h="15840"/>
          <w:pgMar w:header="0" w:footer="761" w:top="680" w:bottom="960" w:left="460" w:right="300"/>
        </w:sectPr>
      </w:pPr>
    </w:p>
    <w:p>
      <w:pPr>
        <w:pStyle w:val="BodyText"/>
        <w:spacing w:before="31"/>
        <w:ind w:left="265" w:right="412"/>
        <w:jc w:val="both"/>
      </w:pPr>
      <w:r>
        <w:rPr>
          <w:b/>
        </w:rPr>
        <w:t>September 2019-2022 NOAA Sea Grant, Maryland Sea Grant, Building capacity of land-based Atlantic salmon aquaculture in the US. </w:t>
      </w:r>
      <w:r>
        <w:rPr/>
        <w:t>Multistate with Maine as sub-contract. Co-PIs Zydlewski, Bartlett, </w:t>
      </w:r>
      <w:r>
        <w:rPr>
          <w:b/>
        </w:rPr>
        <w:t>Deborah Bouchard</w:t>
      </w:r>
      <w:r>
        <w:rPr/>
        <w:t>,</w:t>
      </w:r>
      <w:r>
        <w:rPr>
          <w:spacing w:val="-7"/>
        </w:rPr>
        <w:t> </w:t>
      </w:r>
      <w:r>
        <w:rPr/>
        <w:t>Mary</w:t>
      </w:r>
      <w:r>
        <w:rPr>
          <w:spacing w:val="-7"/>
        </w:rPr>
        <w:t> </w:t>
      </w:r>
      <w:r>
        <w:rPr/>
        <w:t>Tudor.</w:t>
      </w:r>
      <w:r>
        <w:rPr>
          <w:spacing w:val="-7"/>
        </w:rPr>
        <w:t> </w:t>
      </w:r>
      <w:r>
        <w:rPr/>
        <w:t>On</w:t>
      </w:r>
      <w:r>
        <w:rPr>
          <w:spacing w:val="-7"/>
        </w:rPr>
        <w:t> </w:t>
      </w:r>
      <w:r>
        <w:rPr/>
        <w:t>a</w:t>
      </w:r>
      <w:r>
        <w:rPr>
          <w:spacing w:val="-7"/>
        </w:rPr>
        <w:t> </w:t>
      </w:r>
      <w:r>
        <w:rPr/>
        <w:t>national</w:t>
      </w:r>
      <w:r>
        <w:rPr>
          <w:spacing w:val="-7"/>
        </w:rPr>
        <w:t> </w:t>
      </w:r>
      <w:r>
        <w:rPr/>
        <w:t>level,</w:t>
      </w:r>
      <w:r>
        <w:rPr>
          <w:spacing w:val="-7"/>
        </w:rPr>
        <w:t> </w:t>
      </w:r>
      <w:r>
        <w:rPr/>
        <w:t>Maine</w:t>
      </w:r>
      <w:r>
        <w:rPr>
          <w:spacing w:val="-7"/>
        </w:rPr>
        <w:t> </w:t>
      </w:r>
      <w:r>
        <w:rPr/>
        <w:t>Sea</w:t>
      </w:r>
      <w:r>
        <w:rPr>
          <w:spacing w:val="-7"/>
        </w:rPr>
        <w:t> </w:t>
      </w:r>
      <w:r>
        <w:rPr/>
        <w:t>Grant,</w:t>
      </w:r>
      <w:r>
        <w:rPr>
          <w:spacing w:val="-7"/>
        </w:rPr>
        <w:t> </w:t>
      </w:r>
      <w:r>
        <w:rPr/>
        <w:t>the</w:t>
      </w:r>
      <w:r>
        <w:rPr>
          <w:spacing w:val="-7"/>
        </w:rPr>
        <w:t> </w:t>
      </w:r>
      <w:r>
        <w:rPr/>
        <w:t>ARI</w:t>
      </w:r>
      <w:r>
        <w:rPr>
          <w:spacing w:val="-7"/>
        </w:rPr>
        <w:t> </w:t>
      </w:r>
      <w:r>
        <w:rPr/>
        <w:t>and</w:t>
      </w:r>
      <w:r>
        <w:rPr>
          <w:spacing w:val="-7"/>
        </w:rPr>
        <w:t> </w:t>
      </w:r>
      <w:r>
        <w:rPr/>
        <w:t>CE</w:t>
      </w:r>
      <w:r>
        <w:rPr>
          <w:spacing w:val="-7"/>
        </w:rPr>
        <w:t> </w:t>
      </w:r>
      <w:r>
        <w:rPr/>
        <w:t>are</w:t>
      </w:r>
      <w:r>
        <w:rPr>
          <w:spacing w:val="-7"/>
        </w:rPr>
        <w:t> </w:t>
      </w:r>
      <w:r>
        <w:rPr/>
        <w:t>key</w:t>
      </w:r>
      <w:r>
        <w:rPr>
          <w:spacing w:val="-7"/>
        </w:rPr>
        <w:t> </w:t>
      </w:r>
      <w:r>
        <w:rPr/>
        <w:t>collaborators</w:t>
      </w:r>
      <w:r>
        <w:rPr>
          <w:spacing w:val="-7"/>
        </w:rPr>
        <w:t> </w:t>
      </w:r>
      <w:r>
        <w:rPr/>
        <w:t>in</w:t>
      </w:r>
      <w:r>
        <w:rPr>
          <w:spacing w:val="-7"/>
        </w:rPr>
        <w:t> </w:t>
      </w:r>
      <w:r>
        <w:rPr/>
        <w:t>a</w:t>
      </w:r>
      <w:r>
        <w:rPr>
          <w:spacing w:val="-7"/>
        </w:rPr>
        <w:t> </w:t>
      </w:r>
      <w:r>
        <w:rPr/>
        <w:t>NOAA Sea Grant project with Maryland, Maine and Wisconsin for building capacity of land-based Atlantic salmon aquaculture in the US. The project has established a public/private Recirculating Aquaculture Salmon Network (RAS-N).</w:t>
      </w:r>
      <w:r>
        <w:rPr>
          <w:spacing w:val="-4"/>
        </w:rPr>
        <w:t> </w:t>
      </w:r>
      <w:r>
        <w:rPr/>
        <w:t>The</w:t>
      </w:r>
      <w:r>
        <w:rPr>
          <w:spacing w:val="-4"/>
        </w:rPr>
        <w:t> </w:t>
      </w:r>
      <w:r>
        <w:rPr/>
        <w:t>network</w:t>
      </w:r>
      <w:r>
        <w:rPr>
          <w:spacing w:val="-4"/>
        </w:rPr>
        <w:t> </w:t>
      </w:r>
      <w:r>
        <w:rPr/>
        <w:t>consortium,</w:t>
      </w:r>
      <w:r>
        <w:rPr>
          <w:spacing w:val="-4"/>
        </w:rPr>
        <w:t> </w:t>
      </w:r>
      <w:r>
        <w:rPr/>
        <w:t>made</w:t>
      </w:r>
      <w:r>
        <w:rPr>
          <w:spacing w:val="-4"/>
        </w:rPr>
        <w:t> </w:t>
      </w:r>
      <w:r>
        <w:rPr/>
        <w:t>up</w:t>
      </w:r>
      <w:r>
        <w:rPr>
          <w:spacing w:val="-4"/>
        </w:rPr>
        <w:t> </w:t>
      </w:r>
      <w:r>
        <w:rPr/>
        <w:t>of</w:t>
      </w:r>
      <w:r>
        <w:rPr>
          <w:spacing w:val="-4"/>
        </w:rPr>
        <w:t> </w:t>
      </w:r>
      <w:r>
        <w:rPr/>
        <w:t>industry</w:t>
      </w:r>
      <w:r>
        <w:rPr>
          <w:spacing w:val="-4"/>
        </w:rPr>
        <w:t> </w:t>
      </w:r>
      <w:r>
        <w:rPr/>
        <w:t>stakeholders,</w:t>
      </w:r>
      <w:r>
        <w:rPr>
          <w:spacing w:val="-4"/>
        </w:rPr>
        <w:t> </w:t>
      </w:r>
      <w:r>
        <w:rPr/>
        <w:t>academic</w:t>
      </w:r>
      <w:r>
        <w:rPr>
          <w:spacing w:val="-4"/>
        </w:rPr>
        <w:t> </w:t>
      </w:r>
      <w:r>
        <w:rPr/>
        <w:t>institutes</w:t>
      </w:r>
      <w:r>
        <w:rPr>
          <w:spacing w:val="-4"/>
        </w:rPr>
        <w:t> </w:t>
      </w:r>
      <w:r>
        <w:rPr/>
        <w:t>and</w:t>
      </w:r>
      <w:r>
        <w:rPr>
          <w:spacing w:val="-4"/>
        </w:rPr>
        <w:t> </w:t>
      </w:r>
      <w:r>
        <w:rPr/>
        <w:t>the</w:t>
      </w:r>
      <w:r>
        <w:rPr>
          <w:spacing w:val="-4"/>
        </w:rPr>
        <w:t> </w:t>
      </w:r>
      <w:r>
        <w:rPr/>
        <w:t>biotechnology sector</w:t>
      </w:r>
      <w:r>
        <w:rPr>
          <w:spacing w:val="-4"/>
        </w:rPr>
        <w:t> </w:t>
      </w:r>
      <w:r>
        <w:rPr/>
        <w:t>and</w:t>
      </w:r>
      <w:r>
        <w:rPr>
          <w:spacing w:val="-4"/>
        </w:rPr>
        <w:t> </w:t>
      </w:r>
      <w:r>
        <w:rPr/>
        <w:t>brings</w:t>
      </w:r>
      <w:r>
        <w:rPr>
          <w:spacing w:val="-4"/>
        </w:rPr>
        <w:t> </w:t>
      </w:r>
      <w:r>
        <w:rPr/>
        <w:t>together</w:t>
      </w:r>
      <w:r>
        <w:rPr>
          <w:spacing w:val="-4"/>
        </w:rPr>
        <w:t> </w:t>
      </w:r>
      <w:r>
        <w:rPr/>
        <w:t>critical</w:t>
      </w:r>
      <w:r>
        <w:rPr>
          <w:spacing w:val="-4"/>
        </w:rPr>
        <w:t> </w:t>
      </w:r>
      <w:r>
        <w:rPr/>
        <w:t>knowledge</w:t>
      </w:r>
      <w:r>
        <w:rPr>
          <w:spacing w:val="-4"/>
        </w:rPr>
        <w:t> </w:t>
      </w:r>
      <w:r>
        <w:rPr/>
        <w:t>and</w:t>
      </w:r>
      <w:r>
        <w:rPr>
          <w:spacing w:val="-4"/>
        </w:rPr>
        <w:t> </w:t>
      </w:r>
      <w:r>
        <w:rPr/>
        <w:t>skills</w:t>
      </w:r>
      <w:r>
        <w:rPr>
          <w:spacing w:val="-4"/>
        </w:rPr>
        <w:t> </w:t>
      </w:r>
      <w:r>
        <w:rPr/>
        <w:t>for</w:t>
      </w:r>
      <w:r>
        <w:rPr>
          <w:spacing w:val="-4"/>
        </w:rPr>
        <w:t> </w:t>
      </w:r>
      <w:r>
        <w:rPr/>
        <w:t>success</w:t>
      </w:r>
      <w:r>
        <w:rPr>
          <w:spacing w:val="-4"/>
        </w:rPr>
        <w:t> </w:t>
      </w:r>
      <w:r>
        <w:rPr/>
        <w:t>in</w:t>
      </w:r>
      <w:r>
        <w:rPr>
          <w:spacing w:val="-4"/>
        </w:rPr>
        <w:t> </w:t>
      </w:r>
      <w:r>
        <w:rPr/>
        <w:t>domestic</w:t>
      </w:r>
      <w:r>
        <w:rPr>
          <w:spacing w:val="-4"/>
        </w:rPr>
        <w:t> </w:t>
      </w:r>
      <w:r>
        <w:rPr/>
        <w:t>salmon</w:t>
      </w:r>
      <w:r>
        <w:rPr>
          <w:spacing w:val="-4"/>
        </w:rPr>
        <w:t> </w:t>
      </w:r>
      <w:r>
        <w:rPr/>
        <w:t>RAS.</w:t>
      </w:r>
      <w:r>
        <w:rPr>
          <w:spacing w:val="-4"/>
        </w:rPr>
        <w:t> </w:t>
      </w:r>
      <w:r>
        <w:rPr/>
        <w:t>The</w:t>
      </w:r>
      <w:r>
        <w:rPr>
          <w:spacing w:val="-4"/>
        </w:rPr>
        <w:t> </w:t>
      </w:r>
      <w:r>
        <w:rPr/>
        <w:t>RAS-Network is</w:t>
      </w:r>
      <w:r>
        <w:rPr>
          <w:spacing w:val="-14"/>
        </w:rPr>
        <w:t> </w:t>
      </w:r>
      <w:r>
        <w:rPr/>
        <w:t>analyzing</w:t>
      </w:r>
      <w:r>
        <w:rPr>
          <w:spacing w:val="-14"/>
        </w:rPr>
        <w:t> </w:t>
      </w:r>
      <w:r>
        <w:rPr/>
        <w:t>the</w:t>
      </w:r>
      <w:r>
        <w:rPr>
          <w:spacing w:val="-14"/>
        </w:rPr>
        <w:t> </w:t>
      </w:r>
      <w:r>
        <w:rPr/>
        <w:t>current</w:t>
      </w:r>
      <w:r>
        <w:rPr>
          <w:spacing w:val="-14"/>
        </w:rPr>
        <w:t> </w:t>
      </w:r>
      <w:r>
        <w:rPr/>
        <w:t>status</w:t>
      </w:r>
      <w:r>
        <w:rPr>
          <w:spacing w:val="-14"/>
        </w:rPr>
        <w:t> </w:t>
      </w:r>
      <w:r>
        <w:rPr/>
        <w:t>of</w:t>
      </w:r>
      <w:r>
        <w:rPr>
          <w:spacing w:val="-14"/>
        </w:rPr>
        <w:t> </w:t>
      </w:r>
      <w:r>
        <w:rPr/>
        <w:t>RAS</w:t>
      </w:r>
      <w:r>
        <w:rPr>
          <w:spacing w:val="-14"/>
        </w:rPr>
        <w:t> </w:t>
      </w:r>
      <w:r>
        <w:rPr/>
        <w:t>technology</w:t>
      </w:r>
      <w:r>
        <w:rPr>
          <w:spacing w:val="-14"/>
        </w:rPr>
        <w:t> </w:t>
      </w:r>
      <w:r>
        <w:rPr/>
        <w:t>and</w:t>
      </w:r>
      <w:r>
        <w:rPr>
          <w:spacing w:val="-14"/>
        </w:rPr>
        <w:t> </w:t>
      </w:r>
      <w:r>
        <w:rPr/>
        <w:t>identifying</w:t>
      </w:r>
      <w:r>
        <w:rPr>
          <w:spacing w:val="-14"/>
        </w:rPr>
        <w:t> </w:t>
      </w:r>
      <w:r>
        <w:rPr/>
        <w:t>barriers</w:t>
      </w:r>
      <w:r>
        <w:rPr>
          <w:spacing w:val="-14"/>
        </w:rPr>
        <w:t> </w:t>
      </w:r>
      <w:r>
        <w:rPr/>
        <w:t>to</w:t>
      </w:r>
      <w:r>
        <w:rPr>
          <w:spacing w:val="-14"/>
        </w:rPr>
        <w:t> </w:t>
      </w:r>
      <w:r>
        <w:rPr/>
        <w:t>its</w:t>
      </w:r>
      <w:r>
        <w:rPr>
          <w:spacing w:val="-14"/>
        </w:rPr>
        <w:t> </w:t>
      </w:r>
      <w:r>
        <w:rPr/>
        <w:t>development</w:t>
      </w:r>
      <w:r>
        <w:rPr>
          <w:spacing w:val="-14"/>
        </w:rPr>
        <w:t> </w:t>
      </w:r>
      <w:r>
        <w:rPr/>
        <w:t>as</w:t>
      </w:r>
      <w:r>
        <w:rPr>
          <w:spacing w:val="-14"/>
        </w:rPr>
        <w:t> </w:t>
      </w:r>
      <w:r>
        <w:rPr/>
        <w:t>stated</w:t>
      </w:r>
      <w:r>
        <w:rPr>
          <w:spacing w:val="-14"/>
        </w:rPr>
        <w:t> </w:t>
      </w:r>
      <w:r>
        <w:rPr/>
        <w:t>by</w:t>
      </w:r>
      <w:r>
        <w:rPr>
          <w:spacing w:val="-14"/>
        </w:rPr>
        <w:t> </w:t>
      </w:r>
      <w:r>
        <w:rPr/>
        <w:t>industry. The final product will be to provide a clear national plan to ensure economic, environmental and social success. I am a member of the internal Steering Committee whose charge is to evaluate the progress of all RAS-N activities, the level of coordination of all multi-region partners, and the general effectiveness of outreach, extension</w:t>
      </w:r>
      <w:r>
        <w:rPr>
          <w:spacing w:val="-10"/>
        </w:rPr>
        <w:t> </w:t>
      </w:r>
      <w:r>
        <w:rPr/>
        <w:t>and</w:t>
      </w:r>
      <w:r>
        <w:rPr>
          <w:spacing w:val="-10"/>
        </w:rPr>
        <w:t> </w:t>
      </w:r>
      <w:r>
        <w:rPr/>
        <w:t>educational</w:t>
      </w:r>
      <w:r>
        <w:rPr>
          <w:spacing w:val="-10"/>
        </w:rPr>
        <w:t> </w:t>
      </w:r>
      <w:r>
        <w:rPr/>
        <w:t>models</w:t>
      </w:r>
      <w:r>
        <w:rPr>
          <w:spacing w:val="-10"/>
        </w:rPr>
        <w:t> </w:t>
      </w:r>
      <w:r>
        <w:rPr/>
        <w:t>toward</w:t>
      </w:r>
      <w:r>
        <w:rPr>
          <w:spacing w:val="-10"/>
        </w:rPr>
        <w:t> </w:t>
      </w:r>
      <w:r>
        <w:rPr/>
        <w:t>the</w:t>
      </w:r>
      <w:r>
        <w:rPr>
          <w:spacing w:val="-10"/>
        </w:rPr>
        <w:t> </w:t>
      </w:r>
      <w:r>
        <w:rPr/>
        <w:t>overarching</w:t>
      </w:r>
      <w:r>
        <w:rPr>
          <w:spacing w:val="-10"/>
        </w:rPr>
        <w:t> </w:t>
      </w:r>
      <w:r>
        <w:rPr/>
        <w:t>project</w:t>
      </w:r>
      <w:r>
        <w:rPr>
          <w:spacing w:val="-10"/>
        </w:rPr>
        <w:t> </w:t>
      </w:r>
      <w:r>
        <w:rPr/>
        <w:t>aims.</w:t>
      </w:r>
      <w:r>
        <w:rPr>
          <w:spacing w:val="-9"/>
        </w:rPr>
        <w:t> </w:t>
      </w:r>
      <w:r>
        <w:rPr/>
        <w:t>Now</w:t>
      </w:r>
      <w:r>
        <w:rPr>
          <w:spacing w:val="-10"/>
        </w:rPr>
        <w:t> </w:t>
      </w:r>
      <w:r>
        <w:rPr/>
        <w:t>beginning</w:t>
      </w:r>
      <w:r>
        <w:rPr>
          <w:spacing w:val="-10"/>
        </w:rPr>
        <w:t> </w:t>
      </w:r>
      <w:r>
        <w:rPr/>
        <w:t>the</w:t>
      </w:r>
      <w:r>
        <w:rPr>
          <w:spacing w:val="-10"/>
        </w:rPr>
        <w:t> </w:t>
      </w:r>
      <w:r>
        <w:rPr/>
        <w:t>3</w:t>
      </w:r>
      <w:r>
        <w:rPr>
          <w:vertAlign w:val="superscript"/>
        </w:rPr>
        <w:t>rd</w:t>
      </w:r>
      <w:r>
        <w:rPr>
          <w:spacing w:val="-9"/>
          <w:vertAlign w:val="baseline"/>
        </w:rPr>
        <w:t> </w:t>
      </w:r>
      <w:r>
        <w:rPr>
          <w:vertAlign w:val="baseline"/>
        </w:rPr>
        <w:t>year</w:t>
      </w:r>
      <w:r>
        <w:rPr>
          <w:spacing w:val="-10"/>
          <w:vertAlign w:val="baseline"/>
        </w:rPr>
        <w:t> </w:t>
      </w:r>
      <w:r>
        <w:rPr>
          <w:vertAlign w:val="baseline"/>
        </w:rPr>
        <w:t>of</w:t>
      </w:r>
      <w:r>
        <w:rPr>
          <w:spacing w:val="-10"/>
          <w:vertAlign w:val="baseline"/>
        </w:rPr>
        <w:t> </w:t>
      </w:r>
      <w:r>
        <w:rPr>
          <w:vertAlign w:val="baseline"/>
        </w:rPr>
        <w:t>the</w:t>
      </w:r>
      <w:r>
        <w:rPr>
          <w:spacing w:val="-10"/>
          <w:vertAlign w:val="baseline"/>
        </w:rPr>
        <w:t> </w:t>
      </w:r>
      <w:r>
        <w:rPr>
          <w:vertAlign w:val="baseline"/>
        </w:rPr>
        <w:t>project, industry priorities have been determined and a draft white paper for a national plan has been created.</w:t>
      </w:r>
    </w:p>
    <w:p>
      <w:pPr>
        <w:pStyle w:val="BodyText"/>
        <w:spacing w:before="3"/>
        <w:rPr>
          <w:sz w:val="25"/>
        </w:rPr>
      </w:pPr>
    </w:p>
    <w:p>
      <w:pPr>
        <w:pStyle w:val="BodyText"/>
        <w:spacing w:line="242" w:lineRule="auto"/>
        <w:ind w:left="265" w:right="412"/>
        <w:jc w:val="both"/>
      </w:pPr>
      <w:r>
        <w:rPr>
          <w:b/>
        </w:rPr>
        <w:t>September 2019-2022. NOAA Sea Grant, Sea Grant/ ARI Workforce Transdisciplinary Hub; NOAA Sea Grant;</w:t>
      </w:r>
      <w:r>
        <w:rPr>
          <w:b/>
          <w:spacing w:val="-6"/>
        </w:rPr>
        <w:t> </w:t>
      </w:r>
      <w:r>
        <w:rPr/>
        <w:t>PI</w:t>
      </w:r>
      <w:r>
        <w:rPr>
          <w:spacing w:val="-6"/>
        </w:rPr>
        <w:t> </w:t>
      </w:r>
      <w:r>
        <w:rPr/>
        <w:t>Gayle</w:t>
      </w:r>
      <w:r>
        <w:rPr>
          <w:spacing w:val="-6"/>
        </w:rPr>
        <w:t> </w:t>
      </w:r>
      <w:r>
        <w:rPr/>
        <w:t>Zydlewski,</w:t>
      </w:r>
      <w:r>
        <w:rPr>
          <w:spacing w:val="-6"/>
        </w:rPr>
        <w:t> </w:t>
      </w:r>
      <w:r>
        <w:rPr>
          <w:b/>
        </w:rPr>
        <w:t>Co-PIs</w:t>
      </w:r>
      <w:r>
        <w:rPr>
          <w:b/>
          <w:spacing w:val="-6"/>
        </w:rPr>
        <w:t> </w:t>
      </w:r>
      <w:r>
        <w:rPr>
          <w:b/>
        </w:rPr>
        <w:t>Deborah</w:t>
      </w:r>
      <w:r>
        <w:rPr>
          <w:b/>
          <w:spacing w:val="-6"/>
        </w:rPr>
        <w:t> </w:t>
      </w:r>
      <w:r>
        <w:rPr>
          <w:b/>
        </w:rPr>
        <w:t>Bouchard</w:t>
      </w:r>
      <w:r>
        <w:rPr>
          <w:b/>
          <w:spacing w:val="-6"/>
        </w:rPr>
        <w:t> </w:t>
      </w:r>
      <w:r>
        <w:rPr>
          <w:b/>
        </w:rPr>
        <w:t>(10%)</w:t>
      </w:r>
      <w:r>
        <w:rPr/>
        <w:t>,</w:t>
      </w:r>
      <w:r>
        <w:rPr>
          <w:spacing w:val="-6"/>
        </w:rPr>
        <w:t> </w:t>
      </w:r>
      <w:r>
        <w:rPr/>
        <w:t>Belle,</w:t>
      </w:r>
      <w:r>
        <w:rPr>
          <w:spacing w:val="-6"/>
        </w:rPr>
        <w:t> </w:t>
      </w:r>
      <w:r>
        <w:rPr/>
        <w:t>Cowperthwaite,</w:t>
      </w:r>
      <w:r>
        <w:rPr>
          <w:spacing w:val="-6"/>
        </w:rPr>
        <w:t> </w:t>
      </w:r>
      <w:r>
        <w:rPr/>
        <w:t>Davis,</w:t>
      </w:r>
      <w:r>
        <w:rPr>
          <w:spacing w:val="-6"/>
        </w:rPr>
        <w:t> </w:t>
      </w:r>
      <w:r>
        <w:rPr/>
        <w:t>Johnson,</w:t>
      </w:r>
      <w:r>
        <w:rPr>
          <w:spacing w:val="-6"/>
        </w:rPr>
        <w:t> </w:t>
      </w:r>
      <w:r>
        <w:rPr/>
        <w:t>Morse. Project funding received through the National NOAA Sea Grant aquaculture program by Maine Sea Grant established the Maine Aquaculture Hub project. The Maine Aquaculture Hub is coordinated by 6 Maine organizations and was created to strengthen aquaculture in Maine. I serve on the overall project Steering Committee</w:t>
      </w:r>
      <w:r>
        <w:rPr>
          <w:spacing w:val="-6"/>
        </w:rPr>
        <w:t> </w:t>
      </w:r>
      <w:r>
        <w:rPr/>
        <w:t>and</w:t>
      </w:r>
      <w:r>
        <w:rPr>
          <w:spacing w:val="-6"/>
        </w:rPr>
        <w:t> </w:t>
      </w:r>
      <w:r>
        <w:rPr/>
        <w:t>also</w:t>
      </w:r>
      <w:r>
        <w:rPr>
          <w:spacing w:val="-6"/>
        </w:rPr>
        <w:t> </w:t>
      </w:r>
      <w:r>
        <w:rPr/>
        <w:t>the</w:t>
      </w:r>
      <w:r>
        <w:rPr>
          <w:spacing w:val="-6"/>
        </w:rPr>
        <w:t> </w:t>
      </w:r>
      <w:r>
        <w:rPr/>
        <w:t>grant</w:t>
      </w:r>
      <w:r>
        <w:rPr>
          <w:spacing w:val="-5"/>
        </w:rPr>
        <w:t> </w:t>
      </w:r>
      <w:r>
        <w:rPr/>
        <w:t>proposal</w:t>
      </w:r>
      <w:r>
        <w:rPr>
          <w:spacing w:val="-6"/>
        </w:rPr>
        <w:t> </w:t>
      </w:r>
      <w:r>
        <w:rPr/>
        <w:t>development</w:t>
      </w:r>
      <w:r>
        <w:rPr>
          <w:spacing w:val="-6"/>
        </w:rPr>
        <w:t> </w:t>
      </w:r>
      <w:r>
        <w:rPr/>
        <w:t>and</w:t>
      </w:r>
      <w:r>
        <w:rPr>
          <w:spacing w:val="-6"/>
        </w:rPr>
        <w:t> </w:t>
      </w:r>
      <w:r>
        <w:rPr/>
        <w:t>the</w:t>
      </w:r>
      <w:r>
        <w:rPr>
          <w:spacing w:val="-5"/>
        </w:rPr>
        <w:t> </w:t>
      </w:r>
      <w:r>
        <w:rPr/>
        <w:t>review</w:t>
      </w:r>
      <w:r>
        <w:rPr>
          <w:spacing w:val="-6"/>
        </w:rPr>
        <w:t> </w:t>
      </w:r>
      <w:r>
        <w:rPr/>
        <w:t>committee</w:t>
      </w:r>
      <w:r>
        <w:rPr>
          <w:spacing w:val="-6"/>
        </w:rPr>
        <w:t> </w:t>
      </w:r>
      <w:r>
        <w:rPr/>
        <w:t>for</w:t>
      </w:r>
      <w:r>
        <w:rPr>
          <w:spacing w:val="-6"/>
        </w:rPr>
        <w:t> </w:t>
      </w:r>
      <w:r>
        <w:rPr/>
        <w:t>grants</w:t>
      </w:r>
      <w:r>
        <w:rPr>
          <w:spacing w:val="-6"/>
        </w:rPr>
        <w:t> </w:t>
      </w:r>
      <w:r>
        <w:rPr/>
        <w:t>provided</w:t>
      </w:r>
      <w:r>
        <w:rPr>
          <w:spacing w:val="-6"/>
        </w:rPr>
        <w:t> </w:t>
      </w:r>
      <w:r>
        <w:rPr/>
        <w:t>directly</w:t>
      </w:r>
      <w:r>
        <w:rPr>
          <w:spacing w:val="-6"/>
        </w:rPr>
        <w:t> </w:t>
      </w:r>
      <w:r>
        <w:rPr/>
        <w:t>to</w:t>
      </w:r>
      <w:r>
        <w:rPr>
          <w:spacing w:val="-6"/>
        </w:rPr>
        <w:t> </w:t>
      </w:r>
      <w:r>
        <w:rPr/>
        <w:t>the industry.</w:t>
      </w:r>
      <w:r>
        <w:rPr>
          <w:spacing w:val="-7"/>
        </w:rPr>
        <w:t> </w:t>
      </w:r>
      <w:r>
        <w:rPr/>
        <w:t>The</w:t>
      </w:r>
      <w:r>
        <w:rPr>
          <w:spacing w:val="-4"/>
        </w:rPr>
        <w:t> </w:t>
      </w:r>
      <w:r>
        <w:rPr/>
        <w:t>Maine</w:t>
      </w:r>
      <w:r>
        <w:rPr>
          <w:spacing w:val="-5"/>
        </w:rPr>
        <w:t> </w:t>
      </w:r>
      <w:r>
        <w:rPr/>
        <w:t>Aquaculture</w:t>
      </w:r>
      <w:r>
        <w:rPr>
          <w:spacing w:val="-4"/>
        </w:rPr>
        <w:t> </w:t>
      </w:r>
      <w:r>
        <w:rPr/>
        <w:t>Hub</w:t>
      </w:r>
      <w:r>
        <w:rPr>
          <w:spacing w:val="-4"/>
        </w:rPr>
        <w:t> </w:t>
      </w:r>
      <w:r>
        <w:rPr/>
        <w:t>has</w:t>
      </w:r>
      <w:r>
        <w:rPr>
          <w:spacing w:val="-5"/>
        </w:rPr>
        <w:t> </w:t>
      </w:r>
      <w:r>
        <w:rPr/>
        <w:t>three</w:t>
      </w:r>
      <w:r>
        <w:rPr>
          <w:spacing w:val="-4"/>
        </w:rPr>
        <w:t> </w:t>
      </w:r>
      <w:r>
        <w:rPr/>
        <w:t>major</w:t>
      </w:r>
      <w:r>
        <w:rPr>
          <w:spacing w:val="-4"/>
        </w:rPr>
        <w:t> </w:t>
      </w:r>
      <w:r>
        <w:rPr/>
        <w:t>objectives:</w:t>
      </w:r>
      <w:r>
        <w:rPr>
          <w:spacing w:val="-5"/>
        </w:rPr>
        <w:t> </w:t>
      </w:r>
      <w:r>
        <w:rPr/>
        <w:t>(1)</w:t>
      </w:r>
      <w:r>
        <w:rPr>
          <w:spacing w:val="-4"/>
        </w:rPr>
        <w:t> </w:t>
      </w:r>
      <w:r>
        <w:rPr/>
        <w:t>address</w:t>
      </w:r>
      <w:r>
        <w:rPr>
          <w:spacing w:val="-4"/>
        </w:rPr>
        <w:t> </w:t>
      </w:r>
      <w:r>
        <w:rPr/>
        <w:t>barriers</w:t>
      </w:r>
      <w:r>
        <w:rPr>
          <w:spacing w:val="-5"/>
        </w:rPr>
        <w:t> </w:t>
      </w:r>
      <w:r>
        <w:rPr/>
        <w:t>to</w:t>
      </w:r>
      <w:r>
        <w:rPr>
          <w:spacing w:val="-4"/>
        </w:rPr>
        <w:t> </w:t>
      </w:r>
      <w:r>
        <w:rPr/>
        <w:t>sustainable</w:t>
      </w:r>
      <w:r>
        <w:rPr>
          <w:spacing w:val="-4"/>
        </w:rPr>
        <w:t> </w:t>
      </w:r>
      <w:r>
        <w:rPr>
          <w:spacing w:val="-2"/>
        </w:rPr>
        <w:t>aquaculture,</w:t>
      </w:r>
    </w:p>
    <w:p>
      <w:pPr>
        <w:pStyle w:val="ListParagraph"/>
        <w:numPr>
          <w:ilvl w:val="0"/>
          <w:numId w:val="20"/>
        </w:numPr>
        <w:tabs>
          <w:tab w:pos="613" w:val="left" w:leader="none"/>
        </w:tabs>
        <w:spacing w:line="242" w:lineRule="auto" w:before="0" w:after="0"/>
        <w:ind w:left="265" w:right="412" w:firstLine="0"/>
        <w:jc w:val="both"/>
        <w:rPr>
          <w:sz w:val="24"/>
        </w:rPr>
      </w:pPr>
      <w:r>
        <w:rPr>
          <w:sz w:val="24"/>
        </w:rPr>
        <w:t>training for the next generation of farmers through the Aquaculture in Shared Waters (AQSW) program, (3) create a 10-year roadmap for the future of aquaculture in the state.</w:t>
      </w:r>
    </w:p>
    <w:p>
      <w:pPr>
        <w:pStyle w:val="BodyText"/>
        <w:spacing w:before="8"/>
        <w:rPr>
          <w:sz w:val="22"/>
        </w:rPr>
      </w:pPr>
    </w:p>
    <w:p>
      <w:pPr>
        <w:spacing w:line="240" w:lineRule="auto" w:before="0"/>
        <w:ind w:left="265" w:right="412" w:firstLine="0"/>
        <w:jc w:val="both"/>
        <w:rPr>
          <w:sz w:val="24"/>
        </w:rPr>
      </w:pPr>
      <w:r>
        <w:rPr>
          <w:b/>
          <w:sz w:val="24"/>
        </w:rPr>
        <w:t>July 2019 - September 2021. Aquaculture Workforce Development Certificate Program: Applied Aquaculture</w:t>
      </w:r>
      <w:r>
        <w:rPr>
          <w:b/>
          <w:spacing w:val="-3"/>
          <w:sz w:val="24"/>
        </w:rPr>
        <w:t> </w:t>
      </w:r>
      <w:r>
        <w:rPr>
          <w:b/>
          <w:sz w:val="24"/>
        </w:rPr>
        <w:t>Modules,</w:t>
      </w:r>
      <w:r>
        <w:rPr>
          <w:b/>
          <w:spacing w:val="-3"/>
          <w:sz w:val="24"/>
        </w:rPr>
        <w:t> </w:t>
      </w:r>
      <w:r>
        <w:rPr>
          <w:b/>
          <w:sz w:val="24"/>
        </w:rPr>
        <w:t>NOAA</w:t>
      </w:r>
      <w:r>
        <w:rPr>
          <w:b/>
          <w:spacing w:val="-3"/>
          <w:sz w:val="24"/>
        </w:rPr>
        <w:t> </w:t>
      </w:r>
      <w:r>
        <w:rPr>
          <w:b/>
          <w:sz w:val="24"/>
        </w:rPr>
        <w:t>Atlantic</w:t>
      </w:r>
      <w:r>
        <w:rPr>
          <w:b/>
          <w:spacing w:val="-3"/>
          <w:sz w:val="24"/>
        </w:rPr>
        <w:t> </w:t>
      </w:r>
      <w:r>
        <w:rPr>
          <w:b/>
          <w:sz w:val="24"/>
        </w:rPr>
        <w:t>States</w:t>
      </w:r>
      <w:r>
        <w:rPr>
          <w:b/>
          <w:spacing w:val="-3"/>
          <w:sz w:val="24"/>
        </w:rPr>
        <w:t> </w:t>
      </w:r>
      <w:r>
        <w:rPr>
          <w:b/>
          <w:sz w:val="24"/>
        </w:rPr>
        <w:t>Marine</w:t>
      </w:r>
      <w:r>
        <w:rPr>
          <w:b/>
          <w:spacing w:val="-3"/>
          <w:sz w:val="24"/>
        </w:rPr>
        <w:t> </w:t>
      </w:r>
      <w:r>
        <w:rPr>
          <w:b/>
          <w:sz w:val="24"/>
        </w:rPr>
        <w:t>Fisheries</w:t>
      </w:r>
      <w:r>
        <w:rPr>
          <w:b/>
          <w:spacing w:val="-3"/>
          <w:sz w:val="24"/>
        </w:rPr>
        <w:t> </w:t>
      </w:r>
      <w:r>
        <w:rPr>
          <w:b/>
          <w:sz w:val="24"/>
        </w:rPr>
        <w:t>Commission;</w:t>
      </w:r>
      <w:r>
        <w:rPr>
          <w:b/>
          <w:spacing w:val="-3"/>
          <w:sz w:val="24"/>
        </w:rPr>
        <w:t> </w:t>
      </w:r>
      <w:r>
        <w:rPr>
          <w:b/>
          <w:sz w:val="24"/>
        </w:rPr>
        <w:t>PI</w:t>
      </w:r>
      <w:r>
        <w:rPr>
          <w:b/>
          <w:spacing w:val="-3"/>
          <w:sz w:val="24"/>
        </w:rPr>
        <w:t> </w:t>
      </w:r>
      <w:r>
        <w:rPr>
          <w:b/>
          <w:sz w:val="24"/>
        </w:rPr>
        <w:t>Deborah</w:t>
      </w:r>
      <w:r>
        <w:rPr>
          <w:b/>
          <w:spacing w:val="-3"/>
          <w:sz w:val="24"/>
        </w:rPr>
        <w:t> </w:t>
      </w:r>
      <w:r>
        <w:rPr>
          <w:b/>
          <w:sz w:val="24"/>
        </w:rPr>
        <w:t>Bouchard</w:t>
      </w:r>
      <w:r>
        <w:rPr>
          <w:b/>
          <w:spacing w:val="-3"/>
          <w:sz w:val="24"/>
        </w:rPr>
        <w:t> </w:t>
      </w:r>
      <w:r>
        <w:rPr>
          <w:sz w:val="24"/>
        </w:rPr>
        <w:t>Co-PI Meggan Dwyer and </w:t>
      </w:r>
      <w:r>
        <w:rPr>
          <w:b/>
          <w:sz w:val="24"/>
        </w:rPr>
        <w:t>UMaine System Program Development Funds. Aquaculture Workforce Development Certificate Program; </w:t>
      </w:r>
      <w:r>
        <w:rPr>
          <w:sz w:val="24"/>
        </w:rPr>
        <w:t>Shared PI role </w:t>
      </w:r>
      <w:r>
        <w:rPr>
          <w:b/>
          <w:sz w:val="24"/>
        </w:rPr>
        <w:t>Deborah Bouchard </w:t>
      </w:r>
      <w:r>
        <w:rPr>
          <w:sz w:val="24"/>
        </w:rPr>
        <w:t>and Rebecca Van Beneden, Co-PI Meggan Dwyer. These two combined projects are a collaboration with CE, ARI, and School of Marine Sciences.</w:t>
      </w:r>
      <w:r>
        <w:rPr>
          <w:spacing w:val="40"/>
          <w:sz w:val="24"/>
        </w:rPr>
        <w:t> </w:t>
      </w:r>
      <w:r>
        <w:rPr>
          <w:sz w:val="24"/>
        </w:rPr>
        <w:t>I serve as the Lead</w:t>
      </w:r>
      <w:r>
        <w:rPr>
          <w:spacing w:val="-15"/>
          <w:sz w:val="24"/>
        </w:rPr>
        <w:t> </w:t>
      </w:r>
      <w:r>
        <w:rPr>
          <w:sz w:val="24"/>
        </w:rPr>
        <w:t>PI</w:t>
      </w:r>
      <w:r>
        <w:rPr>
          <w:spacing w:val="-15"/>
          <w:sz w:val="24"/>
        </w:rPr>
        <w:t> </w:t>
      </w:r>
      <w:r>
        <w:rPr>
          <w:sz w:val="24"/>
        </w:rPr>
        <w:t>and</w:t>
      </w:r>
      <w:r>
        <w:rPr>
          <w:spacing w:val="-15"/>
          <w:sz w:val="24"/>
        </w:rPr>
        <w:t> </w:t>
      </w:r>
      <w:r>
        <w:rPr>
          <w:sz w:val="24"/>
        </w:rPr>
        <w:t>oversee</w:t>
      </w:r>
      <w:r>
        <w:rPr>
          <w:spacing w:val="-15"/>
          <w:sz w:val="24"/>
        </w:rPr>
        <w:t> </w:t>
      </w:r>
      <w:r>
        <w:rPr>
          <w:sz w:val="24"/>
        </w:rPr>
        <w:t>project</w:t>
      </w:r>
      <w:r>
        <w:rPr>
          <w:spacing w:val="-15"/>
          <w:sz w:val="24"/>
        </w:rPr>
        <w:t> </w:t>
      </w:r>
      <w:r>
        <w:rPr>
          <w:sz w:val="24"/>
        </w:rPr>
        <w:t>deliverables.</w:t>
      </w:r>
      <w:r>
        <w:rPr>
          <w:spacing w:val="-15"/>
          <w:sz w:val="24"/>
        </w:rPr>
        <w:t> </w:t>
      </w:r>
      <w:r>
        <w:rPr>
          <w:sz w:val="24"/>
        </w:rPr>
        <w:t>The</w:t>
      </w:r>
      <w:r>
        <w:rPr>
          <w:spacing w:val="-15"/>
          <w:sz w:val="24"/>
        </w:rPr>
        <w:t> </w:t>
      </w:r>
      <w:r>
        <w:rPr>
          <w:sz w:val="24"/>
        </w:rPr>
        <w:t>ARI</w:t>
      </w:r>
      <w:r>
        <w:rPr>
          <w:spacing w:val="-15"/>
          <w:sz w:val="24"/>
        </w:rPr>
        <w:t> </w:t>
      </w:r>
      <w:r>
        <w:rPr>
          <w:sz w:val="24"/>
        </w:rPr>
        <w:t>is</w:t>
      </w:r>
      <w:r>
        <w:rPr>
          <w:spacing w:val="-15"/>
          <w:sz w:val="24"/>
        </w:rPr>
        <w:t> </w:t>
      </w:r>
      <w:r>
        <w:rPr>
          <w:sz w:val="24"/>
        </w:rPr>
        <w:t>well</w:t>
      </w:r>
      <w:r>
        <w:rPr>
          <w:spacing w:val="-15"/>
          <w:sz w:val="24"/>
        </w:rPr>
        <w:t> </w:t>
      </w:r>
      <w:r>
        <w:rPr>
          <w:sz w:val="24"/>
        </w:rPr>
        <w:t>into</w:t>
      </w:r>
      <w:r>
        <w:rPr>
          <w:spacing w:val="-15"/>
          <w:sz w:val="24"/>
        </w:rPr>
        <w:t> </w:t>
      </w:r>
      <w:r>
        <w:rPr>
          <w:sz w:val="24"/>
        </w:rPr>
        <w:t>developing</w:t>
      </w:r>
      <w:r>
        <w:rPr>
          <w:spacing w:val="-15"/>
          <w:sz w:val="24"/>
        </w:rPr>
        <w:t> </w:t>
      </w:r>
      <w:r>
        <w:rPr>
          <w:sz w:val="24"/>
        </w:rPr>
        <w:t>a</w:t>
      </w:r>
      <w:r>
        <w:rPr>
          <w:spacing w:val="-15"/>
          <w:sz w:val="24"/>
        </w:rPr>
        <w:t> </w:t>
      </w:r>
      <w:r>
        <w:rPr>
          <w:sz w:val="24"/>
        </w:rPr>
        <w:t>Certificate</w:t>
      </w:r>
      <w:r>
        <w:rPr>
          <w:spacing w:val="-15"/>
          <w:sz w:val="24"/>
        </w:rPr>
        <w:t> </w:t>
      </w:r>
      <w:r>
        <w:rPr>
          <w:sz w:val="24"/>
        </w:rPr>
        <w:t>in</w:t>
      </w:r>
      <w:r>
        <w:rPr>
          <w:spacing w:val="-15"/>
          <w:sz w:val="24"/>
        </w:rPr>
        <w:t> </w:t>
      </w:r>
      <w:r>
        <w:rPr>
          <w:sz w:val="24"/>
        </w:rPr>
        <w:t>Sustainable</w:t>
      </w:r>
      <w:r>
        <w:rPr>
          <w:spacing w:val="-15"/>
          <w:sz w:val="24"/>
        </w:rPr>
        <w:t> </w:t>
      </w:r>
      <w:r>
        <w:rPr>
          <w:sz w:val="24"/>
        </w:rPr>
        <w:t>Aquaculture that</w:t>
      </w:r>
      <w:r>
        <w:rPr>
          <w:spacing w:val="-9"/>
          <w:sz w:val="24"/>
        </w:rPr>
        <w:t> </w:t>
      </w:r>
      <w:r>
        <w:rPr>
          <w:sz w:val="24"/>
        </w:rPr>
        <w:t>includes</w:t>
      </w:r>
      <w:r>
        <w:rPr>
          <w:spacing w:val="-9"/>
          <w:sz w:val="24"/>
        </w:rPr>
        <w:t> </w:t>
      </w:r>
      <w:r>
        <w:rPr>
          <w:sz w:val="24"/>
        </w:rPr>
        <w:t>hands-on</w:t>
      </w:r>
      <w:r>
        <w:rPr>
          <w:spacing w:val="-9"/>
          <w:sz w:val="24"/>
        </w:rPr>
        <w:t> </w:t>
      </w:r>
      <w:r>
        <w:rPr>
          <w:sz w:val="24"/>
        </w:rPr>
        <w:t>intensive</w:t>
      </w:r>
      <w:r>
        <w:rPr>
          <w:spacing w:val="-9"/>
          <w:sz w:val="24"/>
        </w:rPr>
        <w:t> </w:t>
      </w:r>
      <w:r>
        <w:rPr>
          <w:sz w:val="24"/>
        </w:rPr>
        <w:t>courses</w:t>
      </w:r>
      <w:r>
        <w:rPr>
          <w:spacing w:val="-9"/>
          <w:sz w:val="24"/>
        </w:rPr>
        <w:t> </w:t>
      </w:r>
      <w:r>
        <w:rPr>
          <w:sz w:val="24"/>
        </w:rPr>
        <w:t>in</w:t>
      </w:r>
      <w:r>
        <w:rPr>
          <w:spacing w:val="-9"/>
          <w:sz w:val="24"/>
        </w:rPr>
        <w:t> </w:t>
      </w:r>
      <w:r>
        <w:rPr>
          <w:sz w:val="24"/>
        </w:rPr>
        <w:t>aquatic</w:t>
      </w:r>
      <w:r>
        <w:rPr>
          <w:spacing w:val="-9"/>
          <w:sz w:val="24"/>
        </w:rPr>
        <w:t> </w:t>
      </w:r>
      <w:r>
        <w:rPr>
          <w:sz w:val="24"/>
        </w:rPr>
        <w:t>animal</w:t>
      </w:r>
      <w:r>
        <w:rPr>
          <w:spacing w:val="-9"/>
          <w:sz w:val="24"/>
        </w:rPr>
        <w:t> </w:t>
      </w:r>
      <w:r>
        <w:rPr>
          <w:sz w:val="24"/>
        </w:rPr>
        <w:t>husbandry,</w:t>
      </w:r>
      <w:r>
        <w:rPr>
          <w:spacing w:val="-9"/>
          <w:sz w:val="24"/>
        </w:rPr>
        <w:t> </w:t>
      </w:r>
      <w:r>
        <w:rPr>
          <w:sz w:val="24"/>
        </w:rPr>
        <w:t>aquatic</w:t>
      </w:r>
      <w:r>
        <w:rPr>
          <w:spacing w:val="-9"/>
          <w:sz w:val="24"/>
        </w:rPr>
        <w:t> </w:t>
      </w:r>
      <w:r>
        <w:rPr>
          <w:sz w:val="24"/>
        </w:rPr>
        <w:t>animal</w:t>
      </w:r>
      <w:r>
        <w:rPr>
          <w:spacing w:val="-9"/>
          <w:sz w:val="24"/>
        </w:rPr>
        <w:t> </w:t>
      </w:r>
      <w:r>
        <w:rPr>
          <w:sz w:val="24"/>
        </w:rPr>
        <w:t>health,</w:t>
      </w:r>
      <w:r>
        <w:rPr>
          <w:spacing w:val="-9"/>
          <w:sz w:val="24"/>
        </w:rPr>
        <w:t> </w:t>
      </w:r>
      <w:r>
        <w:rPr>
          <w:sz w:val="24"/>
        </w:rPr>
        <w:t>shellfish</w:t>
      </w:r>
      <w:r>
        <w:rPr>
          <w:spacing w:val="-9"/>
          <w:sz w:val="24"/>
        </w:rPr>
        <w:t> </w:t>
      </w:r>
      <w:r>
        <w:rPr>
          <w:sz w:val="24"/>
        </w:rPr>
        <w:t>culture</w:t>
      </w:r>
      <w:r>
        <w:rPr>
          <w:spacing w:val="-9"/>
          <w:sz w:val="24"/>
        </w:rPr>
        <w:t> </w:t>
      </w:r>
      <w:r>
        <w:rPr>
          <w:sz w:val="24"/>
        </w:rPr>
        <w:t>and recirculating aquaculture systems. I will develop and teach the aquatic animal health course offered for the first time in the winter of 2022. The courses will be offered to both the general public through UMaine CE and to UMaine students through the School of Marine Sciences.</w:t>
      </w:r>
      <w:r>
        <w:rPr>
          <w:spacing w:val="40"/>
          <w:sz w:val="24"/>
        </w:rPr>
        <w:t> </w:t>
      </w:r>
      <w:r>
        <w:rPr>
          <w:sz w:val="24"/>
        </w:rPr>
        <w:t>This certificate program concludes with an Industry Internship Program that provides paid undergraduate industry internships at aquaculture businesses, regulatory agencies and nonprofits throughout Maine. This program is uniquely poised to address workforce development needs by placing interns directly within industry to grow occupational competencies.</w:t>
      </w:r>
    </w:p>
    <w:p>
      <w:pPr>
        <w:pStyle w:val="BodyText"/>
        <w:spacing w:before="8"/>
        <w:rPr>
          <w:sz w:val="25"/>
        </w:rPr>
      </w:pPr>
    </w:p>
    <w:p>
      <w:pPr>
        <w:pStyle w:val="BodyText"/>
        <w:ind w:left="265" w:right="411"/>
        <w:jc w:val="both"/>
      </w:pPr>
      <w:r>
        <w:rPr>
          <w:b/>
        </w:rPr>
        <w:t>September 2018 - August 2021. NOAA Sea Grant. An integrated approach to addressing sea lice in the commercial culture of Atlantic salmon; </w:t>
      </w:r>
      <w:r>
        <w:rPr/>
        <w:t>PI: Beth Bisson, Project Leader: Heather Hamlin, </w:t>
      </w:r>
      <w:r>
        <w:rPr>
          <w:b/>
        </w:rPr>
        <w:t>Co-PLs: Deborah Bouchard</w:t>
      </w:r>
      <w:r>
        <w:rPr/>
        <w:t>, Ian Bricknell, Aaron Strong. The project is a collaboration with CE, School of Marine Sciences, the Aquaculture Research Institute, and Maine Sea Grant and Cooke Aquaculture.</w:t>
      </w:r>
      <w:r>
        <w:rPr>
          <w:spacing w:val="40"/>
        </w:rPr>
        <w:t> </w:t>
      </w:r>
      <w:r>
        <w:rPr/>
        <w:t>As a Co-PI, I assist with project management,</w:t>
      </w:r>
      <w:r>
        <w:rPr>
          <w:spacing w:val="-15"/>
        </w:rPr>
        <w:t> </w:t>
      </w:r>
      <w:r>
        <w:rPr/>
        <w:t>experimental</w:t>
      </w:r>
      <w:r>
        <w:rPr>
          <w:spacing w:val="-15"/>
        </w:rPr>
        <w:t> </w:t>
      </w:r>
      <w:r>
        <w:rPr/>
        <w:t>design,</w:t>
      </w:r>
      <w:r>
        <w:rPr>
          <w:spacing w:val="-15"/>
        </w:rPr>
        <w:t> </w:t>
      </w:r>
      <w:r>
        <w:rPr/>
        <w:t>and</w:t>
      </w:r>
      <w:r>
        <w:rPr>
          <w:spacing w:val="-15"/>
        </w:rPr>
        <w:t> </w:t>
      </w:r>
      <w:r>
        <w:rPr/>
        <w:t>I</w:t>
      </w:r>
      <w:r>
        <w:rPr>
          <w:spacing w:val="-15"/>
        </w:rPr>
        <w:t> </w:t>
      </w:r>
      <w:r>
        <w:rPr/>
        <w:t>am</w:t>
      </w:r>
      <w:r>
        <w:rPr>
          <w:spacing w:val="-15"/>
        </w:rPr>
        <w:t> </w:t>
      </w:r>
      <w:r>
        <w:rPr/>
        <w:t>the</w:t>
      </w:r>
      <w:r>
        <w:rPr>
          <w:spacing w:val="-15"/>
        </w:rPr>
        <w:t> </w:t>
      </w:r>
      <w:r>
        <w:rPr/>
        <w:t>point</w:t>
      </w:r>
      <w:r>
        <w:rPr>
          <w:spacing w:val="-15"/>
        </w:rPr>
        <w:t> </w:t>
      </w:r>
      <w:r>
        <w:rPr/>
        <w:t>of</w:t>
      </w:r>
      <w:r>
        <w:rPr>
          <w:spacing w:val="-15"/>
        </w:rPr>
        <w:t> </w:t>
      </w:r>
      <w:r>
        <w:rPr/>
        <w:t>contact</w:t>
      </w:r>
      <w:r>
        <w:rPr>
          <w:spacing w:val="-15"/>
        </w:rPr>
        <w:t> </w:t>
      </w:r>
      <w:r>
        <w:rPr/>
        <w:t>for</w:t>
      </w:r>
      <w:r>
        <w:rPr>
          <w:spacing w:val="-15"/>
        </w:rPr>
        <w:t> </w:t>
      </w:r>
      <w:r>
        <w:rPr/>
        <w:t>the</w:t>
      </w:r>
      <w:r>
        <w:rPr>
          <w:spacing w:val="-15"/>
        </w:rPr>
        <w:t> </w:t>
      </w:r>
      <w:r>
        <w:rPr/>
        <w:t>industry</w:t>
      </w:r>
      <w:r>
        <w:rPr>
          <w:spacing w:val="-15"/>
        </w:rPr>
        <w:t> </w:t>
      </w:r>
      <w:r>
        <w:rPr/>
        <w:t>to</w:t>
      </w:r>
      <w:r>
        <w:rPr>
          <w:spacing w:val="-15"/>
        </w:rPr>
        <w:t> </w:t>
      </w:r>
      <w:r>
        <w:rPr/>
        <w:t>develop</w:t>
      </w:r>
      <w:r>
        <w:rPr>
          <w:spacing w:val="-15"/>
        </w:rPr>
        <w:t> </w:t>
      </w:r>
      <w:r>
        <w:rPr/>
        <w:t>an</w:t>
      </w:r>
      <w:r>
        <w:rPr>
          <w:spacing w:val="-15"/>
        </w:rPr>
        <w:t> </w:t>
      </w:r>
      <w:r>
        <w:rPr/>
        <w:t>integrated</w:t>
      </w:r>
      <w:r>
        <w:rPr>
          <w:spacing w:val="-15"/>
        </w:rPr>
        <w:t> </w:t>
      </w:r>
      <w:r>
        <w:rPr/>
        <w:t>approach to addressing sea lice in Atlantic salmon culture. Objectives of the grant are to: 1) develop an ecosystem-based management practice for sea lice, 2) address barriers to stakeholder implementation of new pest management practices</w:t>
      </w:r>
      <w:r>
        <w:rPr>
          <w:spacing w:val="-6"/>
        </w:rPr>
        <w:t> </w:t>
      </w:r>
      <w:r>
        <w:rPr/>
        <w:t>and</w:t>
      </w:r>
      <w:r>
        <w:rPr>
          <w:spacing w:val="-6"/>
        </w:rPr>
        <w:t> </w:t>
      </w:r>
      <w:r>
        <w:rPr/>
        <w:t>develop</w:t>
      </w:r>
      <w:r>
        <w:rPr>
          <w:spacing w:val="-6"/>
        </w:rPr>
        <w:t> </w:t>
      </w:r>
      <w:r>
        <w:rPr/>
        <w:t>strategies</w:t>
      </w:r>
      <w:r>
        <w:rPr>
          <w:spacing w:val="-6"/>
        </w:rPr>
        <w:t> </w:t>
      </w:r>
      <w:r>
        <w:rPr/>
        <w:t>to</w:t>
      </w:r>
      <w:r>
        <w:rPr>
          <w:spacing w:val="-6"/>
        </w:rPr>
        <w:t> </w:t>
      </w:r>
      <w:r>
        <w:rPr/>
        <w:t>promote</w:t>
      </w:r>
      <w:r>
        <w:rPr>
          <w:spacing w:val="-7"/>
        </w:rPr>
        <w:t> </w:t>
      </w:r>
      <w:r>
        <w:rPr/>
        <w:t>acceptance,</w:t>
      </w:r>
      <w:r>
        <w:rPr>
          <w:spacing w:val="-6"/>
        </w:rPr>
        <w:t> </w:t>
      </w:r>
      <w:r>
        <w:rPr/>
        <w:t>3)</w:t>
      </w:r>
      <w:r>
        <w:rPr>
          <w:spacing w:val="-6"/>
        </w:rPr>
        <w:t> </w:t>
      </w:r>
      <w:r>
        <w:rPr/>
        <w:t>Increase</w:t>
      </w:r>
      <w:r>
        <w:rPr>
          <w:spacing w:val="-7"/>
        </w:rPr>
        <w:t> </w:t>
      </w:r>
      <w:r>
        <w:rPr/>
        <w:t>our</w:t>
      </w:r>
      <w:r>
        <w:rPr>
          <w:spacing w:val="-6"/>
        </w:rPr>
        <w:t> </w:t>
      </w:r>
      <w:r>
        <w:rPr/>
        <w:t>understanding</w:t>
      </w:r>
      <w:r>
        <w:rPr>
          <w:spacing w:val="-6"/>
        </w:rPr>
        <w:t> </w:t>
      </w:r>
      <w:r>
        <w:rPr/>
        <w:t>of</w:t>
      </w:r>
      <w:r>
        <w:rPr>
          <w:spacing w:val="-6"/>
        </w:rPr>
        <w:t> </w:t>
      </w:r>
      <w:r>
        <w:rPr/>
        <w:t>alternative</w:t>
      </w:r>
      <w:r>
        <w:rPr>
          <w:spacing w:val="-7"/>
        </w:rPr>
        <w:t> </w:t>
      </w:r>
      <w:r>
        <w:rPr/>
        <w:t>therapies</w:t>
      </w:r>
      <w:r>
        <w:rPr>
          <w:spacing w:val="-6"/>
        </w:rPr>
        <w:t> </w:t>
      </w:r>
      <w:r>
        <w:rPr/>
        <w:t>for the treatment of sea lice. A highlight of this grant work was the Collaborative Learning Workshop which was held in September 2019. Consultant Dr. Christine Feurt facilitated the meeting, which was attended by 19 stakeholders</w:t>
      </w:r>
      <w:r>
        <w:rPr>
          <w:spacing w:val="22"/>
        </w:rPr>
        <w:t> </w:t>
      </w:r>
      <w:r>
        <w:rPr/>
        <w:t>from</w:t>
      </w:r>
      <w:r>
        <w:rPr>
          <w:spacing w:val="24"/>
        </w:rPr>
        <w:t> </w:t>
      </w:r>
      <w:r>
        <w:rPr/>
        <w:t>a</w:t>
      </w:r>
      <w:r>
        <w:rPr>
          <w:spacing w:val="24"/>
        </w:rPr>
        <w:t> </w:t>
      </w:r>
      <w:r>
        <w:rPr/>
        <w:t>variety</w:t>
      </w:r>
      <w:r>
        <w:rPr>
          <w:spacing w:val="25"/>
        </w:rPr>
        <w:t> </w:t>
      </w:r>
      <w:r>
        <w:rPr/>
        <w:t>of</w:t>
      </w:r>
      <w:r>
        <w:rPr>
          <w:spacing w:val="24"/>
        </w:rPr>
        <w:t> </w:t>
      </w:r>
      <w:r>
        <w:rPr/>
        <w:t>organizations</w:t>
      </w:r>
      <w:r>
        <w:rPr>
          <w:spacing w:val="24"/>
        </w:rPr>
        <w:t> </w:t>
      </w:r>
      <w:r>
        <w:rPr/>
        <w:t>including</w:t>
      </w:r>
      <w:r>
        <w:rPr>
          <w:spacing w:val="24"/>
        </w:rPr>
        <w:t> </w:t>
      </w:r>
      <w:r>
        <w:rPr/>
        <w:t>Cooke</w:t>
      </w:r>
      <w:r>
        <w:rPr>
          <w:spacing w:val="25"/>
        </w:rPr>
        <w:t> </w:t>
      </w:r>
      <w:r>
        <w:rPr/>
        <w:t>Aquaculture,</w:t>
      </w:r>
      <w:r>
        <w:rPr>
          <w:spacing w:val="24"/>
        </w:rPr>
        <w:t> </w:t>
      </w:r>
      <w:r>
        <w:rPr/>
        <w:t>the</w:t>
      </w:r>
      <w:r>
        <w:rPr>
          <w:spacing w:val="24"/>
        </w:rPr>
        <w:t> </w:t>
      </w:r>
      <w:r>
        <w:rPr/>
        <w:t>Department</w:t>
      </w:r>
      <w:r>
        <w:rPr>
          <w:spacing w:val="24"/>
        </w:rPr>
        <w:t> </w:t>
      </w:r>
      <w:r>
        <w:rPr/>
        <w:t>of</w:t>
      </w:r>
      <w:r>
        <w:rPr>
          <w:spacing w:val="25"/>
        </w:rPr>
        <w:t> </w:t>
      </w:r>
      <w:r>
        <w:rPr>
          <w:spacing w:val="-2"/>
        </w:rPr>
        <w:t>Environmental</w:t>
      </w:r>
    </w:p>
    <w:p>
      <w:pPr>
        <w:spacing w:after="0"/>
        <w:jc w:val="both"/>
        <w:sectPr>
          <w:pgSz w:w="12240" w:h="15840"/>
          <w:pgMar w:header="0" w:footer="761" w:top="960" w:bottom="960" w:left="460" w:right="300"/>
        </w:sectPr>
      </w:pPr>
    </w:p>
    <w:p>
      <w:pPr>
        <w:pStyle w:val="BodyText"/>
        <w:spacing w:before="33"/>
        <w:ind w:left="265" w:right="412"/>
        <w:jc w:val="both"/>
      </w:pPr>
      <w:r>
        <w:rPr/>
        <w:t>Protection, the USDA, the University of Maine, and Sea Grant. The meeting fostered communication among a diverse</w:t>
      </w:r>
      <w:r>
        <w:rPr>
          <w:spacing w:val="-3"/>
        </w:rPr>
        <w:t> </w:t>
      </w:r>
      <w:r>
        <w:rPr/>
        <w:t>group</w:t>
      </w:r>
      <w:r>
        <w:rPr>
          <w:spacing w:val="-3"/>
        </w:rPr>
        <w:t> </w:t>
      </w:r>
      <w:r>
        <w:rPr/>
        <w:t>of</w:t>
      </w:r>
      <w:r>
        <w:rPr>
          <w:spacing w:val="-3"/>
        </w:rPr>
        <w:t> </w:t>
      </w:r>
      <w:r>
        <w:rPr/>
        <w:t>aquaculture</w:t>
      </w:r>
      <w:r>
        <w:rPr>
          <w:spacing w:val="-3"/>
        </w:rPr>
        <w:t> </w:t>
      </w:r>
      <w:r>
        <w:rPr/>
        <w:t>stakeholders,</w:t>
      </w:r>
      <w:r>
        <w:rPr>
          <w:spacing w:val="-3"/>
        </w:rPr>
        <w:t> </w:t>
      </w:r>
      <w:r>
        <w:rPr/>
        <w:t>and</w:t>
      </w:r>
      <w:r>
        <w:rPr>
          <w:spacing w:val="-3"/>
        </w:rPr>
        <w:t> </w:t>
      </w:r>
      <w:r>
        <w:rPr/>
        <w:t>paved</w:t>
      </w:r>
      <w:r>
        <w:rPr>
          <w:spacing w:val="-3"/>
        </w:rPr>
        <w:t> </w:t>
      </w:r>
      <w:r>
        <w:rPr/>
        <w:t>the</w:t>
      </w:r>
      <w:r>
        <w:rPr>
          <w:spacing w:val="-3"/>
        </w:rPr>
        <w:t> </w:t>
      </w:r>
      <w:r>
        <w:rPr/>
        <w:t>way</w:t>
      </w:r>
      <w:r>
        <w:rPr>
          <w:spacing w:val="-3"/>
        </w:rPr>
        <w:t> </w:t>
      </w:r>
      <w:r>
        <w:rPr/>
        <w:t>for</w:t>
      </w:r>
      <w:r>
        <w:rPr>
          <w:spacing w:val="-3"/>
        </w:rPr>
        <w:t> </w:t>
      </w:r>
      <w:r>
        <w:rPr/>
        <w:t>future</w:t>
      </w:r>
      <w:r>
        <w:rPr>
          <w:spacing w:val="-3"/>
        </w:rPr>
        <w:t> </w:t>
      </w:r>
      <w:r>
        <w:rPr/>
        <w:t>dialogue.</w:t>
      </w:r>
      <w:r>
        <w:rPr>
          <w:spacing w:val="-3"/>
        </w:rPr>
        <w:t> </w:t>
      </w:r>
      <w:r>
        <w:rPr/>
        <w:t>We</w:t>
      </w:r>
      <w:r>
        <w:rPr>
          <w:spacing w:val="-3"/>
        </w:rPr>
        <w:t> </w:t>
      </w:r>
      <w:r>
        <w:rPr/>
        <w:t>drafted</w:t>
      </w:r>
      <w:r>
        <w:rPr>
          <w:spacing w:val="-3"/>
        </w:rPr>
        <w:t> </w:t>
      </w:r>
      <w:r>
        <w:rPr/>
        <w:t>a</w:t>
      </w:r>
      <w:r>
        <w:rPr>
          <w:spacing w:val="-3"/>
        </w:rPr>
        <w:t> </w:t>
      </w:r>
      <w:r>
        <w:rPr/>
        <w:t>response</w:t>
      </w:r>
      <w:r>
        <w:rPr>
          <w:spacing w:val="-3"/>
        </w:rPr>
        <w:t> </w:t>
      </w:r>
      <w:r>
        <w:rPr/>
        <w:t>survey, and</w:t>
      </w:r>
      <w:r>
        <w:rPr>
          <w:spacing w:val="-10"/>
        </w:rPr>
        <w:t> </w:t>
      </w:r>
      <w:r>
        <w:rPr/>
        <w:t>created</w:t>
      </w:r>
      <w:r>
        <w:rPr>
          <w:spacing w:val="-10"/>
        </w:rPr>
        <w:t> </w:t>
      </w:r>
      <w:r>
        <w:rPr/>
        <w:t>a</w:t>
      </w:r>
      <w:r>
        <w:rPr>
          <w:spacing w:val="-10"/>
        </w:rPr>
        <w:t> </w:t>
      </w:r>
      <w:r>
        <w:rPr/>
        <w:t>report</w:t>
      </w:r>
      <w:r>
        <w:rPr>
          <w:spacing w:val="-11"/>
        </w:rPr>
        <w:t> </w:t>
      </w:r>
      <w:r>
        <w:rPr/>
        <w:t>to</w:t>
      </w:r>
      <w:r>
        <w:rPr>
          <w:spacing w:val="-10"/>
        </w:rPr>
        <w:t> </w:t>
      </w:r>
      <w:r>
        <w:rPr/>
        <w:t>summarize</w:t>
      </w:r>
      <w:r>
        <w:rPr>
          <w:spacing w:val="-10"/>
        </w:rPr>
        <w:t> </w:t>
      </w:r>
      <w:r>
        <w:rPr/>
        <w:t>the</w:t>
      </w:r>
      <w:r>
        <w:rPr>
          <w:spacing w:val="-11"/>
        </w:rPr>
        <w:t> </w:t>
      </w:r>
      <w:r>
        <w:rPr/>
        <w:t>findings</w:t>
      </w:r>
      <w:r>
        <w:rPr>
          <w:spacing w:val="-10"/>
        </w:rPr>
        <w:t> </w:t>
      </w:r>
      <w:r>
        <w:rPr/>
        <w:t>and</w:t>
      </w:r>
      <w:r>
        <w:rPr>
          <w:spacing w:val="-10"/>
        </w:rPr>
        <w:t> </w:t>
      </w:r>
      <w:r>
        <w:rPr/>
        <w:t>participant</w:t>
      </w:r>
      <w:r>
        <w:rPr>
          <w:spacing w:val="-11"/>
        </w:rPr>
        <w:t> </w:t>
      </w:r>
      <w:r>
        <w:rPr/>
        <w:t>perception.</w:t>
      </w:r>
      <w:r>
        <w:rPr>
          <w:spacing w:val="-10"/>
        </w:rPr>
        <w:t> </w:t>
      </w:r>
      <w:r>
        <w:rPr/>
        <w:t>The</w:t>
      </w:r>
      <w:r>
        <w:rPr>
          <w:spacing w:val="-11"/>
        </w:rPr>
        <w:t> </w:t>
      </w:r>
      <w:r>
        <w:rPr/>
        <w:t>report</w:t>
      </w:r>
      <w:r>
        <w:rPr>
          <w:spacing w:val="-11"/>
        </w:rPr>
        <w:t> </w:t>
      </w:r>
      <w:r>
        <w:rPr/>
        <w:t>was</w:t>
      </w:r>
      <w:r>
        <w:rPr>
          <w:spacing w:val="-10"/>
        </w:rPr>
        <w:t> </w:t>
      </w:r>
      <w:r>
        <w:rPr/>
        <w:t>highly</w:t>
      </w:r>
      <w:r>
        <w:rPr>
          <w:spacing w:val="-10"/>
        </w:rPr>
        <w:t> </w:t>
      </w:r>
      <w:r>
        <w:rPr/>
        <w:t>detailed,</w:t>
      </w:r>
      <w:r>
        <w:rPr>
          <w:spacing w:val="-10"/>
        </w:rPr>
        <w:t> </w:t>
      </w:r>
      <w:r>
        <w:rPr/>
        <w:t>and</w:t>
      </w:r>
      <w:r>
        <w:rPr>
          <w:spacing w:val="-10"/>
        </w:rPr>
        <w:t> </w:t>
      </w:r>
      <w:r>
        <w:rPr/>
        <w:t>can be used to pattern future interactions and meetings. Overall the participants felt it was a good use of their time (4.5/5.0) and each participant felt they had an opportunity to voice their questions or concerns (4.7/5.0).</w:t>
      </w:r>
    </w:p>
    <w:p>
      <w:pPr>
        <w:pStyle w:val="BodyText"/>
        <w:spacing w:before="5"/>
      </w:pPr>
    </w:p>
    <w:p>
      <w:pPr>
        <w:pStyle w:val="BodyText"/>
        <w:spacing w:line="242" w:lineRule="auto"/>
        <w:ind w:left="265" w:right="412"/>
        <w:jc w:val="both"/>
      </w:pPr>
      <w:r>
        <w:rPr>
          <w:b/>
        </w:rPr>
        <w:t>September</w:t>
      </w:r>
      <w:r>
        <w:rPr>
          <w:b/>
          <w:spacing w:val="-13"/>
        </w:rPr>
        <w:t> </w:t>
      </w:r>
      <w:r>
        <w:rPr>
          <w:b/>
        </w:rPr>
        <w:t>2018</w:t>
      </w:r>
      <w:r>
        <w:rPr>
          <w:b/>
          <w:spacing w:val="-13"/>
        </w:rPr>
        <w:t> </w:t>
      </w:r>
      <w:r>
        <w:rPr>
          <w:b/>
        </w:rPr>
        <w:t>-</w:t>
      </w:r>
      <w:r>
        <w:rPr>
          <w:b/>
          <w:spacing w:val="-13"/>
        </w:rPr>
        <w:t> </w:t>
      </w:r>
      <w:r>
        <w:rPr>
          <w:b/>
        </w:rPr>
        <w:t>2020.</w:t>
      </w:r>
      <w:r>
        <w:rPr>
          <w:b/>
          <w:spacing w:val="-13"/>
        </w:rPr>
        <w:t> </w:t>
      </w:r>
      <w:r>
        <w:rPr>
          <w:b/>
        </w:rPr>
        <w:t>NOAA</w:t>
      </w:r>
      <w:r>
        <w:rPr>
          <w:b/>
          <w:spacing w:val="-13"/>
        </w:rPr>
        <w:t> </w:t>
      </w:r>
      <w:r>
        <w:rPr>
          <w:b/>
        </w:rPr>
        <w:t>SK.</w:t>
      </w:r>
      <w:r>
        <w:rPr>
          <w:b/>
          <w:spacing w:val="-13"/>
        </w:rPr>
        <w:t> </w:t>
      </w:r>
      <w:r>
        <w:rPr>
          <w:b/>
        </w:rPr>
        <w:t>The</w:t>
      </w:r>
      <w:r>
        <w:rPr>
          <w:b/>
          <w:spacing w:val="-13"/>
        </w:rPr>
        <w:t> </w:t>
      </w:r>
      <w:r>
        <w:rPr>
          <w:b/>
        </w:rPr>
        <w:t>consequences</w:t>
      </w:r>
      <w:r>
        <w:rPr>
          <w:b/>
          <w:spacing w:val="-13"/>
        </w:rPr>
        <w:t> </w:t>
      </w:r>
      <w:r>
        <w:rPr>
          <w:b/>
        </w:rPr>
        <w:t>of</w:t>
      </w:r>
      <w:r>
        <w:rPr>
          <w:b/>
          <w:spacing w:val="-13"/>
        </w:rPr>
        <w:t> </w:t>
      </w:r>
      <w:r>
        <w:rPr>
          <w:b/>
        </w:rPr>
        <w:t>a</w:t>
      </w:r>
      <w:r>
        <w:rPr>
          <w:b/>
          <w:spacing w:val="-13"/>
        </w:rPr>
        <w:t> </w:t>
      </w:r>
      <w:r>
        <w:rPr>
          <w:b/>
        </w:rPr>
        <w:t>changing</w:t>
      </w:r>
      <w:r>
        <w:rPr>
          <w:b/>
          <w:spacing w:val="-13"/>
        </w:rPr>
        <w:t> </w:t>
      </w:r>
      <w:r>
        <w:rPr>
          <w:b/>
        </w:rPr>
        <w:t>environment</w:t>
      </w:r>
      <w:r>
        <w:rPr>
          <w:b/>
          <w:spacing w:val="-13"/>
        </w:rPr>
        <w:t> </w:t>
      </w:r>
      <w:r>
        <w:rPr>
          <w:b/>
        </w:rPr>
        <w:t>to</w:t>
      </w:r>
      <w:r>
        <w:rPr>
          <w:b/>
          <w:spacing w:val="-13"/>
        </w:rPr>
        <w:t> </w:t>
      </w:r>
      <w:r>
        <w:rPr>
          <w:b/>
        </w:rPr>
        <w:t>the</w:t>
      </w:r>
      <w:r>
        <w:rPr>
          <w:b/>
          <w:spacing w:val="-13"/>
        </w:rPr>
        <w:t> </w:t>
      </w:r>
      <w:r>
        <w:rPr>
          <w:b/>
        </w:rPr>
        <w:t>health</w:t>
      </w:r>
      <w:r>
        <w:rPr>
          <w:b/>
          <w:spacing w:val="-13"/>
        </w:rPr>
        <w:t> </w:t>
      </w:r>
      <w:r>
        <w:rPr>
          <w:b/>
        </w:rPr>
        <w:t>of</w:t>
      </w:r>
      <w:r>
        <w:rPr>
          <w:b/>
          <w:spacing w:val="-13"/>
        </w:rPr>
        <w:t> </w:t>
      </w:r>
      <w:r>
        <w:rPr>
          <w:b/>
        </w:rPr>
        <w:t>American lobsters.</w:t>
      </w:r>
      <w:r>
        <w:rPr>
          <w:b/>
          <w:spacing w:val="-12"/>
        </w:rPr>
        <w:t> </w:t>
      </w:r>
      <w:r>
        <w:rPr/>
        <w:t>PI:</w:t>
      </w:r>
      <w:r>
        <w:rPr>
          <w:spacing w:val="-12"/>
        </w:rPr>
        <w:t> </w:t>
      </w:r>
      <w:r>
        <w:rPr/>
        <w:t>Heather</w:t>
      </w:r>
      <w:r>
        <w:rPr>
          <w:spacing w:val="-12"/>
        </w:rPr>
        <w:t> </w:t>
      </w:r>
      <w:r>
        <w:rPr/>
        <w:t>Hamlin</w:t>
      </w:r>
      <w:r>
        <w:rPr>
          <w:spacing w:val="80"/>
        </w:rPr>
        <w:t> </w:t>
      </w:r>
      <w:r>
        <w:rPr>
          <w:b/>
        </w:rPr>
        <w:t>Co-PIs:</w:t>
      </w:r>
      <w:r>
        <w:rPr>
          <w:b/>
          <w:spacing w:val="-12"/>
        </w:rPr>
        <w:t> </w:t>
      </w:r>
      <w:r>
        <w:rPr>
          <w:b/>
        </w:rPr>
        <w:t>Deborah</w:t>
      </w:r>
      <w:r>
        <w:rPr>
          <w:b/>
          <w:spacing w:val="-12"/>
        </w:rPr>
        <w:t> </w:t>
      </w:r>
      <w:r>
        <w:rPr>
          <w:b/>
        </w:rPr>
        <w:t>Bouchard</w:t>
      </w:r>
      <w:r>
        <w:rPr/>
        <w:t>,</w:t>
      </w:r>
      <w:r>
        <w:rPr>
          <w:spacing w:val="-12"/>
        </w:rPr>
        <w:t> </w:t>
      </w:r>
      <w:r>
        <w:rPr/>
        <w:t>Cathy</w:t>
      </w:r>
      <w:r>
        <w:rPr>
          <w:spacing w:val="-12"/>
        </w:rPr>
        <w:t> </w:t>
      </w:r>
      <w:r>
        <w:rPr/>
        <w:t>Billings.</w:t>
      </w:r>
      <w:r>
        <w:rPr>
          <w:spacing w:val="-12"/>
        </w:rPr>
        <w:t> </w:t>
      </w:r>
      <w:r>
        <w:rPr/>
        <w:t>The</w:t>
      </w:r>
      <w:r>
        <w:rPr>
          <w:spacing w:val="-12"/>
        </w:rPr>
        <w:t> </w:t>
      </w:r>
      <w:r>
        <w:rPr/>
        <w:t>project</w:t>
      </w:r>
      <w:r>
        <w:rPr>
          <w:spacing w:val="-12"/>
        </w:rPr>
        <w:t> </w:t>
      </w:r>
      <w:r>
        <w:rPr/>
        <w:t>was</w:t>
      </w:r>
      <w:r>
        <w:rPr>
          <w:spacing w:val="-12"/>
        </w:rPr>
        <w:t> </w:t>
      </w:r>
      <w:r>
        <w:rPr/>
        <w:t>a</w:t>
      </w:r>
      <w:r>
        <w:rPr>
          <w:spacing w:val="-12"/>
        </w:rPr>
        <w:t> </w:t>
      </w:r>
      <w:r>
        <w:rPr/>
        <w:t>collaboration</w:t>
      </w:r>
      <w:r>
        <w:rPr>
          <w:spacing w:val="-12"/>
        </w:rPr>
        <w:t> </w:t>
      </w:r>
      <w:r>
        <w:rPr/>
        <w:t>with CE, School of Marine Sciences, the Aquaculture Research Institute, and the Lobster Institute. The project examined</w:t>
      </w:r>
      <w:r>
        <w:rPr>
          <w:spacing w:val="-7"/>
        </w:rPr>
        <w:t> </w:t>
      </w:r>
      <w:r>
        <w:rPr/>
        <w:t>the</w:t>
      </w:r>
      <w:r>
        <w:rPr>
          <w:spacing w:val="-7"/>
        </w:rPr>
        <w:t> </w:t>
      </w:r>
      <w:r>
        <w:rPr/>
        <w:t>putative</w:t>
      </w:r>
      <w:r>
        <w:rPr>
          <w:spacing w:val="-7"/>
        </w:rPr>
        <w:t> </w:t>
      </w:r>
      <w:r>
        <w:rPr/>
        <w:t>role</w:t>
      </w:r>
      <w:r>
        <w:rPr>
          <w:spacing w:val="-7"/>
        </w:rPr>
        <w:t> </w:t>
      </w:r>
      <w:r>
        <w:rPr/>
        <w:t>of</w:t>
      </w:r>
      <w:r>
        <w:rPr>
          <w:spacing w:val="-7"/>
        </w:rPr>
        <w:t> </w:t>
      </w:r>
      <w:r>
        <w:rPr/>
        <w:t>elevated</w:t>
      </w:r>
      <w:r>
        <w:rPr>
          <w:spacing w:val="-7"/>
        </w:rPr>
        <w:t> </w:t>
      </w:r>
      <w:r>
        <w:rPr/>
        <w:t>ocean</w:t>
      </w:r>
      <w:r>
        <w:rPr>
          <w:spacing w:val="-7"/>
        </w:rPr>
        <w:t> </w:t>
      </w:r>
      <w:r>
        <w:rPr/>
        <w:t>temperatures</w:t>
      </w:r>
      <w:r>
        <w:rPr>
          <w:spacing w:val="-7"/>
        </w:rPr>
        <w:t> </w:t>
      </w:r>
      <w:r>
        <w:rPr/>
        <w:t>combined</w:t>
      </w:r>
      <w:r>
        <w:rPr>
          <w:spacing w:val="-7"/>
        </w:rPr>
        <w:t> </w:t>
      </w:r>
      <w:r>
        <w:rPr/>
        <w:t>with</w:t>
      </w:r>
      <w:r>
        <w:rPr>
          <w:spacing w:val="-7"/>
        </w:rPr>
        <w:t> </w:t>
      </w:r>
      <w:r>
        <w:rPr/>
        <w:t>ocean</w:t>
      </w:r>
      <w:r>
        <w:rPr>
          <w:spacing w:val="-7"/>
        </w:rPr>
        <w:t> </w:t>
      </w:r>
      <w:r>
        <w:rPr/>
        <w:t>acidification</w:t>
      </w:r>
      <w:r>
        <w:rPr>
          <w:spacing w:val="-7"/>
        </w:rPr>
        <w:t> </w:t>
      </w:r>
      <w:r>
        <w:rPr/>
        <w:t>as</w:t>
      </w:r>
      <w:r>
        <w:rPr>
          <w:spacing w:val="-7"/>
        </w:rPr>
        <w:t> </w:t>
      </w:r>
      <w:r>
        <w:rPr/>
        <w:t>causative</w:t>
      </w:r>
      <w:r>
        <w:rPr>
          <w:spacing w:val="-7"/>
        </w:rPr>
        <w:t> </w:t>
      </w:r>
      <w:r>
        <w:rPr/>
        <w:t>agents of</w:t>
      </w:r>
      <w:r>
        <w:rPr>
          <w:spacing w:val="-9"/>
        </w:rPr>
        <w:t> </w:t>
      </w:r>
      <w:r>
        <w:rPr/>
        <w:t>lobster</w:t>
      </w:r>
      <w:r>
        <w:rPr>
          <w:spacing w:val="-9"/>
        </w:rPr>
        <w:t> </w:t>
      </w:r>
      <w:r>
        <w:rPr/>
        <w:t>population</w:t>
      </w:r>
      <w:r>
        <w:rPr>
          <w:spacing w:val="-9"/>
        </w:rPr>
        <w:t> </w:t>
      </w:r>
      <w:r>
        <w:rPr/>
        <w:t>declines.</w:t>
      </w:r>
      <w:r>
        <w:rPr>
          <w:spacing w:val="40"/>
        </w:rPr>
        <w:t> </w:t>
      </w:r>
      <w:r>
        <w:rPr/>
        <w:t>I</w:t>
      </w:r>
      <w:r>
        <w:rPr>
          <w:spacing w:val="-9"/>
        </w:rPr>
        <w:t> </w:t>
      </w:r>
      <w:r>
        <w:rPr/>
        <w:t>trained</w:t>
      </w:r>
      <w:r>
        <w:rPr>
          <w:spacing w:val="-9"/>
        </w:rPr>
        <w:t> </w:t>
      </w:r>
      <w:r>
        <w:rPr/>
        <w:t>eight</w:t>
      </w:r>
      <w:r>
        <w:rPr>
          <w:spacing w:val="-8"/>
        </w:rPr>
        <w:t> </w:t>
      </w:r>
      <w:r>
        <w:rPr/>
        <w:t>Department</w:t>
      </w:r>
      <w:r>
        <w:rPr>
          <w:spacing w:val="-9"/>
        </w:rPr>
        <w:t> </w:t>
      </w:r>
      <w:r>
        <w:rPr/>
        <w:t>of</w:t>
      </w:r>
      <w:r>
        <w:rPr>
          <w:spacing w:val="-9"/>
        </w:rPr>
        <w:t> </w:t>
      </w:r>
      <w:r>
        <w:rPr/>
        <w:t>Marine</w:t>
      </w:r>
      <w:r>
        <w:rPr>
          <w:spacing w:val="-9"/>
        </w:rPr>
        <w:t> </w:t>
      </w:r>
      <w:r>
        <w:rPr/>
        <w:t>Resources</w:t>
      </w:r>
      <w:r>
        <w:rPr>
          <w:spacing w:val="-8"/>
        </w:rPr>
        <w:t> </w:t>
      </w:r>
      <w:r>
        <w:rPr/>
        <w:t>(DMR)</w:t>
      </w:r>
      <w:r>
        <w:rPr>
          <w:spacing w:val="-9"/>
        </w:rPr>
        <w:t> </w:t>
      </w:r>
      <w:r>
        <w:rPr/>
        <w:t>lobster</w:t>
      </w:r>
      <w:r>
        <w:rPr>
          <w:spacing w:val="-9"/>
        </w:rPr>
        <w:t> </w:t>
      </w:r>
      <w:r>
        <w:rPr/>
        <w:t>samplers</w:t>
      </w:r>
      <w:r>
        <w:rPr>
          <w:spacing w:val="-9"/>
        </w:rPr>
        <w:t> </w:t>
      </w:r>
      <w:r>
        <w:rPr/>
        <w:t>to</w:t>
      </w:r>
      <w:r>
        <w:rPr>
          <w:spacing w:val="-9"/>
        </w:rPr>
        <w:t> </w:t>
      </w:r>
      <w:r>
        <w:rPr/>
        <w:t>detect early</w:t>
      </w:r>
      <w:r>
        <w:rPr>
          <w:spacing w:val="-3"/>
        </w:rPr>
        <w:t> </w:t>
      </w:r>
      <w:r>
        <w:rPr/>
        <w:t>signs</w:t>
      </w:r>
      <w:r>
        <w:rPr>
          <w:spacing w:val="-3"/>
        </w:rPr>
        <w:t> </w:t>
      </w:r>
      <w:r>
        <w:rPr/>
        <w:t>of</w:t>
      </w:r>
      <w:r>
        <w:rPr>
          <w:spacing w:val="-3"/>
        </w:rPr>
        <w:t> </w:t>
      </w:r>
      <w:r>
        <w:rPr/>
        <w:t>disease</w:t>
      </w:r>
      <w:r>
        <w:rPr>
          <w:spacing w:val="-3"/>
        </w:rPr>
        <w:t> </w:t>
      </w:r>
      <w:r>
        <w:rPr/>
        <w:t>and</w:t>
      </w:r>
      <w:r>
        <w:rPr>
          <w:spacing w:val="-3"/>
        </w:rPr>
        <w:t> </w:t>
      </w:r>
      <w:r>
        <w:rPr/>
        <w:t>collect</w:t>
      </w:r>
      <w:r>
        <w:rPr>
          <w:spacing w:val="-3"/>
        </w:rPr>
        <w:t> </w:t>
      </w:r>
      <w:r>
        <w:rPr/>
        <w:t>samples</w:t>
      </w:r>
      <w:r>
        <w:rPr>
          <w:spacing w:val="-3"/>
        </w:rPr>
        <w:t> </w:t>
      </w:r>
      <w:r>
        <w:rPr/>
        <w:t>for</w:t>
      </w:r>
      <w:r>
        <w:rPr>
          <w:spacing w:val="-3"/>
        </w:rPr>
        <w:t> </w:t>
      </w:r>
      <w:r>
        <w:rPr/>
        <w:t>analysis.</w:t>
      </w:r>
      <w:r>
        <w:rPr>
          <w:spacing w:val="-3"/>
        </w:rPr>
        <w:t> </w:t>
      </w:r>
      <w:r>
        <w:rPr/>
        <w:t>I</w:t>
      </w:r>
      <w:r>
        <w:rPr>
          <w:spacing w:val="-3"/>
        </w:rPr>
        <w:t> </w:t>
      </w:r>
      <w:r>
        <w:rPr/>
        <w:t>also</w:t>
      </w:r>
      <w:r>
        <w:rPr>
          <w:spacing w:val="-3"/>
        </w:rPr>
        <w:t> </w:t>
      </w:r>
      <w:r>
        <w:rPr/>
        <w:t>created</w:t>
      </w:r>
      <w:r>
        <w:rPr>
          <w:spacing w:val="-3"/>
        </w:rPr>
        <w:t> </w:t>
      </w:r>
      <w:r>
        <w:rPr/>
        <w:t>a</w:t>
      </w:r>
      <w:r>
        <w:rPr>
          <w:spacing w:val="-3"/>
        </w:rPr>
        <w:t> </w:t>
      </w:r>
      <w:r>
        <w:rPr/>
        <w:t>data</w:t>
      </w:r>
      <w:r>
        <w:rPr>
          <w:spacing w:val="-3"/>
        </w:rPr>
        <w:t> </w:t>
      </w:r>
      <w:r>
        <w:rPr/>
        <w:t>base</w:t>
      </w:r>
      <w:r>
        <w:rPr>
          <w:spacing w:val="-3"/>
        </w:rPr>
        <w:t> </w:t>
      </w:r>
      <w:r>
        <w:rPr/>
        <w:t>with</w:t>
      </w:r>
      <w:r>
        <w:rPr>
          <w:spacing w:val="-3"/>
        </w:rPr>
        <w:t> </w:t>
      </w:r>
      <w:r>
        <w:rPr/>
        <w:t>DMR</w:t>
      </w:r>
      <w:r>
        <w:rPr>
          <w:spacing w:val="-3"/>
        </w:rPr>
        <w:t> </w:t>
      </w:r>
      <w:r>
        <w:rPr/>
        <w:t>for</w:t>
      </w:r>
      <w:r>
        <w:rPr>
          <w:spacing w:val="-3"/>
        </w:rPr>
        <w:t> </w:t>
      </w:r>
      <w:r>
        <w:rPr/>
        <w:t>tracking</w:t>
      </w:r>
      <w:r>
        <w:rPr>
          <w:spacing w:val="-3"/>
        </w:rPr>
        <w:t> </w:t>
      </w:r>
      <w:r>
        <w:rPr/>
        <w:t>new</w:t>
      </w:r>
      <w:r>
        <w:rPr>
          <w:spacing w:val="-3"/>
        </w:rPr>
        <w:t> </w:t>
      </w:r>
      <w:r>
        <w:rPr/>
        <w:t>and emerging lobster abnormalities and diseases.</w:t>
      </w:r>
    </w:p>
    <w:p>
      <w:pPr>
        <w:pStyle w:val="BodyText"/>
        <w:spacing w:before="2"/>
        <w:rPr>
          <w:sz w:val="23"/>
        </w:rPr>
      </w:pPr>
    </w:p>
    <w:p>
      <w:pPr>
        <w:pStyle w:val="BodyText"/>
        <w:ind w:left="265" w:right="412"/>
        <w:jc w:val="both"/>
      </w:pPr>
      <w:r>
        <w:rPr>
          <w:b/>
        </w:rPr>
        <w:t>September 2016- 2018 NRAC. A novel approach to prevent super chill in Atlantic salmon and other anadromous fish. </w:t>
      </w:r>
      <w:r>
        <w:rPr/>
        <w:t>PI: Ian Bricknell, </w:t>
      </w:r>
      <w:r>
        <w:rPr>
          <w:b/>
        </w:rPr>
        <w:t>Co-PIs Deborah Bouchard (30%)</w:t>
      </w:r>
      <w:r>
        <w:rPr/>
        <w:t>, Chong Lee, William Wolters, Christopher</w:t>
      </w:r>
      <w:r>
        <w:rPr>
          <w:spacing w:val="-12"/>
        </w:rPr>
        <w:t> </w:t>
      </w:r>
      <w:r>
        <w:rPr/>
        <w:t>Bartlett.</w:t>
      </w:r>
      <w:r>
        <w:rPr>
          <w:spacing w:val="-12"/>
        </w:rPr>
        <w:t> </w:t>
      </w:r>
      <w:r>
        <w:rPr/>
        <w:t>The</w:t>
      </w:r>
      <w:r>
        <w:rPr>
          <w:spacing w:val="-12"/>
        </w:rPr>
        <w:t> </w:t>
      </w:r>
      <w:r>
        <w:rPr/>
        <w:t>project</w:t>
      </w:r>
      <w:r>
        <w:rPr>
          <w:spacing w:val="-12"/>
        </w:rPr>
        <w:t> </w:t>
      </w:r>
      <w:r>
        <w:rPr/>
        <w:t>was</w:t>
      </w:r>
      <w:r>
        <w:rPr>
          <w:spacing w:val="-12"/>
        </w:rPr>
        <w:t> </w:t>
      </w:r>
      <w:r>
        <w:rPr/>
        <w:t>a</w:t>
      </w:r>
      <w:r>
        <w:rPr>
          <w:spacing w:val="-12"/>
        </w:rPr>
        <w:t> </w:t>
      </w:r>
      <w:r>
        <w:rPr/>
        <w:t>collaboration</w:t>
      </w:r>
      <w:r>
        <w:rPr>
          <w:spacing w:val="-12"/>
        </w:rPr>
        <w:t> </w:t>
      </w:r>
      <w:r>
        <w:rPr/>
        <w:t>with</w:t>
      </w:r>
      <w:r>
        <w:rPr>
          <w:spacing w:val="-12"/>
        </w:rPr>
        <w:t> </w:t>
      </w:r>
      <w:r>
        <w:rPr/>
        <w:t>CE,</w:t>
      </w:r>
      <w:r>
        <w:rPr>
          <w:spacing w:val="-12"/>
        </w:rPr>
        <w:t> </w:t>
      </w:r>
      <w:r>
        <w:rPr/>
        <w:t>School</w:t>
      </w:r>
      <w:r>
        <w:rPr>
          <w:spacing w:val="-12"/>
        </w:rPr>
        <w:t> </w:t>
      </w:r>
      <w:r>
        <w:rPr/>
        <w:t>of</w:t>
      </w:r>
      <w:r>
        <w:rPr>
          <w:spacing w:val="-12"/>
        </w:rPr>
        <w:t> </w:t>
      </w:r>
      <w:r>
        <w:rPr/>
        <w:t>Marine</w:t>
      </w:r>
      <w:r>
        <w:rPr>
          <w:spacing w:val="-12"/>
        </w:rPr>
        <w:t> </w:t>
      </w:r>
      <w:r>
        <w:rPr/>
        <w:t>Sciences,</w:t>
      </w:r>
      <w:r>
        <w:rPr>
          <w:spacing w:val="-12"/>
        </w:rPr>
        <w:t> </w:t>
      </w:r>
      <w:r>
        <w:rPr/>
        <w:t>ARI,</w:t>
      </w:r>
      <w:r>
        <w:rPr>
          <w:spacing w:val="-12"/>
        </w:rPr>
        <w:t> </w:t>
      </w:r>
      <w:r>
        <w:rPr/>
        <w:t>Maine</w:t>
      </w:r>
      <w:r>
        <w:rPr>
          <w:spacing w:val="-12"/>
        </w:rPr>
        <w:t> </w:t>
      </w:r>
      <w:r>
        <w:rPr/>
        <w:t>Sea</w:t>
      </w:r>
      <w:r>
        <w:rPr>
          <w:spacing w:val="-12"/>
        </w:rPr>
        <w:t> </w:t>
      </w:r>
      <w:r>
        <w:rPr/>
        <w:t>Grant, the</w:t>
      </w:r>
      <w:r>
        <w:rPr>
          <w:spacing w:val="-15"/>
        </w:rPr>
        <w:t> </w:t>
      </w:r>
      <w:r>
        <w:rPr/>
        <w:t>USDA</w:t>
      </w:r>
      <w:r>
        <w:rPr>
          <w:spacing w:val="-15"/>
        </w:rPr>
        <w:t> </w:t>
      </w:r>
      <w:r>
        <w:rPr/>
        <w:t>ARS</w:t>
      </w:r>
      <w:r>
        <w:rPr>
          <w:spacing w:val="-15"/>
        </w:rPr>
        <w:t> </w:t>
      </w:r>
      <w:r>
        <w:rPr/>
        <w:t>and</w:t>
      </w:r>
      <w:r>
        <w:rPr>
          <w:spacing w:val="-15"/>
        </w:rPr>
        <w:t> </w:t>
      </w:r>
      <w:r>
        <w:rPr/>
        <w:t>Cooke</w:t>
      </w:r>
      <w:r>
        <w:rPr>
          <w:spacing w:val="-15"/>
        </w:rPr>
        <w:t> </w:t>
      </w:r>
      <w:r>
        <w:rPr/>
        <w:t>Aquaculture.</w:t>
      </w:r>
      <w:r>
        <w:rPr>
          <w:spacing w:val="-15"/>
        </w:rPr>
        <w:t> </w:t>
      </w:r>
      <w:r>
        <w:rPr/>
        <w:t>The</w:t>
      </w:r>
      <w:r>
        <w:rPr>
          <w:spacing w:val="-15"/>
        </w:rPr>
        <w:t> </w:t>
      </w:r>
      <w:r>
        <w:rPr/>
        <w:t>project</w:t>
      </w:r>
      <w:r>
        <w:rPr>
          <w:spacing w:val="-15"/>
        </w:rPr>
        <w:t> </w:t>
      </w:r>
      <w:r>
        <w:rPr/>
        <w:t>investigated</w:t>
      </w:r>
      <w:r>
        <w:rPr>
          <w:spacing w:val="-15"/>
        </w:rPr>
        <w:t> </w:t>
      </w:r>
      <w:r>
        <w:rPr/>
        <w:t>a</w:t>
      </w:r>
      <w:r>
        <w:rPr>
          <w:spacing w:val="-15"/>
        </w:rPr>
        <w:t> </w:t>
      </w:r>
      <w:r>
        <w:rPr/>
        <w:t>novel</w:t>
      </w:r>
      <w:r>
        <w:rPr>
          <w:spacing w:val="-15"/>
        </w:rPr>
        <w:t> </w:t>
      </w:r>
      <w:r>
        <w:rPr/>
        <w:t>approach</w:t>
      </w:r>
      <w:r>
        <w:rPr>
          <w:spacing w:val="-15"/>
        </w:rPr>
        <w:t> </w:t>
      </w:r>
      <w:r>
        <w:rPr/>
        <w:t>to</w:t>
      </w:r>
      <w:r>
        <w:rPr>
          <w:spacing w:val="-15"/>
        </w:rPr>
        <w:t> </w:t>
      </w:r>
      <w:r>
        <w:rPr/>
        <w:t>mitigating</w:t>
      </w:r>
      <w:r>
        <w:rPr>
          <w:spacing w:val="-15"/>
        </w:rPr>
        <w:t> </w:t>
      </w:r>
      <w:r>
        <w:rPr/>
        <w:t>superchill</w:t>
      </w:r>
      <w:r>
        <w:rPr>
          <w:spacing w:val="-15"/>
        </w:rPr>
        <w:t> </w:t>
      </w:r>
      <w:r>
        <w:rPr/>
        <w:t>events in cultured Atlantic salmon. Superchill is an unusual physiological collapse in salmon (death) that occurs in extremely cold weather in Maine’s inshore coastal waters. The project investigated the addition of inert osmopotentiators,</w:t>
      </w:r>
      <w:r>
        <w:rPr>
          <w:spacing w:val="-12"/>
        </w:rPr>
        <w:t> </w:t>
      </w:r>
      <w:r>
        <w:rPr/>
        <w:t>complex</w:t>
      </w:r>
      <w:r>
        <w:rPr>
          <w:spacing w:val="-12"/>
        </w:rPr>
        <w:t> </w:t>
      </w:r>
      <w:r>
        <w:rPr/>
        <w:t>sugars</w:t>
      </w:r>
      <w:r>
        <w:rPr>
          <w:spacing w:val="-12"/>
        </w:rPr>
        <w:t> </w:t>
      </w:r>
      <w:r>
        <w:rPr/>
        <w:t>(CS),</w:t>
      </w:r>
      <w:r>
        <w:rPr>
          <w:spacing w:val="-12"/>
        </w:rPr>
        <w:t> </w:t>
      </w:r>
      <w:r>
        <w:rPr/>
        <w:t>in</w:t>
      </w:r>
      <w:r>
        <w:rPr>
          <w:spacing w:val="-12"/>
        </w:rPr>
        <w:t> </w:t>
      </w:r>
      <w:r>
        <w:rPr/>
        <w:t>salmon</w:t>
      </w:r>
      <w:r>
        <w:rPr>
          <w:spacing w:val="-12"/>
        </w:rPr>
        <w:t> </w:t>
      </w:r>
      <w:r>
        <w:rPr/>
        <w:t>diets</w:t>
      </w:r>
      <w:r>
        <w:rPr>
          <w:spacing w:val="-12"/>
        </w:rPr>
        <w:t> </w:t>
      </w:r>
      <w:r>
        <w:rPr/>
        <w:t>to</w:t>
      </w:r>
      <w:r>
        <w:rPr>
          <w:spacing w:val="-12"/>
        </w:rPr>
        <w:t> </w:t>
      </w:r>
      <w:r>
        <w:rPr/>
        <w:t>determine</w:t>
      </w:r>
      <w:r>
        <w:rPr>
          <w:spacing w:val="-12"/>
        </w:rPr>
        <w:t> </w:t>
      </w:r>
      <w:r>
        <w:rPr/>
        <w:t>if</w:t>
      </w:r>
      <w:r>
        <w:rPr>
          <w:spacing w:val="-12"/>
        </w:rPr>
        <w:t> </w:t>
      </w:r>
      <w:r>
        <w:rPr/>
        <w:t>the</w:t>
      </w:r>
      <w:r>
        <w:rPr>
          <w:spacing w:val="-12"/>
        </w:rPr>
        <w:t> </w:t>
      </w:r>
      <w:r>
        <w:rPr/>
        <w:t>uptake</w:t>
      </w:r>
      <w:r>
        <w:rPr>
          <w:spacing w:val="-12"/>
        </w:rPr>
        <w:t> </w:t>
      </w:r>
      <w:r>
        <w:rPr/>
        <w:t>of</w:t>
      </w:r>
      <w:r>
        <w:rPr>
          <w:spacing w:val="-12"/>
        </w:rPr>
        <w:t> </w:t>
      </w:r>
      <w:r>
        <w:rPr/>
        <w:t>CS</w:t>
      </w:r>
      <w:r>
        <w:rPr>
          <w:spacing w:val="-12"/>
        </w:rPr>
        <w:t> </w:t>
      </w:r>
      <w:r>
        <w:rPr/>
        <w:t>would</w:t>
      </w:r>
      <w:r>
        <w:rPr>
          <w:spacing w:val="-12"/>
        </w:rPr>
        <w:t> </w:t>
      </w:r>
      <w:r>
        <w:rPr/>
        <w:t>lower</w:t>
      </w:r>
      <w:r>
        <w:rPr>
          <w:spacing w:val="-12"/>
        </w:rPr>
        <w:t> </w:t>
      </w:r>
      <w:r>
        <w:rPr/>
        <w:t>the</w:t>
      </w:r>
      <w:r>
        <w:rPr>
          <w:spacing w:val="-12"/>
        </w:rPr>
        <w:t> </w:t>
      </w:r>
      <w:r>
        <w:rPr/>
        <w:t>freezing point depression of the serum in Atlantic salmon thus reducing the impact of superchill conditions and allowing the</w:t>
      </w:r>
      <w:r>
        <w:rPr>
          <w:spacing w:val="-1"/>
        </w:rPr>
        <w:t> </w:t>
      </w:r>
      <w:r>
        <w:rPr/>
        <w:t>fish</w:t>
      </w:r>
      <w:r>
        <w:rPr>
          <w:spacing w:val="-1"/>
        </w:rPr>
        <w:t> </w:t>
      </w:r>
      <w:r>
        <w:rPr/>
        <w:t>to</w:t>
      </w:r>
      <w:r>
        <w:rPr>
          <w:spacing w:val="-1"/>
        </w:rPr>
        <w:t> </w:t>
      </w:r>
      <w:r>
        <w:rPr/>
        <w:t>survive.</w:t>
      </w:r>
      <w:r>
        <w:rPr>
          <w:spacing w:val="-1"/>
        </w:rPr>
        <w:t> </w:t>
      </w:r>
      <w:r>
        <w:rPr/>
        <w:t>All</w:t>
      </w:r>
      <w:r>
        <w:rPr>
          <w:spacing w:val="-1"/>
        </w:rPr>
        <w:t> </w:t>
      </w:r>
      <w:r>
        <w:rPr/>
        <w:t>experiments</w:t>
      </w:r>
      <w:r>
        <w:rPr>
          <w:spacing w:val="-1"/>
        </w:rPr>
        <w:t> </w:t>
      </w:r>
      <w:r>
        <w:rPr/>
        <w:t>were</w:t>
      </w:r>
      <w:r>
        <w:rPr>
          <w:spacing w:val="-1"/>
        </w:rPr>
        <w:t> </w:t>
      </w:r>
      <w:r>
        <w:rPr/>
        <w:t>carried</w:t>
      </w:r>
      <w:r>
        <w:rPr>
          <w:spacing w:val="-1"/>
        </w:rPr>
        <w:t> </w:t>
      </w:r>
      <w:r>
        <w:rPr/>
        <w:t>out</w:t>
      </w:r>
      <w:r>
        <w:rPr>
          <w:spacing w:val="-1"/>
        </w:rPr>
        <w:t> </w:t>
      </w:r>
      <w:r>
        <w:rPr/>
        <w:t>successfully</w:t>
      </w:r>
      <w:r>
        <w:rPr>
          <w:spacing w:val="-1"/>
        </w:rPr>
        <w:t> </w:t>
      </w:r>
      <w:r>
        <w:rPr/>
        <w:t>and</w:t>
      </w:r>
      <w:r>
        <w:rPr>
          <w:spacing w:val="-1"/>
        </w:rPr>
        <w:t> </w:t>
      </w:r>
      <w:r>
        <w:rPr/>
        <w:t>collaboration</w:t>
      </w:r>
      <w:r>
        <w:rPr>
          <w:spacing w:val="-1"/>
        </w:rPr>
        <w:t> </w:t>
      </w:r>
      <w:r>
        <w:rPr/>
        <w:t>between</w:t>
      </w:r>
      <w:r>
        <w:rPr>
          <w:spacing w:val="-1"/>
        </w:rPr>
        <w:t> </w:t>
      </w:r>
      <w:r>
        <w:rPr/>
        <w:t>all</w:t>
      </w:r>
      <w:r>
        <w:rPr>
          <w:spacing w:val="-1"/>
        </w:rPr>
        <w:t> </w:t>
      </w:r>
      <w:r>
        <w:rPr/>
        <w:t>groups</w:t>
      </w:r>
      <w:r>
        <w:rPr>
          <w:spacing w:val="-1"/>
        </w:rPr>
        <w:t> </w:t>
      </w:r>
      <w:r>
        <w:rPr/>
        <w:t>was</w:t>
      </w:r>
      <w:r>
        <w:rPr>
          <w:spacing w:val="-1"/>
        </w:rPr>
        <w:t> </w:t>
      </w:r>
      <w:r>
        <w:rPr/>
        <w:t>very effective. However, the limited controll </w:t>
      </w:r>
      <w:r>
        <w:rPr>
          <w:i/>
        </w:rPr>
        <w:t>in vivo </w:t>
      </w:r>
      <w:r>
        <w:rPr/>
        <w:t>salmon studies performed by the USDA ARS using the CS formulated</w:t>
      </w:r>
      <w:r>
        <w:rPr>
          <w:spacing w:val="-5"/>
        </w:rPr>
        <w:t> </w:t>
      </w:r>
      <w:r>
        <w:rPr/>
        <w:t>diets</w:t>
      </w:r>
      <w:r>
        <w:rPr>
          <w:spacing w:val="-5"/>
        </w:rPr>
        <w:t> </w:t>
      </w:r>
      <w:r>
        <w:rPr/>
        <w:t>were</w:t>
      </w:r>
      <w:r>
        <w:rPr>
          <w:spacing w:val="-5"/>
        </w:rPr>
        <w:t> </w:t>
      </w:r>
      <w:r>
        <w:rPr/>
        <w:t>not</w:t>
      </w:r>
      <w:r>
        <w:rPr>
          <w:spacing w:val="-5"/>
        </w:rPr>
        <w:t> </w:t>
      </w:r>
      <w:r>
        <w:rPr/>
        <w:t>successful</w:t>
      </w:r>
      <w:r>
        <w:rPr>
          <w:spacing w:val="-5"/>
        </w:rPr>
        <w:t> </w:t>
      </w:r>
      <w:r>
        <w:rPr/>
        <w:t>in</w:t>
      </w:r>
      <w:r>
        <w:rPr>
          <w:spacing w:val="-5"/>
        </w:rPr>
        <w:t> </w:t>
      </w:r>
      <w:r>
        <w:rPr/>
        <w:t>preventing</w:t>
      </w:r>
      <w:r>
        <w:rPr>
          <w:spacing w:val="-5"/>
        </w:rPr>
        <w:t> </w:t>
      </w:r>
      <w:r>
        <w:rPr/>
        <w:t>mortality.</w:t>
      </w:r>
      <w:r>
        <w:rPr>
          <w:spacing w:val="-5"/>
        </w:rPr>
        <w:t> </w:t>
      </w:r>
      <w:r>
        <w:rPr/>
        <w:t>Funding</w:t>
      </w:r>
      <w:r>
        <w:rPr>
          <w:spacing w:val="-5"/>
        </w:rPr>
        <w:t> </w:t>
      </w:r>
      <w:r>
        <w:rPr/>
        <w:t>ran</w:t>
      </w:r>
      <w:r>
        <w:rPr>
          <w:spacing w:val="-5"/>
        </w:rPr>
        <w:t> </w:t>
      </w:r>
      <w:r>
        <w:rPr/>
        <w:t>out</w:t>
      </w:r>
      <w:r>
        <w:rPr>
          <w:spacing w:val="-5"/>
        </w:rPr>
        <w:t> </w:t>
      </w:r>
      <w:r>
        <w:rPr/>
        <w:t>and</w:t>
      </w:r>
      <w:r>
        <w:rPr>
          <w:spacing w:val="-5"/>
        </w:rPr>
        <w:t> </w:t>
      </w:r>
      <w:r>
        <w:rPr/>
        <w:t>additional</w:t>
      </w:r>
      <w:r>
        <w:rPr>
          <w:spacing w:val="-5"/>
        </w:rPr>
        <w:t> </w:t>
      </w:r>
      <w:r>
        <w:rPr/>
        <w:t>studies</w:t>
      </w:r>
      <w:r>
        <w:rPr>
          <w:spacing w:val="-5"/>
        </w:rPr>
        <w:t> </w:t>
      </w:r>
      <w:r>
        <w:rPr/>
        <w:t>could</w:t>
      </w:r>
      <w:r>
        <w:rPr>
          <w:spacing w:val="-5"/>
        </w:rPr>
        <w:t> </w:t>
      </w:r>
      <w:r>
        <w:rPr/>
        <w:t>not</w:t>
      </w:r>
      <w:r>
        <w:rPr>
          <w:spacing w:val="-5"/>
        </w:rPr>
        <w:t> </w:t>
      </w:r>
      <w:r>
        <w:rPr/>
        <w:t>be performed. Results of the study are public on NRAC’s website and I trained two undergraduate students in laboratory techniques.</w:t>
      </w:r>
    </w:p>
    <w:p>
      <w:pPr>
        <w:pStyle w:val="BodyText"/>
        <w:spacing w:before="8"/>
        <w:rPr>
          <w:sz w:val="25"/>
        </w:rPr>
      </w:pPr>
    </w:p>
    <w:p>
      <w:pPr>
        <w:pStyle w:val="Heading2"/>
        <w:jc w:val="both"/>
      </w:pPr>
      <w:r>
        <w:rPr/>
        <w:t>Contract</w:t>
      </w:r>
      <w:r>
        <w:rPr>
          <w:spacing w:val="-3"/>
        </w:rPr>
        <w:t> </w:t>
      </w:r>
      <w:r>
        <w:rPr/>
        <w:t>Research</w:t>
      </w:r>
      <w:r>
        <w:rPr>
          <w:spacing w:val="-3"/>
        </w:rPr>
        <w:t> </w:t>
      </w:r>
      <w:r>
        <w:rPr>
          <w:spacing w:val="-2"/>
        </w:rPr>
        <w:t>Funding</w:t>
      </w:r>
    </w:p>
    <w:p>
      <w:pPr>
        <w:spacing w:line="228" w:lineRule="auto" w:before="209"/>
        <w:ind w:left="265" w:right="412" w:firstLine="0"/>
        <w:jc w:val="both"/>
        <w:rPr>
          <w:sz w:val="24"/>
        </w:rPr>
      </w:pPr>
      <w:r>
        <w:rPr>
          <w:b/>
          <w:sz w:val="24"/>
        </w:rPr>
        <w:t>October</w:t>
      </w:r>
      <w:r>
        <w:rPr>
          <w:b/>
          <w:spacing w:val="-12"/>
          <w:sz w:val="24"/>
        </w:rPr>
        <w:t> </w:t>
      </w:r>
      <w:r>
        <w:rPr>
          <w:b/>
          <w:sz w:val="24"/>
        </w:rPr>
        <w:t>2020–</w:t>
      </w:r>
      <w:r>
        <w:rPr>
          <w:b/>
          <w:spacing w:val="-12"/>
          <w:sz w:val="24"/>
        </w:rPr>
        <w:t> </w:t>
      </w:r>
      <w:r>
        <w:rPr>
          <w:b/>
          <w:sz w:val="24"/>
        </w:rPr>
        <w:t>March</w:t>
      </w:r>
      <w:r>
        <w:rPr>
          <w:b/>
          <w:spacing w:val="-12"/>
          <w:sz w:val="24"/>
        </w:rPr>
        <w:t> </w:t>
      </w:r>
      <w:r>
        <w:rPr>
          <w:b/>
          <w:sz w:val="24"/>
        </w:rPr>
        <w:t>2021.</w:t>
      </w:r>
      <w:r>
        <w:rPr>
          <w:b/>
          <w:spacing w:val="-12"/>
          <w:sz w:val="24"/>
        </w:rPr>
        <w:t> </w:t>
      </w:r>
      <w:r>
        <w:rPr>
          <w:b/>
          <w:sz w:val="24"/>
        </w:rPr>
        <w:t>Fairona</w:t>
      </w:r>
      <w:r>
        <w:rPr>
          <w:b/>
          <w:spacing w:val="-12"/>
          <w:sz w:val="24"/>
        </w:rPr>
        <w:t> </w:t>
      </w:r>
      <w:r>
        <w:rPr>
          <w:b/>
          <w:sz w:val="24"/>
        </w:rPr>
        <w:t>Animal</w:t>
      </w:r>
      <w:r>
        <w:rPr>
          <w:b/>
          <w:spacing w:val="-12"/>
          <w:sz w:val="24"/>
        </w:rPr>
        <w:t> </w:t>
      </w:r>
      <w:r>
        <w:rPr>
          <w:b/>
          <w:sz w:val="24"/>
        </w:rPr>
        <w:t>Health</w:t>
      </w:r>
      <w:r>
        <w:rPr>
          <w:b/>
          <w:spacing w:val="-12"/>
          <w:sz w:val="24"/>
        </w:rPr>
        <w:t> </w:t>
      </w:r>
      <w:r>
        <w:rPr>
          <w:b/>
          <w:sz w:val="24"/>
        </w:rPr>
        <w:t>(FAH),</w:t>
      </w:r>
      <w:r>
        <w:rPr>
          <w:b/>
          <w:spacing w:val="-12"/>
          <w:sz w:val="24"/>
        </w:rPr>
        <w:t> </w:t>
      </w:r>
      <w:r>
        <w:rPr>
          <w:b/>
          <w:sz w:val="24"/>
        </w:rPr>
        <w:t>Calgary</w:t>
      </w:r>
      <w:r>
        <w:rPr>
          <w:b/>
          <w:spacing w:val="-12"/>
          <w:sz w:val="24"/>
        </w:rPr>
        <w:t> </w:t>
      </w:r>
      <w:r>
        <w:rPr>
          <w:b/>
          <w:sz w:val="24"/>
        </w:rPr>
        <w:t>Canada:</w:t>
      </w:r>
      <w:r>
        <w:rPr>
          <w:b/>
          <w:spacing w:val="-12"/>
          <w:sz w:val="24"/>
        </w:rPr>
        <w:t> </w:t>
      </w:r>
      <w:r>
        <w:rPr>
          <w:b/>
          <w:sz w:val="24"/>
        </w:rPr>
        <w:t>Atlantic</w:t>
      </w:r>
      <w:r>
        <w:rPr>
          <w:b/>
          <w:spacing w:val="-12"/>
          <w:sz w:val="24"/>
        </w:rPr>
        <w:t> </w:t>
      </w:r>
      <w:r>
        <w:rPr>
          <w:b/>
          <w:sz w:val="24"/>
        </w:rPr>
        <w:t>salmon</w:t>
      </w:r>
      <w:r>
        <w:rPr>
          <w:b/>
          <w:spacing w:val="-12"/>
          <w:sz w:val="24"/>
        </w:rPr>
        <w:t> </w:t>
      </w:r>
      <w:r>
        <w:rPr>
          <w:b/>
          <w:sz w:val="24"/>
        </w:rPr>
        <w:t>(</w:t>
      </w:r>
      <w:r>
        <w:rPr>
          <w:rFonts w:ascii="Times-BoldItalic" w:hAnsi="Times-BoldItalic"/>
          <w:b/>
          <w:i/>
          <w:sz w:val="24"/>
        </w:rPr>
        <w:t>Salmo</w:t>
      </w:r>
      <w:r>
        <w:rPr>
          <w:rFonts w:ascii="Times-BoldItalic" w:hAnsi="Times-BoldItalic"/>
          <w:b/>
          <w:i/>
          <w:spacing w:val="-12"/>
          <w:sz w:val="24"/>
        </w:rPr>
        <w:t> </w:t>
      </w:r>
      <w:r>
        <w:rPr>
          <w:rFonts w:ascii="Times-BoldItalic" w:hAnsi="Times-BoldItalic"/>
          <w:b/>
          <w:i/>
          <w:sz w:val="24"/>
        </w:rPr>
        <w:t>salar </w:t>
      </w:r>
      <w:r>
        <w:rPr>
          <w:b/>
          <w:sz w:val="24"/>
        </w:rPr>
        <w:t>L.) nutrition and growth study using a natural collagen type 2 as a feed additive. PI Bouchard. </w:t>
      </w:r>
      <w:r>
        <w:rPr>
          <w:sz w:val="24"/>
        </w:rPr>
        <w:t>I was the project director for this study with oversight of the entire project. The primary objective of this study was to examine</w:t>
      </w:r>
      <w:r>
        <w:rPr>
          <w:spacing w:val="-14"/>
          <w:sz w:val="24"/>
        </w:rPr>
        <w:t> </w:t>
      </w:r>
      <w:r>
        <w:rPr>
          <w:sz w:val="24"/>
        </w:rPr>
        <w:t>the</w:t>
      </w:r>
      <w:r>
        <w:rPr>
          <w:spacing w:val="-11"/>
          <w:sz w:val="24"/>
        </w:rPr>
        <w:t> </w:t>
      </w:r>
      <w:r>
        <w:rPr>
          <w:sz w:val="24"/>
        </w:rPr>
        <w:t>effects</w:t>
      </w:r>
      <w:r>
        <w:rPr>
          <w:spacing w:val="-12"/>
          <w:sz w:val="24"/>
        </w:rPr>
        <w:t> </w:t>
      </w:r>
      <w:r>
        <w:rPr>
          <w:sz w:val="24"/>
        </w:rPr>
        <w:t>on</w:t>
      </w:r>
      <w:r>
        <w:rPr>
          <w:spacing w:val="-11"/>
          <w:sz w:val="24"/>
        </w:rPr>
        <w:t> </w:t>
      </w:r>
      <w:r>
        <w:rPr>
          <w:sz w:val="24"/>
        </w:rPr>
        <w:t>growth</w:t>
      </w:r>
      <w:r>
        <w:rPr>
          <w:spacing w:val="-12"/>
          <w:sz w:val="24"/>
        </w:rPr>
        <w:t> </w:t>
      </w:r>
      <w:r>
        <w:rPr>
          <w:sz w:val="24"/>
        </w:rPr>
        <w:t>rate</w:t>
      </w:r>
      <w:r>
        <w:rPr>
          <w:spacing w:val="-11"/>
          <w:sz w:val="24"/>
        </w:rPr>
        <w:t> </w:t>
      </w:r>
      <w:r>
        <w:rPr>
          <w:sz w:val="24"/>
        </w:rPr>
        <w:t>and</w:t>
      </w:r>
      <w:r>
        <w:rPr>
          <w:spacing w:val="-11"/>
          <w:sz w:val="24"/>
        </w:rPr>
        <w:t> </w:t>
      </w:r>
      <w:r>
        <w:rPr>
          <w:sz w:val="24"/>
        </w:rPr>
        <w:t>condition</w:t>
      </w:r>
      <w:r>
        <w:rPr>
          <w:spacing w:val="-12"/>
          <w:sz w:val="24"/>
        </w:rPr>
        <w:t> </w:t>
      </w:r>
      <w:r>
        <w:rPr>
          <w:sz w:val="24"/>
        </w:rPr>
        <w:t>factor</w:t>
      </w:r>
      <w:r>
        <w:rPr>
          <w:spacing w:val="-11"/>
          <w:sz w:val="24"/>
        </w:rPr>
        <w:t> </w:t>
      </w:r>
      <w:r>
        <w:rPr>
          <w:sz w:val="24"/>
        </w:rPr>
        <w:t>in</w:t>
      </w:r>
      <w:r>
        <w:rPr>
          <w:spacing w:val="-12"/>
          <w:sz w:val="24"/>
        </w:rPr>
        <w:t> </w:t>
      </w:r>
      <w:r>
        <w:rPr>
          <w:sz w:val="24"/>
        </w:rPr>
        <w:t>Atlantic</w:t>
      </w:r>
      <w:r>
        <w:rPr>
          <w:spacing w:val="-11"/>
          <w:sz w:val="24"/>
        </w:rPr>
        <w:t> </w:t>
      </w:r>
      <w:r>
        <w:rPr>
          <w:sz w:val="24"/>
        </w:rPr>
        <w:t>salmon</w:t>
      </w:r>
      <w:r>
        <w:rPr>
          <w:spacing w:val="-11"/>
          <w:sz w:val="24"/>
        </w:rPr>
        <w:t> </w:t>
      </w:r>
      <w:r>
        <w:rPr>
          <w:sz w:val="24"/>
        </w:rPr>
        <w:t>fed</w:t>
      </w:r>
      <w:r>
        <w:rPr>
          <w:spacing w:val="-12"/>
          <w:sz w:val="24"/>
        </w:rPr>
        <w:t> </w:t>
      </w:r>
      <w:r>
        <w:rPr>
          <w:sz w:val="24"/>
        </w:rPr>
        <w:t>salmon</w:t>
      </w:r>
      <w:r>
        <w:rPr>
          <w:spacing w:val="-11"/>
          <w:sz w:val="24"/>
        </w:rPr>
        <w:t> </w:t>
      </w:r>
      <w:r>
        <w:rPr>
          <w:sz w:val="24"/>
        </w:rPr>
        <w:t>feed</w:t>
      </w:r>
      <w:r>
        <w:rPr>
          <w:spacing w:val="-12"/>
          <w:sz w:val="24"/>
        </w:rPr>
        <w:t> </w:t>
      </w:r>
      <w:r>
        <w:rPr>
          <w:sz w:val="24"/>
        </w:rPr>
        <w:t>supplemented</w:t>
      </w:r>
      <w:r>
        <w:rPr>
          <w:spacing w:val="-11"/>
          <w:sz w:val="24"/>
        </w:rPr>
        <w:t> </w:t>
      </w:r>
      <w:r>
        <w:rPr>
          <w:sz w:val="24"/>
        </w:rPr>
        <w:t>an</w:t>
      </w:r>
      <w:r>
        <w:rPr>
          <w:spacing w:val="-11"/>
          <w:sz w:val="24"/>
        </w:rPr>
        <w:t> </w:t>
      </w:r>
      <w:r>
        <w:rPr>
          <w:spacing w:val="-5"/>
          <w:sz w:val="24"/>
        </w:rPr>
        <w:t>FDA</w:t>
      </w:r>
    </w:p>
    <w:p>
      <w:pPr>
        <w:pStyle w:val="BodyText"/>
        <w:spacing w:line="242" w:lineRule="auto" w:before="1"/>
        <w:ind w:left="265" w:right="412"/>
        <w:jc w:val="both"/>
      </w:pPr>
      <w:r>
        <w:rPr/>
        <w:t>approved</w:t>
      </w:r>
      <w:r>
        <w:rPr>
          <w:spacing w:val="-4"/>
        </w:rPr>
        <w:t> </w:t>
      </w:r>
      <w:r>
        <w:rPr/>
        <w:t>collagen</w:t>
      </w:r>
      <w:r>
        <w:rPr>
          <w:spacing w:val="-4"/>
        </w:rPr>
        <w:t> </w:t>
      </w:r>
      <w:r>
        <w:rPr/>
        <w:t>native</w:t>
      </w:r>
      <w:r>
        <w:rPr>
          <w:spacing w:val="-4"/>
        </w:rPr>
        <w:t> </w:t>
      </w:r>
      <w:r>
        <w:rPr/>
        <w:t>type</w:t>
      </w:r>
      <w:r>
        <w:rPr>
          <w:spacing w:val="-4"/>
        </w:rPr>
        <w:t> </w:t>
      </w:r>
      <w:r>
        <w:rPr/>
        <w:t>2</w:t>
      </w:r>
      <w:r>
        <w:rPr>
          <w:spacing w:val="-4"/>
        </w:rPr>
        <w:t> </w:t>
      </w:r>
      <w:r>
        <w:rPr/>
        <w:t>ingredient.</w:t>
      </w:r>
      <w:r>
        <w:rPr>
          <w:spacing w:val="-3"/>
        </w:rPr>
        <w:t> </w:t>
      </w:r>
      <w:r>
        <w:rPr/>
        <w:t>FAH</w:t>
      </w:r>
      <w:r>
        <w:rPr>
          <w:spacing w:val="-4"/>
        </w:rPr>
        <w:t> </w:t>
      </w:r>
      <w:r>
        <w:rPr/>
        <w:t>has</w:t>
      </w:r>
      <w:r>
        <w:rPr>
          <w:spacing w:val="-4"/>
        </w:rPr>
        <w:t> </w:t>
      </w:r>
      <w:r>
        <w:rPr/>
        <w:t>developed</w:t>
      </w:r>
      <w:r>
        <w:rPr>
          <w:spacing w:val="-4"/>
        </w:rPr>
        <w:t> </w:t>
      </w:r>
      <w:r>
        <w:rPr/>
        <w:t>a</w:t>
      </w:r>
      <w:r>
        <w:rPr>
          <w:spacing w:val="-4"/>
        </w:rPr>
        <w:t> </w:t>
      </w:r>
      <w:r>
        <w:rPr/>
        <w:t>natural</w:t>
      </w:r>
      <w:r>
        <w:rPr>
          <w:spacing w:val="-4"/>
        </w:rPr>
        <w:t> </w:t>
      </w:r>
      <w:r>
        <w:rPr/>
        <w:t>collagen</w:t>
      </w:r>
      <w:r>
        <w:rPr>
          <w:spacing w:val="-4"/>
        </w:rPr>
        <w:t> </w:t>
      </w:r>
      <w:r>
        <w:rPr/>
        <w:t>type</w:t>
      </w:r>
      <w:r>
        <w:rPr>
          <w:spacing w:val="-4"/>
        </w:rPr>
        <w:t> </w:t>
      </w:r>
      <w:r>
        <w:rPr/>
        <w:t>2</w:t>
      </w:r>
      <w:r>
        <w:rPr>
          <w:spacing w:val="-4"/>
        </w:rPr>
        <w:t> </w:t>
      </w:r>
      <w:r>
        <w:rPr/>
        <w:t>product</w:t>
      </w:r>
      <w:r>
        <w:rPr>
          <w:spacing w:val="-3"/>
        </w:rPr>
        <w:t> </w:t>
      </w:r>
      <w:r>
        <w:rPr/>
        <w:t>that</w:t>
      </w:r>
      <w:r>
        <w:rPr>
          <w:spacing w:val="-4"/>
        </w:rPr>
        <w:t> </w:t>
      </w:r>
      <w:r>
        <w:rPr/>
        <w:t>has</w:t>
      </w:r>
      <w:r>
        <w:rPr>
          <w:spacing w:val="-4"/>
        </w:rPr>
        <w:t> </w:t>
      </w:r>
      <w:r>
        <w:rPr/>
        <w:t>shown great promise in the terrestrial animal farming industry. The results of our </w:t>
      </w:r>
      <w:r>
        <w:rPr>
          <w:i/>
        </w:rPr>
        <w:t>in vivo </w:t>
      </w:r>
      <w:r>
        <w:rPr/>
        <w:t>study in Atlantic salmon demonstrated that there were no adverse reactions to the collagen supplement and all formulation fish groups grew</w:t>
      </w:r>
      <w:r>
        <w:rPr>
          <w:spacing w:val="-7"/>
        </w:rPr>
        <w:t> </w:t>
      </w:r>
      <w:r>
        <w:rPr/>
        <w:t>very</w:t>
      </w:r>
      <w:r>
        <w:rPr>
          <w:spacing w:val="-7"/>
        </w:rPr>
        <w:t> </w:t>
      </w:r>
      <w:r>
        <w:rPr/>
        <w:t>well.</w:t>
      </w:r>
      <w:r>
        <w:rPr>
          <w:spacing w:val="-7"/>
        </w:rPr>
        <w:t> </w:t>
      </w:r>
      <w:r>
        <w:rPr/>
        <w:t>However,</w:t>
      </w:r>
      <w:r>
        <w:rPr>
          <w:spacing w:val="-7"/>
        </w:rPr>
        <w:t> </w:t>
      </w:r>
      <w:r>
        <w:rPr/>
        <w:t>results</w:t>
      </w:r>
      <w:r>
        <w:rPr>
          <w:spacing w:val="-7"/>
        </w:rPr>
        <w:t> </w:t>
      </w:r>
      <w:r>
        <w:rPr/>
        <w:t>also</w:t>
      </w:r>
      <w:r>
        <w:rPr>
          <w:spacing w:val="-7"/>
        </w:rPr>
        <w:t> </w:t>
      </w:r>
      <w:r>
        <w:rPr/>
        <w:t>demonstrated</w:t>
      </w:r>
      <w:r>
        <w:rPr>
          <w:spacing w:val="-7"/>
        </w:rPr>
        <w:t> </w:t>
      </w:r>
      <w:r>
        <w:rPr/>
        <w:t>that</w:t>
      </w:r>
      <w:r>
        <w:rPr>
          <w:spacing w:val="-7"/>
        </w:rPr>
        <w:t> </w:t>
      </w:r>
      <w:r>
        <w:rPr/>
        <w:t>there</w:t>
      </w:r>
      <w:r>
        <w:rPr>
          <w:spacing w:val="-7"/>
        </w:rPr>
        <w:t> </w:t>
      </w:r>
      <w:r>
        <w:rPr/>
        <w:t>were</w:t>
      </w:r>
      <w:r>
        <w:rPr>
          <w:spacing w:val="-7"/>
        </w:rPr>
        <w:t> </w:t>
      </w:r>
      <w:r>
        <w:rPr/>
        <w:t>no</w:t>
      </w:r>
      <w:r>
        <w:rPr>
          <w:spacing w:val="-7"/>
        </w:rPr>
        <w:t> </w:t>
      </w:r>
      <w:r>
        <w:rPr/>
        <w:t>observable</w:t>
      </w:r>
      <w:r>
        <w:rPr>
          <w:spacing w:val="-7"/>
        </w:rPr>
        <w:t> </w:t>
      </w:r>
      <w:r>
        <w:rPr/>
        <w:t>enhancement</w:t>
      </w:r>
      <w:r>
        <w:rPr>
          <w:spacing w:val="-7"/>
        </w:rPr>
        <w:t> </w:t>
      </w:r>
      <w:r>
        <w:rPr/>
        <w:t>in</w:t>
      </w:r>
      <w:r>
        <w:rPr>
          <w:spacing w:val="-7"/>
        </w:rPr>
        <w:t> </w:t>
      </w:r>
      <w:r>
        <w:rPr/>
        <w:t>growth</w:t>
      </w:r>
      <w:r>
        <w:rPr>
          <w:spacing w:val="-7"/>
        </w:rPr>
        <w:t> </w:t>
      </w:r>
      <w:r>
        <w:rPr/>
        <w:t>rate</w:t>
      </w:r>
      <w:r>
        <w:rPr>
          <w:spacing w:val="-7"/>
        </w:rPr>
        <w:t> </w:t>
      </w:r>
      <w:r>
        <w:rPr/>
        <w:t>or condition factor. FAH is now considering their next steps for use of their FDA approved collagen study but will not move forward with use of this product in aquaculture.</w:t>
      </w:r>
    </w:p>
    <w:p>
      <w:pPr>
        <w:pStyle w:val="BodyText"/>
        <w:spacing w:before="2"/>
        <w:rPr>
          <w:sz w:val="23"/>
        </w:rPr>
      </w:pPr>
    </w:p>
    <w:p>
      <w:pPr>
        <w:pStyle w:val="BodyText"/>
        <w:spacing w:line="242" w:lineRule="auto" w:before="1"/>
        <w:ind w:left="265" w:right="411"/>
        <w:jc w:val="both"/>
      </w:pPr>
      <w:r>
        <w:rPr>
          <w:b/>
        </w:rPr>
        <w:t>June 2020- January 2022. WL Gore and Associates: In-field pilot study for sea lice settlement control. PI Bouchard. </w:t>
      </w:r>
      <w:r>
        <w:rPr/>
        <w:t>I am the lead project director for this study. The AAHL team has been performing contract research with WL Gore for three years. The research has evolved from laboratory petri dish based experiments to an ongoing full scale industry study at active Maine salmon farms. The research is now a collaboration with Cooke Aquaculture, WL Gore, Maine Sea Grant and the CE AAHL. The study is examining the effects of sea lice deterrents applied with WL Gore proprietary engineered units as a way of mitigating lice infestation levels. Sea lice</w:t>
      </w:r>
      <w:r>
        <w:rPr>
          <w:spacing w:val="-13"/>
        </w:rPr>
        <w:t> </w:t>
      </w:r>
      <w:r>
        <w:rPr/>
        <w:t>control</w:t>
      </w:r>
      <w:r>
        <w:rPr>
          <w:spacing w:val="-10"/>
        </w:rPr>
        <w:t> </w:t>
      </w:r>
      <w:r>
        <w:rPr/>
        <w:t>costs</w:t>
      </w:r>
      <w:r>
        <w:rPr>
          <w:spacing w:val="-10"/>
        </w:rPr>
        <w:t> </w:t>
      </w:r>
      <w:r>
        <w:rPr/>
        <w:t>the</w:t>
      </w:r>
      <w:r>
        <w:rPr>
          <w:spacing w:val="-10"/>
        </w:rPr>
        <w:t> </w:t>
      </w:r>
      <w:r>
        <w:rPr/>
        <w:t>Maine</w:t>
      </w:r>
      <w:r>
        <w:rPr>
          <w:spacing w:val="-10"/>
        </w:rPr>
        <w:t> </w:t>
      </w:r>
      <w:r>
        <w:rPr/>
        <w:t>salmon</w:t>
      </w:r>
      <w:r>
        <w:rPr>
          <w:spacing w:val="-10"/>
        </w:rPr>
        <w:t> </w:t>
      </w:r>
      <w:r>
        <w:rPr/>
        <w:t>industry</w:t>
      </w:r>
      <w:r>
        <w:rPr>
          <w:spacing w:val="-10"/>
        </w:rPr>
        <w:t> </w:t>
      </w:r>
      <w:r>
        <w:rPr/>
        <w:t>almost</w:t>
      </w:r>
      <w:r>
        <w:rPr>
          <w:spacing w:val="-10"/>
        </w:rPr>
        <w:t> </w:t>
      </w:r>
      <w:r>
        <w:rPr/>
        <w:t>$10,000,000</w:t>
      </w:r>
      <w:r>
        <w:rPr>
          <w:spacing w:val="-10"/>
        </w:rPr>
        <w:t> </w:t>
      </w:r>
      <w:r>
        <w:rPr/>
        <w:t>dollars</w:t>
      </w:r>
      <w:r>
        <w:rPr>
          <w:spacing w:val="-10"/>
        </w:rPr>
        <w:t> </w:t>
      </w:r>
      <w:r>
        <w:rPr/>
        <w:t>in</w:t>
      </w:r>
      <w:r>
        <w:rPr>
          <w:spacing w:val="-10"/>
        </w:rPr>
        <w:t> </w:t>
      </w:r>
      <w:r>
        <w:rPr/>
        <w:t>treatment</w:t>
      </w:r>
      <w:r>
        <w:rPr>
          <w:spacing w:val="-10"/>
        </w:rPr>
        <w:t> </w:t>
      </w:r>
      <w:r>
        <w:rPr/>
        <w:t>cost</w:t>
      </w:r>
      <w:r>
        <w:rPr>
          <w:spacing w:val="-10"/>
        </w:rPr>
        <w:t> </w:t>
      </w:r>
      <w:r>
        <w:rPr/>
        <w:t>per</w:t>
      </w:r>
      <w:r>
        <w:rPr>
          <w:spacing w:val="-10"/>
        </w:rPr>
        <w:t> </w:t>
      </w:r>
      <w:r>
        <w:rPr/>
        <w:t>year,</w:t>
      </w:r>
      <w:r>
        <w:rPr>
          <w:spacing w:val="-10"/>
        </w:rPr>
        <w:t> </w:t>
      </w:r>
      <w:r>
        <w:rPr>
          <w:spacing w:val="-2"/>
        </w:rPr>
        <w:t>approximately</w:t>
      </w:r>
    </w:p>
    <w:p>
      <w:pPr>
        <w:pStyle w:val="BodyText"/>
        <w:spacing w:line="242" w:lineRule="auto"/>
        <w:ind w:left="265" w:right="412"/>
        <w:jc w:val="both"/>
      </w:pPr>
      <w:r>
        <w:rPr/>
        <w:t>$150,000</w:t>
      </w:r>
      <w:r>
        <w:rPr>
          <w:spacing w:val="-8"/>
        </w:rPr>
        <w:t> </w:t>
      </w:r>
      <w:r>
        <w:rPr/>
        <w:t>per</w:t>
      </w:r>
      <w:r>
        <w:rPr>
          <w:spacing w:val="-8"/>
        </w:rPr>
        <w:t> </w:t>
      </w:r>
      <w:r>
        <w:rPr/>
        <w:t>single</w:t>
      </w:r>
      <w:r>
        <w:rPr>
          <w:spacing w:val="-8"/>
        </w:rPr>
        <w:t> </w:t>
      </w:r>
      <w:r>
        <w:rPr/>
        <w:t>treatment</w:t>
      </w:r>
      <w:r>
        <w:rPr>
          <w:spacing w:val="-8"/>
        </w:rPr>
        <w:t> </w:t>
      </w:r>
      <w:r>
        <w:rPr/>
        <w:t>of</w:t>
      </w:r>
      <w:r>
        <w:rPr>
          <w:spacing w:val="-8"/>
        </w:rPr>
        <w:t> </w:t>
      </w:r>
      <w:r>
        <w:rPr/>
        <w:t>one</w:t>
      </w:r>
      <w:r>
        <w:rPr>
          <w:spacing w:val="-8"/>
        </w:rPr>
        <w:t> </w:t>
      </w:r>
      <w:r>
        <w:rPr/>
        <w:t>site.</w:t>
      </w:r>
      <w:r>
        <w:rPr>
          <w:spacing w:val="-8"/>
        </w:rPr>
        <w:t> </w:t>
      </w:r>
      <w:r>
        <w:rPr/>
        <w:t>If</w:t>
      </w:r>
      <w:r>
        <w:rPr>
          <w:spacing w:val="-8"/>
        </w:rPr>
        <w:t> </w:t>
      </w:r>
      <w:r>
        <w:rPr/>
        <w:t>this</w:t>
      </w:r>
      <w:r>
        <w:rPr>
          <w:spacing w:val="-8"/>
        </w:rPr>
        <w:t> </w:t>
      </w:r>
      <w:r>
        <w:rPr/>
        <w:t>new</w:t>
      </w:r>
      <w:r>
        <w:rPr>
          <w:spacing w:val="-8"/>
        </w:rPr>
        <w:t> </w:t>
      </w:r>
      <w:r>
        <w:rPr/>
        <w:t>deterrent</w:t>
      </w:r>
      <w:r>
        <w:rPr>
          <w:spacing w:val="-8"/>
        </w:rPr>
        <w:t> </w:t>
      </w:r>
      <w:r>
        <w:rPr/>
        <w:t>application</w:t>
      </w:r>
      <w:r>
        <w:rPr>
          <w:spacing w:val="-8"/>
        </w:rPr>
        <w:t> </w:t>
      </w:r>
      <w:r>
        <w:rPr/>
        <w:t>eliminates</w:t>
      </w:r>
      <w:r>
        <w:rPr>
          <w:spacing w:val="-8"/>
        </w:rPr>
        <w:t> </w:t>
      </w:r>
      <w:r>
        <w:rPr/>
        <w:t>even</w:t>
      </w:r>
      <w:r>
        <w:rPr>
          <w:spacing w:val="-8"/>
        </w:rPr>
        <w:t> </w:t>
      </w:r>
      <w:r>
        <w:rPr/>
        <w:t>one</w:t>
      </w:r>
      <w:r>
        <w:rPr>
          <w:spacing w:val="-8"/>
        </w:rPr>
        <w:t> </w:t>
      </w:r>
      <w:r>
        <w:rPr/>
        <w:t>treatment</w:t>
      </w:r>
      <w:r>
        <w:rPr>
          <w:spacing w:val="-8"/>
        </w:rPr>
        <w:t> </w:t>
      </w:r>
      <w:r>
        <w:rPr/>
        <w:t>per</w:t>
      </w:r>
      <w:r>
        <w:rPr>
          <w:spacing w:val="-8"/>
        </w:rPr>
        <w:t> </w:t>
      </w:r>
      <w:r>
        <w:rPr/>
        <w:t>year per</w:t>
      </w:r>
      <w:r>
        <w:rPr>
          <w:spacing w:val="16"/>
        </w:rPr>
        <w:t> </w:t>
      </w:r>
      <w:r>
        <w:rPr/>
        <w:t>site,</w:t>
      </w:r>
      <w:r>
        <w:rPr>
          <w:spacing w:val="18"/>
        </w:rPr>
        <w:t> </w:t>
      </w:r>
      <w:r>
        <w:rPr/>
        <w:t>it</w:t>
      </w:r>
      <w:r>
        <w:rPr>
          <w:spacing w:val="18"/>
        </w:rPr>
        <w:t> </w:t>
      </w:r>
      <w:r>
        <w:rPr/>
        <w:t>will</w:t>
      </w:r>
      <w:r>
        <w:rPr>
          <w:spacing w:val="18"/>
        </w:rPr>
        <w:t> </w:t>
      </w:r>
      <w:r>
        <w:rPr/>
        <w:t>save</w:t>
      </w:r>
      <w:r>
        <w:rPr>
          <w:spacing w:val="18"/>
        </w:rPr>
        <w:t> </w:t>
      </w:r>
      <w:r>
        <w:rPr/>
        <w:t>the</w:t>
      </w:r>
      <w:r>
        <w:rPr>
          <w:spacing w:val="18"/>
        </w:rPr>
        <w:t> </w:t>
      </w:r>
      <w:r>
        <w:rPr/>
        <w:t>industry</w:t>
      </w:r>
      <w:r>
        <w:rPr>
          <w:spacing w:val="18"/>
        </w:rPr>
        <w:t> </w:t>
      </w:r>
      <w:r>
        <w:rPr/>
        <w:t>over</w:t>
      </w:r>
      <w:r>
        <w:rPr>
          <w:spacing w:val="18"/>
        </w:rPr>
        <w:t> </w:t>
      </w:r>
      <w:r>
        <w:rPr/>
        <w:t>$1,000,000</w:t>
      </w:r>
      <w:r>
        <w:rPr>
          <w:spacing w:val="18"/>
        </w:rPr>
        <w:t> </w:t>
      </w:r>
      <w:r>
        <w:rPr/>
        <w:t>dollars</w:t>
      </w:r>
      <w:r>
        <w:rPr>
          <w:spacing w:val="18"/>
        </w:rPr>
        <w:t> </w:t>
      </w:r>
      <w:r>
        <w:rPr/>
        <w:t>per</w:t>
      </w:r>
      <w:r>
        <w:rPr>
          <w:spacing w:val="18"/>
        </w:rPr>
        <w:t> </w:t>
      </w:r>
      <w:r>
        <w:rPr/>
        <w:t>year,</w:t>
      </w:r>
      <w:r>
        <w:rPr>
          <w:spacing w:val="18"/>
        </w:rPr>
        <w:t> </w:t>
      </w:r>
      <w:r>
        <w:rPr/>
        <w:t>decreasing</w:t>
      </w:r>
      <w:r>
        <w:rPr>
          <w:spacing w:val="18"/>
        </w:rPr>
        <w:t> </w:t>
      </w:r>
      <w:r>
        <w:rPr/>
        <w:t>production</w:t>
      </w:r>
      <w:r>
        <w:rPr>
          <w:spacing w:val="18"/>
        </w:rPr>
        <w:t> </w:t>
      </w:r>
      <w:r>
        <w:rPr/>
        <w:t>costs</w:t>
      </w:r>
      <w:r>
        <w:rPr>
          <w:spacing w:val="18"/>
        </w:rPr>
        <w:t> </w:t>
      </w:r>
      <w:r>
        <w:rPr/>
        <w:t>and</w:t>
      </w:r>
      <w:r>
        <w:rPr>
          <w:spacing w:val="18"/>
        </w:rPr>
        <w:t> </w:t>
      </w:r>
      <w:r>
        <w:rPr>
          <w:spacing w:val="-2"/>
        </w:rPr>
        <w:t>increasing</w:t>
      </w:r>
    </w:p>
    <w:p>
      <w:pPr>
        <w:spacing w:after="0" w:line="242" w:lineRule="auto"/>
        <w:jc w:val="both"/>
        <w:sectPr>
          <w:pgSz w:w="12240" w:h="15840"/>
          <w:pgMar w:header="0" w:footer="761" w:top="680" w:bottom="960" w:left="460" w:right="300"/>
        </w:sectPr>
      </w:pPr>
    </w:p>
    <w:p>
      <w:pPr>
        <w:pStyle w:val="BodyText"/>
        <w:spacing w:before="33"/>
        <w:ind w:left="265" w:right="412"/>
        <w:jc w:val="both"/>
      </w:pPr>
      <w:r>
        <w:rPr/>
        <w:t>profitability.</w:t>
      </w:r>
      <w:r>
        <w:rPr>
          <w:spacing w:val="40"/>
        </w:rPr>
        <w:t> </w:t>
      </w:r>
      <w:r>
        <w:rPr/>
        <w:t>Phase</w:t>
      </w:r>
      <w:r>
        <w:rPr>
          <w:spacing w:val="-4"/>
        </w:rPr>
        <w:t> </w:t>
      </w:r>
      <w:r>
        <w:rPr/>
        <w:t>I</w:t>
      </w:r>
      <w:r>
        <w:rPr>
          <w:spacing w:val="-4"/>
        </w:rPr>
        <w:t> </w:t>
      </w:r>
      <w:r>
        <w:rPr/>
        <w:t>results</w:t>
      </w:r>
      <w:r>
        <w:rPr>
          <w:spacing w:val="-4"/>
        </w:rPr>
        <w:t> </w:t>
      </w:r>
      <w:r>
        <w:rPr/>
        <w:t>indicated</w:t>
      </w:r>
      <w:r>
        <w:rPr>
          <w:spacing w:val="-4"/>
        </w:rPr>
        <w:t> </w:t>
      </w:r>
      <w:r>
        <w:rPr/>
        <w:t>a</w:t>
      </w:r>
      <w:r>
        <w:rPr>
          <w:spacing w:val="-4"/>
        </w:rPr>
        <w:t> </w:t>
      </w:r>
      <w:r>
        <w:rPr/>
        <w:t>significant</w:t>
      </w:r>
      <w:r>
        <w:rPr>
          <w:spacing w:val="-4"/>
        </w:rPr>
        <w:t> </w:t>
      </w:r>
      <w:r>
        <w:rPr/>
        <w:t>effect</w:t>
      </w:r>
      <w:r>
        <w:rPr>
          <w:spacing w:val="-4"/>
        </w:rPr>
        <w:t> </w:t>
      </w:r>
      <w:r>
        <w:rPr/>
        <w:t>on</w:t>
      </w:r>
      <w:r>
        <w:rPr>
          <w:spacing w:val="-4"/>
        </w:rPr>
        <w:t> </w:t>
      </w:r>
      <w:r>
        <w:rPr/>
        <w:t>lice</w:t>
      </w:r>
      <w:r>
        <w:rPr>
          <w:spacing w:val="-4"/>
        </w:rPr>
        <w:t> </w:t>
      </w:r>
      <w:r>
        <w:rPr/>
        <w:t>numbers.</w:t>
      </w:r>
      <w:r>
        <w:rPr>
          <w:spacing w:val="-4"/>
        </w:rPr>
        <w:t> </w:t>
      </w:r>
      <w:r>
        <w:rPr/>
        <w:t>We</w:t>
      </w:r>
      <w:r>
        <w:rPr>
          <w:spacing w:val="-4"/>
        </w:rPr>
        <w:t> </w:t>
      </w:r>
      <w:r>
        <w:rPr/>
        <w:t>(UMaine)</w:t>
      </w:r>
      <w:r>
        <w:rPr>
          <w:spacing w:val="-4"/>
        </w:rPr>
        <w:t> </w:t>
      </w:r>
      <w:r>
        <w:rPr/>
        <w:t>presented</w:t>
      </w:r>
      <w:r>
        <w:rPr>
          <w:spacing w:val="-4"/>
        </w:rPr>
        <w:t> </w:t>
      </w:r>
      <w:r>
        <w:rPr/>
        <w:t>the</w:t>
      </w:r>
      <w:r>
        <w:rPr>
          <w:spacing w:val="-4"/>
        </w:rPr>
        <w:t> </w:t>
      </w:r>
      <w:r>
        <w:rPr/>
        <w:t>results</w:t>
      </w:r>
      <w:r>
        <w:rPr>
          <w:spacing w:val="-4"/>
        </w:rPr>
        <w:t> </w:t>
      </w:r>
      <w:r>
        <w:rPr/>
        <w:t>to WL Gore and Cooke Aquaculture and a decision to move forward with Phase II was made. Phase II of the field study at two new sites began in June 2021 and is scheduled to go through January 2022. Through our research, WL</w:t>
      </w:r>
      <w:r>
        <w:rPr>
          <w:spacing w:val="-6"/>
        </w:rPr>
        <w:t> </w:t>
      </w:r>
      <w:r>
        <w:rPr/>
        <w:t>Gore</w:t>
      </w:r>
      <w:r>
        <w:rPr>
          <w:spacing w:val="-6"/>
        </w:rPr>
        <w:t> </w:t>
      </w:r>
      <w:r>
        <w:rPr/>
        <w:t>and</w:t>
      </w:r>
      <w:r>
        <w:rPr>
          <w:spacing w:val="-6"/>
        </w:rPr>
        <w:t> </w:t>
      </w:r>
      <w:r>
        <w:rPr/>
        <w:t>Cooke</w:t>
      </w:r>
      <w:r>
        <w:rPr>
          <w:spacing w:val="-6"/>
        </w:rPr>
        <w:t> </w:t>
      </w:r>
      <w:r>
        <w:rPr/>
        <w:t>Aquaculture</w:t>
      </w:r>
      <w:r>
        <w:rPr>
          <w:spacing w:val="-6"/>
        </w:rPr>
        <w:t> </w:t>
      </w:r>
      <w:r>
        <w:rPr/>
        <w:t>have</w:t>
      </w:r>
      <w:r>
        <w:rPr>
          <w:spacing w:val="-6"/>
        </w:rPr>
        <w:t> </w:t>
      </w:r>
      <w:r>
        <w:rPr/>
        <w:t>gained</w:t>
      </w:r>
      <w:r>
        <w:rPr>
          <w:spacing w:val="-6"/>
        </w:rPr>
        <w:t> </w:t>
      </w:r>
      <w:r>
        <w:rPr/>
        <w:t>valuable</w:t>
      </w:r>
      <w:r>
        <w:rPr>
          <w:spacing w:val="-6"/>
        </w:rPr>
        <w:t> </w:t>
      </w:r>
      <w:r>
        <w:rPr/>
        <w:t>knowledge</w:t>
      </w:r>
      <w:r>
        <w:rPr>
          <w:spacing w:val="-6"/>
        </w:rPr>
        <w:t> </w:t>
      </w:r>
      <w:r>
        <w:rPr/>
        <w:t>on</w:t>
      </w:r>
      <w:r>
        <w:rPr>
          <w:spacing w:val="-6"/>
        </w:rPr>
        <w:t> </w:t>
      </w:r>
      <w:r>
        <w:rPr/>
        <w:t>application</w:t>
      </w:r>
      <w:r>
        <w:rPr>
          <w:spacing w:val="-6"/>
        </w:rPr>
        <w:t> </w:t>
      </w:r>
      <w:r>
        <w:rPr/>
        <w:t>of</w:t>
      </w:r>
      <w:r>
        <w:rPr>
          <w:spacing w:val="-6"/>
        </w:rPr>
        <w:t> </w:t>
      </w:r>
      <w:r>
        <w:rPr/>
        <w:t>a</w:t>
      </w:r>
      <w:r>
        <w:rPr>
          <w:spacing w:val="-6"/>
        </w:rPr>
        <w:t> </w:t>
      </w:r>
      <w:r>
        <w:rPr/>
        <w:t>potential</w:t>
      </w:r>
      <w:r>
        <w:rPr>
          <w:spacing w:val="-6"/>
        </w:rPr>
        <w:t> </w:t>
      </w:r>
      <w:r>
        <w:rPr/>
        <w:t>environmentally safe tool for sea lice mitigation.</w:t>
      </w:r>
    </w:p>
    <w:p>
      <w:pPr>
        <w:pStyle w:val="BodyText"/>
        <w:spacing w:before="5"/>
      </w:pPr>
    </w:p>
    <w:p>
      <w:pPr>
        <w:pStyle w:val="BodyText"/>
        <w:spacing w:line="242" w:lineRule="auto"/>
        <w:ind w:left="265" w:right="412"/>
        <w:jc w:val="both"/>
      </w:pPr>
      <w:r>
        <w:rPr>
          <w:b/>
        </w:rPr>
        <w:t>June</w:t>
      </w:r>
      <w:r>
        <w:rPr>
          <w:b/>
          <w:spacing w:val="-9"/>
        </w:rPr>
        <w:t> </w:t>
      </w:r>
      <w:r>
        <w:rPr>
          <w:b/>
        </w:rPr>
        <w:t>2020</w:t>
      </w:r>
      <w:r>
        <w:rPr>
          <w:b/>
          <w:spacing w:val="-9"/>
        </w:rPr>
        <w:t> </w:t>
      </w:r>
      <w:r>
        <w:rPr>
          <w:b/>
        </w:rPr>
        <w:t>–</w:t>
      </w:r>
      <w:r>
        <w:rPr>
          <w:b/>
          <w:spacing w:val="-9"/>
        </w:rPr>
        <w:t> </w:t>
      </w:r>
      <w:r>
        <w:rPr>
          <w:b/>
        </w:rPr>
        <w:t>August</w:t>
      </w:r>
      <w:r>
        <w:rPr>
          <w:b/>
          <w:spacing w:val="-9"/>
        </w:rPr>
        <w:t> </w:t>
      </w:r>
      <w:r>
        <w:rPr>
          <w:b/>
        </w:rPr>
        <w:t>2020.</w:t>
      </w:r>
      <w:r>
        <w:rPr>
          <w:b/>
          <w:spacing w:val="-9"/>
        </w:rPr>
        <w:t> </w:t>
      </w:r>
      <w:r>
        <w:rPr>
          <w:b/>
        </w:rPr>
        <w:t>Maine</w:t>
      </w:r>
      <w:r>
        <w:rPr>
          <w:b/>
          <w:spacing w:val="-9"/>
        </w:rPr>
        <w:t> </w:t>
      </w:r>
      <w:r>
        <w:rPr>
          <w:b/>
        </w:rPr>
        <w:t>Department</w:t>
      </w:r>
      <w:r>
        <w:rPr>
          <w:b/>
          <w:spacing w:val="-9"/>
        </w:rPr>
        <w:t> </w:t>
      </w:r>
      <w:r>
        <w:rPr>
          <w:b/>
        </w:rPr>
        <w:t>of</w:t>
      </w:r>
      <w:r>
        <w:rPr>
          <w:b/>
          <w:spacing w:val="-9"/>
        </w:rPr>
        <w:t> </w:t>
      </w:r>
      <w:r>
        <w:rPr>
          <w:b/>
        </w:rPr>
        <w:t>Marine</w:t>
      </w:r>
      <w:r>
        <w:rPr>
          <w:b/>
          <w:spacing w:val="-9"/>
        </w:rPr>
        <w:t> </w:t>
      </w:r>
      <w:r>
        <w:rPr>
          <w:b/>
        </w:rPr>
        <w:t>Resources:</w:t>
      </w:r>
      <w:r>
        <w:rPr>
          <w:b/>
          <w:spacing w:val="-9"/>
        </w:rPr>
        <w:t> </w:t>
      </w:r>
      <w:r>
        <w:rPr>
          <w:b/>
        </w:rPr>
        <w:t>Lobster</w:t>
      </w:r>
      <w:r>
        <w:rPr>
          <w:b/>
          <w:spacing w:val="-9"/>
        </w:rPr>
        <w:t> </w:t>
      </w:r>
      <w:r>
        <w:rPr>
          <w:b/>
        </w:rPr>
        <w:t>Bait</w:t>
      </w:r>
      <w:r>
        <w:rPr>
          <w:b/>
          <w:spacing w:val="-9"/>
        </w:rPr>
        <w:t> </w:t>
      </w:r>
      <w:r>
        <w:rPr>
          <w:b/>
        </w:rPr>
        <w:t>Study.</w:t>
      </w:r>
      <w:r>
        <w:rPr>
          <w:b/>
          <w:spacing w:val="-9"/>
        </w:rPr>
        <w:t> </w:t>
      </w:r>
      <w:r>
        <w:rPr>
          <w:b/>
        </w:rPr>
        <w:t>PI</w:t>
      </w:r>
      <w:r>
        <w:rPr>
          <w:b/>
          <w:spacing w:val="-9"/>
        </w:rPr>
        <w:t> </w:t>
      </w:r>
      <w:r>
        <w:rPr>
          <w:b/>
        </w:rPr>
        <w:t>Bouchard</w:t>
      </w:r>
      <w:r>
        <w:rPr>
          <w:b/>
          <w:spacing w:val="-9"/>
        </w:rPr>
        <w:t> </w:t>
      </w:r>
      <w:r>
        <w:rPr/>
        <w:t>I</w:t>
      </w:r>
      <w:r>
        <w:rPr>
          <w:spacing w:val="-9"/>
        </w:rPr>
        <w:t> </w:t>
      </w:r>
      <w:r>
        <w:rPr/>
        <w:t>was the lead Principle Investigator for this project and directed the research. The AAHL team completed contract research to determine if a particular bait (pig hide) being used for fishing effected the health of lobsters. DMR considered this a high priority study. The AHHL was able to complete the study, present results to DMR lobster fishery staff and provide a written final report. Results indicated that short term use of the bait did not have an apparent effect on the health of lobsters. These results provided the information in order for DMR to consider marine policy decisions in regard to using this bait.</w:t>
      </w:r>
    </w:p>
    <w:p>
      <w:pPr>
        <w:pStyle w:val="BodyText"/>
        <w:spacing w:before="2"/>
        <w:rPr>
          <w:sz w:val="23"/>
        </w:rPr>
      </w:pPr>
    </w:p>
    <w:p>
      <w:pPr>
        <w:spacing w:line="242" w:lineRule="auto" w:before="0"/>
        <w:ind w:left="265" w:right="412" w:firstLine="0"/>
        <w:jc w:val="both"/>
        <w:rPr>
          <w:sz w:val="24"/>
        </w:rPr>
      </w:pPr>
      <w:r>
        <w:rPr>
          <w:b/>
          <w:sz w:val="24"/>
        </w:rPr>
        <w:t>January 2020-April 2020. PeroxyChem, New Jersey, US: Peracetic acid efficacy and target animal safety study for disinfectant use in aquaculture. PI Bouchard. </w:t>
      </w:r>
      <w:r>
        <w:rPr>
          <w:sz w:val="24"/>
        </w:rPr>
        <w:t>I was the lead Principle Investigator for this project and directed the research</w:t>
      </w:r>
      <w:r>
        <w:rPr>
          <w:b/>
          <w:sz w:val="24"/>
        </w:rPr>
        <w:t>. </w:t>
      </w:r>
      <w:r>
        <w:rPr>
          <w:sz w:val="24"/>
        </w:rPr>
        <w:t>With assistance from the AAHL team, we performed contract research to determine a possible</w:t>
      </w:r>
      <w:r>
        <w:rPr>
          <w:spacing w:val="-13"/>
          <w:sz w:val="24"/>
        </w:rPr>
        <w:t> </w:t>
      </w:r>
      <w:r>
        <w:rPr>
          <w:sz w:val="24"/>
        </w:rPr>
        <w:t>effective</w:t>
      </w:r>
      <w:r>
        <w:rPr>
          <w:spacing w:val="-13"/>
          <w:sz w:val="24"/>
        </w:rPr>
        <w:t> </w:t>
      </w:r>
      <w:r>
        <w:rPr>
          <w:sz w:val="24"/>
        </w:rPr>
        <w:t>dose</w:t>
      </w:r>
      <w:r>
        <w:rPr>
          <w:spacing w:val="-13"/>
          <w:sz w:val="24"/>
        </w:rPr>
        <w:t> </w:t>
      </w:r>
      <w:r>
        <w:rPr>
          <w:sz w:val="24"/>
        </w:rPr>
        <w:t>of</w:t>
      </w:r>
      <w:r>
        <w:rPr>
          <w:spacing w:val="-13"/>
          <w:sz w:val="24"/>
        </w:rPr>
        <w:t> </w:t>
      </w:r>
      <w:r>
        <w:rPr>
          <w:sz w:val="24"/>
        </w:rPr>
        <w:t>peracetic</w:t>
      </w:r>
      <w:r>
        <w:rPr>
          <w:spacing w:val="-13"/>
          <w:sz w:val="24"/>
        </w:rPr>
        <w:t> </w:t>
      </w:r>
      <w:r>
        <w:rPr>
          <w:sz w:val="24"/>
        </w:rPr>
        <w:t>acid</w:t>
      </w:r>
      <w:r>
        <w:rPr>
          <w:spacing w:val="-13"/>
          <w:sz w:val="24"/>
        </w:rPr>
        <w:t> </w:t>
      </w:r>
      <w:r>
        <w:rPr>
          <w:sz w:val="24"/>
        </w:rPr>
        <w:t>on</w:t>
      </w:r>
      <w:r>
        <w:rPr>
          <w:spacing w:val="-13"/>
          <w:sz w:val="24"/>
        </w:rPr>
        <w:t> </w:t>
      </w:r>
      <w:r>
        <w:rPr>
          <w:sz w:val="24"/>
        </w:rPr>
        <w:t>lice</w:t>
      </w:r>
      <w:r>
        <w:rPr>
          <w:spacing w:val="-13"/>
          <w:sz w:val="24"/>
        </w:rPr>
        <w:t> </w:t>
      </w:r>
      <w:r>
        <w:rPr>
          <w:sz w:val="24"/>
        </w:rPr>
        <w:t>using</w:t>
      </w:r>
      <w:r>
        <w:rPr>
          <w:spacing w:val="-13"/>
          <w:sz w:val="24"/>
        </w:rPr>
        <w:t> </w:t>
      </w:r>
      <w:r>
        <w:rPr>
          <w:sz w:val="24"/>
        </w:rPr>
        <w:t>a</w:t>
      </w:r>
      <w:r>
        <w:rPr>
          <w:spacing w:val="-13"/>
          <w:sz w:val="24"/>
        </w:rPr>
        <w:t> </w:t>
      </w:r>
      <w:r>
        <w:rPr>
          <w:sz w:val="24"/>
        </w:rPr>
        <w:t>standard</w:t>
      </w:r>
      <w:r>
        <w:rPr>
          <w:spacing w:val="-13"/>
          <w:sz w:val="24"/>
        </w:rPr>
        <w:t> </w:t>
      </w:r>
      <w:r>
        <w:rPr>
          <w:sz w:val="24"/>
        </w:rPr>
        <w:t>bioassay</w:t>
      </w:r>
      <w:r>
        <w:rPr>
          <w:spacing w:val="-13"/>
          <w:sz w:val="24"/>
        </w:rPr>
        <w:t> </w:t>
      </w:r>
      <w:r>
        <w:rPr>
          <w:sz w:val="24"/>
        </w:rPr>
        <w:t>method.</w:t>
      </w:r>
      <w:r>
        <w:rPr>
          <w:spacing w:val="-13"/>
          <w:sz w:val="24"/>
        </w:rPr>
        <w:t> </w:t>
      </w:r>
      <w:r>
        <w:rPr>
          <w:sz w:val="24"/>
        </w:rPr>
        <w:t>The</w:t>
      </w:r>
      <w:r>
        <w:rPr>
          <w:spacing w:val="-13"/>
          <w:sz w:val="24"/>
        </w:rPr>
        <w:t> </w:t>
      </w:r>
      <w:r>
        <w:rPr>
          <w:sz w:val="24"/>
        </w:rPr>
        <w:t>dose</w:t>
      </w:r>
      <w:r>
        <w:rPr>
          <w:spacing w:val="-13"/>
          <w:sz w:val="24"/>
        </w:rPr>
        <w:t> </w:t>
      </w:r>
      <w:r>
        <w:rPr>
          <w:sz w:val="24"/>
        </w:rPr>
        <w:t>range</w:t>
      </w:r>
      <w:r>
        <w:rPr>
          <w:spacing w:val="-13"/>
          <w:sz w:val="24"/>
        </w:rPr>
        <w:t> </w:t>
      </w:r>
      <w:r>
        <w:rPr>
          <w:sz w:val="24"/>
        </w:rPr>
        <w:t>was</w:t>
      </w:r>
      <w:r>
        <w:rPr>
          <w:spacing w:val="-13"/>
          <w:sz w:val="24"/>
        </w:rPr>
        <w:t> </w:t>
      </w:r>
      <w:r>
        <w:rPr>
          <w:sz w:val="24"/>
        </w:rPr>
        <w:t>determined and using that dose range, we moved to an </w:t>
      </w:r>
      <w:r>
        <w:rPr>
          <w:i/>
          <w:sz w:val="24"/>
        </w:rPr>
        <w:t>in vivo </w:t>
      </w:r>
      <w:r>
        <w:rPr>
          <w:sz w:val="24"/>
        </w:rPr>
        <w:t>study to determine if the effective dose range was safe for Atlantic</w:t>
      </w:r>
      <w:r>
        <w:rPr>
          <w:spacing w:val="-7"/>
          <w:sz w:val="24"/>
        </w:rPr>
        <w:t> </w:t>
      </w:r>
      <w:r>
        <w:rPr>
          <w:sz w:val="24"/>
        </w:rPr>
        <w:t>salmon.</w:t>
      </w:r>
      <w:r>
        <w:rPr>
          <w:spacing w:val="-7"/>
          <w:sz w:val="24"/>
        </w:rPr>
        <w:t> </w:t>
      </w:r>
      <w:r>
        <w:rPr>
          <w:sz w:val="24"/>
        </w:rPr>
        <w:t>Results</w:t>
      </w:r>
      <w:r>
        <w:rPr>
          <w:spacing w:val="-7"/>
          <w:sz w:val="24"/>
        </w:rPr>
        <w:t> </w:t>
      </w:r>
      <w:r>
        <w:rPr>
          <w:sz w:val="24"/>
        </w:rPr>
        <w:t>indicated</w:t>
      </w:r>
      <w:r>
        <w:rPr>
          <w:spacing w:val="-7"/>
          <w:sz w:val="24"/>
        </w:rPr>
        <w:t> </w:t>
      </w:r>
      <w:r>
        <w:rPr>
          <w:sz w:val="24"/>
        </w:rPr>
        <w:t>a</w:t>
      </w:r>
      <w:r>
        <w:rPr>
          <w:spacing w:val="-7"/>
          <w:sz w:val="24"/>
        </w:rPr>
        <w:t> </w:t>
      </w:r>
      <w:r>
        <w:rPr>
          <w:sz w:val="24"/>
        </w:rPr>
        <w:t>very</w:t>
      </w:r>
      <w:r>
        <w:rPr>
          <w:spacing w:val="-7"/>
          <w:sz w:val="24"/>
        </w:rPr>
        <w:t> </w:t>
      </w:r>
      <w:r>
        <w:rPr>
          <w:sz w:val="24"/>
        </w:rPr>
        <w:t>narrow</w:t>
      </w:r>
      <w:r>
        <w:rPr>
          <w:spacing w:val="-7"/>
          <w:sz w:val="24"/>
        </w:rPr>
        <w:t> </w:t>
      </w:r>
      <w:r>
        <w:rPr>
          <w:sz w:val="24"/>
        </w:rPr>
        <w:t>dose</w:t>
      </w:r>
      <w:r>
        <w:rPr>
          <w:spacing w:val="-7"/>
          <w:sz w:val="24"/>
        </w:rPr>
        <w:t> </w:t>
      </w:r>
      <w:r>
        <w:rPr>
          <w:sz w:val="24"/>
        </w:rPr>
        <w:t>range</w:t>
      </w:r>
      <w:r>
        <w:rPr>
          <w:spacing w:val="-7"/>
          <w:sz w:val="24"/>
        </w:rPr>
        <w:t> </w:t>
      </w:r>
      <w:r>
        <w:rPr>
          <w:sz w:val="24"/>
        </w:rPr>
        <w:t>that</w:t>
      </w:r>
      <w:r>
        <w:rPr>
          <w:spacing w:val="-7"/>
          <w:sz w:val="24"/>
        </w:rPr>
        <w:t> </w:t>
      </w:r>
      <w:r>
        <w:rPr>
          <w:sz w:val="24"/>
        </w:rPr>
        <w:t>is</w:t>
      </w:r>
      <w:r>
        <w:rPr>
          <w:spacing w:val="-7"/>
          <w:sz w:val="24"/>
        </w:rPr>
        <w:t> </w:t>
      </w:r>
      <w:r>
        <w:rPr>
          <w:sz w:val="24"/>
        </w:rPr>
        <w:t>safe</w:t>
      </w:r>
      <w:r>
        <w:rPr>
          <w:spacing w:val="-7"/>
          <w:sz w:val="24"/>
        </w:rPr>
        <w:t> </w:t>
      </w:r>
      <w:r>
        <w:rPr>
          <w:sz w:val="24"/>
        </w:rPr>
        <w:t>for</w:t>
      </w:r>
      <w:r>
        <w:rPr>
          <w:spacing w:val="-7"/>
          <w:sz w:val="24"/>
        </w:rPr>
        <w:t> </w:t>
      </w:r>
      <w:r>
        <w:rPr>
          <w:sz w:val="24"/>
        </w:rPr>
        <w:t>use</w:t>
      </w:r>
      <w:r>
        <w:rPr>
          <w:spacing w:val="-7"/>
          <w:sz w:val="24"/>
        </w:rPr>
        <w:t> </w:t>
      </w:r>
      <w:r>
        <w:rPr>
          <w:sz w:val="24"/>
        </w:rPr>
        <w:t>in</w:t>
      </w:r>
      <w:r>
        <w:rPr>
          <w:spacing w:val="-7"/>
          <w:sz w:val="24"/>
        </w:rPr>
        <w:t> </w:t>
      </w:r>
      <w:r>
        <w:rPr>
          <w:sz w:val="24"/>
        </w:rPr>
        <w:t>Atlantic</w:t>
      </w:r>
      <w:r>
        <w:rPr>
          <w:spacing w:val="-7"/>
          <w:sz w:val="24"/>
        </w:rPr>
        <w:t> </w:t>
      </w:r>
      <w:r>
        <w:rPr>
          <w:sz w:val="24"/>
        </w:rPr>
        <w:t>salmon.</w:t>
      </w:r>
      <w:r>
        <w:rPr>
          <w:spacing w:val="-6"/>
          <w:sz w:val="24"/>
        </w:rPr>
        <w:t> </w:t>
      </w:r>
      <w:r>
        <w:rPr>
          <w:sz w:val="24"/>
        </w:rPr>
        <w:t>This</w:t>
      </w:r>
      <w:r>
        <w:rPr>
          <w:spacing w:val="-7"/>
          <w:sz w:val="24"/>
        </w:rPr>
        <w:t> </w:t>
      </w:r>
      <w:r>
        <w:rPr>
          <w:sz w:val="24"/>
        </w:rPr>
        <w:t>provided PeroxyChem with the results needed to determine next steps for this product and results needed to engage with the FDA as one step to begin the approval process.</w:t>
      </w:r>
    </w:p>
    <w:p>
      <w:pPr>
        <w:spacing w:line="228" w:lineRule="auto" w:before="199"/>
        <w:ind w:left="265" w:right="412" w:firstLine="0"/>
        <w:jc w:val="both"/>
        <w:rPr>
          <w:sz w:val="24"/>
        </w:rPr>
      </w:pPr>
      <w:r>
        <w:rPr>
          <w:b/>
          <w:sz w:val="24"/>
        </w:rPr>
        <w:t>September</w:t>
      </w:r>
      <w:r>
        <w:rPr>
          <w:b/>
          <w:spacing w:val="-3"/>
          <w:sz w:val="24"/>
        </w:rPr>
        <w:t> </w:t>
      </w:r>
      <w:r>
        <w:rPr>
          <w:b/>
          <w:sz w:val="24"/>
        </w:rPr>
        <w:t>2019</w:t>
      </w:r>
      <w:r>
        <w:rPr>
          <w:b/>
          <w:spacing w:val="-3"/>
          <w:sz w:val="24"/>
        </w:rPr>
        <w:t> </w:t>
      </w:r>
      <w:r>
        <w:rPr>
          <w:b/>
          <w:sz w:val="24"/>
        </w:rPr>
        <w:t>-December</w:t>
      </w:r>
      <w:r>
        <w:rPr>
          <w:b/>
          <w:spacing w:val="-3"/>
          <w:sz w:val="24"/>
        </w:rPr>
        <w:t> </w:t>
      </w:r>
      <w:r>
        <w:rPr>
          <w:b/>
          <w:sz w:val="24"/>
        </w:rPr>
        <w:t>2019.</w:t>
      </w:r>
      <w:r>
        <w:rPr>
          <w:b/>
          <w:spacing w:val="-3"/>
          <w:sz w:val="24"/>
        </w:rPr>
        <w:t> </w:t>
      </w:r>
      <w:r>
        <w:rPr>
          <w:b/>
          <w:sz w:val="24"/>
        </w:rPr>
        <w:t>Benchmark</w:t>
      </w:r>
      <w:r>
        <w:rPr>
          <w:b/>
          <w:spacing w:val="-3"/>
          <w:sz w:val="24"/>
        </w:rPr>
        <w:t> </w:t>
      </w:r>
      <w:r>
        <w:rPr>
          <w:b/>
          <w:sz w:val="24"/>
        </w:rPr>
        <w:t>Animal</w:t>
      </w:r>
      <w:r>
        <w:rPr>
          <w:b/>
          <w:spacing w:val="-3"/>
          <w:sz w:val="24"/>
        </w:rPr>
        <w:t> </w:t>
      </w:r>
      <w:r>
        <w:rPr>
          <w:b/>
          <w:sz w:val="24"/>
        </w:rPr>
        <w:t>Health</w:t>
      </w:r>
      <w:r>
        <w:rPr>
          <w:b/>
          <w:spacing w:val="-3"/>
          <w:sz w:val="24"/>
        </w:rPr>
        <w:t> </w:t>
      </w:r>
      <w:r>
        <w:rPr>
          <w:b/>
          <w:sz w:val="24"/>
        </w:rPr>
        <w:t>(BAH),</w:t>
      </w:r>
      <w:r>
        <w:rPr>
          <w:b/>
          <w:spacing w:val="-3"/>
          <w:sz w:val="24"/>
        </w:rPr>
        <w:t> </w:t>
      </w:r>
      <w:r>
        <w:rPr>
          <w:b/>
          <w:sz w:val="24"/>
        </w:rPr>
        <w:t>Scotland</w:t>
      </w:r>
      <w:r>
        <w:rPr>
          <w:b/>
          <w:spacing w:val="-3"/>
          <w:sz w:val="24"/>
        </w:rPr>
        <w:t> </w:t>
      </w:r>
      <w:r>
        <w:rPr>
          <w:b/>
          <w:sz w:val="24"/>
        </w:rPr>
        <w:t>UK:</w:t>
      </w:r>
      <w:r>
        <w:rPr>
          <w:b/>
          <w:spacing w:val="40"/>
          <w:sz w:val="24"/>
        </w:rPr>
        <w:t> </w:t>
      </w:r>
      <w:r>
        <w:rPr>
          <w:rFonts w:ascii="Times-BoldItalic"/>
          <w:b/>
          <w:i/>
          <w:sz w:val="24"/>
        </w:rPr>
        <w:t>P.</w:t>
      </w:r>
      <w:r>
        <w:rPr>
          <w:rFonts w:ascii="Times-BoldItalic"/>
          <w:b/>
          <w:i/>
          <w:spacing w:val="-3"/>
          <w:sz w:val="24"/>
        </w:rPr>
        <w:t> </w:t>
      </w:r>
      <w:r>
        <w:rPr>
          <w:rFonts w:ascii="Times-BoldItalic"/>
          <w:b/>
          <w:i/>
          <w:sz w:val="24"/>
        </w:rPr>
        <w:t>salmonis</w:t>
      </w:r>
      <w:r>
        <w:rPr>
          <w:rFonts w:ascii="Times-BoldItalic"/>
          <w:b/>
          <w:i/>
          <w:spacing w:val="-3"/>
          <w:sz w:val="24"/>
        </w:rPr>
        <w:t> </w:t>
      </w:r>
      <w:r>
        <w:rPr>
          <w:b/>
          <w:sz w:val="24"/>
        </w:rPr>
        <w:t>challenge model.</w:t>
      </w:r>
      <w:r>
        <w:rPr>
          <w:b/>
          <w:spacing w:val="-2"/>
          <w:sz w:val="24"/>
        </w:rPr>
        <w:t> </w:t>
      </w:r>
      <w:r>
        <w:rPr>
          <w:b/>
          <w:sz w:val="24"/>
        </w:rPr>
        <w:t>PI</w:t>
      </w:r>
      <w:r>
        <w:rPr>
          <w:b/>
          <w:spacing w:val="-2"/>
          <w:sz w:val="24"/>
        </w:rPr>
        <w:t> </w:t>
      </w:r>
      <w:r>
        <w:rPr>
          <w:b/>
          <w:sz w:val="24"/>
        </w:rPr>
        <w:t>Bouchard.</w:t>
      </w:r>
      <w:r>
        <w:rPr>
          <w:b/>
          <w:spacing w:val="-2"/>
          <w:sz w:val="24"/>
        </w:rPr>
        <w:t> </w:t>
      </w:r>
      <w:r>
        <w:rPr>
          <w:sz w:val="24"/>
        </w:rPr>
        <w:t>I</w:t>
      </w:r>
      <w:r>
        <w:rPr>
          <w:spacing w:val="-2"/>
          <w:sz w:val="24"/>
        </w:rPr>
        <w:t> </w:t>
      </w:r>
      <w:r>
        <w:rPr>
          <w:sz w:val="24"/>
        </w:rPr>
        <w:t>was</w:t>
      </w:r>
      <w:r>
        <w:rPr>
          <w:spacing w:val="-2"/>
          <w:sz w:val="24"/>
        </w:rPr>
        <w:t> </w:t>
      </w:r>
      <w:r>
        <w:rPr>
          <w:sz w:val="24"/>
        </w:rPr>
        <w:t>the</w:t>
      </w:r>
      <w:r>
        <w:rPr>
          <w:spacing w:val="-2"/>
          <w:sz w:val="24"/>
        </w:rPr>
        <w:t> </w:t>
      </w:r>
      <w:r>
        <w:rPr>
          <w:sz w:val="24"/>
        </w:rPr>
        <w:t>lead</w:t>
      </w:r>
      <w:r>
        <w:rPr>
          <w:spacing w:val="-2"/>
          <w:sz w:val="24"/>
        </w:rPr>
        <w:t> </w:t>
      </w:r>
      <w:r>
        <w:rPr>
          <w:sz w:val="24"/>
        </w:rPr>
        <w:t>Principle</w:t>
      </w:r>
      <w:r>
        <w:rPr>
          <w:spacing w:val="-2"/>
          <w:sz w:val="24"/>
        </w:rPr>
        <w:t> </w:t>
      </w:r>
      <w:r>
        <w:rPr>
          <w:sz w:val="24"/>
        </w:rPr>
        <w:t>Investigator</w:t>
      </w:r>
      <w:r>
        <w:rPr>
          <w:spacing w:val="-2"/>
          <w:sz w:val="24"/>
        </w:rPr>
        <w:t> </w:t>
      </w:r>
      <w:r>
        <w:rPr>
          <w:sz w:val="24"/>
        </w:rPr>
        <w:t>for</w:t>
      </w:r>
      <w:r>
        <w:rPr>
          <w:spacing w:val="-2"/>
          <w:sz w:val="24"/>
        </w:rPr>
        <w:t> </w:t>
      </w:r>
      <w:r>
        <w:rPr>
          <w:sz w:val="24"/>
        </w:rPr>
        <w:t>this</w:t>
      </w:r>
      <w:r>
        <w:rPr>
          <w:spacing w:val="-2"/>
          <w:sz w:val="24"/>
        </w:rPr>
        <w:t> </w:t>
      </w:r>
      <w:r>
        <w:rPr>
          <w:sz w:val="24"/>
        </w:rPr>
        <w:t>project</w:t>
      </w:r>
      <w:r>
        <w:rPr>
          <w:spacing w:val="-2"/>
          <w:sz w:val="24"/>
        </w:rPr>
        <w:t> </w:t>
      </w:r>
      <w:r>
        <w:rPr>
          <w:sz w:val="24"/>
        </w:rPr>
        <w:t>and</w:t>
      </w:r>
      <w:r>
        <w:rPr>
          <w:spacing w:val="-2"/>
          <w:sz w:val="24"/>
        </w:rPr>
        <w:t> </w:t>
      </w:r>
      <w:r>
        <w:rPr>
          <w:sz w:val="24"/>
        </w:rPr>
        <w:t>directed</w:t>
      </w:r>
      <w:r>
        <w:rPr>
          <w:spacing w:val="-2"/>
          <w:sz w:val="24"/>
        </w:rPr>
        <w:t> </w:t>
      </w:r>
      <w:r>
        <w:rPr>
          <w:sz w:val="24"/>
        </w:rPr>
        <w:t>the</w:t>
      </w:r>
      <w:r>
        <w:rPr>
          <w:spacing w:val="-2"/>
          <w:sz w:val="24"/>
        </w:rPr>
        <w:t> </w:t>
      </w:r>
      <w:r>
        <w:rPr>
          <w:sz w:val="24"/>
        </w:rPr>
        <w:t>research</w:t>
      </w:r>
      <w:r>
        <w:rPr>
          <w:b/>
          <w:sz w:val="24"/>
        </w:rPr>
        <w:t>.</w:t>
      </w:r>
      <w:r>
        <w:rPr>
          <w:b/>
          <w:spacing w:val="-2"/>
          <w:sz w:val="24"/>
        </w:rPr>
        <w:t> </w:t>
      </w:r>
      <w:r>
        <w:rPr>
          <w:sz w:val="24"/>
        </w:rPr>
        <w:t>The</w:t>
      </w:r>
      <w:r>
        <w:rPr>
          <w:spacing w:val="-2"/>
          <w:sz w:val="24"/>
        </w:rPr>
        <w:t> </w:t>
      </w:r>
      <w:r>
        <w:rPr>
          <w:sz w:val="24"/>
        </w:rPr>
        <w:t>AAHL team</w:t>
      </w:r>
      <w:r>
        <w:rPr>
          <w:spacing w:val="-5"/>
          <w:sz w:val="24"/>
        </w:rPr>
        <w:t> </w:t>
      </w:r>
      <w:r>
        <w:rPr>
          <w:sz w:val="24"/>
        </w:rPr>
        <w:t>completed</w:t>
      </w:r>
      <w:r>
        <w:rPr>
          <w:spacing w:val="-5"/>
          <w:sz w:val="24"/>
        </w:rPr>
        <w:t> </w:t>
      </w:r>
      <w:r>
        <w:rPr>
          <w:sz w:val="24"/>
        </w:rPr>
        <w:t>contract</w:t>
      </w:r>
      <w:r>
        <w:rPr>
          <w:spacing w:val="-5"/>
          <w:sz w:val="24"/>
        </w:rPr>
        <w:t> </w:t>
      </w:r>
      <w:r>
        <w:rPr>
          <w:sz w:val="24"/>
        </w:rPr>
        <w:t>research</w:t>
      </w:r>
      <w:r>
        <w:rPr>
          <w:spacing w:val="-4"/>
          <w:sz w:val="24"/>
        </w:rPr>
        <w:t> </w:t>
      </w:r>
      <w:r>
        <w:rPr>
          <w:sz w:val="24"/>
        </w:rPr>
        <w:t>working</w:t>
      </w:r>
      <w:r>
        <w:rPr>
          <w:spacing w:val="-5"/>
          <w:sz w:val="24"/>
        </w:rPr>
        <w:t> </w:t>
      </w:r>
      <w:r>
        <w:rPr>
          <w:sz w:val="24"/>
        </w:rPr>
        <w:t>to</w:t>
      </w:r>
      <w:r>
        <w:rPr>
          <w:spacing w:val="-5"/>
          <w:sz w:val="24"/>
        </w:rPr>
        <w:t> </w:t>
      </w:r>
      <w:r>
        <w:rPr>
          <w:sz w:val="24"/>
        </w:rPr>
        <w:t>create</w:t>
      </w:r>
      <w:r>
        <w:rPr>
          <w:spacing w:val="-5"/>
          <w:sz w:val="24"/>
        </w:rPr>
        <w:t> </w:t>
      </w:r>
      <w:r>
        <w:rPr>
          <w:sz w:val="24"/>
        </w:rPr>
        <w:t>a</w:t>
      </w:r>
      <w:r>
        <w:rPr>
          <w:spacing w:val="-5"/>
          <w:sz w:val="24"/>
        </w:rPr>
        <w:t> </w:t>
      </w:r>
      <w:r>
        <w:rPr>
          <w:sz w:val="24"/>
        </w:rPr>
        <w:t>challenge</w:t>
      </w:r>
      <w:r>
        <w:rPr>
          <w:spacing w:val="-5"/>
          <w:sz w:val="24"/>
        </w:rPr>
        <w:t> </w:t>
      </w:r>
      <w:r>
        <w:rPr>
          <w:sz w:val="24"/>
        </w:rPr>
        <w:t>model</w:t>
      </w:r>
      <w:r>
        <w:rPr>
          <w:spacing w:val="-5"/>
          <w:sz w:val="24"/>
        </w:rPr>
        <w:t> </w:t>
      </w:r>
      <w:r>
        <w:rPr>
          <w:sz w:val="24"/>
        </w:rPr>
        <w:t>for</w:t>
      </w:r>
      <w:r>
        <w:rPr>
          <w:spacing w:val="-5"/>
          <w:sz w:val="24"/>
        </w:rPr>
        <w:t> </w:t>
      </w:r>
      <w:r>
        <w:rPr>
          <w:sz w:val="24"/>
        </w:rPr>
        <w:t>a</w:t>
      </w:r>
      <w:r>
        <w:rPr>
          <w:spacing w:val="-5"/>
          <w:sz w:val="24"/>
        </w:rPr>
        <w:t> </w:t>
      </w:r>
      <w:r>
        <w:rPr>
          <w:sz w:val="24"/>
        </w:rPr>
        <w:t>serious</w:t>
      </w:r>
      <w:r>
        <w:rPr>
          <w:spacing w:val="-5"/>
          <w:sz w:val="24"/>
        </w:rPr>
        <w:t> </w:t>
      </w:r>
      <w:r>
        <w:rPr>
          <w:sz w:val="24"/>
        </w:rPr>
        <w:t>salmon</w:t>
      </w:r>
      <w:r>
        <w:rPr>
          <w:spacing w:val="-5"/>
          <w:sz w:val="24"/>
        </w:rPr>
        <w:t> </w:t>
      </w:r>
      <w:r>
        <w:rPr>
          <w:sz w:val="24"/>
        </w:rPr>
        <w:t>pathogen.</w:t>
      </w:r>
      <w:r>
        <w:rPr>
          <w:spacing w:val="-5"/>
          <w:sz w:val="24"/>
        </w:rPr>
        <w:t> </w:t>
      </w:r>
      <w:r>
        <w:rPr>
          <w:sz w:val="24"/>
        </w:rPr>
        <w:t>In</w:t>
      </w:r>
      <w:r>
        <w:rPr>
          <w:spacing w:val="-5"/>
          <w:sz w:val="24"/>
        </w:rPr>
        <w:t> </w:t>
      </w:r>
      <w:r>
        <w:rPr>
          <w:sz w:val="24"/>
        </w:rPr>
        <w:t>order</w:t>
      </w:r>
      <w:r>
        <w:rPr>
          <w:spacing w:val="-5"/>
          <w:sz w:val="24"/>
        </w:rPr>
        <w:t> </w:t>
      </w:r>
      <w:r>
        <w:rPr>
          <w:sz w:val="24"/>
        </w:rPr>
        <w:t>to test</w:t>
      </w:r>
      <w:r>
        <w:rPr>
          <w:spacing w:val="18"/>
          <w:sz w:val="24"/>
        </w:rPr>
        <w:t> </w:t>
      </w:r>
      <w:r>
        <w:rPr>
          <w:sz w:val="24"/>
        </w:rPr>
        <w:t>vaccines,</w:t>
      </w:r>
      <w:r>
        <w:rPr>
          <w:spacing w:val="18"/>
          <w:sz w:val="24"/>
        </w:rPr>
        <w:t> </w:t>
      </w:r>
      <w:r>
        <w:rPr>
          <w:sz w:val="24"/>
        </w:rPr>
        <w:t>challenge</w:t>
      </w:r>
      <w:r>
        <w:rPr>
          <w:spacing w:val="18"/>
          <w:sz w:val="24"/>
        </w:rPr>
        <w:t> </w:t>
      </w:r>
      <w:r>
        <w:rPr>
          <w:sz w:val="24"/>
        </w:rPr>
        <w:t>models</w:t>
      </w:r>
      <w:r>
        <w:rPr>
          <w:spacing w:val="19"/>
          <w:sz w:val="24"/>
        </w:rPr>
        <w:t> </w:t>
      </w:r>
      <w:r>
        <w:rPr>
          <w:sz w:val="24"/>
        </w:rPr>
        <w:t>need</w:t>
      </w:r>
      <w:r>
        <w:rPr>
          <w:spacing w:val="18"/>
          <w:sz w:val="24"/>
        </w:rPr>
        <w:t> </w:t>
      </w:r>
      <w:r>
        <w:rPr>
          <w:sz w:val="24"/>
        </w:rPr>
        <w:t>to</w:t>
      </w:r>
      <w:r>
        <w:rPr>
          <w:spacing w:val="18"/>
          <w:sz w:val="24"/>
        </w:rPr>
        <w:t> </w:t>
      </w:r>
      <w:r>
        <w:rPr>
          <w:sz w:val="24"/>
        </w:rPr>
        <w:t>be</w:t>
      </w:r>
      <w:r>
        <w:rPr>
          <w:spacing w:val="19"/>
          <w:sz w:val="24"/>
        </w:rPr>
        <w:t> </w:t>
      </w:r>
      <w:r>
        <w:rPr>
          <w:sz w:val="24"/>
        </w:rPr>
        <w:t>created</w:t>
      </w:r>
      <w:r>
        <w:rPr>
          <w:spacing w:val="18"/>
          <w:sz w:val="24"/>
        </w:rPr>
        <w:t> </w:t>
      </w:r>
      <w:r>
        <w:rPr>
          <w:sz w:val="24"/>
        </w:rPr>
        <w:t>with</w:t>
      </w:r>
      <w:r>
        <w:rPr>
          <w:spacing w:val="18"/>
          <w:sz w:val="24"/>
        </w:rPr>
        <w:t> </w:t>
      </w:r>
      <w:r>
        <w:rPr>
          <w:sz w:val="24"/>
        </w:rPr>
        <w:t>pathogens</w:t>
      </w:r>
      <w:r>
        <w:rPr>
          <w:spacing w:val="19"/>
          <w:sz w:val="24"/>
        </w:rPr>
        <w:t> </w:t>
      </w:r>
      <w:r>
        <w:rPr>
          <w:sz w:val="24"/>
        </w:rPr>
        <w:t>prior</w:t>
      </w:r>
      <w:r>
        <w:rPr>
          <w:spacing w:val="18"/>
          <w:sz w:val="24"/>
        </w:rPr>
        <w:t> </w:t>
      </w:r>
      <w:r>
        <w:rPr>
          <w:sz w:val="24"/>
        </w:rPr>
        <w:t>to</w:t>
      </w:r>
      <w:r>
        <w:rPr>
          <w:spacing w:val="18"/>
          <w:sz w:val="24"/>
        </w:rPr>
        <w:t> </w:t>
      </w:r>
      <w:r>
        <w:rPr>
          <w:sz w:val="24"/>
        </w:rPr>
        <w:t>efficacy</w:t>
      </w:r>
      <w:r>
        <w:rPr>
          <w:spacing w:val="19"/>
          <w:sz w:val="24"/>
        </w:rPr>
        <w:t> </w:t>
      </w:r>
      <w:r>
        <w:rPr>
          <w:sz w:val="24"/>
        </w:rPr>
        <w:t>studies.</w:t>
      </w:r>
      <w:r>
        <w:rPr>
          <w:spacing w:val="18"/>
          <w:sz w:val="24"/>
        </w:rPr>
        <w:t> </w:t>
      </w:r>
      <w:r>
        <w:rPr>
          <w:sz w:val="24"/>
        </w:rPr>
        <w:t>Working</w:t>
      </w:r>
      <w:r>
        <w:rPr>
          <w:spacing w:val="18"/>
          <w:sz w:val="24"/>
        </w:rPr>
        <w:t> </w:t>
      </w:r>
      <w:r>
        <w:rPr>
          <w:sz w:val="24"/>
        </w:rPr>
        <w:t>with</w:t>
      </w:r>
      <w:r>
        <w:rPr>
          <w:spacing w:val="19"/>
          <w:sz w:val="24"/>
        </w:rPr>
        <w:t> </w:t>
      </w:r>
      <w:r>
        <w:rPr>
          <w:spacing w:val="-5"/>
          <w:sz w:val="24"/>
        </w:rPr>
        <w:t>the</w:t>
      </w:r>
    </w:p>
    <w:p>
      <w:pPr>
        <w:pStyle w:val="BodyText"/>
        <w:spacing w:before="1"/>
        <w:ind w:left="265" w:right="412"/>
        <w:jc w:val="both"/>
      </w:pPr>
      <w:r>
        <w:rPr/>
        <w:t>sponsor and using current literature references we ran a lethal dose 50 experiment. The performed study did not achieve the endpoints desired to have a successful challenge model. BAH had scheduled two additional studies with UMaine but COVID impacted their company significantly and research on this pathogen has been </w:t>
      </w:r>
      <w:r>
        <w:rPr>
          <w:spacing w:val="-2"/>
        </w:rPr>
        <w:t>discontinued.</w:t>
      </w:r>
    </w:p>
    <w:p>
      <w:pPr>
        <w:pStyle w:val="BodyText"/>
        <w:spacing w:before="7"/>
      </w:pPr>
    </w:p>
    <w:p>
      <w:pPr>
        <w:pStyle w:val="BodyText"/>
        <w:spacing w:before="1"/>
        <w:ind w:left="265" w:right="412"/>
        <w:jc w:val="both"/>
      </w:pPr>
      <w:r>
        <w:rPr>
          <w:b/>
        </w:rPr>
        <w:t>March 2019-September 2019. Merck Animal Health (MAH), New Jersey, US, Pharmacokinetic study to evaluate 4 new formulations of SLICE</w:t>
      </w:r>
      <w:r>
        <w:rPr>
          <w:b/>
          <w:vertAlign w:val="superscript"/>
        </w:rPr>
        <w:t>®</w:t>
      </w:r>
      <w:r>
        <w:rPr>
          <w:b/>
          <w:vertAlign w:val="baseline"/>
        </w:rPr>
        <w:t>. PI Bouchard.</w:t>
      </w:r>
      <w:r>
        <w:rPr>
          <w:b/>
          <w:spacing w:val="40"/>
          <w:vertAlign w:val="baseline"/>
        </w:rPr>
        <w:t> </w:t>
      </w:r>
      <w:r>
        <w:rPr>
          <w:vertAlign w:val="baseline"/>
        </w:rPr>
        <w:t>I was the lead Principle Investigator for this project and directed the research. The AAHL team completed a contract research project that evaluated the pharmacokinetic properties of 4 new formulations of SLICE, a compound used to treat sea lice infestation. The objective of the study was to determine if any of the new formulations maintained effective levels for longer periods</w:t>
      </w:r>
      <w:r>
        <w:rPr>
          <w:spacing w:val="-13"/>
          <w:vertAlign w:val="baseline"/>
        </w:rPr>
        <w:t> </w:t>
      </w:r>
      <w:r>
        <w:rPr>
          <w:vertAlign w:val="baseline"/>
        </w:rPr>
        <w:t>of</w:t>
      </w:r>
      <w:r>
        <w:rPr>
          <w:spacing w:val="-13"/>
          <w:vertAlign w:val="baseline"/>
        </w:rPr>
        <w:t> </w:t>
      </w:r>
      <w:r>
        <w:rPr>
          <w:vertAlign w:val="baseline"/>
        </w:rPr>
        <w:t>time</w:t>
      </w:r>
      <w:r>
        <w:rPr>
          <w:spacing w:val="-13"/>
          <w:vertAlign w:val="baseline"/>
        </w:rPr>
        <w:t> </w:t>
      </w:r>
      <w:r>
        <w:rPr>
          <w:vertAlign w:val="baseline"/>
        </w:rPr>
        <w:t>in</w:t>
      </w:r>
      <w:r>
        <w:rPr>
          <w:spacing w:val="-13"/>
          <w:vertAlign w:val="baseline"/>
        </w:rPr>
        <w:t> </w:t>
      </w:r>
      <w:r>
        <w:rPr>
          <w:vertAlign w:val="baseline"/>
        </w:rPr>
        <w:t>the</w:t>
      </w:r>
      <w:r>
        <w:rPr>
          <w:spacing w:val="-13"/>
          <w:vertAlign w:val="baseline"/>
        </w:rPr>
        <w:t> </w:t>
      </w:r>
      <w:r>
        <w:rPr>
          <w:vertAlign w:val="baseline"/>
        </w:rPr>
        <w:t>plasma</w:t>
      </w:r>
      <w:r>
        <w:rPr>
          <w:spacing w:val="-13"/>
          <w:vertAlign w:val="baseline"/>
        </w:rPr>
        <w:t> </w:t>
      </w:r>
      <w:r>
        <w:rPr>
          <w:vertAlign w:val="baseline"/>
        </w:rPr>
        <w:t>of</w:t>
      </w:r>
      <w:r>
        <w:rPr>
          <w:spacing w:val="-13"/>
          <w:vertAlign w:val="baseline"/>
        </w:rPr>
        <w:t> </w:t>
      </w:r>
      <w:r>
        <w:rPr>
          <w:vertAlign w:val="baseline"/>
        </w:rPr>
        <w:t>Atlantic</w:t>
      </w:r>
      <w:r>
        <w:rPr>
          <w:spacing w:val="-13"/>
          <w:vertAlign w:val="baseline"/>
        </w:rPr>
        <w:t> </w:t>
      </w:r>
      <w:r>
        <w:rPr>
          <w:vertAlign w:val="baseline"/>
        </w:rPr>
        <w:t>salmon</w:t>
      </w:r>
      <w:r>
        <w:rPr>
          <w:spacing w:val="-13"/>
          <w:vertAlign w:val="baseline"/>
        </w:rPr>
        <w:t> </w:t>
      </w:r>
      <w:r>
        <w:rPr>
          <w:vertAlign w:val="baseline"/>
        </w:rPr>
        <w:t>treated</w:t>
      </w:r>
      <w:r>
        <w:rPr>
          <w:spacing w:val="-13"/>
          <w:vertAlign w:val="baseline"/>
        </w:rPr>
        <w:t> </w:t>
      </w:r>
      <w:r>
        <w:rPr>
          <w:vertAlign w:val="baseline"/>
        </w:rPr>
        <w:t>with</w:t>
      </w:r>
      <w:r>
        <w:rPr>
          <w:spacing w:val="-13"/>
          <w:vertAlign w:val="baseline"/>
        </w:rPr>
        <w:t> </w:t>
      </w:r>
      <w:r>
        <w:rPr>
          <w:vertAlign w:val="baseline"/>
        </w:rPr>
        <w:t>SLICE.</w:t>
      </w:r>
      <w:r>
        <w:rPr>
          <w:spacing w:val="-13"/>
          <w:vertAlign w:val="baseline"/>
        </w:rPr>
        <w:t> </w:t>
      </w:r>
      <w:r>
        <w:rPr>
          <w:vertAlign w:val="baseline"/>
        </w:rPr>
        <w:t>Results</w:t>
      </w:r>
      <w:r>
        <w:rPr>
          <w:spacing w:val="-13"/>
          <w:vertAlign w:val="baseline"/>
        </w:rPr>
        <w:t> </w:t>
      </w:r>
      <w:r>
        <w:rPr>
          <w:vertAlign w:val="baseline"/>
        </w:rPr>
        <w:t>indicated</w:t>
      </w:r>
      <w:r>
        <w:rPr>
          <w:spacing w:val="-13"/>
          <w:vertAlign w:val="baseline"/>
        </w:rPr>
        <w:t> </w:t>
      </w:r>
      <w:r>
        <w:rPr>
          <w:vertAlign w:val="baseline"/>
        </w:rPr>
        <w:t>that</w:t>
      </w:r>
      <w:r>
        <w:rPr>
          <w:spacing w:val="-13"/>
          <w:vertAlign w:val="baseline"/>
        </w:rPr>
        <w:t> </w:t>
      </w:r>
      <w:r>
        <w:rPr>
          <w:vertAlign w:val="baseline"/>
        </w:rPr>
        <w:t>there</w:t>
      </w:r>
      <w:r>
        <w:rPr>
          <w:spacing w:val="-13"/>
          <w:vertAlign w:val="baseline"/>
        </w:rPr>
        <w:t> </w:t>
      </w:r>
      <w:r>
        <w:rPr>
          <w:vertAlign w:val="baseline"/>
        </w:rPr>
        <w:t>was</w:t>
      </w:r>
      <w:r>
        <w:rPr>
          <w:spacing w:val="-13"/>
          <w:vertAlign w:val="baseline"/>
        </w:rPr>
        <w:t> </w:t>
      </w:r>
      <w:r>
        <w:rPr>
          <w:vertAlign w:val="baseline"/>
        </w:rPr>
        <w:t>no</w:t>
      </w:r>
      <w:r>
        <w:rPr>
          <w:spacing w:val="-13"/>
          <w:vertAlign w:val="baseline"/>
        </w:rPr>
        <w:t> </w:t>
      </w:r>
      <w:r>
        <w:rPr>
          <w:vertAlign w:val="baseline"/>
        </w:rPr>
        <w:t>increased retention in any of the formulation compared to the original formulation. Results provide MAH with the information required to determine next formulation directions.</w:t>
      </w:r>
    </w:p>
    <w:p>
      <w:pPr>
        <w:pStyle w:val="BodyText"/>
        <w:spacing w:before="7"/>
      </w:pPr>
    </w:p>
    <w:p>
      <w:pPr>
        <w:spacing w:line="242" w:lineRule="auto" w:before="0"/>
        <w:ind w:left="265" w:right="413" w:firstLine="0"/>
        <w:jc w:val="both"/>
        <w:rPr>
          <w:sz w:val="24"/>
        </w:rPr>
      </w:pPr>
      <w:r>
        <w:rPr>
          <w:b/>
          <w:sz w:val="24"/>
        </w:rPr>
        <w:t>October 2018- January 2019. Archer Daniel Midland Company (ADM): Evaluating growth rates with experimental</w:t>
      </w:r>
      <w:r>
        <w:rPr>
          <w:b/>
          <w:spacing w:val="-10"/>
          <w:sz w:val="24"/>
        </w:rPr>
        <w:t> </w:t>
      </w:r>
      <w:r>
        <w:rPr>
          <w:b/>
          <w:sz w:val="24"/>
        </w:rPr>
        <w:t>feeds</w:t>
      </w:r>
      <w:r>
        <w:rPr>
          <w:b/>
          <w:spacing w:val="-10"/>
          <w:sz w:val="24"/>
        </w:rPr>
        <w:t> </w:t>
      </w:r>
      <w:r>
        <w:rPr>
          <w:b/>
          <w:sz w:val="24"/>
        </w:rPr>
        <w:t>for</w:t>
      </w:r>
      <w:r>
        <w:rPr>
          <w:b/>
          <w:spacing w:val="-10"/>
          <w:sz w:val="24"/>
        </w:rPr>
        <w:t> </w:t>
      </w:r>
      <w:r>
        <w:rPr>
          <w:b/>
          <w:sz w:val="24"/>
        </w:rPr>
        <w:t>Atlantic</w:t>
      </w:r>
      <w:r>
        <w:rPr>
          <w:b/>
          <w:spacing w:val="-10"/>
          <w:sz w:val="24"/>
        </w:rPr>
        <w:t> </w:t>
      </w:r>
      <w:r>
        <w:rPr>
          <w:b/>
          <w:sz w:val="24"/>
        </w:rPr>
        <w:t>salmon.</w:t>
      </w:r>
      <w:r>
        <w:rPr>
          <w:b/>
          <w:spacing w:val="-10"/>
          <w:sz w:val="24"/>
        </w:rPr>
        <w:t> </w:t>
      </w:r>
      <w:r>
        <w:rPr>
          <w:b/>
          <w:sz w:val="24"/>
        </w:rPr>
        <w:t>PI</w:t>
      </w:r>
      <w:r>
        <w:rPr>
          <w:b/>
          <w:spacing w:val="-10"/>
          <w:sz w:val="24"/>
        </w:rPr>
        <w:t> </w:t>
      </w:r>
      <w:r>
        <w:rPr>
          <w:b/>
          <w:sz w:val="24"/>
        </w:rPr>
        <w:t>Bouchard.</w:t>
      </w:r>
      <w:r>
        <w:rPr>
          <w:b/>
          <w:spacing w:val="40"/>
          <w:sz w:val="24"/>
        </w:rPr>
        <w:t> </w:t>
      </w:r>
      <w:r>
        <w:rPr>
          <w:sz w:val="24"/>
        </w:rPr>
        <w:t>I</w:t>
      </w:r>
      <w:r>
        <w:rPr>
          <w:spacing w:val="-10"/>
          <w:sz w:val="24"/>
        </w:rPr>
        <w:t> </w:t>
      </w:r>
      <w:r>
        <w:rPr>
          <w:sz w:val="24"/>
        </w:rPr>
        <w:t>was</w:t>
      </w:r>
      <w:r>
        <w:rPr>
          <w:spacing w:val="-10"/>
          <w:sz w:val="24"/>
        </w:rPr>
        <w:t> </w:t>
      </w:r>
      <w:r>
        <w:rPr>
          <w:sz w:val="24"/>
        </w:rPr>
        <w:t>the</w:t>
      </w:r>
      <w:r>
        <w:rPr>
          <w:spacing w:val="-10"/>
          <w:sz w:val="24"/>
        </w:rPr>
        <w:t> </w:t>
      </w:r>
      <w:r>
        <w:rPr>
          <w:sz w:val="24"/>
        </w:rPr>
        <w:t>lead</w:t>
      </w:r>
      <w:r>
        <w:rPr>
          <w:spacing w:val="-10"/>
          <w:sz w:val="24"/>
        </w:rPr>
        <w:t> </w:t>
      </w:r>
      <w:r>
        <w:rPr>
          <w:sz w:val="24"/>
        </w:rPr>
        <w:t>Principle</w:t>
      </w:r>
      <w:r>
        <w:rPr>
          <w:spacing w:val="-10"/>
          <w:sz w:val="24"/>
        </w:rPr>
        <w:t> </w:t>
      </w:r>
      <w:r>
        <w:rPr>
          <w:sz w:val="24"/>
        </w:rPr>
        <w:t>Investigator</w:t>
      </w:r>
      <w:r>
        <w:rPr>
          <w:spacing w:val="-10"/>
          <w:sz w:val="24"/>
        </w:rPr>
        <w:t> </w:t>
      </w:r>
      <w:r>
        <w:rPr>
          <w:sz w:val="24"/>
        </w:rPr>
        <w:t>for</w:t>
      </w:r>
      <w:r>
        <w:rPr>
          <w:spacing w:val="-10"/>
          <w:sz w:val="24"/>
        </w:rPr>
        <w:t> </w:t>
      </w:r>
      <w:r>
        <w:rPr>
          <w:sz w:val="24"/>
        </w:rPr>
        <w:t>this</w:t>
      </w:r>
      <w:r>
        <w:rPr>
          <w:spacing w:val="-10"/>
          <w:sz w:val="24"/>
        </w:rPr>
        <w:t> </w:t>
      </w:r>
      <w:r>
        <w:rPr>
          <w:sz w:val="24"/>
        </w:rPr>
        <w:t>project</w:t>
      </w:r>
      <w:r>
        <w:rPr>
          <w:spacing w:val="-10"/>
          <w:sz w:val="24"/>
        </w:rPr>
        <w:t> </w:t>
      </w:r>
      <w:r>
        <w:rPr>
          <w:sz w:val="24"/>
        </w:rPr>
        <w:t>and directed the research</w:t>
      </w:r>
      <w:r>
        <w:rPr>
          <w:b/>
          <w:sz w:val="24"/>
        </w:rPr>
        <w:t>. </w:t>
      </w:r>
      <w:r>
        <w:rPr>
          <w:sz w:val="24"/>
        </w:rPr>
        <w:t>The AAHL team completed a contract research pilot project to evaluate the palatability, growth rate and condition factor in Atlantic salmon with 5 experimental feed formulations provided by ADM. The study determined that all formulations were safe, palatable and growth rates compared well to all control groups. ADM is now using these results to further develop the feed additives.</w:t>
      </w:r>
    </w:p>
    <w:p>
      <w:pPr>
        <w:pStyle w:val="BodyText"/>
        <w:spacing w:before="2"/>
        <w:rPr>
          <w:sz w:val="23"/>
        </w:rPr>
      </w:pPr>
    </w:p>
    <w:p>
      <w:pPr>
        <w:spacing w:line="242" w:lineRule="auto" w:before="0"/>
        <w:ind w:left="265" w:right="412" w:firstLine="0"/>
        <w:jc w:val="both"/>
        <w:rPr>
          <w:b/>
          <w:sz w:val="24"/>
        </w:rPr>
      </w:pPr>
      <w:r>
        <w:rPr>
          <w:b/>
          <w:sz w:val="24"/>
        </w:rPr>
        <w:t>March 2018 –August 2018. Benchmark Animal Health (BAH), Portland, Maine. Sea lice vaccine efficacy evaluation</w:t>
      </w:r>
      <w:r>
        <w:rPr>
          <w:b/>
          <w:spacing w:val="-4"/>
          <w:sz w:val="24"/>
        </w:rPr>
        <w:t> </w:t>
      </w:r>
      <w:r>
        <w:rPr>
          <w:b/>
          <w:sz w:val="24"/>
        </w:rPr>
        <w:t>trial</w:t>
      </w:r>
      <w:r>
        <w:rPr>
          <w:b/>
          <w:spacing w:val="-4"/>
          <w:sz w:val="24"/>
        </w:rPr>
        <w:t> </w:t>
      </w:r>
      <w:r>
        <w:rPr>
          <w:b/>
          <w:sz w:val="24"/>
        </w:rPr>
        <w:t>2.</w:t>
      </w:r>
      <w:r>
        <w:rPr>
          <w:b/>
          <w:spacing w:val="-4"/>
          <w:sz w:val="24"/>
        </w:rPr>
        <w:t> </w:t>
      </w:r>
      <w:r>
        <w:rPr>
          <w:b/>
          <w:sz w:val="24"/>
        </w:rPr>
        <w:t>PI:</w:t>
      </w:r>
      <w:r>
        <w:rPr>
          <w:b/>
          <w:spacing w:val="-4"/>
          <w:sz w:val="24"/>
        </w:rPr>
        <w:t> </w:t>
      </w:r>
      <w:r>
        <w:rPr>
          <w:b/>
          <w:sz w:val="24"/>
        </w:rPr>
        <w:t>Bouchard.</w:t>
      </w:r>
      <w:r>
        <w:rPr>
          <w:b/>
          <w:spacing w:val="-4"/>
          <w:sz w:val="24"/>
        </w:rPr>
        <w:t> </w:t>
      </w:r>
      <w:r>
        <w:rPr>
          <w:sz w:val="24"/>
        </w:rPr>
        <w:t>I</w:t>
      </w:r>
      <w:r>
        <w:rPr>
          <w:spacing w:val="-4"/>
          <w:sz w:val="24"/>
        </w:rPr>
        <w:t> </w:t>
      </w:r>
      <w:r>
        <w:rPr>
          <w:sz w:val="24"/>
        </w:rPr>
        <w:t>was</w:t>
      </w:r>
      <w:r>
        <w:rPr>
          <w:spacing w:val="-4"/>
          <w:sz w:val="24"/>
        </w:rPr>
        <w:t> </w:t>
      </w:r>
      <w:r>
        <w:rPr>
          <w:sz w:val="24"/>
        </w:rPr>
        <w:t>the</w:t>
      </w:r>
      <w:r>
        <w:rPr>
          <w:spacing w:val="-4"/>
          <w:sz w:val="24"/>
        </w:rPr>
        <w:t> </w:t>
      </w:r>
      <w:r>
        <w:rPr>
          <w:sz w:val="24"/>
        </w:rPr>
        <w:t>lead</w:t>
      </w:r>
      <w:r>
        <w:rPr>
          <w:spacing w:val="-4"/>
          <w:sz w:val="24"/>
        </w:rPr>
        <w:t> </w:t>
      </w:r>
      <w:r>
        <w:rPr>
          <w:sz w:val="24"/>
        </w:rPr>
        <w:t>Principle</w:t>
      </w:r>
      <w:r>
        <w:rPr>
          <w:spacing w:val="-4"/>
          <w:sz w:val="24"/>
        </w:rPr>
        <w:t> </w:t>
      </w:r>
      <w:r>
        <w:rPr>
          <w:sz w:val="24"/>
        </w:rPr>
        <w:t>Investigator</w:t>
      </w:r>
      <w:r>
        <w:rPr>
          <w:spacing w:val="-4"/>
          <w:sz w:val="24"/>
        </w:rPr>
        <w:t> </w:t>
      </w:r>
      <w:r>
        <w:rPr>
          <w:sz w:val="24"/>
        </w:rPr>
        <w:t>for</w:t>
      </w:r>
      <w:r>
        <w:rPr>
          <w:spacing w:val="-4"/>
          <w:sz w:val="24"/>
        </w:rPr>
        <w:t> </w:t>
      </w:r>
      <w:r>
        <w:rPr>
          <w:sz w:val="24"/>
        </w:rPr>
        <w:t>this</w:t>
      </w:r>
      <w:r>
        <w:rPr>
          <w:spacing w:val="-4"/>
          <w:sz w:val="24"/>
        </w:rPr>
        <w:t> </w:t>
      </w:r>
      <w:r>
        <w:rPr>
          <w:sz w:val="24"/>
        </w:rPr>
        <w:t>project</w:t>
      </w:r>
      <w:r>
        <w:rPr>
          <w:spacing w:val="-4"/>
          <w:sz w:val="24"/>
        </w:rPr>
        <w:t> </w:t>
      </w:r>
      <w:r>
        <w:rPr>
          <w:sz w:val="24"/>
        </w:rPr>
        <w:t>and</w:t>
      </w:r>
      <w:r>
        <w:rPr>
          <w:spacing w:val="-4"/>
          <w:sz w:val="24"/>
        </w:rPr>
        <w:t> </w:t>
      </w:r>
      <w:r>
        <w:rPr>
          <w:sz w:val="24"/>
        </w:rPr>
        <w:t>directed</w:t>
      </w:r>
      <w:r>
        <w:rPr>
          <w:spacing w:val="-4"/>
          <w:sz w:val="24"/>
        </w:rPr>
        <w:t> </w:t>
      </w:r>
      <w:r>
        <w:rPr>
          <w:sz w:val="24"/>
        </w:rPr>
        <w:t>the</w:t>
      </w:r>
      <w:r>
        <w:rPr>
          <w:spacing w:val="-4"/>
          <w:sz w:val="24"/>
        </w:rPr>
        <w:t> </w:t>
      </w:r>
      <w:r>
        <w:rPr>
          <w:sz w:val="24"/>
        </w:rPr>
        <w:t>research</w:t>
      </w:r>
      <w:r>
        <w:rPr>
          <w:b/>
          <w:sz w:val="24"/>
        </w:rPr>
        <w:t>.</w:t>
      </w:r>
    </w:p>
    <w:p>
      <w:pPr>
        <w:spacing w:after="0" w:line="242" w:lineRule="auto"/>
        <w:jc w:val="both"/>
        <w:rPr>
          <w:sz w:val="24"/>
        </w:rPr>
        <w:sectPr>
          <w:pgSz w:w="12240" w:h="15840"/>
          <w:pgMar w:header="0" w:footer="761" w:top="680" w:bottom="960" w:left="460" w:right="300"/>
        </w:sectPr>
      </w:pPr>
    </w:p>
    <w:p>
      <w:pPr>
        <w:pStyle w:val="BodyText"/>
        <w:spacing w:line="242" w:lineRule="auto" w:before="33"/>
        <w:ind w:left="265" w:right="412"/>
        <w:jc w:val="both"/>
      </w:pPr>
      <w:r>
        <w:rPr/>
        <w:t>The AAHL team performed a complex vaccine study that tested the efficacy of 12 formulations for controlling Sea</w:t>
      </w:r>
      <w:r>
        <w:rPr>
          <w:spacing w:val="-8"/>
        </w:rPr>
        <w:t> </w:t>
      </w:r>
      <w:r>
        <w:rPr/>
        <w:t>Lice.</w:t>
      </w:r>
      <w:r>
        <w:rPr>
          <w:spacing w:val="-8"/>
        </w:rPr>
        <w:t> </w:t>
      </w:r>
      <w:r>
        <w:rPr/>
        <w:t>Sea</w:t>
      </w:r>
      <w:r>
        <w:rPr>
          <w:spacing w:val="-8"/>
        </w:rPr>
        <w:t> </w:t>
      </w:r>
      <w:r>
        <w:rPr/>
        <w:t>lice</w:t>
      </w:r>
      <w:r>
        <w:rPr>
          <w:spacing w:val="-8"/>
        </w:rPr>
        <w:t> </w:t>
      </w:r>
      <w:r>
        <w:rPr/>
        <w:t>are</w:t>
      </w:r>
      <w:r>
        <w:rPr>
          <w:spacing w:val="-8"/>
        </w:rPr>
        <w:t> </w:t>
      </w:r>
      <w:r>
        <w:rPr/>
        <w:t>a</w:t>
      </w:r>
      <w:r>
        <w:rPr>
          <w:spacing w:val="-8"/>
        </w:rPr>
        <w:t> </w:t>
      </w:r>
      <w:r>
        <w:rPr/>
        <w:t>major</w:t>
      </w:r>
      <w:r>
        <w:rPr>
          <w:spacing w:val="-8"/>
        </w:rPr>
        <w:t> </w:t>
      </w:r>
      <w:r>
        <w:rPr/>
        <w:t>problem</w:t>
      </w:r>
      <w:r>
        <w:rPr>
          <w:spacing w:val="-8"/>
        </w:rPr>
        <w:t> </w:t>
      </w:r>
      <w:r>
        <w:rPr/>
        <w:t>to</w:t>
      </w:r>
      <w:r>
        <w:rPr>
          <w:spacing w:val="-8"/>
        </w:rPr>
        <w:t> </w:t>
      </w:r>
      <w:r>
        <w:rPr/>
        <w:t>the</w:t>
      </w:r>
      <w:r>
        <w:rPr>
          <w:spacing w:val="-8"/>
        </w:rPr>
        <w:t> </w:t>
      </w:r>
      <w:r>
        <w:rPr/>
        <w:t>industry</w:t>
      </w:r>
      <w:r>
        <w:rPr>
          <w:spacing w:val="-8"/>
        </w:rPr>
        <w:t> </w:t>
      </w:r>
      <w:r>
        <w:rPr/>
        <w:t>globally.</w:t>
      </w:r>
      <w:r>
        <w:rPr>
          <w:spacing w:val="-8"/>
        </w:rPr>
        <w:t> </w:t>
      </w:r>
      <w:r>
        <w:rPr/>
        <w:t>The</w:t>
      </w:r>
      <w:r>
        <w:rPr>
          <w:spacing w:val="-8"/>
        </w:rPr>
        <w:t> </w:t>
      </w:r>
      <w:r>
        <w:rPr/>
        <w:t>results</w:t>
      </w:r>
      <w:r>
        <w:rPr>
          <w:spacing w:val="-8"/>
        </w:rPr>
        <w:t> </w:t>
      </w:r>
      <w:r>
        <w:rPr/>
        <w:t>of</w:t>
      </w:r>
      <w:r>
        <w:rPr>
          <w:spacing w:val="-8"/>
        </w:rPr>
        <w:t> </w:t>
      </w:r>
      <w:r>
        <w:rPr/>
        <w:t>this</w:t>
      </w:r>
      <w:r>
        <w:rPr>
          <w:spacing w:val="-8"/>
        </w:rPr>
        <w:t> </w:t>
      </w:r>
      <w:r>
        <w:rPr/>
        <w:t>study</w:t>
      </w:r>
      <w:r>
        <w:rPr>
          <w:spacing w:val="-8"/>
        </w:rPr>
        <w:t> </w:t>
      </w:r>
      <w:r>
        <w:rPr/>
        <w:t>provided</w:t>
      </w:r>
      <w:r>
        <w:rPr>
          <w:spacing w:val="-8"/>
        </w:rPr>
        <w:t> </w:t>
      </w:r>
      <w:r>
        <w:rPr/>
        <w:t>critical</w:t>
      </w:r>
      <w:r>
        <w:rPr>
          <w:spacing w:val="-8"/>
        </w:rPr>
        <w:t> </w:t>
      </w:r>
      <w:r>
        <w:rPr/>
        <w:t>efficacy results</w:t>
      </w:r>
      <w:r>
        <w:rPr>
          <w:spacing w:val="-6"/>
        </w:rPr>
        <w:t> </w:t>
      </w:r>
      <w:r>
        <w:rPr/>
        <w:t>with</w:t>
      </w:r>
      <w:r>
        <w:rPr>
          <w:spacing w:val="-6"/>
        </w:rPr>
        <w:t> </w:t>
      </w:r>
      <w:r>
        <w:rPr/>
        <w:t>the</w:t>
      </w:r>
      <w:r>
        <w:rPr>
          <w:spacing w:val="-6"/>
        </w:rPr>
        <w:t> </w:t>
      </w:r>
      <w:r>
        <w:rPr/>
        <w:t>formulations</w:t>
      </w:r>
      <w:r>
        <w:rPr>
          <w:spacing w:val="-6"/>
        </w:rPr>
        <w:t> </w:t>
      </w:r>
      <w:r>
        <w:rPr/>
        <w:t>and</w:t>
      </w:r>
      <w:r>
        <w:rPr>
          <w:spacing w:val="-6"/>
        </w:rPr>
        <w:t> </w:t>
      </w:r>
      <w:r>
        <w:rPr/>
        <w:t>allowed</w:t>
      </w:r>
      <w:r>
        <w:rPr>
          <w:spacing w:val="-6"/>
        </w:rPr>
        <w:t> </w:t>
      </w:r>
      <w:r>
        <w:rPr/>
        <w:t>BAH</w:t>
      </w:r>
      <w:r>
        <w:rPr>
          <w:spacing w:val="-6"/>
        </w:rPr>
        <w:t> </w:t>
      </w:r>
      <w:r>
        <w:rPr/>
        <w:t>to</w:t>
      </w:r>
      <w:r>
        <w:rPr>
          <w:spacing w:val="-6"/>
        </w:rPr>
        <w:t> </w:t>
      </w:r>
      <w:r>
        <w:rPr/>
        <w:t>move</w:t>
      </w:r>
      <w:r>
        <w:rPr>
          <w:spacing w:val="-6"/>
        </w:rPr>
        <w:t> </w:t>
      </w:r>
      <w:r>
        <w:rPr/>
        <w:t>closer</w:t>
      </w:r>
      <w:r>
        <w:rPr>
          <w:spacing w:val="-6"/>
        </w:rPr>
        <w:t> </w:t>
      </w:r>
      <w:r>
        <w:rPr/>
        <w:t>to</w:t>
      </w:r>
      <w:r>
        <w:rPr>
          <w:spacing w:val="-6"/>
        </w:rPr>
        <w:t> </w:t>
      </w:r>
      <w:r>
        <w:rPr/>
        <w:t>commercialization.</w:t>
      </w:r>
      <w:r>
        <w:rPr>
          <w:spacing w:val="-6"/>
        </w:rPr>
        <w:t> </w:t>
      </w:r>
      <w:r>
        <w:rPr/>
        <w:t>The</w:t>
      </w:r>
      <w:r>
        <w:rPr>
          <w:spacing w:val="-6"/>
        </w:rPr>
        <w:t> </w:t>
      </w:r>
      <w:r>
        <w:rPr/>
        <w:t>next</w:t>
      </w:r>
      <w:r>
        <w:rPr>
          <w:spacing w:val="-6"/>
        </w:rPr>
        <w:t> </w:t>
      </w:r>
      <w:r>
        <w:rPr/>
        <w:t>step</w:t>
      </w:r>
      <w:r>
        <w:rPr>
          <w:spacing w:val="-6"/>
        </w:rPr>
        <w:t> </w:t>
      </w:r>
      <w:r>
        <w:rPr/>
        <w:t>was</w:t>
      </w:r>
      <w:r>
        <w:rPr>
          <w:spacing w:val="-6"/>
        </w:rPr>
        <w:t> </w:t>
      </w:r>
      <w:r>
        <w:rPr/>
        <w:t>to</w:t>
      </w:r>
      <w:r>
        <w:rPr>
          <w:spacing w:val="-6"/>
        </w:rPr>
        <w:t> </w:t>
      </w:r>
      <w:r>
        <w:rPr/>
        <w:t>repeat the</w:t>
      </w:r>
      <w:r>
        <w:rPr>
          <w:spacing w:val="-10"/>
        </w:rPr>
        <w:t> </w:t>
      </w:r>
      <w:r>
        <w:rPr/>
        <w:t>study</w:t>
      </w:r>
      <w:r>
        <w:rPr>
          <w:spacing w:val="-10"/>
        </w:rPr>
        <w:t> </w:t>
      </w:r>
      <w:r>
        <w:rPr/>
        <w:t>with</w:t>
      </w:r>
      <w:r>
        <w:rPr>
          <w:spacing w:val="-10"/>
        </w:rPr>
        <w:t> </w:t>
      </w:r>
      <w:r>
        <w:rPr/>
        <w:t>a</w:t>
      </w:r>
      <w:r>
        <w:rPr>
          <w:spacing w:val="-10"/>
        </w:rPr>
        <w:t> </w:t>
      </w:r>
      <w:r>
        <w:rPr/>
        <w:t>refined</w:t>
      </w:r>
      <w:r>
        <w:rPr>
          <w:spacing w:val="-10"/>
        </w:rPr>
        <w:t> </w:t>
      </w:r>
      <w:r>
        <w:rPr/>
        <w:t>set</w:t>
      </w:r>
      <w:r>
        <w:rPr>
          <w:spacing w:val="-10"/>
        </w:rPr>
        <w:t> </w:t>
      </w:r>
      <w:r>
        <w:rPr/>
        <w:t>of</w:t>
      </w:r>
      <w:r>
        <w:rPr>
          <w:spacing w:val="-10"/>
        </w:rPr>
        <w:t> </w:t>
      </w:r>
      <w:r>
        <w:rPr/>
        <w:t>formulations.</w:t>
      </w:r>
      <w:r>
        <w:rPr>
          <w:spacing w:val="-10"/>
        </w:rPr>
        <w:t> </w:t>
      </w:r>
      <w:r>
        <w:rPr/>
        <w:t>BAH</w:t>
      </w:r>
      <w:r>
        <w:rPr>
          <w:spacing w:val="-10"/>
        </w:rPr>
        <w:t> </w:t>
      </w:r>
      <w:r>
        <w:rPr/>
        <w:t>anticipated</w:t>
      </w:r>
      <w:r>
        <w:rPr>
          <w:spacing w:val="-10"/>
        </w:rPr>
        <w:t> </w:t>
      </w:r>
      <w:r>
        <w:rPr/>
        <w:t>doing</w:t>
      </w:r>
      <w:r>
        <w:rPr>
          <w:spacing w:val="-10"/>
        </w:rPr>
        <w:t> </w:t>
      </w:r>
      <w:r>
        <w:rPr/>
        <w:t>this</w:t>
      </w:r>
      <w:r>
        <w:rPr>
          <w:spacing w:val="-10"/>
        </w:rPr>
        <w:t> </w:t>
      </w:r>
      <w:r>
        <w:rPr/>
        <w:t>in</w:t>
      </w:r>
      <w:r>
        <w:rPr>
          <w:spacing w:val="-10"/>
        </w:rPr>
        <w:t> </w:t>
      </w:r>
      <w:r>
        <w:rPr/>
        <w:t>the</w:t>
      </w:r>
      <w:r>
        <w:rPr>
          <w:spacing w:val="-10"/>
        </w:rPr>
        <w:t> </w:t>
      </w:r>
      <w:r>
        <w:rPr/>
        <w:t>spring</w:t>
      </w:r>
      <w:r>
        <w:rPr>
          <w:spacing w:val="-10"/>
        </w:rPr>
        <w:t> </w:t>
      </w:r>
      <w:r>
        <w:rPr/>
        <w:t>of</w:t>
      </w:r>
      <w:r>
        <w:rPr>
          <w:spacing w:val="-10"/>
        </w:rPr>
        <w:t> </w:t>
      </w:r>
      <w:r>
        <w:rPr/>
        <w:t>2020</w:t>
      </w:r>
      <w:r>
        <w:rPr>
          <w:spacing w:val="-10"/>
        </w:rPr>
        <w:t> </w:t>
      </w:r>
      <w:r>
        <w:rPr/>
        <w:t>but</w:t>
      </w:r>
      <w:r>
        <w:rPr>
          <w:spacing w:val="-10"/>
        </w:rPr>
        <w:t> </w:t>
      </w:r>
      <w:r>
        <w:rPr/>
        <w:t>COVID</w:t>
      </w:r>
      <w:r>
        <w:rPr>
          <w:spacing w:val="-10"/>
        </w:rPr>
        <w:t> </w:t>
      </w:r>
      <w:r>
        <w:rPr/>
        <w:t>delayed this from happening. COVID financially impacted their company significantly and this research, while still a priority, is on hold.</w:t>
      </w:r>
    </w:p>
    <w:p>
      <w:pPr>
        <w:pStyle w:val="BodyText"/>
        <w:spacing w:before="2"/>
        <w:rPr>
          <w:sz w:val="23"/>
        </w:rPr>
      </w:pPr>
    </w:p>
    <w:p>
      <w:pPr>
        <w:pStyle w:val="Heading2"/>
        <w:jc w:val="both"/>
      </w:pPr>
      <w:r>
        <w:rPr/>
        <w:t>May</w:t>
      </w:r>
      <w:r>
        <w:rPr>
          <w:spacing w:val="56"/>
        </w:rPr>
        <w:t> </w:t>
      </w:r>
      <w:r>
        <w:rPr/>
        <w:t>2018</w:t>
      </w:r>
      <w:r>
        <w:rPr>
          <w:spacing w:val="57"/>
        </w:rPr>
        <w:t> </w:t>
      </w:r>
      <w:r>
        <w:rPr/>
        <w:t>-September</w:t>
      </w:r>
      <w:r>
        <w:rPr>
          <w:spacing w:val="57"/>
        </w:rPr>
        <w:t> </w:t>
      </w:r>
      <w:r>
        <w:rPr/>
        <w:t>2018.</w:t>
      </w:r>
      <w:r>
        <w:rPr>
          <w:spacing w:val="57"/>
        </w:rPr>
        <w:t> </w:t>
      </w:r>
      <w:r>
        <w:rPr/>
        <w:t>Archer</w:t>
      </w:r>
      <w:r>
        <w:rPr>
          <w:spacing w:val="57"/>
        </w:rPr>
        <w:t> </w:t>
      </w:r>
      <w:r>
        <w:rPr/>
        <w:t>Daniel</w:t>
      </w:r>
      <w:r>
        <w:rPr>
          <w:spacing w:val="57"/>
        </w:rPr>
        <w:t> </w:t>
      </w:r>
      <w:r>
        <w:rPr/>
        <w:t>Midland</w:t>
      </w:r>
      <w:r>
        <w:rPr>
          <w:spacing w:val="56"/>
        </w:rPr>
        <w:t> </w:t>
      </w:r>
      <w:r>
        <w:rPr/>
        <w:t>(ADM)</w:t>
      </w:r>
      <w:r>
        <w:rPr>
          <w:spacing w:val="56"/>
        </w:rPr>
        <w:t> </w:t>
      </w:r>
      <w:r>
        <w:rPr/>
        <w:t>Company,</w:t>
      </w:r>
      <w:r>
        <w:rPr>
          <w:spacing w:val="57"/>
        </w:rPr>
        <w:t> </w:t>
      </w:r>
      <w:r>
        <w:rPr/>
        <w:t>Illinois,</w:t>
      </w:r>
      <w:r>
        <w:rPr>
          <w:spacing w:val="57"/>
        </w:rPr>
        <w:t> </w:t>
      </w:r>
      <w:r>
        <w:rPr/>
        <w:t>US.</w:t>
      </w:r>
      <w:r>
        <w:rPr>
          <w:spacing w:val="57"/>
        </w:rPr>
        <w:t> </w:t>
      </w:r>
      <w:r>
        <w:rPr/>
        <w:t>The</w:t>
      </w:r>
      <w:r>
        <w:rPr>
          <w:spacing w:val="57"/>
        </w:rPr>
        <w:t> </w:t>
      </w:r>
      <w:r>
        <w:rPr/>
        <w:t>efficacy</w:t>
      </w:r>
      <w:r>
        <w:rPr>
          <w:spacing w:val="57"/>
        </w:rPr>
        <w:t> </w:t>
      </w:r>
      <w:r>
        <w:rPr>
          <w:spacing w:val="-7"/>
        </w:rPr>
        <w:t>of</w:t>
      </w:r>
    </w:p>
    <w:p>
      <w:pPr>
        <w:spacing w:line="194" w:lineRule="auto" w:before="45"/>
        <w:ind w:left="265" w:right="412" w:firstLine="0"/>
        <w:jc w:val="both"/>
        <w:rPr>
          <w:sz w:val="24"/>
        </w:rPr>
      </w:pPr>
      <w:r>
        <w:rPr>
          <w:b/>
          <w:sz w:val="24"/>
        </w:rPr>
        <w:t>experimental feeds to prevent or reduce mortality of Atlantic salmon due to piscirickettsiosis, (</w:t>
      </w:r>
      <w:r>
        <w:rPr>
          <w:rFonts w:ascii="Times-BoldItalic" w:hAnsi="Times-BoldItalic"/>
          <w:b/>
          <w:i/>
          <w:sz w:val="24"/>
        </w:rPr>
        <w:t>Piscirickettsia salmonis </w:t>
      </w:r>
      <w:r>
        <w:rPr>
          <w:b/>
          <w:sz w:val="24"/>
        </w:rPr>
        <w:t>infection). PI: Bouchard. </w:t>
      </w:r>
      <w:r>
        <w:rPr>
          <w:sz w:val="24"/>
        </w:rPr>
        <w:t>I was the lead Principle Investigator for this project and directed</w:t>
      </w:r>
      <w:r>
        <w:rPr>
          <w:spacing w:val="28"/>
          <w:sz w:val="24"/>
        </w:rPr>
        <w:t> </w:t>
      </w:r>
      <w:r>
        <w:rPr>
          <w:sz w:val="24"/>
        </w:rPr>
        <w:t>the</w:t>
      </w:r>
      <w:r>
        <w:rPr>
          <w:spacing w:val="29"/>
          <w:sz w:val="24"/>
        </w:rPr>
        <w:t> </w:t>
      </w:r>
      <w:r>
        <w:rPr>
          <w:sz w:val="24"/>
        </w:rPr>
        <w:t>research</w:t>
      </w:r>
      <w:r>
        <w:rPr>
          <w:b/>
          <w:sz w:val="24"/>
        </w:rPr>
        <w:t>.</w:t>
      </w:r>
      <w:r>
        <w:rPr>
          <w:b/>
          <w:spacing w:val="28"/>
          <w:sz w:val="24"/>
        </w:rPr>
        <w:t>  </w:t>
      </w:r>
      <w:r>
        <w:rPr>
          <w:sz w:val="24"/>
        </w:rPr>
        <w:t>The</w:t>
      </w:r>
      <w:r>
        <w:rPr>
          <w:spacing w:val="29"/>
          <w:sz w:val="24"/>
        </w:rPr>
        <w:t> </w:t>
      </w:r>
      <w:r>
        <w:rPr>
          <w:sz w:val="24"/>
        </w:rPr>
        <w:t>AAHL</w:t>
      </w:r>
      <w:r>
        <w:rPr>
          <w:spacing w:val="29"/>
          <w:sz w:val="24"/>
        </w:rPr>
        <w:t> </w:t>
      </w:r>
      <w:r>
        <w:rPr>
          <w:sz w:val="24"/>
        </w:rPr>
        <w:t>determined</w:t>
      </w:r>
      <w:r>
        <w:rPr>
          <w:spacing w:val="28"/>
          <w:sz w:val="24"/>
        </w:rPr>
        <w:t> </w:t>
      </w:r>
      <w:r>
        <w:rPr>
          <w:sz w:val="24"/>
        </w:rPr>
        <w:t>the</w:t>
      </w:r>
      <w:r>
        <w:rPr>
          <w:spacing w:val="29"/>
          <w:sz w:val="24"/>
        </w:rPr>
        <w:t> </w:t>
      </w:r>
      <w:r>
        <w:rPr>
          <w:sz w:val="24"/>
        </w:rPr>
        <w:t>efficiency</w:t>
      </w:r>
      <w:r>
        <w:rPr>
          <w:spacing w:val="28"/>
          <w:sz w:val="24"/>
        </w:rPr>
        <w:t> </w:t>
      </w:r>
      <w:r>
        <w:rPr>
          <w:sz w:val="24"/>
        </w:rPr>
        <w:t>of</w:t>
      </w:r>
      <w:r>
        <w:rPr>
          <w:spacing w:val="29"/>
          <w:sz w:val="24"/>
        </w:rPr>
        <w:t> </w:t>
      </w:r>
      <w:r>
        <w:rPr>
          <w:sz w:val="24"/>
        </w:rPr>
        <w:t>two</w:t>
      </w:r>
      <w:r>
        <w:rPr>
          <w:spacing w:val="28"/>
          <w:sz w:val="24"/>
        </w:rPr>
        <w:t> </w:t>
      </w:r>
      <w:r>
        <w:rPr>
          <w:sz w:val="24"/>
        </w:rPr>
        <w:t>of</w:t>
      </w:r>
      <w:r>
        <w:rPr>
          <w:spacing w:val="29"/>
          <w:sz w:val="24"/>
        </w:rPr>
        <w:t> </w:t>
      </w:r>
      <w:r>
        <w:rPr>
          <w:sz w:val="24"/>
        </w:rPr>
        <w:t>ADM’s</w:t>
      </w:r>
      <w:r>
        <w:rPr>
          <w:spacing w:val="28"/>
          <w:sz w:val="24"/>
        </w:rPr>
        <w:t> </w:t>
      </w:r>
      <w:r>
        <w:rPr>
          <w:sz w:val="24"/>
        </w:rPr>
        <w:t>developed</w:t>
      </w:r>
      <w:r>
        <w:rPr>
          <w:spacing w:val="29"/>
          <w:sz w:val="24"/>
        </w:rPr>
        <w:t> </w:t>
      </w:r>
      <w:r>
        <w:rPr>
          <w:sz w:val="24"/>
        </w:rPr>
        <w:t>feed</w:t>
      </w:r>
      <w:r>
        <w:rPr>
          <w:spacing w:val="29"/>
          <w:sz w:val="24"/>
        </w:rPr>
        <w:t> </w:t>
      </w:r>
      <w:r>
        <w:rPr>
          <w:spacing w:val="-2"/>
          <w:sz w:val="24"/>
        </w:rPr>
        <w:t>supplements,</w:t>
      </w:r>
    </w:p>
    <w:p>
      <w:pPr>
        <w:pStyle w:val="BodyText"/>
        <w:spacing w:line="242" w:lineRule="auto" w:before="33"/>
        <w:ind w:left="265" w:right="412"/>
        <w:jc w:val="both"/>
      </w:pPr>
      <w:r>
        <w:rPr/>
        <w:t>CitriStim</w:t>
      </w:r>
      <w:r>
        <w:rPr>
          <w:rFonts w:ascii="Arial" w:hAnsi="Arial"/>
        </w:rPr>
        <w:t>®</w:t>
      </w:r>
      <w:r>
        <w:rPr>
          <w:rFonts w:ascii="Arial" w:hAnsi="Arial"/>
          <w:spacing w:val="-15"/>
        </w:rPr>
        <w:t> </w:t>
      </w:r>
      <w:r>
        <w:rPr/>
        <w:t>and</w:t>
      </w:r>
      <w:r>
        <w:rPr>
          <w:spacing w:val="-8"/>
        </w:rPr>
        <w:t> </w:t>
      </w:r>
      <w:r>
        <w:rPr/>
        <w:t>Anco</w:t>
      </w:r>
      <w:r>
        <w:rPr>
          <w:rFonts w:ascii="Arial" w:hAnsi="Arial"/>
        </w:rPr>
        <w:t>®</w:t>
      </w:r>
      <w:r>
        <w:rPr/>
        <w:t>*Fit</w:t>
      </w:r>
      <w:r>
        <w:rPr>
          <w:spacing w:val="-8"/>
        </w:rPr>
        <w:t> </w:t>
      </w:r>
      <w:r>
        <w:rPr/>
        <w:t>against</w:t>
      </w:r>
      <w:r>
        <w:rPr>
          <w:spacing w:val="-8"/>
        </w:rPr>
        <w:t> </w:t>
      </w:r>
      <w:r>
        <w:rPr/>
        <w:t>piscirickettsiosis.</w:t>
      </w:r>
      <w:r>
        <w:rPr>
          <w:spacing w:val="40"/>
        </w:rPr>
        <w:t> </w:t>
      </w:r>
      <w:r>
        <w:rPr/>
        <w:t>Our</w:t>
      </w:r>
      <w:r>
        <w:rPr>
          <w:spacing w:val="-8"/>
        </w:rPr>
        <w:t> </w:t>
      </w:r>
      <w:r>
        <w:rPr/>
        <w:t>results</w:t>
      </w:r>
      <w:r>
        <w:rPr>
          <w:spacing w:val="-8"/>
        </w:rPr>
        <w:t> </w:t>
      </w:r>
      <w:r>
        <w:rPr/>
        <w:t>provided</w:t>
      </w:r>
      <w:r>
        <w:rPr>
          <w:spacing w:val="-8"/>
        </w:rPr>
        <w:t> </w:t>
      </w:r>
      <w:r>
        <w:rPr/>
        <w:t>the</w:t>
      </w:r>
      <w:r>
        <w:rPr>
          <w:spacing w:val="-8"/>
        </w:rPr>
        <w:t> </w:t>
      </w:r>
      <w:r>
        <w:rPr/>
        <w:t>knowledge</w:t>
      </w:r>
      <w:r>
        <w:rPr>
          <w:spacing w:val="-8"/>
        </w:rPr>
        <w:t> </w:t>
      </w:r>
      <w:r>
        <w:rPr/>
        <w:t>that</w:t>
      </w:r>
      <w:r>
        <w:rPr>
          <w:spacing w:val="-8"/>
        </w:rPr>
        <w:t> </w:t>
      </w:r>
      <w:r>
        <w:rPr/>
        <w:t>neither</w:t>
      </w:r>
      <w:r>
        <w:rPr>
          <w:spacing w:val="-8"/>
        </w:rPr>
        <w:t> </w:t>
      </w:r>
      <w:r>
        <w:rPr/>
        <w:t>compound was effective in preventing or reducing mortality of Atlantic salmon due to piscirickettsiosis. ADM is no longer pursuing using these two supplements for use in fish feed.</w:t>
      </w:r>
    </w:p>
    <w:p>
      <w:pPr>
        <w:pStyle w:val="BodyText"/>
        <w:spacing w:before="8"/>
        <w:rPr>
          <w:sz w:val="23"/>
        </w:rPr>
      </w:pPr>
    </w:p>
    <w:p>
      <w:pPr>
        <w:spacing w:line="240" w:lineRule="auto" w:before="0"/>
        <w:ind w:left="265" w:right="413" w:firstLine="0"/>
        <w:jc w:val="both"/>
        <w:rPr>
          <w:sz w:val="24"/>
        </w:rPr>
      </w:pPr>
      <w:r>
        <w:rPr>
          <w:b/>
          <w:sz w:val="24"/>
        </w:rPr>
        <w:t>October</w:t>
      </w:r>
      <w:r>
        <w:rPr>
          <w:b/>
          <w:spacing w:val="-1"/>
          <w:sz w:val="24"/>
        </w:rPr>
        <w:t> </w:t>
      </w:r>
      <w:r>
        <w:rPr>
          <w:b/>
          <w:sz w:val="24"/>
        </w:rPr>
        <w:t>2016</w:t>
      </w:r>
      <w:r>
        <w:rPr>
          <w:b/>
          <w:spacing w:val="-1"/>
          <w:sz w:val="24"/>
        </w:rPr>
        <w:t> </w:t>
      </w:r>
      <w:r>
        <w:rPr>
          <w:b/>
          <w:sz w:val="24"/>
        </w:rPr>
        <w:t>–</w:t>
      </w:r>
      <w:r>
        <w:rPr>
          <w:b/>
          <w:spacing w:val="-1"/>
          <w:sz w:val="24"/>
        </w:rPr>
        <w:t> </w:t>
      </w:r>
      <w:r>
        <w:rPr>
          <w:b/>
          <w:sz w:val="24"/>
        </w:rPr>
        <w:t>April</w:t>
      </w:r>
      <w:r>
        <w:rPr>
          <w:b/>
          <w:spacing w:val="-1"/>
          <w:sz w:val="24"/>
        </w:rPr>
        <w:t> </w:t>
      </w:r>
      <w:r>
        <w:rPr>
          <w:b/>
          <w:sz w:val="24"/>
        </w:rPr>
        <w:t>2017.</w:t>
      </w:r>
      <w:r>
        <w:rPr>
          <w:b/>
          <w:spacing w:val="-1"/>
          <w:sz w:val="24"/>
        </w:rPr>
        <w:t> </w:t>
      </w:r>
      <w:r>
        <w:rPr>
          <w:b/>
          <w:sz w:val="24"/>
        </w:rPr>
        <w:t>QinetiQ</w:t>
      </w:r>
      <w:r>
        <w:rPr>
          <w:b/>
          <w:spacing w:val="-1"/>
          <w:sz w:val="24"/>
        </w:rPr>
        <w:t> </w:t>
      </w:r>
      <w:r>
        <w:rPr>
          <w:b/>
          <w:sz w:val="24"/>
        </w:rPr>
        <w:t>North</w:t>
      </w:r>
      <w:r>
        <w:rPr>
          <w:b/>
          <w:spacing w:val="-1"/>
          <w:sz w:val="24"/>
        </w:rPr>
        <w:t> </w:t>
      </w:r>
      <w:r>
        <w:rPr>
          <w:b/>
          <w:sz w:val="24"/>
        </w:rPr>
        <w:t>America</w:t>
      </w:r>
      <w:r>
        <w:rPr>
          <w:b/>
          <w:spacing w:val="-1"/>
          <w:sz w:val="24"/>
        </w:rPr>
        <w:t> </w:t>
      </w:r>
      <w:r>
        <w:rPr>
          <w:b/>
          <w:sz w:val="24"/>
        </w:rPr>
        <w:t>(QNA),</w:t>
      </w:r>
      <w:r>
        <w:rPr>
          <w:b/>
          <w:spacing w:val="-1"/>
          <w:sz w:val="24"/>
        </w:rPr>
        <w:t> </w:t>
      </w:r>
      <w:r>
        <w:rPr>
          <w:b/>
          <w:sz w:val="24"/>
        </w:rPr>
        <w:t>Massachusetts,</w:t>
      </w:r>
      <w:r>
        <w:rPr>
          <w:b/>
          <w:spacing w:val="-1"/>
          <w:sz w:val="24"/>
        </w:rPr>
        <w:t> </w:t>
      </w:r>
      <w:r>
        <w:rPr>
          <w:b/>
          <w:sz w:val="24"/>
        </w:rPr>
        <w:t>US.</w:t>
      </w:r>
      <w:r>
        <w:rPr>
          <w:b/>
          <w:spacing w:val="-1"/>
          <w:sz w:val="24"/>
        </w:rPr>
        <w:t> </w:t>
      </w:r>
      <w:r>
        <w:rPr>
          <w:b/>
          <w:sz w:val="24"/>
        </w:rPr>
        <w:t>Evaluation</w:t>
      </w:r>
      <w:r>
        <w:rPr>
          <w:b/>
          <w:spacing w:val="-1"/>
          <w:sz w:val="24"/>
        </w:rPr>
        <w:t> </w:t>
      </w:r>
      <w:r>
        <w:rPr>
          <w:b/>
          <w:sz w:val="24"/>
        </w:rPr>
        <w:t>of</w:t>
      </w:r>
      <w:r>
        <w:rPr>
          <w:b/>
          <w:spacing w:val="-1"/>
          <w:sz w:val="24"/>
        </w:rPr>
        <w:t> </w:t>
      </w:r>
      <w:r>
        <w:rPr>
          <w:b/>
          <w:sz w:val="24"/>
        </w:rPr>
        <w:t>mechanical removal</w:t>
      </w:r>
      <w:r>
        <w:rPr>
          <w:b/>
          <w:spacing w:val="-5"/>
          <w:sz w:val="24"/>
        </w:rPr>
        <w:t> </w:t>
      </w:r>
      <w:r>
        <w:rPr>
          <w:b/>
          <w:sz w:val="24"/>
        </w:rPr>
        <w:t>of</w:t>
      </w:r>
      <w:r>
        <w:rPr>
          <w:b/>
          <w:spacing w:val="-4"/>
          <w:sz w:val="24"/>
        </w:rPr>
        <w:t> </w:t>
      </w:r>
      <w:r>
        <w:rPr>
          <w:b/>
          <w:sz w:val="24"/>
        </w:rPr>
        <w:t>Sea</w:t>
      </w:r>
      <w:r>
        <w:rPr>
          <w:b/>
          <w:spacing w:val="-4"/>
          <w:sz w:val="24"/>
        </w:rPr>
        <w:t> </w:t>
      </w:r>
      <w:r>
        <w:rPr>
          <w:b/>
          <w:sz w:val="24"/>
        </w:rPr>
        <w:t>Lice</w:t>
      </w:r>
      <w:r>
        <w:rPr>
          <w:b/>
          <w:spacing w:val="-5"/>
          <w:sz w:val="24"/>
        </w:rPr>
        <w:t> </w:t>
      </w:r>
      <w:r>
        <w:rPr>
          <w:b/>
          <w:sz w:val="24"/>
        </w:rPr>
        <w:t>with</w:t>
      </w:r>
      <w:r>
        <w:rPr>
          <w:b/>
          <w:spacing w:val="-4"/>
          <w:sz w:val="24"/>
        </w:rPr>
        <w:t> </w:t>
      </w:r>
      <w:r>
        <w:rPr>
          <w:b/>
          <w:sz w:val="24"/>
        </w:rPr>
        <w:t>engineered</w:t>
      </w:r>
      <w:r>
        <w:rPr>
          <w:b/>
          <w:spacing w:val="-4"/>
          <w:sz w:val="24"/>
        </w:rPr>
        <w:t> </w:t>
      </w:r>
      <w:r>
        <w:rPr>
          <w:b/>
          <w:sz w:val="24"/>
        </w:rPr>
        <w:t>equipment</w:t>
      </w:r>
      <w:r>
        <w:rPr>
          <w:b/>
          <w:spacing w:val="-5"/>
          <w:sz w:val="24"/>
        </w:rPr>
        <w:t> </w:t>
      </w:r>
      <w:r>
        <w:rPr>
          <w:b/>
          <w:sz w:val="24"/>
        </w:rPr>
        <w:t>and</w:t>
      </w:r>
      <w:r>
        <w:rPr>
          <w:b/>
          <w:spacing w:val="-4"/>
          <w:sz w:val="24"/>
        </w:rPr>
        <w:t> </w:t>
      </w:r>
      <w:r>
        <w:rPr>
          <w:b/>
          <w:sz w:val="24"/>
        </w:rPr>
        <w:t>UMaine’s</w:t>
      </w:r>
      <w:r>
        <w:rPr>
          <w:b/>
          <w:spacing w:val="-4"/>
          <w:sz w:val="24"/>
        </w:rPr>
        <w:t> </w:t>
      </w:r>
      <w:r>
        <w:rPr>
          <w:b/>
          <w:sz w:val="24"/>
        </w:rPr>
        <w:t>proprietary</w:t>
      </w:r>
      <w:r>
        <w:rPr>
          <w:b/>
          <w:spacing w:val="-4"/>
          <w:sz w:val="24"/>
        </w:rPr>
        <w:t> </w:t>
      </w:r>
      <w:r>
        <w:rPr>
          <w:b/>
          <w:sz w:val="24"/>
        </w:rPr>
        <w:t>compound</w:t>
      </w:r>
      <w:r>
        <w:rPr>
          <w:b/>
          <w:spacing w:val="-4"/>
          <w:sz w:val="24"/>
        </w:rPr>
        <w:t> </w:t>
      </w:r>
      <w:r>
        <w:rPr>
          <w:b/>
          <w:sz w:val="24"/>
        </w:rPr>
        <w:t>(Compound</w:t>
      </w:r>
      <w:r>
        <w:rPr>
          <w:b/>
          <w:spacing w:val="-4"/>
          <w:sz w:val="24"/>
        </w:rPr>
        <w:t> </w:t>
      </w:r>
      <w:r>
        <w:rPr>
          <w:b/>
          <w:sz w:val="24"/>
        </w:rPr>
        <w:t>X).</w:t>
      </w:r>
      <w:r>
        <w:rPr>
          <w:b/>
          <w:spacing w:val="-5"/>
          <w:sz w:val="24"/>
        </w:rPr>
        <w:t> </w:t>
      </w:r>
      <w:r>
        <w:rPr>
          <w:b/>
          <w:sz w:val="24"/>
        </w:rPr>
        <w:t>PI: Deborah</w:t>
      </w:r>
      <w:r>
        <w:rPr>
          <w:b/>
          <w:spacing w:val="-5"/>
          <w:sz w:val="24"/>
        </w:rPr>
        <w:t> </w:t>
      </w:r>
      <w:r>
        <w:rPr>
          <w:b/>
          <w:sz w:val="24"/>
        </w:rPr>
        <w:t>Bouchard.</w:t>
      </w:r>
      <w:r>
        <w:rPr>
          <w:b/>
          <w:spacing w:val="-5"/>
          <w:sz w:val="24"/>
        </w:rPr>
        <w:t> </w:t>
      </w:r>
      <w:r>
        <w:rPr>
          <w:sz w:val="24"/>
        </w:rPr>
        <w:t>In</w:t>
      </w:r>
      <w:r>
        <w:rPr>
          <w:spacing w:val="-5"/>
          <w:sz w:val="24"/>
        </w:rPr>
        <w:t> </w:t>
      </w:r>
      <w:r>
        <w:rPr>
          <w:sz w:val="24"/>
        </w:rPr>
        <w:t>2011,</w:t>
      </w:r>
      <w:r>
        <w:rPr>
          <w:spacing w:val="-5"/>
          <w:sz w:val="24"/>
        </w:rPr>
        <w:t> </w:t>
      </w:r>
      <w:r>
        <w:rPr>
          <w:sz w:val="24"/>
        </w:rPr>
        <w:t>I</w:t>
      </w:r>
      <w:r>
        <w:rPr>
          <w:spacing w:val="-5"/>
          <w:sz w:val="24"/>
        </w:rPr>
        <w:t> </w:t>
      </w:r>
      <w:r>
        <w:rPr>
          <w:sz w:val="24"/>
        </w:rPr>
        <w:t>and</w:t>
      </w:r>
      <w:r>
        <w:rPr>
          <w:spacing w:val="-5"/>
          <w:sz w:val="24"/>
        </w:rPr>
        <w:t> </w:t>
      </w:r>
      <w:r>
        <w:rPr>
          <w:sz w:val="24"/>
        </w:rPr>
        <w:t>Ian</w:t>
      </w:r>
      <w:r>
        <w:rPr>
          <w:spacing w:val="-5"/>
          <w:sz w:val="24"/>
        </w:rPr>
        <w:t> </w:t>
      </w:r>
      <w:r>
        <w:rPr>
          <w:sz w:val="24"/>
        </w:rPr>
        <w:t>Bricknell</w:t>
      </w:r>
      <w:r>
        <w:rPr>
          <w:spacing w:val="-5"/>
          <w:sz w:val="24"/>
        </w:rPr>
        <w:t> </w:t>
      </w:r>
      <w:r>
        <w:rPr>
          <w:sz w:val="24"/>
        </w:rPr>
        <w:t>discovered</w:t>
      </w:r>
      <w:r>
        <w:rPr>
          <w:spacing w:val="-5"/>
          <w:sz w:val="24"/>
        </w:rPr>
        <w:t> </w:t>
      </w:r>
      <w:r>
        <w:rPr>
          <w:sz w:val="24"/>
        </w:rPr>
        <w:t>a</w:t>
      </w:r>
      <w:r>
        <w:rPr>
          <w:spacing w:val="-5"/>
          <w:sz w:val="24"/>
        </w:rPr>
        <w:t> </w:t>
      </w:r>
      <w:r>
        <w:rPr>
          <w:sz w:val="24"/>
        </w:rPr>
        <w:t>compound</w:t>
      </w:r>
      <w:r>
        <w:rPr>
          <w:spacing w:val="-5"/>
          <w:sz w:val="24"/>
        </w:rPr>
        <w:t> </w:t>
      </w:r>
      <w:r>
        <w:rPr>
          <w:sz w:val="24"/>
        </w:rPr>
        <w:t>(Compound</w:t>
      </w:r>
      <w:r>
        <w:rPr>
          <w:spacing w:val="-5"/>
          <w:sz w:val="24"/>
        </w:rPr>
        <w:t> </w:t>
      </w:r>
      <w:r>
        <w:rPr>
          <w:sz w:val="24"/>
        </w:rPr>
        <w:t>X)</w:t>
      </w:r>
      <w:r>
        <w:rPr>
          <w:spacing w:val="-5"/>
          <w:sz w:val="24"/>
        </w:rPr>
        <w:t> </w:t>
      </w:r>
      <w:r>
        <w:rPr>
          <w:sz w:val="24"/>
        </w:rPr>
        <w:t>which</w:t>
      </w:r>
      <w:r>
        <w:rPr>
          <w:spacing w:val="-5"/>
          <w:sz w:val="24"/>
        </w:rPr>
        <w:t> </w:t>
      </w:r>
      <w:r>
        <w:rPr>
          <w:sz w:val="24"/>
        </w:rPr>
        <w:t>was</w:t>
      </w:r>
      <w:r>
        <w:rPr>
          <w:spacing w:val="-5"/>
          <w:sz w:val="24"/>
        </w:rPr>
        <w:t> </w:t>
      </w:r>
      <w:r>
        <w:rPr>
          <w:sz w:val="24"/>
        </w:rPr>
        <w:t>effective</w:t>
      </w:r>
      <w:r>
        <w:rPr>
          <w:spacing w:val="-5"/>
          <w:sz w:val="24"/>
        </w:rPr>
        <w:t> </w:t>
      </w:r>
      <w:r>
        <w:rPr>
          <w:sz w:val="24"/>
        </w:rPr>
        <w:t>in dislodging sea lice from Atlantic salmon.</w:t>
      </w:r>
      <w:r>
        <w:rPr>
          <w:spacing w:val="40"/>
          <w:sz w:val="24"/>
        </w:rPr>
        <w:t> </w:t>
      </w:r>
      <w:r>
        <w:rPr>
          <w:sz w:val="24"/>
        </w:rPr>
        <w:t>In 2011, UMaine submitted a patent application (Parasite Treatment Compound, Attorney Docket No. 3469.011P). In 2016, QNA signed a License Option and a MOU for the rights to use Compound X with the equipment they engineered for the removal of sea lice. Results of the study were very successful with over 90% removal of sea lice from infested fish. QNA was not able to raise the additional capital and in late 2018, they relinquished the license option.</w:t>
      </w:r>
    </w:p>
    <w:p>
      <w:pPr>
        <w:pStyle w:val="BodyText"/>
        <w:spacing w:before="1"/>
        <w:rPr>
          <w:sz w:val="25"/>
        </w:rPr>
      </w:pPr>
    </w:p>
    <w:p>
      <w:pPr>
        <w:pStyle w:val="Heading2"/>
        <w:spacing w:line="242" w:lineRule="auto"/>
        <w:ind w:right="491"/>
        <w:jc w:val="both"/>
      </w:pPr>
      <w:r>
        <w:rPr/>
        <w:t>Criterion</w:t>
      </w:r>
      <w:r>
        <w:rPr>
          <w:spacing w:val="-3"/>
        </w:rPr>
        <w:t> </w:t>
      </w:r>
      <w:r>
        <w:rPr/>
        <w:t>7:</w:t>
      </w:r>
      <w:r>
        <w:rPr>
          <w:spacing w:val="-3"/>
        </w:rPr>
        <w:t> </w:t>
      </w:r>
      <w:r>
        <w:rPr/>
        <w:t>Seeks</w:t>
      </w:r>
      <w:r>
        <w:rPr>
          <w:spacing w:val="-3"/>
        </w:rPr>
        <w:t> </w:t>
      </w:r>
      <w:r>
        <w:rPr/>
        <w:t>and</w:t>
      </w:r>
      <w:r>
        <w:rPr>
          <w:spacing w:val="-3"/>
        </w:rPr>
        <w:t> </w:t>
      </w:r>
      <w:r>
        <w:rPr/>
        <w:t>acquires</w:t>
      </w:r>
      <w:r>
        <w:rPr>
          <w:spacing w:val="-3"/>
        </w:rPr>
        <w:t> </w:t>
      </w:r>
      <w:r>
        <w:rPr/>
        <w:t>grants,</w:t>
      </w:r>
      <w:r>
        <w:rPr>
          <w:spacing w:val="-3"/>
        </w:rPr>
        <w:t> </w:t>
      </w:r>
      <w:r>
        <w:rPr/>
        <w:t>contracts,</w:t>
      </w:r>
      <w:r>
        <w:rPr>
          <w:spacing w:val="-3"/>
        </w:rPr>
        <w:t> </w:t>
      </w:r>
      <w:r>
        <w:rPr/>
        <w:t>and</w:t>
      </w:r>
      <w:r>
        <w:rPr>
          <w:spacing w:val="-3"/>
        </w:rPr>
        <w:t> </w:t>
      </w:r>
      <w:r>
        <w:rPr/>
        <w:t>special</w:t>
      </w:r>
      <w:r>
        <w:rPr>
          <w:spacing w:val="-4"/>
        </w:rPr>
        <w:t> </w:t>
      </w:r>
      <w:r>
        <w:rPr/>
        <w:t>funding</w:t>
      </w:r>
      <w:r>
        <w:rPr>
          <w:spacing w:val="-3"/>
        </w:rPr>
        <w:t> </w:t>
      </w:r>
      <w:r>
        <w:rPr/>
        <w:t>in</w:t>
      </w:r>
      <w:r>
        <w:rPr>
          <w:spacing w:val="-3"/>
        </w:rPr>
        <w:t> </w:t>
      </w:r>
      <w:r>
        <w:rPr/>
        <w:t>support</w:t>
      </w:r>
      <w:r>
        <w:rPr>
          <w:spacing w:val="-4"/>
        </w:rPr>
        <w:t> </w:t>
      </w:r>
      <w:r>
        <w:rPr/>
        <w:t>of</w:t>
      </w:r>
      <w:r>
        <w:rPr>
          <w:spacing w:val="-3"/>
        </w:rPr>
        <w:t> </w:t>
      </w:r>
      <w:r>
        <w:rPr/>
        <w:t>educational</w:t>
      </w:r>
      <w:r>
        <w:rPr>
          <w:spacing w:val="-4"/>
        </w:rPr>
        <w:t> </w:t>
      </w:r>
      <w:r>
        <w:rPr/>
        <w:t>program </w:t>
      </w:r>
      <w:r>
        <w:rPr>
          <w:spacing w:val="-2"/>
        </w:rPr>
        <w:t>development</w:t>
      </w:r>
    </w:p>
    <w:p>
      <w:pPr>
        <w:pStyle w:val="BodyText"/>
        <w:spacing w:before="8"/>
        <w:rPr>
          <w:b/>
          <w:sz w:val="23"/>
        </w:rPr>
      </w:pPr>
    </w:p>
    <w:p>
      <w:pPr>
        <w:spacing w:before="0"/>
        <w:ind w:left="265" w:right="0" w:firstLine="0"/>
        <w:jc w:val="both"/>
        <w:rPr>
          <w:b/>
          <w:sz w:val="24"/>
        </w:rPr>
      </w:pPr>
      <w:r>
        <w:rPr>
          <w:b/>
          <w:sz w:val="24"/>
        </w:rPr>
        <w:t>Funding</w:t>
      </w:r>
      <w:r>
        <w:rPr>
          <w:b/>
          <w:spacing w:val="-1"/>
          <w:sz w:val="24"/>
        </w:rPr>
        <w:t> </w:t>
      </w:r>
      <w:r>
        <w:rPr>
          <w:b/>
          <w:spacing w:val="-2"/>
          <w:sz w:val="24"/>
        </w:rPr>
        <w:t>Summary</w:t>
      </w:r>
    </w:p>
    <w:p>
      <w:pPr>
        <w:spacing w:line="240" w:lineRule="auto" w:before="3"/>
        <w:ind w:left="265" w:right="412" w:firstLine="0"/>
        <w:jc w:val="both"/>
        <w:rPr>
          <w:sz w:val="24"/>
        </w:rPr>
      </w:pPr>
      <w:r>
        <w:rPr>
          <w:sz w:val="24"/>
        </w:rPr>
        <w:t>Since 2016, I have developed and/or participated in 19 grants. </w:t>
      </w:r>
      <w:r>
        <w:rPr>
          <w:b/>
          <w:sz w:val="24"/>
        </w:rPr>
        <w:t>Fifteen grants have been awarded for total funding of $10,705,485</w:t>
      </w:r>
      <w:r>
        <w:rPr>
          <w:sz w:val="24"/>
        </w:rPr>
        <w:t>.</w:t>
      </w:r>
      <w:r>
        <w:rPr>
          <w:spacing w:val="40"/>
          <w:sz w:val="24"/>
        </w:rPr>
        <w:t> </w:t>
      </w:r>
      <w:r>
        <w:rPr>
          <w:sz w:val="24"/>
        </w:rPr>
        <w:t>One of the 19 grants listed is presently pending for an additional $750,000 in funding. Please</w:t>
      </w:r>
      <w:r>
        <w:rPr>
          <w:spacing w:val="-9"/>
          <w:sz w:val="24"/>
        </w:rPr>
        <w:t> </w:t>
      </w:r>
      <w:r>
        <w:rPr>
          <w:sz w:val="24"/>
        </w:rPr>
        <w:t>note</w:t>
      </w:r>
      <w:r>
        <w:rPr>
          <w:spacing w:val="-9"/>
          <w:sz w:val="24"/>
        </w:rPr>
        <w:t> </w:t>
      </w:r>
      <w:r>
        <w:rPr>
          <w:sz w:val="24"/>
        </w:rPr>
        <w:t>that</w:t>
      </w:r>
      <w:r>
        <w:rPr>
          <w:spacing w:val="-9"/>
          <w:sz w:val="24"/>
        </w:rPr>
        <w:t> </w:t>
      </w:r>
      <w:r>
        <w:rPr>
          <w:sz w:val="24"/>
        </w:rPr>
        <w:t>I</w:t>
      </w:r>
      <w:r>
        <w:rPr>
          <w:spacing w:val="-9"/>
          <w:sz w:val="24"/>
        </w:rPr>
        <w:t> </w:t>
      </w:r>
      <w:r>
        <w:rPr>
          <w:sz w:val="24"/>
        </w:rPr>
        <w:t>indicate</w:t>
      </w:r>
      <w:r>
        <w:rPr>
          <w:spacing w:val="-9"/>
          <w:sz w:val="24"/>
        </w:rPr>
        <w:t> </w:t>
      </w:r>
      <w:r>
        <w:rPr>
          <w:sz w:val="24"/>
        </w:rPr>
        <w:t>if</w:t>
      </w:r>
      <w:r>
        <w:rPr>
          <w:spacing w:val="-9"/>
          <w:sz w:val="24"/>
        </w:rPr>
        <w:t> </w:t>
      </w:r>
      <w:r>
        <w:rPr>
          <w:sz w:val="24"/>
        </w:rPr>
        <w:t>I</w:t>
      </w:r>
      <w:r>
        <w:rPr>
          <w:spacing w:val="-9"/>
          <w:sz w:val="24"/>
        </w:rPr>
        <w:t> </w:t>
      </w:r>
      <w:r>
        <w:rPr>
          <w:sz w:val="24"/>
        </w:rPr>
        <w:t>am</w:t>
      </w:r>
      <w:r>
        <w:rPr>
          <w:spacing w:val="-9"/>
          <w:sz w:val="24"/>
        </w:rPr>
        <w:t> </w:t>
      </w:r>
      <w:r>
        <w:rPr>
          <w:sz w:val="24"/>
        </w:rPr>
        <w:t>Lead</w:t>
      </w:r>
      <w:r>
        <w:rPr>
          <w:spacing w:val="-9"/>
          <w:sz w:val="24"/>
        </w:rPr>
        <w:t> </w:t>
      </w:r>
      <w:r>
        <w:rPr>
          <w:sz w:val="24"/>
        </w:rPr>
        <w:t>PI</w:t>
      </w:r>
      <w:r>
        <w:rPr>
          <w:spacing w:val="-9"/>
          <w:sz w:val="24"/>
        </w:rPr>
        <w:t> </w:t>
      </w:r>
      <w:r>
        <w:rPr>
          <w:sz w:val="24"/>
        </w:rPr>
        <w:t>or</w:t>
      </w:r>
      <w:r>
        <w:rPr>
          <w:spacing w:val="-9"/>
          <w:sz w:val="24"/>
        </w:rPr>
        <w:t> </w:t>
      </w:r>
      <w:r>
        <w:rPr>
          <w:sz w:val="24"/>
        </w:rPr>
        <w:t>if</w:t>
      </w:r>
      <w:r>
        <w:rPr>
          <w:spacing w:val="-9"/>
          <w:sz w:val="24"/>
        </w:rPr>
        <w:t> </w:t>
      </w:r>
      <w:r>
        <w:rPr>
          <w:sz w:val="24"/>
        </w:rPr>
        <w:t>I</w:t>
      </w:r>
      <w:r>
        <w:rPr>
          <w:spacing w:val="-9"/>
          <w:sz w:val="24"/>
        </w:rPr>
        <w:t> </w:t>
      </w:r>
      <w:r>
        <w:rPr>
          <w:sz w:val="24"/>
        </w:rPr>
        <w:t>am</w:t>
      </w:r>
      <w:r>
        <w:rPr>
          <w:spacing w:val="-9"/>
          <w:sz w:val="24"/>
        </w:rPr>
        <w:t> </w:t>
      </w:r>
      <w:r>
        <w:rPr>
          <w:sz w:val="24"/>
        </w:rPr>
        <w:t>Co-PI.</w:t>
      </w:r>
      <w:r>
        <w:rPr>
          <w:spacing w:val="-9"/>
          <w:sz w:val="24"/>
        </w:rPr>
        <w:t> </w:t>
      </w:r>
      <w:r>
        <w:rPr>
          <w:sz w:val="24"/>
        </w:rPr>
        <w:t>I</w:t>
      </w:r>
      <w:r>
        <w:rPr>
          <w:spacing w:val="-9"/>
          <w:sz w:val="24"/>
        </w:rPr>
        <w:t> </w:t>
      </w:r>
      <w:r>
        <w:rPr>
          <w:sz w:val="24"/>
        </w:rPr>
        <w:t>have</w:t>
      </w:r>
      <w:r>
        <w:rPr>
          <w:spacing w:val="-9"/>
          <w:sz w:val="24"/>
        </w:rPr>
        <w:t> </w:t>
      </w:r>
      <w:r>
        <w:rPr>
          <w:sz w:val="24"/>
        </w:rPr>
        <w:t>also</w:t>
      </w:r>
      <w:r>
        <w:rPr>
          <w:spacing w:val="-9"/>
          <w:sz w:val="24"/>
        </w:rPr>
        <w:t> </w:t>
      </w:r>
      <w:r>
        <w:rPr>
          <w:sz w:val="24"/>
        </w:rPr>
        <w:t>added</w:t>
      </w:r>
      <w:r>
        <w:rPr>
          <w:spacing w:val="-9"/>
          <w:sz w:val="24"/>
        </w:rPr>
        <w:t> </w:t>
      </w:r>
      <w:r>
        <w:rPr>
          <w:sz w:val="24"/>
        </w:rPr>
        <w:t>a</w:t>
      </w:r>
      <w:r>
        <w:rPr>
          <w:spacing w:val="-9"/>
          <w:sz w:val="24"/>
        </w:rPr>
        <w:t> </w:t>
      </w:r>
      <w:r>
        <w:rPr>
          <w:sz w:val="24"/>
        </w:rPr>
        <w:t>bolded</w:t>
      </w:r>
      <w:r>
        <w:rPr>
          <w:spacing w:val="-9"/>
          <w:sz w:val="24"/>
        </w:rPr>
        <w:t> </w:t>
      </w:r>
      <w:r>
        <w:rPr>
          <w:sz w:val="24"/>
        </w:rPr>
        <w:t>‘</w:t>
      </w:r>
      <w:r>
        <w:rPr>
          <w:b/>
          <w:sz w:val="24"/>
        </w:rPr>
        <w:t>**</w:t>
      </w:r>
      <w:r>
        <w:rPr>
          <w:sz w:val="24"/>
        </w:rPr>
        <w:t>’</w:t>
      </w:r>
      <w:r>
        <w:rPr>
          <w:spacing w:val="-9"/>
          <w:sz w:val="24"/>
        </w:rPr>
        <w:t> </w:t>
      </w:r>
      <w:r>
        <w:rPr>
          <w:sz w:val="24"/>
        </w:rPr>
        <w:t>by</w:t>
      </w:r>
      <w:r>
        <w:rPr>
          <w:spacing w:val="-9"/>
          <w:sz w:val="24"/>
        </w:rPr>
        <w:t> </w:t>
      </w:r>
      <w:r>
        <w:rPr>
          <w:sz w:val="24"/>
        </w:rPr>
        <w:t>the</w:t>
      </w:r>
      <w:r>
        <w:rPr>
          <w:spacing w:val="-9"/>
          <w:sz w:val="24"/>
        </w:rPr>
        <w:t> </w:t>
      </w:r>
      <w:r>
        <w:rPr>
          <w:sz w:val="24"/>
        </w:rPr>
        <w:t>grants</w:t>
      </w:r>
      <w:r>
        <w:rPr>
          <w:spacing w:val="-9"/>
          <w:sz w:val="24"/>
        </w:rPr>
        <w:t> </w:t>
      </w:r>
      <w:r>
        <w:rPr>
          <w:sz w:val="24"/>
        </w:rPr>
        <w:t>for</w:t>
      </w:r>
      <w:r>
        <w:rPr>
          <w:spacing w:val="-9"/>
          <w:sz w:val="24"/>
        </w:rPr>
        <w:t> </w:t>
      </w:r>
      <w:r>
        <w:rPr>
          <w:sz w:val="24"/>
        </w:rPr>
        <w:t>which I</w:t>
      </w:r>
      <w:r>
        <w:rPr>
          <w:spacing w:val="-5"/>
          <w:sz w:val="24"/>
        </w:rPr>
        <w:t> </w:t>
      </w:r>
      <w:r>
        <w:rPr>
          <w:sz w:val="24"/>
        </w:rPr>
        <w:t>am</w:t>
      </w:r>
      <w:r>
        <w:rPr>
          <w:spacing w:val="-5"/>
          <w:sz w:val="24"/>
        </w:rPr>
        <w:t> </w:t>
      </w:r>
      <w:r>
        <w:rPr>
          <w:sz w:val="24"/>
        </w:rPr>
        <w:t>responsible</w:t>
      </w:r>
      <w:r>
        <w:rPr>
          <w:spacing w:val="-5"/>
          <w:sz w:val="24"/>
        </w:rPr>
        <w:t> </w:t>
      </w:r>
      <w:r>
        <w:rPr>
          <w:sz w:val="24"/>
        </w:rPr>
        <w:t>for</w:t>
      </w:r>
      <w:r>
        <w:rPr>
          <w:spacing w:val="-5"/>
          <w:sz w:val="24"/>
        </w:rPr>
        <w:t> </w:t>
      </w:r>
      <w:r>
        <w:rPr>
          <w:sz w:val="24"/>
        </w:rPr>
        <w:t>fiscal</w:t>
      </w:r>
      <w:r>
        <w:rPr>
          <w:spacing w:val="-5"/>
          <w:sz w:val="24"/>
        </w:rPr>
        <w:t> </w:t>
      </w:r>
      <w:r>
        <w:rPr>
          <w:sz w:val="24"/>
        </w:rPr>
        <w:t>management.</w:t>
      </w:r>
      <w:r>
        <w:rPr>
          <w:spacing w:val="-5"/>
          <w:sz w:val="24"/>
        </w:rPr>
        <w:t> </w:t>
      </w:r>
      <w:r>
        <w:rPr>
          <w:b/>
          <w:sz w:val="24"/>
        </w:rPr>
        <w:t>I</w:t>
      </w:r>
      <w:r>
        <w:rPr>
          <w:b/>
          <w:spacing w:val="-5"/>
          <w:sz w:val="24"/>
        </w:rPr>
        <w:t> </w:t>
      </w:r>
      <w:r>
        <w:rPr>
          <w:b/>
          <w:sz w:val="24"/>
        </w:rPr>
        <w:t>have</w:t>
      </w:r>
      <w:r>
        <w:rPr>
          <w:b/>
          <w:spacing w:val="-6"/>
          <w:sz w:val="24"/>
        </w:rPr>
        <w:t> </w:t>
      </w:r>
      <w:r>
        <w:rPr>
          <w:b/>
          <w:sz w:val="24"/>
        </w:rPr>
        <w:t>also</w:t>
      </w:r>
      <w:r>
        <w:rPr>
          <w:b/>
          <w:spacing w:val="-5"/>
          <w:sz w:val="24"/>
        </w:rPr>
        <w:t> </w:t>
      </w:r>
      <w:r>
        <w:rPr>
          <w:b/>
          <w:sz w:val="24"/>
        </w:rPr>
        <w:t>directed</w:t>
      </w:r>
      <w:r>
        <w:rPr>
          <w:b/>
          <w:spacing w:val="-5"/>
          <w:sz w:val="24"/>
        </w:rPr>
        <w:t> </w:t>
      </w:r>
      <w:r>
        <w:rPr>
          <w:b/>
          <w:sz w:val="24"/>
        </w:rPr>
        <w:t>11</w:t>
      </w:r>
      <w:r>
        <w:rPr>
          <w:b/>
          <w:spacing w:val="-5"/>
          <w:sz w:val="24"/>
        </w:rPr>
        <w:t> </w:t>
      </w:r>
      <w:r>
        <w:rPr>
          <w:b/>
          <w:sz w:val="24"/>
        </w:rPr>
        <w:t>industry</w:t>
      </w:r>
      <w:r>
        <w:rPr>
          <w:b/>
          <w:spacing w:val="-5"/>
          <w:sz w:val="24"/>
        </w:rPr>
        <w:t> </w:t>
      </w:r>
      <w:r>
        <w:rPr>
          <w:b/>
          <w:sz w:val="24"/>
        </w:rPr>
        <w:t>contract</w:t>
      </w:r>
      <w:r>
        <w:rPr>
          <w:b/>
          <w:spacing w:val="-5"/>
          <w:sz w:val="24"/>
        </w:rPr>
        <w:t> </w:t>
      </w:r>
      <w:r>
        <w:rPr>
          <w:b/>
          <w:sz w:val="24"/>
        </w:rPr>
        <w:t>projects</w:t>
      </w:r>
      <w:r>
        <w:rPr>
          <w:b/>
          <w:spacing w:val="-5"/>
          <w:sz w:val="24"/>
        </w:rPr>
        <w:t> </w:t>
      </w:r>
      <w:r>
        <w:rPr>
          <w:b/>
          <w:sz w:val="24"/>
        </w:rPr>
        <w:t>that</w:t>
      </w:r>
      <w:r>
        <w:rPr>
          <w:b/>
          <w:spacing w:val="-5"/>
          <w:sz w:val="24"/>
        </w:rPr>
        <w:t> </w:t>
      </w:r>
      <w:r>
        <w:rPr>
          <w:b/>
          <w:sz w:val="24"/>
        </w:rPr>
        <w:t>have</w:t>
      </w:r>
      <w:r>
        <w:rPr>
          <w:b/>
          <w:spacing w:val="-6"/>
          <w:sz w:val="24"/>
        </w:rPr>
        <w:t> </w:t>
      </w:r>
      <w:r>
        <w:rPr>
          <w:b/>
          <w:sz w:val="24"/>
        </w:rPr>
        <w:t>brought in total funding revenue of $602,106</w:t>
      </w:r>
      <w:r>
        <w:rPr>
          <w:sz w:val="24"/>
        </w:rPr>
        <w:t>. I am responsible for fiscal management of all contract projects.</w:t>
      </w:r>
    </w:p>
    <w:p>
      <w:pPr>
        <w:pStyle w:val="BodyText"/>
        <w:spacing w:before="5"/>
      </w:pPr>
    </w:p>
    <w:p>
      <w:pPr>
        <w:spacing w:before="0"/>
        <w:ind w:left="265" w:right="0" w:firstLine="0"/>
        <w:jc w:val="left"/>
        <w:rPr>
          <w:b/>
          <w:sz w:val="24"/>
        </w:rPr>
      </w:pPr>
      <w:r>
        <w:rPr>
          <w:b/>
          <w:spacing w:val="-2"/>
          <w:sz w:val="24"/>
          <w:u w:val="single"/>
        </w:rPr>
        <w:t>Grants:</w:t>
      </w:r>
    </w:p>
    <w:p>
      <w:pPr>
        <w:pStyle w:val="BodyText"/>
        <w:spacing w:before="6"/>
        <w:rPr>
          <w:b/>
          <w:sz w:val="25"/>
        </w:rPr>
      </w:pP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5213"/>
        <w:gridCol w:w="1349"/>
        <w:gridCol w:w="1440"/>
      </w:tblGrid>
      <w:tr>
        <w:trPr>
          <w:trHeight w:val="230" w:hRule="atLeast"/>
        </w:trPr>
        <w:tc>
          <w:tcPr>
            <w:tcW w:w="1714" w:type="dxa"/>
          </w:tcPr>
          <w:p>
            <w:pPr>
              <w:pStyle w:val="TableParagraph"/>
              <w:spacing w:line="205" w:lineRule="exact" w:before="5"/>
              <w:rPr>
                <w:b/>
                <w:sz w:val="19"/>
              </w:rPr>
            </w:pPr>
            <w:r>
              <w:rPr>
                <w:b/>
                <w:spacing w:val="-4"/>
                <w:w w:val="105"/>
                <w:sz w:val="19"/>
              </w:rPr>
              <w:t>Date</w:t>
            </w:r>
          </w:p>
        </w:tc>
        <w:tc>
          <w:tcPr>
            <w:tcW w:w="5213" w:type="dxa"/>
          </w:tcPr>
          <w:p>
            <w:pPr>
              <w:pStyle w:val="TableParagraph"/>
              <w:spacing w:line="205" w:lineRule="exact" w:before="5"/>
              <w:ind w:left="105"/>
              <w:rPr>
                <w:b/>
                <w:sz w:val="19"/>
              </w:rPr>
            </w:pPr>
            <w:r>
              <w:rPr>
                <w:b/>
                <w:sz w:val="19"/>
              </w:rPr>
              <w:t>Grant/Funding</w:t>
            </w:r>
            <w:r>
              <w:rPr>
                <w:b/>
                <w:spacing w:val="49"/>
                <w:w w:val="105"/>
                <w:sz w:val="19"/>
              </w:rPr>
              <w:t> </w:t>
            </w:r>
            <w:r>
              <w:rPr>
                <w:b/>
                <w:spacing w:val="-2"/>
                <w:w w:val="105"/>
                <w:sz w:val="19"/>
              </w:rPr>
              <w:t>Opportunity/Title</w:t>
            </w:r>
          </w:p>
        </w:tc>
        <w:tc>
          <w:tcPr>
            <w:tcW w:w="1349" w:type="dxa"/>
          </w:tcPr>
          <w:p>
            <w:pPr>
              <w:pStyle w:val="TableParagraph"/>
              <w:spacing w:line="205" w:lineRule="exact" w:before="5"/>
              <w:ind w:left="104"/>
              <w:rPr>
                <w:b/>
                <w:sz w:val="19"/>
              </w:rPr>
            </w:pPr>
            <w:r>
              <w:rPr>
                <w:b/>
                <w:spacing w:val="-2"/>
                <w:w w:val="105"/>
                <w:sz w:val="19"/>
              </w:rPr>
              <w:t>Requested</w:t>
            </w:r>
          </w:p>
        </w:tc>
        <w:tc>
          <w:tcPr>
            <w:tcW w:w="1440" w:type="dxa"/>
          </w:tcPr>
          <w:p>
            <w:pPr>
              <w:pStyle w:val="TableParagraph"/>
              <w:spacing w:line="205" w:lineRule="exact" w:before="5"/>
              <w:ind w:left="104"/>
              <w:rPr>
                <w:b/>
                <w:sz w:val="19"/>
              </w:rPr>
            </w:pPr>
            <w:r>
              <w:rPr>
                <w:b/>
                <w:spacing w:val="-2"/>
                <w:w w:val="105"/>
                <w:sz w:val="19"/>
              </w:rPr>
              <w:t>Funded</w:t>
            </w:r>
          </w:p>
        </w:tc>
      </w:tr>
      <w:tr>
        <w:trPr>
          <w:trHeight w:val="1617" w:hRule="atLeast"/>
        </w:trPr>
        <w:tc>
          <w:tcPr>
            <w:tcW w:w="1714" w:type="dxa"/>
          </w:tcPr>
          <w:p>
            <w:pPr>
              <w:pStyle w:val="TableParagraph"/>
              <w:spacing w:before="5"/>
              <w:rPr>
                <w:sz w:val="19"/>
              </w:rPr>
            </w:pPr>
            <w:r>
              <w:rPr>
                <w:spacing w:val="-2"/>
                <w:w w:val="105"/>
                <w:sz w:val="19"/>
              </w:rPr>
              <w:t>07/03/2021</w:t>
            </w:r>
          </w:p>
        </w:tc>
        <w:tc>
          <w:tcPr>
            <w:tcW w:w="5213" w:type="dxa"/>
          </w:tcPr>
          <w:p>
            <w:pPr>
              <w:pStyle w:val="TableParagraph"/>
              <w:spacing w:line="254" w:lineRule="auto" w:before="5"/>
              <w:ind w:left="105" w:right="175"/>
              <w:rPr>
                <w:sz w:val="19"/>
              </w:rPr>
            </w:pPr>
            <w:r>
              <w:rPr>
                <w:w w:val="105"/>
                <w:sz w:val="19"/>
              </w:rPr>
              <w:t>USDA-NIFA-Research Extension and Education for Undergraduates</w:t>
            </w:r>
            <w:r>
              <w:rPr>
                <w:spacing w:val="-3"/>
                <w:w w:val="105"/>
                <w:sz w:val="19"/>
              </w:rPr>
              <w:t> </w:t>
            </w:r>
            <w:r>
              <w:rPr>
                <w:w w:val="105"/>
                <w:sz w:val="19"/>
              </w:rPr>
              <w:t>proposal</w:t>
            </w:r>
            <w:r>
              <w:rPr>
                <w:spacing w:val="-2"/>
                <w:w w:val="105"/>
                <w:sz w:val="19"/>
              </w:rPr>
              <w:t> </w:t>
            </w:r>
            <w:r>
              <w:rPr>
                <w:w w:val="105"/>
                <w:sz w:val="19"/>
              </w:rPr>
              <w:t>–</w:t>
            </w:r>
            <w:r>
              <w:rPr>
                <w:spacing w:val="-2"/>
                <w:w w:val="105"/>
                <w:sz w:val="19"/>
              </w:rPr>
              <w:t> </w:t>
            </w:r>
            <w:r>
              <w:rPr>
                <w:w w:val="105"/>
                <w:sz w:val="19"/>
              </w:rPr>
              <w:t>(A7401)</w:t>
            </w:r>
            <w:r>
              <w:rPr>
                <w:spacing w:val="-3"/>
                <w:w w:val="105"/>
                <w:sz w:val="19"/>
              </w:rPr>
              <w:t> </w:t>
            </w:r>
            <w:r>
              <w:rPr>
                <w:w w:val="105"/>
                <w:sz w:val="19"/>
              </w:rPr>
              <w:t>AquEOUS:</w:t>
            </w:r>
            <w:r>
              <w:rPr>
                <w:spacing w:val="-3"/>
                <w:w w:val="105"/>
                <w:sz w:val="19"/>
              </w:rPr>
              <w:t> </w:t>
            </w:r>
            <w:r>
              <w:rPr>
                <w:w w:val="105"/>
                <w:sz w:val="19"/>
              </w:rPr>
              <w:t>Aquaculture Experiential Opportunities for Undergraduate Students: Integrating</w:t>
            </w:r>
            <w:r>
              <w:rPr>
                <w:spacing w:val="-5"/>
                <w:w w:val="105"/>
                <w:sz w:val="19"/>
              </w:rPr>
              <w:t> </w:t>
            </w:r>
            <w:r>
              <w:rPr>
                <w:w w:val="105"/>
                <w:sz w:val="19"/>
              </w:rPr>
              <w:t>Indigenous</w:t>
            </w:r>
            <w:r>
              <w:rPr>
                <w:spacing w:val="-5"/>
                <w:w w:val="105"/>
                <w:sz w:val="19"/>
              </w:rPr>
              <w:t> </w:t>
            </w:r>
            <w:r>
              <w:rPr>
                <w:w w:val="105"/>
                <w:sz w:val="19"/>
              </w:rPr>
              <w:t>and</w:t>
            </w:r>
            <w:r>
              <w:rPr>
                <w:spacing w:val="-5"/>
                <w:w w:val="105"/>
                <w:sz w:val="19"/>
              </w:rPr>
              <w:t> </w:t>
            </w:r>
            <w:r>
              <w:rPr>
                <w:w w:val="105"/>
                <w:sz w:val="19"/>
              </w:rPr>
              <w:t>Western</w:t>
            </w:r>
            <w:r>
              <w:rPr>
                <w:spacing w:val="-5"/>
                <w:w w:val="105"/>
                <w:sz w:val="19"/>
              </w:rPr>
              <w:t> </w:t>
            </w:r>
            <w:r>
              <w:rPr>
                <w:w w:val="105"/>
                <w:sz w:val="19"/>
              </w:rPr>
              <w:t>Science</w:t>
            </w:r>
            <w:r>
              <w:rPr>
                <w:spacing w:val="-5"/>
                <w:w w:val="105"/>
                <w:sz w:val="19"/>
              </w:rPr>
              <w:t> </w:t>
            </w:r>
            <w:r>
              <w:rPr>
                <w:w w:val="105"/>
                <w:sz w:val="19"/>
              </w:rPr>
              <w:t>through</w:t>
            </w:r>
            <w:r>
              <w:rPr>
                <w:spacing w:val="-5"/>
                <w:w w:val="105"/>
                <w:sz w:val="19"/>
              </w:rPr>
              <w:t> </w:t>
            </w:r>
            <w:r>
              <w:rPr>
                <w:w w:val="105"/>
                <w:sz w:val="19"/>
              </w:rPr>
              <w:t>Applied Aquaculture Research, PI Meggan Dwyer, Co-PIs Ranco, Carr, Tudor. Senior Personnel </w:t>
            </w:r>
            <w:r>
              <w:rPr>
                <w:b/>
                <w:w w:val="105"/>
                <w:sz w:val="19"/>
              </w:rPr>
              <w:t>Deborah Bouchard (2%)</w:t>
            </w:r>
            <w:r>
              <w:rPr>
                <w:w w:val="105"/>
                <w:sz w:val="19"/>
              </w:rPr>
              <w:t>,</w:t>
            </w:r>
          </w:p>
          <w:p>
            <w:pPr>
              <w:pStyle w:val="TableParagraph"/>
              <w:spacing w:line="203" w:lineRule="exact"/>
              <w:ind w:left="105"/>
              <w:rPr>
                <w:sz w:val="19"/>
              </w:rPr>
            </w:pPr>
            <w:r>
              <w:rPr>
                <w:w w:val="105"/>
                <w:sz w:val="19"/>
              </w:rPr>
              <w:t>Brady,</w:t>
            </w:r>
            <w:r>
              <w:rPr>
                <w:spacing w:val="39"/>
                <w:w w:val="105"/>
                <w:sz w:val="19"/>
              </w:rPr>
              <w:t> </w:t>
            </w:r>
            <w:r>
              <w:rPr>
                <w:w w:val="105"/>
                <w:sz w:val="19"/>
              </w:rPr>
              <w:t>Habte-Tsion,</w:t>
            </w:r>
            <w:r>
              <w:rPr>
                <w:spacing w:val="-5"/>
                <w:w w:val="105"/>
                <w:sz w:val="19"/>
              </w:rPr>
              <w:t> </w:t>
            </w:r>
            <w:r>
              <w:rPr>
                <w:w w:val="105"/>
                <w:sz w:val="19"/>
              </w:rPr>
              <w:t>Hamlin,</w:t>
            </w:r>
            <w:r>
              <w:rPr>
                <w:spacing w:val="-4"/>
                <w:w w:val="105"/>
                <w:sz w:val="19"/>
              </w:rPr>
              <w:t> </w:t>
            </w:r>
            <w:r>
              <w:rPr>
                <w:spacing w:val="-2"/>
                <w:w w:val="105"/>
                <w:sz w:val="19"/>
              </w:rPr>
              <w:t>Hawkyard</w:t>
            </w:r>
          </w:p>
        </w:tc>
        <w:tc>
          <w:tcPr>
            <w:tcW w:w="1349" w:type="dxa"/>
          </w:tcPr>
          <w:p>
            <w:pPr>
              <w:pStyle w:val="TableParagraph"/>
              <w:spacing w:before="5"/>
              <w:ind w:left="104"/>
              <w:rPr>
                <w:sz w:val="19"/>
              </w:rPr>
            </w:pPr>
            <w:r>
              <w:rPr>
                <w:spacing w:val="-2"/>
                <w:w w:val="105"/>
                <w:sz w:val="19"/>
              </w:rPr>
              <w:t>$750,000</w:t>
            </w:r>
          </w:p>
        </w:tc>
        <w:tc>
          <w:tcPr>
            <w:tcW w:w="1440" w:type="dxa"/>
          </w:tcPr>
          <w:p>
            <w:pPr>
              <w:pStyle w:val="TableParagraph"/>
              <w:spacing w:before="5"/>
              <w:ind w:left="104"/>
              <w:rPr>
                <w:sz w:val="19"/>
              </w:rPr>
            </w:pPr>
            <w:r>
              <w:rPr>
                <w:spacing w:val="-2"/>
                <w:w w:val="105"/>
                <w:sz w:val="19"/>
              </w:rPr>
              <w:t>Pending</w:t>
            </w:r>
          </w:p>
        </w:tc>
      </w:tr>
      <w:tr>
        <w:trPr>
          <w:trHeight w:val="1847" w:hRule="atLeast"/>
        </w:trPr>
        <w:tc>
          <w:tcPr>
            <w:tcW w:w="1714" w:type="dxa"/>
          </w:tcPr>
          <w:p>
            <w:pPr>
              <w:pStyle w:val="TableParagraph"/>
              <w:spacing w:before="5"/>
              <w:rPr>
                <w:sz w:val="19"/>
              </w:rPr>
            </w:pPr>
            <w:r>
              <w:rPr>
                <w:sz w:val="19"/>
              </w:rPr>
              <w:t>09/2021-</w:t>
            </w:r>
            <w:r>
              <w:rPr>
                <w:spacing w:val="-2"/>
                <w:w w:val="105"/>
                <w:sz w:val="19"/>
              </w:rPr>
              <w:t>08/2026</w:t>
            </w:r>
          </w:p>
        </w:tc>
        <w:tc>
          <w:tcPr>
            <w:tcW w:w="5213" w:type="dxa"/>
          </w:tcPr>
          <w:p>
            <w:pPr>
              <w:pStyle w:val="TableParagraph"/>
              <w:spacing w:line="254" w:lineRule="auto" w:before="5"/>
              <w:ind w:left="105"/>
              <w:rPr>
                <w:sz w:val="19"/>
              </w:rPr>
            </w:pPr>
            <w:r>
              <w:rPr>
                <w:w w:val="105"/>
                <w:sz w:val="19"/>
              </w:rPr>
              <w:t>USDA Agriculture and Food Research Initiative, Sustainable Agricultural</w:t>
            </w:r>
            <w:r>
              <w:rPr>
                <w:spacing w:val="-3"/>
                <w:w w:val="105"/>
                <w:sz w:val="19"/>
              </w:rPr>
              <w:t> </w:t>
            </w:r>
            <w:r>
              <w:rPr>
                <w:w w:val="105"/>
                <w:sz w:val="19"/>
              </w:rPr>
              <w:t>Systems</w:t>
            </w:r>
            <w:r>
              <w:rPr>
                <w:spacing w:val="-3"/>
                <w:w w:val="105"/>
                <w:sz w:val="19"/>
              </w:rPr>
              <w:t> </w:t>
            </w:r>
            <w:r>
              <w:rPr>
                <w:w w:val="105"/>
                <w:sz w:val="19"/>
              </w:rPr>
              <w:t>(SAS)</w:t>
            </w:r>
            <w:r>
              <w:rPr>
                <w:spacing w:val="-3"/>
                <w:w w:val="105"/>
                <w:sz w:val="19"/>
              </w:rPr>
              <w:t> </w:t>
            </w:r>
            <w:r>
              <w:rPr>
                <w:w w:val="105"/>
                <w:sz w:val="19"/>
              </w:rPr>
              <w:t>Sustainable</w:t>
            </w:r>
            <w:r>
              <w:rPr>
                <w:spacing w:val="-3"/>
                <w:w w:val="105"/>
                <w:sz w:val="19"/>
              </w:rPr>
              <w:t> </w:t>
            </w:r>
            <w:r>
              <w:rPr>
                <w:w w:val="105"/>
                <w:sz w:val="19"/>
              </w:rPr>
              <w:t>Aquaculture</w:t>
            </w:r>
            <w:r>
              <w:rPr>
                <w:spacing w:val="-3"/>
                <w:w w:val="105"/>
                <w:sz w:val="19"/>
              </w:rPr>
              <w:t> </w:t>
            </w:r>
            <w:r>
              <w:rPr>
                <w:w w:val="105"/>
                <w:sz w:val="19"/>
              </w:rPr>
              <w:t>Systems Supporting</w:t>
            </w:r>
            <w:r>
              <w:rPr>
                <w:spacing w:val="-3"/>
                <w:w w:val="105"/>
                <w:sz w:val="19"/>
              </w:rPr>
              <w:t> </w:t>
            </w:r>
            <w:r>
              <w:rPr>
                <w:w w:val="105"/>
                <w:sz w:val="19"/>
              </w:rPr>
              <w:t>Atlantic</w:t>
            </w:r>
            <w:r>
              <w:rPr>
                <w:spacing w:val="-4"/>
                <w:w w:val="105"/>
                <w:sz w:val="19"/>
              </w:rPr>
              <w:t> </w:t>
            </w:r>
            <w:r>
              <w:rPr>
                <w:w w:val="105"/>
                <w:sz w:val="19"/>
              </w:rPr>
              <w:t>salmon</w:t>
            </w:r>
            <w:r>
              <w:rPr>
                <w:spacing w:val="-3"/>
                <w:w w:val="105"/>
                <w:sz w:val="19"/>
              </w:rPr>
              <w:t> </w:t>
            </w:r>
            <w:r>
              <w:rPr>
                <w:w w:val="105"/>
                <w:sz w:val="19"/>
              </w:rPr>
              <w:t>(SAS</w:t>
            </w:r>
            <w:r>
              <w:rPr>
                <w:w w:val="105"/>
                <w:sz w:val="19"/>
                <w:vertAlign w:val="superscript"/>
              </w:rPr>
              <w:t>2</w:t>
            </w:r>
            <w:r>
              <w:rPr>
                <w:w w:val="105"/>
                <w:sz w:val="19"/>
                <w:vertAlign w:val="baseline"/>
              </w:rPr>
              <w:t>)</w:t>
            </w:r>
            <w:r>
              <w:rPr>
                <w:spacing w:val="-4"/>
                <w:w w:val="105"/>
                <w:sz w:val="19"/>
                <w:vertAlign w:val="baseline"/>
              </w:rPr>
              <w:t> </w:t>
            </w:r>
            <w:r>
              <w:rPr>
                <w:w w:val="105"/>
                <w:sz w:val="19"/>
                <w:vertAlign w:val="baseline"/>
              </w:rPr>
              <w:t>PD:</w:t>
            </w:r>
            <w:r>
              <w:rPr>
                <w:spacing w:val="-4"/>
                <w:w w:val="105"/>
                <w:sz w:val="19"/>
                <w:vertAlign w:val="baseline"/>
              </w:rPr>
              <w:t> </w:t>
            </w:r>
            <w:r>
              <w:rPr>
                <w:w w:val="105"/>
                <w:sz w:val="19"/>
                <w:vertAlign w:val="baseline"/>
              </w:rPr>
              <w:t>Yonathan</w:t>
            </w:r>
            <w:r>
              <w:rPr>
                <w:spacing w:val="-3"/>
                <w:w w:val="105"/>
                <w:sz w:val="19"/>
                <w:vertAlign w:val="baseline"/>
              </w:rPr>
              <w:t> </w:t>
            </w:r>
            <w:r>
              <w:rPr>
                <w:w w:val="105"/>
                <w:sz w:val="19"/>
                <w:vertAlign w:val="baseline"/>
              </w:rPr>
              <w:t>Zohar</w:t>
            </w:r>
            <w:r>
              <w:rPr>
                <w:spacing w:val="80"/>
                <w:w w:val="105"/>
                <w:sz w:val="19"/>
                <w:vertAlign w:val="baseline"/>
              </w:rPr>
              <w:t> </w:t>
            </w:r>
            <w:r>
              <w:rPr>
                <w:w w:val="105"/>
                <w:sz w:val="19"/>
                <w:vertAlign w:val="baseline"/>
              </w:rPr>
              <w:t>Co- PDs UMaine: </w:t>
            </w:r>
            <w:r>
              <w:rPr>
                <w:b/>
                <w:w w:val="105"/>
                <w:sz w:val="19"/>
                <w:vertAlign w:val="baseline"/>
              </w:rPr>
              <w:t>Deborah Bouchard (UMaine lead)4.1%</w:t>
            </w:r>
            <w:r>
              <w:rPr>
                <w:w w:val="105"/>
                <w:sz w:val="19"/>
                <w:vertAlign w:val="baseline"/>
              </w:rPr>
              <w:t>, Dwyer,</w:t>
            </w:r>
            <w:r>
              <w:rPr>
                <w:spacing w:val="40"/>
                <w:w w:val="105"/>
                <w:sz w:val="19"/>
                <w:vertAlign w:val="baseline"/>
              </w:rPr>
              <w:t> </w:t>
            </w:r>
            <w:r>
              <w:rPr>
                <w:w w:val="105"/>
                <w:sz w:val="19"/>
                <w:vertAlign w:val="baseline"/>
              </w:rPr>
              <w:t>Tudor,</w:t>
            </w:r>
            <w:r>
              <w:rPr>
                <w:spacing w:val="40"/>
                <w:w w:val="105"/>
                <w:sz w:val="19"/>
                <w:vertAlign w:val="baseline"/>
              </w:rPr>
              <w:t> </w:t>
            </w:r>
            <w:r>
              <w:rPr>
                <w:w w:val="105"/>
                <w:sz w:val="19"/>
                <w:vertAlign w:val="baseline"/>
              </w:rPr>
              <w:t>Brady, Van Walsum</w:t>
            </w:r>
            <w:r>
              <w:rPr>
                <w:spacing w:val="80"/>
                <w:w w:val="105"/>
                <w:sz w:val="19"/>
                <w:vertAlign w:val="baseline"/>
              </w:rPr>
              <w:t> </w:t>
            </w:r>
            <w:r>
              <w:rPr>
                <w:w w:val="105"/>
                <w:sz w:val="19"/>
                <w:vertAlign w:val="baseline"/>
              </w:rPr>
              <w:t>Co-PDs from other collaborating institutions: T, Wong, G. Burr, C. Frederick, A. Choudhury, J. Davidson, G. Fisher, C. Good, C. Hartleb, J.</w:t>
            </w:r>
          </w:p>
          <w:p>
            <w:pPr>
              <w:pStyle w:val="TableParagraph"/>
              <w:spacing w:line="202" w:lineRule="exact"/>
              <w:ind w:left="105"/>
              <w:rPr>
                <w:sz w:val="19"/>
              </w:rPr>
            </w:pPr>
            <w:r>
              <w:rPr>
                <w:w w:val="105"/>
                <w:sz w:val="19"/>
              </w:rPr>
              <w:t>Hurley,</w:t>
            </w:r>
            <w:r>
              <w:rPr>
                <w:spacing w:val="-4"/>
                <w:w w:val="105"/>
                <w:sz w:val="19"/>
              </w:rPr>
              <w:t> </w:t>
            </w:r>
            <w:r>
              <w:rPr>
                <w:w w:val="105"/>
                <w:sz w:val="19"/>
              </w:rPr>
              <w:t>R.</w:t>
            </w:r>
            <w:r>
              <w:rPr>
                <w:spacing w:val="-4"/>
                <w:w w:val="105"/>
                <w:sz w:val="19"/>
              </w:rPr>
              <w:t> </w:t>
            </w:r>
            <w:r>
              <w:rPr>
                <w:w w:val="105"/>
                <w:sz w:val="19"/>
              </w:rPr>
              <w:t>Johannsson,</w:t>
            </w:r>
            <w:r>
              <w:rPr>
                <w:spacing w:val="-4"/>
                <w:w w:val="105"/>
                <w:sz w:val="19"/>
              </w:rPr>
              <w:t> </w:t>
            </w:r>
            <w:r>
              <w:rPr>
                <w:w w:val="105"/>
                <w:sz w:val="19"/>
              </w:rPr>
              <w:t>S.</w:t>
            </w:r>
            <w:r>
              <w:rPr>
                <w:spacing w:val="-4"/>
                <w:w w:val="105"/>
                <w:sz w:val="19"/>
              </w:rPr>
              <w:t> </w:t>
            </w:r>
            <w:r>
              <w:rPr>
                <w:w w:val="105"/>
                <w:sz w:val="19"/>
              </w:rPr>
              <w:t>Knoche,</w:t>
            </w:r>
            <w:r>
              <w:rPr>
                <w:spacing w:val="-4"/>
                <w:w w:val="105"/>
                <w:sz w:val="19"/>
              </w:rPr>
              <w:t> </w:t>
            </w:r>
            <w:r>
              <w:rPr>
                <w:w w:val="105"/>
                <w:sz w:val="19"/>
              </w:rPr>
              <w:t>F.</w:t>
            </w:r>
            <w:r>
              <w:rPr>
                <w:spacing w:val="-4"/>
                <w:w w:val="105"/>
                <w:sz w:val="19"/>
              </w:rPr>
              <w:t> </w:t>
            </w:r>
            <w:r>
              <w:rPr>
                <w:w w:val="105"/>
                <w:sz w:val="19"/>
              </w:rPr>
              <w:t>Moser,</w:t>
            </w:r>
            <w:r>
              <w:rPr>
                <w:spacing w:val="-4"/>
                <w:w w:val="105"/>
                <w:sz w:val="19"/>
              </w:rPr>
              <w:t> </w:t>
            </w:r>
            <w:r>
              <w:rPr>
                <w:w w:val="105"/>
                <w:sz w:val="19"/>
              </w:rPr>
              <w:t>B.</w:t>
            </w:r>
            <w:r>
              <w:rPr>
                <w:spacing w:val="-4"/>
                <w:w w:val="105"/>
                <w:sz w:val="19"/>
              </w:rPr>
              <w:t> </w:t>
            </w:r>
            <w:r>
              <w:rPr>
                <w:w w:val="105"/>
                <w:sz w:val="19"/>
              </w:rPr>
              <w:t>Peterson,</w:t>
            </w:r>
            <w:r>
              <w:rPr>
                <w:spacing w:val="-4"/>
                <w:w w:val="105"/>
                <w:sz w:val="19"/>
              </w:rPr>
              <w:t> </w:t>
            </w:r>
            <w:r>
              <w:rPr>
                <w:spacing w:val="-5"/>
                <w:w w:val="105"/>
                <w:sz w:val="19"/>
              </w:rPr>
              <w:t>A.</w:t>
            </w:r>
          </w:p>
        </w:tc>
        <w:tc>
          <w:tcPr>
            <w:tcW w:w="1349" w:type="dxa"/>
          </w:tcPr>
          <w:p>
            <w:pPr>
              <w:pStyle w:val="TableParagraph"/>
              <w:spacing w:before="5"/>
              <w:ind w:left="104"/>
              <w:rPr>
                <w:sz w:val="19"/>
              </w:rPr>
            </w:pPr>
            <w:r>
              <w:rPr>
                <w:spacing w:val="-2"/>
                <w:w w:val="105"/>
                <w:sz w:val="19"/>
              </w:rPr>
              <w:t>$2,500,000</w:t>
            </w:r>
          </w:p>
        </w:tc>
        <w:tc>
          <w:tcPr>
            <w:tcW w:w="1440" w:type="dxa"/>
          </w:tcPr>
          <w:p>
            <w:pPr>
              <w:pStyle w:val="TableParagraph"/>
              <w:spacing w:line="263" w:lineRule="exact"/>
              <w:ind w:left="104"/>
              <w:rPr>
                <w:b/>
                <w:sz w:val="24"/>
              </w:rPr>
            </w:pPr>
            <w:r>
              <w:rPr>
                <w:spacing w:val="-2"/>
                <w:w w:val="105"/>
                <w:sz w:val="19"/>
              </w:rPr>
              <w:t>$2,500,000</w:t>
            </w:r>
            <w:r>
              <w:rPr>
                <w:b/>
                <w:spacing w:val="-2"/>
                <w:w w:val="105"/>
                <w:sz w:val="24"/>
              </w:rPr>
              <w:t>**</w:t>
            </w:r>
          </w:p>
        </w:tc>
      </w:tr>
    </w:tbl>
    <w:p>
      <w:pPr>
        <w:spacing w:after="0" w:line="263" w:lineRule="exact"/>
        <w:rPr>
          <w:sz w:val="24"/>
        </w:rPr>
        <w:sectPr>
          <w:pgSz w:w="12240" w:h="15840"/>
          <w:pgMar w:header="0" w:footer="761" w:top="680" w:bottom="1146" w:left="460" w:right="300"/>
        </w:sectPr>
      </w:pP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5213"/>
        <w:gridCol w:w="1349"/>
        <w:gridCol w:w="1440"/>
      </w:tblGrid>
      <w:tr>
        <w:trPr>
          <w:trHeight w:val="460" w:hRule="atLeast"/>
        </w:trPr>
        <w:tc>
          <w:tcPr>
            <w:tcW w:w="1714" w:type="dxa"/>
          </w:tcPr>
          <w:p>
            <w:pPr>
              <w:pStyle w:val="TableParagraph"/>
              <w:ind w:left="0"/>
              <w:rPr>
                <w:sz w:val="18"/>
              </w:rPr>
            </w:pPr>
          </w:p>
        </w:tc>
        <w:tc>
          <w:tcPr>
            <w:tcW w:w="5213" w:type="dxa"/>
          </w:tcPr>
          <w:p>
            <w:pPr>
              <w:pStyle w:val="TableParagraph"/>
              <w:spacing w:before="5"/>
              <w:ind w:left="105"/>
              <w:rPr>
                <w:sz w:val="19"/>
              </w:rPr>
            </w:pPr>
            <w:r>
              <w:rPr>
                <w:w w:val="105"/>
                <w:sz w:val="19"/>
              </w:rPr>
              <w:t>Place,</w:t>
            </w:r>
            <w:r>
              <w:rPr>
                <w:spacing w:val="-4"/>
                <w:w w:val="105"/>
                <w:sz w:val="19"/>
              </w:rPr>
              <w:t> </w:t>
            </w:r>
            <w:r>
              <w:rPr>
                <w:w w:val="105"/>
                <w:sz w:val="19"/>
              </w:rPr>
              <w:t>J.</w:t>
            </w:r>
            <w:r>
              <w:rPr>
                <w:spacing w:val="-3"/>
                <w:w w:val="105"/>
                <w:sz w:val="19"/>
              </w:rPr>
              <w:t> </w:t>
            </w:r>
            <w:r>
              <w:rPr>
                <w:w w:val="105"/>
                <w:sz w:val="19"/>
              </w:rPr>
              <w:t>Raven,</w:t>
            </w:r>
            <w:r>
              <w:rPr>
                <w:spacing w:val="-3"/>
                <w:w w:val="105"/>
                <w:sz w:val="19"/>
              </w:rPr>
              <w:t> </w:t>
            </w:r>
            <w:r>
              <w:rPr>
                <w:w w:val="105"/>
                <w:sz w:val="19"/>
              </w:rPr>
              <w:t>K.</w:t>
            </w:r>
            <w:r>
              <w:rPr>
                <w:spacing w:val="-3"/>
                <w:w w:val="105"/>
                <w:sz w:val="19"/>
              </w:rPr>
              <w:t> </w:t>
            </w:r>
            <w:r>
              <w:rPr>
                <w:w w:val="105"/>
                <w:sz w:val="19"/>
              </w:rPr>
              <w:t>Saito,</w:t>
            </w:r>
            <w:r>
              <w:rPr>
                <w:spacing w:val="-3"/>
                <w:w w:val="105"/>
                <w:sz w:val="19"/>
              </w:rPr>
              <w:t> </w:t>
            </w:r>
            <w:r>
              <w:rPr>
                <w:w w:val="105"/>
                <w:sz w:val="19"/>
              </w:rPr>
              <w:t>H.</w:t>
            </w:r>
            <w:r>
              <w:rPr>
                <w:spacing w:val="-3"/>
                <w:w w:val="105"/>
                <w:sz w:val="19"/>
              </w:rPr>
              <w:t> </w:t>
            </w:r>
            <w:r>
              <w:rPr>
                <w:w w:val="105"/>
                <w:sz w:val="19"/>
              </w:rPr>
              <w:t>Schreier,</w:t>
            </w:r>
            <w:r>
              <w:rPr>
                <w:spacing w:val="-3"/>
                <w:w w:val="105"/>
                <w:sz w:val="19"/>
              </w:rPr>
              <w:t> </w:t>
            </w:r>
            <w:r>
              <w:rPr>
                <w:w w:val="105"/>
                <w:sz w:val="19"/>
              </w:rPr>
              <w:t>K.</w:t>
            </w:r>
            <w:r>
              <w:rPr>
                <w:spacing w:val="-4"/>
                <w:w w:val="105"/>
                <w:sz w:val="19"/>
              </w:rPr>
              <w:t> </w:t>
            </w:r>
            <w:r>
              <w:rPr>
                <w:w w:val="105"/>
                <w:sz w:val="19"/>
              </w:rPr>
              <w:t>Sowers,</w:t>
            </w:r>
            <w:r>
              <w:rPr>
                <w:spacing w:val="-3"/>
                <w:w w:val="105"/>
                <w:sz w:val="19"/>
              </w:rPr>
              <w:t> </w:t>
            </w:r>
            <w:r>
              <w:rPr>
                <w:spacing w:val="-5"/>
                <w:w w:val="105"/>
                <w:sz w:val="19"/>
              </w:rPr>
              <w:t>J.</w:t>
            </w:r>
          </w:p>
          <w:p>
            <w:pPr>
              <w:pStyle w:val="TableParagraph"/>
              <w:spacing w:line="205" w:lineRule="exact" w:before="11"/>
              <w:ind w:left="105"/>
              <w:rPr>
                <w:sz w:val="19"/>
              </w:rPr>
            </w:pPr>
            <w:r>
              <w:rPr>
                <w:w w:val="105"/>
                <w:sz w:val="19"/>
              </w:rPr>
              <w:t>Stubblefield</w:t>
            </w:r>
            <w:r>
              <w:rPr>
                <w:spacing w:val="-6"/>
                <w:w w:val="105"/>
                <w:sz w:val="19"/>
              </w:rPr>
              <w:t> </w:t>
            </w:r>
            <w:r>
              <w:rPr>
                <w:w w:val="105"/>
                <w:sz w:val="19"/>
              </w:rPr>
              <w:t>Full</w:t>
            </w:r>
            <w:r>
              <w:rPr>
                <w:spacing w:val="-6"/>
                <w:w w:val="105"/>
                <w:sz w:val="19"/>
              </w:rPr>
              <w:t> </w:t>
            </w:r>
            <w:r>
              <w:rPr>
                <w:w w:val="105"/>
                <w:sz w:val="19"/>
              </w:rPr>
              <w:t>Award:</w:t>
            </w:r>
            <w:r>
              <w:rPr>
                <w:spacing w:val="-7"/>
                <w:w w:val="105"/>
                <w:sz w:val="19"/>
              </w:rPr>
              <w:t> </w:t>
            </w:r>
            <w:r>
              <w:rPr>
                <w:w w:val="105"/>
                <w:sz w:val="19"/>
              </w:rPr>
              <w:t>$10M</w:t>
            </w:r>
            <w:r>
              <w:rPr>
                <w:spacing w:val="-5"/>
                <w:w w:val="105"/>
                <w:sz w:val="19"/>
              </w:rPr>
              <w:t> </w:t>
            </w:r>
            <w:r>
              <w:rPr>
                <w:w w:val="105"/>
                <w:sz w:val="19"/>
              </w:rPr>
              <w:t>UMaine</w:t>
            </w:r>
            <w:r>
              <w:rPr>
                <w:spacing w:val="-6"/>
                <w:w w:val="105"/>
                <w:sz w:val="19"/>
              </w:rPr>
              <w:t> </w:t>
            </w:r>
            <w:r>
              <w:rPr>
                <w:w w:val="105"/>
                <w:sz w:val="19"/>
              </w:rPr>
              <w:t>allocation:</w:t>
            </w:r>
            <w:r>
              <w:rPr>
                <w:spacing w:val="-6"/>
                <w:w w:val="105"/>
                <w:sz w:val="19"/>
              </w:rPr>
              <w:t> </w:t>
            </w:r>
            <w:r>
              <w:rPr>
                <w:spacing w:val="-2"/>
                <w:w w:val="105"/>
                <w:sz w:val="19"/>
              </w:rPr>
              <w:t>$2.25M</w:t>
            </w:r>
          </w:p>
        </w:tc>
        <w:tc>
          <w:tcPr>
            <w:tcW w:w="1349" w:type="dxa"/>
          </w:tcPr>
          <w:p>
            <w:pPr>
              <w:pStyle w:val="TableParagraph"/>
              <w:ind w:left="0"/>
              <w:rPr>
                <w:sz w:val="18"/>
              </w:rPr>
            </w:pPr>
          </w:p>
        </w:tc>
        <w:tc>
          <w:tcPr>
            <w:tcW w:w="1440" w:type="dxa"/>
          </w:tcPr>
          <w:p>
            <w:pPr>
              <w:pStyle w:val="TableParagraph"/>
              <w:ind w:left="0"/>
              <w:rPr>
                <w:sz w:val="18"/>
              </w:rPr>
            </w:pPr>
          </w:p>
        </w:tc>
      </w:tr>
      <w:tr>
        <w:trPr>
          <w:trHeight w:val="695" w:hRule="atLeast"/>
        </w:trPr>
        <w:tc>
          <w:tcPr>
            <w:tcW w:w="1714" w:type="dxa"/>
          </w:tcPr>
          <w:p>
            <w:pPr>
              <w:pStyle w:val="TableParagraph"/>
              <w:spacing w:before="5"/>
              <w:rPr>
                <w:sz w:val="19"/>
              </w:rPr>
            </w:pPr>
            <w:r>
              <w:rPr>
                <w:sz w:val="19"/>
              </w:rPr>
              <w:t>07/2021-</w:t>
            </w:r>
            <w:r>
              <w:rPr>
                <w:spacing w:val="-2"/>
                <w:w w:val="105"/>
                <w:sz w:val="19"/>
              </w:rPr>
              <w:t>06/2024</w:t>
            </w:r>
          </w:p>
        </w:tc>
        <w:tc>
          <w:tcPr>
            <w:tcW w:w="5213" w:type="dxa"/>
          </w:tcPr>
          <w:p>
            <w:pPr>
              <w:pStyle w:val="TableParagraph"/>
              <w:spacing w:line="259" w:lineRule="auto" w:before="5"/>
              <w:ind w:left="105" w:right="175"/>
              <w:rPr>
                <w:sz w:val="19"/>
              </w:rPr>
            </w:pPr>
            <w:r>
              <w:rPr>
                <w:w w:val="105"/>
                <w:sz w:val="19"/>
              </w:rPr>
              <w:t>USDA AFRI, Cellulose Nanomaterials: A Novel Adjuvant and</w:t>
            </w:r>
            <w:r>
              <w:rPr>
                <w:spacing w:val="-5"/>
                <w:w w:val="105"/>
                <w:sz w:val="19"/>
              </w:rPr>
              <w:t> </w:t>
            </w:r>
            <w:r>
              <w:rPr>
                <w:w w:val="105"/>
                <w:sz w:val="19"/>
              </w:rPr>
              <w:t>Delivery</w:t>
            </w:r>
            <w:r>
              <w:rPr>
                <w:spacing w:val="-5"/>
                <w:w w:val="105"/>
                <w:sz w:val="19"/>
              </w:rPr>
              <w:t> </w:t>
            </w:r>
            <w:r>
              <w:rPr>
                <w:w w:val="105"/>
                <w:sz w:val="19"/>
              </w:rPr>
              <w:t>System</w:t>
            </w:r>
            <w:r>
              <w:rPr>
                <w:spacing w:val="-5"/>
                <w:w w:val="105"/>
                <w:sz w:val="19"/>
              </w:rPr>
              <w:t> </w:t>
            </w:r>
            <w:r>
              <w:rPr>
                <w:w w:val="105"/>
                <w:sz w:val="19"/>
              </w:rPr>
              <w:t>For</w:t>
            </w:r>
            <w:r>
              <w:rPr>
                <w:spacing w:val="-5"/>
                <w:w w:val="105"/>
                <w:sz w:val="19"/>
              </w:rPr>
              <w:t> </w:t>
            </w:r>
            <w:r>
              <w:rPr>
                <w:w w:val="105"/>
                <w:sz w:val="19"/>
              </w:rPr>
              <w:t>Aquaculture</w:t>
            </w:r>
            <w:r>
              <w:rPr>
                <w:spacing w:val="-5"/>
                <w:w w:val="105"/>
                <w:sz w:val="19"/>
              </w:rPr>
              <w:t> </w:t>
            </w:r>
            <w:r>
              <w:rPr>
                <w:w w:val="105"/>
                <w:sz w:val="19"/>
              </w:rPr>
              <w:t>Vaccine</w:t>
            </w:r>
            <w:r>
              <w:rPr>
                <w:spacing w:val="-5"/>
                <w:w w:val="105"/>
                <w:sz w:val="19"/>
              </w:rPr>
              <w:t> </w:t>
            </w:r>
            <w:r>
              <w:rPr>
                <w:w w:val="105"/>
                <w:sz w:val="19"/>
              </w:rPr>
              <w:t>Applications.</w:t>
            </w:r>
          </w:p>
          <w:p>
            <w:pPr>
              <w:pStyle w:val="TableParagraph"/>
              <w:spacing w:line="199" w:lineRule="exact"/>
              <w:ind w:left="105"/>
              <w:rPr>
                <w:sz w:val="19"/>
              </w:rPr>
            </w:pPr>
            <w:r>
              <w:rPr>
                <w:b/>
                <w:w w:val="105"/>
                <w:sz w:val="19"/>
              </w:rPr>
              <w:t>PI</w:t>
            </w:r>
            <w:r>
              <w:rPr>
                <w:b/>
                <w:spacing w:val="-6"/>
                <w:w w:val="105"/>
                <w:sz w:val="19"/>
              </w:rPr>
              <w:t> </w:t>
            </w:r>
            <w:r>
              <w:rPr>
                <w:b/>
                <w:w w:val="105"/>
                <w:sz w:val="19"/>
              </w:rPr>
              <w:t>Deborah</w:t>
            </w:r>
            <w:r>
              <w:rPr>
                <w:b/>
                <w:spacing w:val="-4"/>
                <w:w w:val="105"/>
                <w:sz w:val="19"/>
              </w:rPr>
              <w:t> </w:t>
            </w:r>
            <w:r>
              <w:rPr>
                <w:b/>
                <w:w w:val="105"/>
                <w:sz w:val="19"/>
              </w:rPr>
              <w:t>Bouchard</w:t>
            </w:r>
            <w:r>
              <w:rPr>
                <w:w w:val="105"/>
                <w:sz w:val="19"/>
              </w:rPr>
              <w:t>,</w:t>
            </w:r>
            <w:r>
              <w:rPr>
                <w:spacing w:val="-5"/>
                <w:w w:val="105"/>
                <w:sz w:val="19"/>
              </w:rPr>
              <w:t> </w:t>
            </w:r>
            <w:r>
              <w:rPr>
                <w:w w:val="105"/>
                <w:sz w:val="19"/>
              </w:rPr>
              <w:t>Co-PIs</w:t>
            </w:r>
            <w:r>
              <w:rPr>
                <w:spacing w:val="-5"/>
                <w:w w:val="105"/>
                <w:sz w:val="19"/>
              </w:rPr>
              <w:t> </w:t>
            </w:r>
            <w:r>
              <w:rPr>
                <w:w w:val="105"/>
                <w:sz w:val="19"/>
              </w:rPr>
              <w:t>Mason,</w:t>
            </w:r>
            <w:r>
              <w:rPr>
                <w:spacing w:val="-5"/>
                <w:w w:val="105"/>
                <w:sz w:val="19"/>
              </w:rPr>
              <w:t> </w:t>
            </w:r>
            <w:r>
              <w:rPr>
                <w:w w:val="105"/>
                <w:sz w:val="19"/>
              </w:rPr>
              <w:t>Bricknell,</w:t>
            </w:r>
            <w:r>
              <w:rPr>
                <w:spacing w:val="-6"/>
                <w:w w:val="105"/>
                <w:sz w:val="19"/>
              </w:rPr>
              <w:t> </w:t>
            </w:r>
            <w:r>
              <w:rPr>
                <w:spacing w:val="-2"/>
                <w:w w:val="105"/>
                <w:sz w:val="19"/>
              </w:rPr>
              <w:t>Turner</w:t>
            </w:r>
          </w:p>
        </w:tc>
        <w:tc>
          <w:tcPr>
            <w:tcW w:w="1349" w:type="dxa"/>
          </w:tcPr>
          <w:p>
            <w:pPr>
              <w:pStyle w:val="TableParagraph"/>
              <w:spacing w:before="5"/>
              <w:ind w:left="104"/>
              <w:rPr>
                <w:sz w:val="19"/>
              </w:rPr>
            </w:pPr>
            <w:r>
              <w:rPr>
                <w:spacing w:val="-2"/>
                <w:w w:val="105"/>
                <w:sz w:val="19"/>
              </w:rPr>
              <w:t>$494,013</w:t>
            </w:r>
          </w:p>
        </w:tc>
        <w:tc>
          <w:tcPr>
            <w:tcW w:w="1440" w:type="dxa"/>
          </w:tcPr>
          <w:p>
            <w:pPr>
              <w:pStyle w:val="TableParagraph"/>
              <w:spacing w:line="263" w:lineRule="exact"/>
              <w:ind w:left="104"/>
              <w:rPr>
                <w:b/>
                <w:sz w:val="24"/>
              </w:rPr>
            </w:pPr>
            <w:r>
              <w:rPr>
                <w:spacing w:val="-2"/>
                <w:sz w:val="19"/>
              </w:rPr>
              <w:t>$494,013</w:t>
            </w:r>
            <w:r>
              <w:rPr>
                <w:b/>
                <w:spacing w:val="-2"/>
                <w:sz w:val="24"/>
              </w:rPr>
              <w:t>**</w:t>
            </w:r>
          </w:p>
        </w:tc>
      </w:tr>
      <w:tr>
        <w:trPr>
          <w:trHeight w:val="921" w:hRule="atLeast"/>
        </w:trPr>
        <w:tc>
          <w:tcPr>
            <w:tcW w:w="1714" w:type="dxa"/>
          </w:tcPr>
          <w:p>
            <w:pPr>
              <w:pStyle w:val="TableParagraph"/>
              <w:spacing w:before="5"/>
              <w:rPr>
                <w:sz w:val="19"/>
              </w:rPr>
            </w:pPr>
            <w:r>
              <w:rPr>
                <w:sz w:val="19"/>
              </w:rPr>
              <w:t>10/2020-</w:t>
            </w:r>
            <w:r>
              <w:rPr>
                <w:spacing w:val="-2"/>
                <w:w w:val="105"/>
                <w:sz w:val="19"/>
              </w:rPr>
              <w:t>09/2021</w:t>
            </w:r>
          </w:p>
        </w:tc>
        <w:tc>
          <w:tcPr>
            <w:tcW w:w="5213" w:type="dxa"/>
          </w:tcPr>
          <w:p>
            <w:pPr>
              <w:pStyle w:val="TableParagraph"/>
              <w:spacing w:line="252" w:lineRule="auto" w:before="5"/>
              <w:ind w:left="105" w:right="199"/>
              <w:jc w:val="both"/>
              <w:rPr>
                <w:b/>
                <w:sz w:val="19"/>
              </w:rPr>
            </w:pPr>
            <w:r>
              <w:rPr>
                <w:w w:val="105"/>
                <w:sz w:val="19"/>
              </w:rPr>
              <w:t>UMaine</w:t>
            </w:r>
            <w:r>
              <w:rPr>
                <w:spacing w:val="-5"/>
                <w:w w:val="105"/>
                <w:sz w:val="19"/>
              </w:rPr>
              <w:t> </w:t>
            </w:r>
            <w:r>
              <w:rPr>
                <w:w w:val="105"/>
                <w:sz w:val="19"/>
              </w:rPr>
              <w:t>and</w:t>
            </w:r>
            <w:r>
              <w:rPr>
                <w:spacing w:val="-4"/>
                <w:w w:val="105"/>
                <w:sz w:val="19"/>
              </w:rPr>
              <w:t> </w:t>
            </w:r>
            <w:r>
              <w:rPr>
                <w:w w:val="105"/>
                <w:sz w:val="19"/>
              </w:rPr>
              <w:t>Northeastern</w:t>
            </w:r>
            <w:r>
              <w:rPr>
                <w:spacing w:val="-4"/>
                <w:w w:val="105"/>
                <w:sz w:val="19"/>
              </w:rPr>
              <w:t> </w:t>
            </w:r>
            <w:r>
              <w:rPr>
                <w:w w:val="105"/>
                <w:sz w:val="19"/>
              </w:rPr>
              <w:t>University</w:t>
            </w:r>
            <w:r>
              <w:rPr>
                <w:spacing w:val="-4"/>
                <w:w w:val="105"/>
                <w:sz w:val="19"/>
              </w:rPr>
              <w:t> </w:t>
            </w:r>
            <w:r>
              <w:rPr>
                <w:w w:val="105"/>
                <w:sz w:val="19"/>
              </w:rPr>
              <w:t>Seed</w:t>
            </w:r>
            <w:r>
              <w:rPr>
                <w:spacing w:val="-4"/>
                <w:w w:val="105"/>
                <w:sz w:val="19"/>
              </w:rPr>
              <w:t> </w:t>
            </w:r>
            <w:r>
              <w:rPr>
                <w:w w:val="105"/>
                <w:sz w:val="19"/>
              </w:rPr>
              <w:t>Grant</w:t>
            </w:r>
            <w:r>
              <w:rPr>
                <w:spacing w:val="-5"/>
                <w:w w:val="105"/>
                <w:sz w:val="19"/>
              </w:rPr>
              <w:t> </w:t>
            </w:r>
            <w:r>
              <w:rPr>
                <w:w w:val="105"/>
                <w:sz w:val="19"/>
              </w:rPr>
              <w:t>Program,</w:t>
            </w:r>
            <w:r>
              <w:rPr>
                <w:spacing w:val="-5"/>
                <w:w w:val="105"/>
                <w:sz w:val="19"/>
              </w:rPr>
              <w:t> </w:t>
            </w:r>
            <w:r>
              <w:rPr>
                <w:w w:val="105"/>
                <w:sz w:val="19"/>
              </w:rPr>
              <w:t>A Novel</w:t>
            </w:r>
            <w:r>
              <w:rPr>
                <w:spacing w:val="-2"/>
                <w:w w:val="105"/>
                <w:sz w:val="19"/>
              </w:rPr>
              <w:t> </w:t>
            </w:r>
            <w:r>
              <w:rPr>
                <w:w w:val="105"/>
                <w:sz w:val="19"/>
              </w:rPr>
              <w:t>Adjuvant</w:t>
            </w:r>
            <w:r>
              <w:rPr>
                <w:spacing w:val="-2"/>
                <w:w w:val="105"/>
                <w:sz w:val="19"/>
              </w:rPr>
              <w:t> </w:t>
            </w:r>
            <w:r>
              <w:rPr>
                <w:w w:val="105"/>
                <w:sz w:val="19"/>
              </w:rPr>
              <w:t>for</w:t>
            </w:r>
            <w:r>
              <w:rPr>
                <w:spacing w:val="-2"/>
                <w:w w:val="105"/>
                <w:sz w:val="19"/>
              </w:rPr>
              <w:t> </w:t>
            </w:r>
            <w:r>
              <w:rPr>
                <w:w w:val="105"/>
                <w:sz w:val="19"/>
              </w:rPr>
              <w:t>Aquaculture</w:t>
            </w:r>
            <w:r>
              <w:rPr>
                <w:spacing w:val="-2"/>
                <w:w w:val="105"/>
                <w:sz w:val="19"/>
              </w:rPr>
              <w:t> </w:t>
            </w:r>
            <w:r>
              <w:rPr>
                <w:w w:val="105"/>
                <w:sz w:val="19"/>
              </w:rPr>
              <w:t>Vaccines</w:t>
            </w:r>
            <w:r>
              <w:rPr>
                <w:spacing w:val="-2"/>
                <w:w w:val="105"/>
                <w:sz w:val="19"/>
              </w:rPr>
              <w:t> </w:t>
            </w:r>
            <w:r>
              <w:rPr>
                <w:w w:val="105"/>
                <w:sz w:val="19"/>
              </w:rPr>
              <w:t>Using</w:t>
            </w:r>
            <w:r>
              <w:rPr>
                <w:spacing w:val="-1"/>
                <w:w w:val="105"/>
                <w:sz w:val="19"/>
              </w:rPr>
              <w:t> </w:t>
            </w:r>
            <w:r>
              <w:rPr>
                <w:w w:val="105"/>
                <w:sz w:val="19"/>
              </w:rPr>
              <w:t>Engineered Bacteria Targeting the STING Pathway, PI Jiahe Li, </w:t>
            </w:r>
            <w:r>
              <w:rPr>
                <w:b/>
                <w:w w:val="105"/>
                <w:sz w:val="19"/>
              </w:rPr>
              <w:t>PI</w:t>
            </w:r>
          </w:p>
          <w:p>
            <w:pPr>
              <w:pStyle w:val="TableParagraph"/>
              <w:spacing w:line="205" w:lineRule="exact" w:before="3"/>
              <w:ind w:left="105"/>
              <w:jc w:val="both"/>
              <w:rPr>
                <w:sz w:val="19"/>
              </w:rPr>
            </w:pPr>
            <w:r>
              <w:rPr>
                <w:b/>
                <w:w w:val="105"/>
                <w:sz w:val="19"/>
              </w:rPr>
              <w:t>Deborah</w:t>
            </w:r>
            <w:r>
              <w:rPr>
                <w:b/>
                <w:spacing w:val="-5"/>
                <w:w w:val="105"/>
                <w:sz w:val="19"/>
              </w:rPr>
              <w:t> </w:t>
            </w:r>
            <w:r>
              <w:rPr>
                <w:b/>
                <w:w w:val="105"/>
                <w:sz w:val="19"/>
              </w:rPr>
              <w:t>Bouchard</w:t>
            </w:r>
            <w:r>
              <w:rPr>
                <w:b/>
                <w:spacing w:val="-5"/>
                <w:w w:val="105"/>
                <w:sz w:val="19"/>
              </w:rPr>
              <w:t> </w:t>
            </w:r>
            <w:r>
              <w:rPr>
                <w:b/>
                <w:w w:val="105"/>
                <w:sz w:val="19"/>
              </w:rPr>
              <w:t>(UMaine</w:t>
            </w:r>
            <w:r>
              <w:rPr>
                <w:b/>
                <w:spacing w:val="-5"/>
                <w:w w:val="105"/>
                <w:sz w:val="19"/>
              </w:rPr>
              <w:t> </w:t>
            </w:r>
            <w:r>
              <w:rPr>
                <w:b/>
                <w:w w:val="105"/>
                <w:sz w:val="19"/>
              </w:rPr>
              <w:t>lead)</w:t>
            </w:r>
            <w:r>
              <w:rPr>
                <w:w w:val="105"/>
                <w:sz w:val="19"/>
              </w:rPr>
              <w:t>,</w:t>
            </w:r>
            <w:r>
              <w:rPr>
                <w:spacing w:val="-5"/>
                <w:w w:val="105"/>
                <w:sz w:val="19"/>
              </w:rPr>
              <w:t> </w:t>
            </w:r>
            <w:r>
              <w:rPr>
                <w:w w:val="105"/>
                <w:sz w:val="19"/>
              </w:rPr>
              <w:t>Co-PI</w:t>
            </w:r>
            <w:r>
              <w:rPr>
                <w:spacing w:val="-6"/>
                <w:w w:val="105"/>
                <w:sz w:val="19"/>
              </w:rPr>
              <w:t> </w:t>
            </w:r>
            <w:r>
              <w:rPr>
                <w:spacing w:val="-2"/>
                <w:w w:val="105"/>
                <w:sz w:val="19"/>
              </w:rPr>
              <w:t>Bricknell</w:t>
            </w:r>
          </w:p>
        </w:tc>
        <w:tc>
          <w:tcPr>
            <w:tcW w:w="1349" w:type="dxa"/>
          </w:tcPr>
          <w:p>
            <w:pPr>
              <w:pStyle w:val="TableParagraph"/>
              <w:spacing w:before="5"/>
              <w:ind w:left="104"/>
              <w:rPr>
                <w:sz w:val="19"/>
              </w:rPr>
            </w:pPr>
            <w:r>
              <w:rPr>
                <w:spacing w:val="-2"/>
                <w:w w:val="105"/>
                <w:sz w:val="19"/>
              </w:rPr>
              <w:t>$49,662</w:t>
            </w:r>
          </w:p>
        </w:tc>
        <w:tc>
          <w:tcPr>
            <w:tcW w:w="1440" w:type="dxa"/>
          </w:tcPr>
          <w:p>
            <w:pPr>
              <w:pStyle w:val="TableParagraph"/>
              <w:spacing w:line="263" w:lineRule="exact"/>
              <w:ind w:left="104"/>
              <w:rPr>
                <w:b/>
                <w:sz w:val="24"/>
              </w:rPr>
            </w:pPr>
            <w:r>
              <w:rPr>
                <w:spacing w:val="-2"/>
                <w:sz w:val="19"/>
              </w:rPr>
              <w:t>$49,662</w:t>
            </w:r>
            <w:r>
              <w:rPr>
                <w:b/>
                <w:spacing w:val="-2"/>
                <w:sz w:val="24"/>
              </w:rPr>
              <w:t>**</w:t>
            </w:r>
          </w:p>
        </w:tc>
      </w:tr>
      <w:tr>
        <w:trPr>
          <w:trHeight w:val="925" w:hRule="atLeast"/>
        </w:trPr>
        <w:tc>
          <w:tcPr>
            <w:tcW w:w="1714" w:type="dxa"/>
          </w:tcPr>
          <w:p>
            <w:pPr>
              <w:pStyle w:val="TableParagraph"/>
              <w:spacing w:before="5"/>
              <w:rPr>
                <w:sz w:val="19"/>
              </w:rPr>
            </w:pPr>
            <w:r>
              <w:rPr>
                <w:w w:val="105"/>
                <w:sz w:val="19"/>
              </w:rPr>
              <w:t>10/2020</w:t>
            </w:r>
            <w:r>
              <w:rPr>
                <w:spacing w:val="-3"/>
                <w:w w:val="105"/>
                <w:sz w:val="19"/>
              </w:rPr>
              <w:t> </w:t>
            </w:r>
            <w:r>
              <w:rPr>
                <w:w w:val="105"/>
                <w:sz w:val="19"/>
              </w:rPr>
              <w:t>-</w:t>
            </w:r>
            <w:r>
              <w:rPr>
                <w:spacing w:val="-4"/>
                <w:w w:val="105"/>
                <w:sz w:val="19"/>
              </w:rPr>
              <w:t> </w:t>
            </w:r>
            <w:r>
              <w:rPr>
                <w:spacing w:val="-2"/>
                <w:w w:val="105"/>
                <w:sz w:val="19"/>
              </w:rPr>
              <w:t>09/2024</w:t>
            </w:r>
          </w:p>
        </w:tc>
        <w:tc>
          <w:tcPr>
            <w:tcW w:w="5213" w:type="dxa"/>
          </w:tcPr>
          <w:p>
            <w:pPr>
              <w:pStyle w:val="TableParagraph"/>
              <w:spacing w:line="256" w:lineRule="auto" w:before="5"/>
              <w:ind w:left="105" w:right="64"/>
              <w:rPr>
                <w:b/>
                <w:sz w:val="19"/>
              </w:rPr>
            </w:pPr>
            <w:r>
              <w:rPr>
                <w:w w:val="105"/>
                <w:sz w:val="19"/>
              </w:rPr>
              <w:t>USDA</w:t>
            </w:r>
            <w:r>
              <w:rPr>
                <w:spacing w:val="-5"/>
                <w:w w:val="105"/>
                <w:sz w:val="19"/>
              </w:rPr>
              <w:t> </w:t>
            </w:r>
            <w:r>
              <w:rPr>
                <w:w w:val="105"/>
                <w:sz w:val="19"/>
              </w:rPr>
              <w:t>ARS</w:t>
            </w:r>
            <w:r>
              <w:rPr>
                <w:spacing w:val="-5"/>
                <w:w w:val="105"/>
                <w:sz w:val="19"/>
              </w:rPr>
              <w:t> </w:t>
            </w:r>
            <w:r>
              <w:rPr>
                <w:w w:val="105"/>
                <w:sz w:val="19"/>
              </w:rPr>
              <w:t>Non-Assistance</w:t>
            </w:r>
            <w:r>
              <w:rPr>
                <w:spacing w:val="-6"/>
                <w:w w:val="105"/>
                <w:sz w:val="19"/>
              </w:rPr>
              <w:t> </w:t>
            </w:r>
            <w:r>
              <w:rPr>
                <w:w w:val="105"/>
                <w:sz w:val="19"/>
              </w:rPr>
              <w:t>Cooperative</w:t>
            </w:r>
            <w:r>
              <w:rPr>
                <w:spacing w:val="-5"/>
                <w:w w:val="105"/>
                <w:sz w:val="19"/>
              </w:rPr>
              <w:t> </w:t>
            </w:r>
            <w:r>
              <w:rPr>
                <w:w w:val="105"/>
                <w:sz w:val="19"/>
              </w:rPr>
              <w:t>Agreement,</w:t>
            </w:r>
            <w:r>
              <w:rPr>
                <w:spacing w:val="-6"/>
                <w:w w:val="105"/>
                <w:sz w:val="19"/>
              </w:rPr>
              <w:t> </w:t>
            </w:r>
            <w:r>
              <w:rPr>
                <w:w w:val="105"/>
                <w:sz w:val="19"/>
              </w:rPr>
              <w:t>Genetic Improvement of North American Atlantic Salmon &amp; the Eastern Oyster for Aquaculture Production.</w:t>
            </w:r>
            <w:r>
              <w:rPr>
                <w:spacing w:val="40"/>
                <w:w w:val="105"/>
                <w:sz w:val="19"/>
              </w:rPr>
              <w:t> </w:t>
            </w:r>
            <w:r>
              <w:rPr>
                <w:b/>
                <w:w w:val="105"/>
                <w:sz w:val="19"/>
              </w:rPr>
              <w:t>PD Deborah</w:t>
            </w:r>
          </w:p>
          <w:p>
            <w:pPr>
              <w:pStyle w:val="TableParagraph"/>
              <w:spacing w:line="200" w:lineRule="exact"/>
              <w:ind w:left="105"/>
              <w:rPr>
                <w:sz w:val="19"/>
              </w:rPr>
            </w:pPr>
            <w:r>
              <w:rPr>
                <w:b/>
                <w:w w:val="105"/>
                <w:sz w:val="19"/>
              </w:rPr>
              <w:t>Bouchard</w:t>
            </w:r>
            <w:r>
              <w:rPr>
                <w:w w:val="105"/>
                <w:sz w:val="19"/>
              </w:rPr>
              <w:t>,</w:t>
            </w:r>
            <w:r>
              <w:rPr>
                <w:spacing w:val="-5"/>
                <w:w w:val="105"/>
                <w:sz w:val="19"/>
              </w:rPr>
              <w:t> </w:t>
            </w:r>
            <w:r>
              <w:rPr>
                <w:w w:val="105"/>
                <w:sz w:val="19"/>
              </w:rPr>
              <w:t>Co-lead</w:t>
            </w:r>
            <w:r>
              <w:rPr>
                <w:spacing w:val="-4"/>
                <w:w w:val="105"/>
                <w:sz w:val="19"/>
              </w:rPr>
              <w:t> </w:t>
            </w:r>
            <w:r>
              <w:rPr>
                <w:w w:val="105"/>
                <w:sz w:val="19"/>
              </w:rPr>
              <w:t>Brady,</w:t>
            </w:r>
            <w:r>
              <w:rPr>
                <w:spacing w:val="-5"/>
                <w:w w:val="105"/>
                <w:sz w:val="19"/>
              </w:rPr>
              <w:t> </w:t>
            </w:r>
            <w:r>
              <w:rPr>
                <w:w w:val="105"/>
                <w:sz w:val="19"/>
              </w:rPr>
              <w:t>Co-PIs</w:t>
            </w:r>
            <w:r>
              <w:rPr>
                <w:spacing w:val="-5"/>
                <w:w w:val="105"/>
                <w:sz w:val="19"/>
              </w:rPr>
              <w:t> </w:t>
            </w:r>
            <w:r>
              <w:rPr>
                <w:w w:val="105"/>
                <w:sz w:val="19"/>
              </w:rPr>
              <w:t>Rawson,</w:t>
            </w:r>
            <w:r>
              <w:rPr>
                <w:spacing w:val="-4"/>
                <w:w w:val="105"/>
                <w:sz w:val="19"/>
              </w:rPr>
              <w:t> Dwyer</w:t>
            </w:r>
          </w:p>
        </w:tc>
        <w:tc>
          <w:tcPr>
            <w:tcW w:w="1349" w:type="dxa"/>
          </w:tcPr>
          <w:p>
            <w:pPr>
              <w:pStyle w:val="TableParagraph"/>
              <w:spacing w:before="5"/>
              <w:ind w:left="104"/>
              <w:rPr>
                <w:sz w:val="19"/>
              </w:rPr>
            </w:pPr>
            <w:r>
              <w:rPr>
                <w:spacing w:val="-2"/>
                <w:w w:val="105"/>
                <w:sz w:val="19"/>
              </w:rPr>
              <w:t>$4,335,000</w:t>
            </w:r>
          </w:p>
        </w:tc>
        <w:tc>
          <w:tcPr>
            <w:tcW w:w="1440" w:type="dxa"/>
          </w:tcPr>
          <w:p>
            <w:pPr>
              <w:pStyle w:val="TableParagraph"/>
              <w:spacing w:line="263" w:lineRule="exact"/>
              <w:ind w:left="104"/>
              <w:rPr>
                <w:b/>
                <w:sz w:val="24"/>
              </w:rPr>
            </w:pPr>
            <w:r>
              <w:rPr>
                <w:spacing w:val="-2"/>
                <w:w w:val="105"/>
                <w:sz w:val="19"/>
              </w:rPr>
              <w:t>$4,335,000</w:t>
            </w:r>
            <w:r>
              <w:rPr>
                <w:b/>
                <w:spacing w:val="-2"/>
                <w:w w:val="105"/>
                <w:sz w:val="24"/>
              </w:rPr>
              <w:t>**</w:t>
            </w:r>
          </w:p>
        </w:tc>
      </w:tr>
      <w:tr>
        <w:trPr>
          <w:trHeight w:val="690" w:hRule="atLeast"/>
        </w:trPr>
        <w:tc>
          <w:tcPr>
            <w:tcW w:w="1714" w:type="dxa"/>
          </w:tcPr>
          <w:p>
            <w:pPr>
              <w:pStyle w:val="TableParagraph"/>
              <w:spacing w:before="5"/>
              <w:rPr>
                <w:sz w:val="19"/>
              </w:rPr>
            </w:pPr>
            <w:r>
              <w:rPr>
                <w:sz w:val="19"/>
              </w:rPr>
              <w:t>07/2020-</w:t>
            </w:r>
            <w:r>
              <w:rPr>
                <w:spacing w:val="-2"/>
                <w:w w:val="105"/>
                <w:sz w:val="19"/>
              </w:rPr>
              <w:t>6/2022</w:t>
            </w:r>
          </w:p>
        </w:tc>
        <w:tc>
          <w:tcPr>
            <w:tcW w:w="5213" w:type="dxa"/>
          </w:tcPr>
          <w:p>
            <w:pPr>
              <w:pStyle w:val="TableParagraph"/>
              <w:spacing w:line="252" w:lineRule="auto" w:before="5"/>
              <w:ind w:left="105"/>
              <w:rPr>
                <w:sz w:val="19"/>
              </w:rPr>
            </w:pPr>
            <w:r>
              <w:rPr>
                <w:w w:val="105"/>
                <w:sz w:val="19"/>
              </w:rPr>
              <w:t>USDA</w:t>
            </w:r>
            <w:r>
              <w:rPr>
                <w:spacing w:val="-5"/>
                <w:w w:val="105"/>
                <w:sz w:val="19"/>
              </w:rPr>
              <w:t> </w:t>
            </w:r>
            <w:r>
              <w:rPr>
                <w:w w:val="105"/>
                <w:sz w:val="19"/>
              </w:rPr>
              <w:t>ARS</w:t>
            </w:r>
            <w:r>
              <w:rPr>
                <w:spacing w:val="-5"/>
                <w:w w:val="105"/>
                <w:sz w:val="19"/>
              </w:rPr>
              <w:t> </w:t>
            </w:r>
            <w:r>
              <w:rPr>
                <w:w w:val="105"/>
                <w:sz w:val="19"/>
              </w:rPr>
              <w:t>Research</w:t>
            </w:r>
            <w:r>
              <w:rPr>
                <w:spacing w:val="-5"/>
                <w:w w:val="105"/>
                <w:sz w:val="19"/>
              </w:rPr>
              <w:t> </w:t>
            </w:r>
            <w:r>
              <w:rPr>
                <w:w w:val="105"/>
                <w:sz w:val="19"/>
              </w:rPr>
              <w:t>Support</w:t>
            </w:r>
            <w:r>
              <w:rPr>
                <w:spacing w:val="-6"/>
                <w:w w:val="105"/>
                <w:sz w:val="19"/>
              </w:rPr>
              <w:t> </w:t>
            </w:r>
            <w:r>
              <w:rPr>
                <w:w w:val="105"/>
                <w:sz w:val="19"/>
              </w:rPr>
              <w:t>Agreement,</w:t>
            </w:r>
            <w:r>
              <w:rPr>
                <w:spacing w:val="-5"/>
                <w:w w:val="105"/>
                <w:sz w:val="19"/>
              </w:rPr>
              <w:t> </w:t>
            </w:r>
            <w:r>
              <w:rPr>
                <w:w w:val="105"/>
                <w:sz w:val="19"/>
              </w:rPr>
              <w:t>Developing</w:t>
            </w:r>
            <w:r>
              <w:rPr>
                <w:spacing w:val="-5"/>
                <w:w w:val="105"/>
                <w:sz w:val="19"/>
              </w:rPr>
              <w:t> </w:t>
            </w:r>
            <w:r>
              <w:rPr>
                <w:w w:val="105"/>
                <w:sz w:val="19"/>
              </w:rPr>
              <w:t>new techniques</w:t>
            </w:r>
            <w:r>
              <w:rPr>
                <w:spacing w:val="-5"/>
                <w:w w:val="105"/>
                <w:sz w:val="19"/>
              </w:rPr>
              <w:t> </w:t>
            </w:r>
            <w:r>
              <w:rPr>
                <w:w w:val="105"/>
                <w:sz w:val="19"/>
              </w:rPr>
              <w:t>to</w:t>
            </w:r>
            <w:r>
              <w:rPr>
                <w:spacing w:val="-4"/>
                <w:w w:val="105"/>
                <w:sz w:val="19"/>
              </w:rPr>
              <w:t> </w:t>
            </w:r>
            <w:r>
              <w:rPr>
                <w:w w:val="105"/>
                <w:sz w:val="19"/>
              </w:rPr>
              <w:t>detect</w:t>
            </w:r>
            <w:r>
              <w:rPr>
                <w:spacing w:val="-5"/>
                <w:w w:val="105"/>
                <w:sz w:val="19"/>
              </w:rPr>
              <w:t> </w:t>
            </w:r>
            <w:r>
              <w:rPr>
                <w:w w:val="105"/>
                <w:sz w:val="19"/>
              </w:rPr>
              <w:t>off-flavor</w:t>
            </w:r>
            <w:r>
              <w:rPr>
                <w:spacing w:val="-5"/>
                <w:w w:val="105"/>
                <w:sz w:val="19"/>
              </w:rPr>
              <w:t> </w:t>
            </w:r>
            <w:r>
              <w:rPr>
                <w:w w:val="105"/>
                <w:sz w:val="19"/>
              </w:rPr>
              <w:t>in</w:t>
            </w:r>
            <w:r>
              <w:rPr>
                <w:spacing w:val="-4"/>
                <w:w w:val="105"/>
                <w:sz w:val="19"/>
              </w:rPr>
              <w:t> </w:t>
            </w:r>
            <w:r>
              <w:rPr>
                <w:w w:val="105"/>
                <w:sz w:val="19"/>
              </w:rPr>
              <w:t>water</w:t>
            </w:r>
            <w:r>
              <w:rPr>
                <w:spacing w:val="-5"/>
                <w:w w:val="105"/>
                <w:sz w:val="19"/>
              </w:rPr>
              <w:t> </w:t>
            </w:r>
            <w:r>
              <w:rPr>
                <w:w w:val="105"/>
                <w:sz w:val="19"/>
              </w:rPr>
              <w:t>and</w:t>
            </w:r>
            <w:r>
              <w:rPr>
                <w:spacing w:val="-4"/>
                <w:w w:val="105"/>
                <w:sz w:val="19"/>
              </w:rPr>
              <w:t> </w:t>
            </w:r>
            <w:r>
              <w:rPr>
                <w:w w:val="105"/>
                <w:sz w:val="19"/>
              </w:rPr>
              <w:t>Atlantic</w:t>
            </w:r>
            <w:r>
              <w:rPr>
                <w:spacing w:val="-4"/>
                <w:w w:val="105"/>
                <w:sz w:val="19"/>
              </w:rPr>
              <w:t> </w:t>
            </w:r>
            <w:r>
              <w:rPr>
                <w:spacing w:val="-2"/>
                <w:w w:val="105"/>
                <w:sz w:val="19"/>
              </w:rPr>
              <w:t>salmon</w:t>
            </w:r>
          </w:p>
          <w:p>
            <w:pPr>
              <w:pStyle w:val="TableParagraph"/>
              <w:spacing w:line="205" w:lineRule="exact" w:before="2"/>
              <w:ind w:left="105"/>
              <w:rPr>
                <w:b/>
                <w:sz w:val="19"/>
              </w:rPr>
            </w:pPr>
            <w:r>
              <w:rPr>
                <w:w w:val="105"/>
                <w:sz w:val="19"/>
              </w:rPr>
              <w:t>tissues.</w:t>
            </w:r>
            <w:r>
              <w:rPr>
                <w:spacing w:val="-5"/>
                <w:w w:val="105"/>
                <w:sz w:val="19"/>
              </w:rPr>
              <w:t> </w:t>
            </w:r>
            <w:r>
              <w:rPr>
                <w:b/>
                <w:w w:val="105"/>
                <w:sz w:val="19"/>
              </w:rPr>
              <w:t>PI</w:t>
            </w:r>
            <w:r>
              <w:rPr>
                <w:b/>
                <w:spacing w:val="-5"/>
                <w:w w:val="105"/>
                <w:sz w:val="19"/>
              </w:rPr>
              <w:t> </w:t>
            </w:r>
            <w:r>
              <w:rPr>
                <w:b/>
                <w:w w:val="105"/>
                <w:sz w:val="19"/>
              </w:rPr>
              <w:t>Deborah</w:t>
            </w:r>
            <w:r>
              <w:rPr>
                <w:b/>
                <w:spacing w:val="-4"/>
                <w:w w:val="105"/>
                <w:sz w:val="19"/>
              </w:rPr>
              <w:t> </w:t>
            </w:r>
            <w:r>
              <w:rPr>
                <w:b/>
                <w:spacing w:val="-2"/>
                <w:w w:val="105"/>
                <w:sz w:val="19"/>
              </w:rPr>
              <w:t>Bouchard</w:t>
            </w:r>
          </w:p>
        </w:tc>
        <w:tc>
          <w:tcPr>
            <w:tcW w:w="1349" w:type="dxa"/>
          </w:tcPr>
          <w:p>
            <w:pPr>
              <w:pStyle w:val="TableParagraph"/>
              <w:spacing w:before="5"/>
              <w:ind w:left="104"/>
              <w:rPr>
                <w:sz w:val="19"/>
              </w:rPr>
            </w:pPr>
            <w:r>
              <w:rPr>
                <w:spacing w:val="-2"/>
                <w:w w:val="105"/>
                <w:sz w:val="19"/>
              </w:rPr>
              <w:t>$167,420</w:t>
            </w:r>
          </w:p>
        </w:tc>
        <w:tc>
          <w:tcPr>
            <w:tcW w:w="1440" w:type="dxa"/>
          </w:tcPr>
          <w:p>
            <w:pPr>
              <w:pStyle w:val="TableParagraph"/>
              <w:spacing w:line="263" w:lineRule="exact"/>
              <w:ind w:left="104"/>
              <w:rPr>
                <w:b/>
                <w:sz w:val="24"/>
              </w:rPr>
            </w:pPr>
            <w:r>
              <w:rPr>
                <w:spacing w:val="-2"/>
                <w:sz w:val="19"/>
              </w:rPr>
              <w:t>$167,420</w:t>
            </w:r>
            <w:r>
              <w:rPr>
                <w:b/>
                <w:spacing w:val="-2"/>
                <w:sz w:val="24"/>
              </w:rPr>
              <w:t>**</w:t>
            </w:r>
          </w:p>
        </w:tc>
      </w:tr>
      <w:tr>
        <w:trPr>
          <w:trHeight w:val="925" w:hRule="atLeast"/>
        </w:trPr>
        <w:tc>
          <w:tcPr>
            <w:tcW w:w="1714" w:type="dxa"/>
          </w:tcPr>
          <w:p>
            <w:pPr>
              <w:pStyle w:val="TableParagraph"/>
              <w:spacing w:before="5"/>
              <w:rPr>
                <w:sz w:val="19"/>
              </w:rPr>
            </w:pPr>
            <w:r>
              <w:rPr>
                <w:sz w:val="19"/>
              </w:rPr>
              <w:t>09/2020-</w:t>
            </w:r>
            <w:r>
              <w:rPr>
                <w:spacing w:val="-2"/>
                <w:w w:val="105"/>
                <w:sz w:val="19"/>
              </w:rPr>
              <w:t>08/2022</w:t>
            </w:r>
          </w:p>
        </w:tc>
        <w:tc>
          <w:tcPr>
            <w:tcW w:w="5213" w:type="dxa"/>
          </w:tcPr>
          <w:p>
            <w:pPr>
              <w:pStyle w:val="TableParagraph"/>
              <w:spacing w:line="252" w:lineRule="auto" w:before="5"/>
              <w:ind w:left="105"/>
              <w:rPr>
                <w:sz w:val="19"/>
              </w:rPr>
            </w:pPr>
            <w:r>
              <w:rPr>
                <w:w w:val="105"/>
                <w:sz w:val="19"/>
              </w:rPr>
              <w:t>NOAA</w:t>
            </w:r>
            <w:r>
              <w:rPr>
                <w:spacing w:val="-4"/>
                <w:w w:val="105"/>
                <w:sz w:val="19"/>
              </w:rPr>
              <w:t> </w:t>
            </w:r>
            <w:r>
              <w:rPr>
                <w:w w:val="105"/>
                <w:sz w:val="19"/>
              </w:rPr>
              <w:t>Saltonstall</w:t>
            </w:r>
            <w:r>
              <w:rPr>
                <w:spacing w:val="-5"/>
                <w:w w:val="105"/>
                <w:sz w:val="19"/>
              </w:rPr>
              <w:t> </w:t>
            </w:r>
            <w:r>
              <w:rPr>
                <w:w w:val="105"/>
                <w:sz w:val="19"/>
              </w:rPr>
              <w:t>Kennedy,</w:t>
            </w:r>
            <w:r>
              <w:rPr>
                <w:spacing w:val="-4"/>
                <w:w w:val="105"/>
                <w:sz w:val="19"/>
              </w:rPr>
              <w:t> </w:t>
            </w:r>
            <w:r>
              <w:rPr>
                <w:w w:val="105"/>
                <w:sz w:val="19"/>
              </w:rPr>
              <w:t>Improving</w:t>
            </w:r>
            <w:r>
              <w:rPr>
                <w:spacing w:val="-4"/>
                <w:w w:val="105"/>
                <w:sz w:val="19"/>
              </w:rPr>
              <w:t> </w:t>
            </w:r>
            <w:r>
              <w:rPr>
                <w:w w:val="105"/>
                <w:sz w:val="19"/>
              </w:rPr>
              <w:t>Business</w:t>
            </w:r>
            <w:r>
              <w:rPr>
                <w:spacing w:val="-5"/>
                <w:w w:val="105"/>
                <w:sz w:val="19"/>
              </w:rPr>
              <w:t> </w:t>
            </w:r>
            <w:r>
              <w:rPr>
                <w:w w:val="105"/>
                <w:sz w:val="19"/>
              </w:rPr>
              <w:t>Practices</w:t>
            </w:r>
            <w:r>
              <w:rPr>
                <w:spacing w:val="-5"/>
                <w:w w:val="105"/>
                <w:sz w:val="19"/>
              </w:rPr>
              <w:t> </w:t>
            </w:r>
            <w:r>
              <w:rPr>
                <w:w w:val="105"/>
                <w:sz w:val="19"/>
              </w:rPr>
              <w:t>to Reduce Mortality in the Lobster Supply Chain. PI Richard</w:t>
            </w:r>
          </w:p>
          <w:p>
            <w:pPr>
              <w:pStyle w:val="TableParagraph"/>
              <w:spacing w:line="230" w:lineRule="exact"/>
              <w:ind w:left="105"/>
              <w:rPr>
                <w:sz w:val="19"/>
              </w:rPr>
            </w:pPr>
            <w:r>
              <w:rPr>
                <w:w w:val="105"/>
                <w:sz w:val="19"/>
              </w:rPr>
              <w:t>Whale,</w:t>
            </w:r>
            <w:r>
              <w:rPr>
                <w:spacing w:val="-4"/>
                <w:w w:val="105"/>
                <w:sz w:val="19"/>
              </w:rPr>
              <w:t> </w:t>
            </w:r>
            <w:r>
              <w:rPr>
                <w:w w:val="105"/>
                <w:sz w:val="19"/>
              </w:rPr>
              <w:t>Co-PIs</w:t>
            </w:r>
            <w:r>
              <w:rPr>
                <w:spacing w:val="-4"/>
                <w:w w:val="105"/>
                <w:sz w:val="19"/>
              </w:rPr>
              <w:t> </w:t>
            </w:r>
            <w:r>
              <w:rPr>
                <w:w w:val="105"/>
                <w:sz w:val="19"/>
              </w:rPr>
              <w:t>Brady,</w:t>
            </w:r>
            <w:r>
              <w:rPr>
                <w:spacing w:val="-4"/>
                <w:w w:val="105"/>
                <w:sz w:val="19"/>
              </w:rPr>
              <w:t> </w:t>
            </w:r>
            <w:r>
              <w:rPr>
                <w:w w:val="105"/>
                <w:sz w:val="19"/>
              </w:rPr>
              <w:t>D.C.,</w:t>
            </w:r>
            <w:r>
              <w:rPr>
                <w:spacing w:val="-4"/>
                <w:w w:val="105"/>
                <w:sz w:val="19"/>
              </w:rPr>
              <w:t> </w:t>
            </w:r>
            <w:r>
              <w:rPr>
                <w:b/>
                <w:w w:val="105"/>
                <w:sz w:val="19"/>
              </w:rPr>
              <w:t>Bouchard,</w:t>
            </w:r>
            <w:r>
              <w:rPr>
                <w:b/>
                <w:spacing w:val="-4"/>
                <w:w w:val="105"/>
                <w:sz w:val="19"/>
              </w:rPr>
              <w:t> </w:t>
            </w:r>
            <w:r>
              <w:rPr>
                <w:b/>
                <w:w w:val="105"/>
                <w:sz w:val="19"/>
              </w:rPr>
              <w:t>D</w:t>
            </w:r>
            <w:r>
              <w:rPr>
                <w:b/>
                <w:spacing w:val="-2"/>
                <w:w w:val="105"/>
                <w:sz w:val="19"/>
              </w:rPr>
              <w:t> </w:t>
            </w:r>
            <w:r>
              <w:rPr>
                <w:b/>
                <w:w w:val="105"/>
                <w:sz w:val="19"/>
              </w:rPr>
              <w:t>(5%)</w:t>
            </w:r>
            <w:r>
              <w:rPr>
                <w:w w:val="105"/>
                <w:sz w:val="19"/>
              </w:rPr>
              <w:t>,</w:t>
            </w:r>
            <w:r>
              <w:rPr>
                <w:spacing w:val="-4"/>
                <w:w w:val="105"/>
                <w:sz w:val="19"/>
              </w:rPr>
              <w:t> </w:t>
            </w:r>
            <w:r>
              <w:rPr>
                <w:w w:val="105"/>
                <w:sz w:val="19"/>
              </w:rPr>
              <w:t>Jury,</w:t>
            </w:r>
            <w:r>
              <w:rPr>
                <w:spacing w:val="-4"/>
                <w:w w:val="105"/>
                <w:sz w:val="19"/>
              </w:rPr>
              <w:t> </w:t>
            </w:r>
            <w:r>
              <w:rPr>
                <w:w w:val="105"/>
                <w:sz w:val="19"/>
              </w:rPr>
              <w:t>S.</w:t>
            </w:r>
            <w:r>
              <w:rPr>
                <w:spacing w:val="-4"/>
                <w:w w:val="105"/>
                <w:sz w:val="19"/>
              </w:rPr>
              <w:t> </w:t>
            </w:r>
            <w:r>
              <w:rPr>
                <w:w w:val="105"/>
                <w:sz w:val="19"/>
              </w:rPr>
              <w:t>(St Joseph’s College), &amp; Gutzler, B. (Wells NERRs).</w:t>
            </w:r>
          </w:p>
        </w:tc>
        <w:tc>
          <w:tcPr>
            <w:tcW w:w="1349" w:type="dxa"/>
          </w:tcPr>
          <w:p>
            <w:pPr>
              <w:pStyle w:val="TableParagraph"/>
              <w:spacing w:before="5"/>
              <w:ind w:left="104"/>
              <w:rPr>
                <w:sz w:val="19"/>
              </w:rPr>
            </w:pPr>
            <w:r>
              <w:rPr>
                <w:spacing w:val="-2"/>
                <w:w w:val="105"/>
                <w:sz w:val="19"/>
              </w:rPr>
              <w:t>$299,106</w:t>
            </w:r>
          </w:p>
        </w:tc>
        <w:tc>
          <w:tcPr>
            <w:tcW w:w="1440" w:type="dxa"/>
          </w:tcPr>
          <w:p>
            <w:pPr>
              <w:pStyle w:val="TableParagraph"/>
              <w:spacing w:before="5"/>
              <w:ind w:left="104"/>
              <w:rPr>
                <w:sz w:val="19"/>
              </w:rPr>
            </w:pPr>
            <w:r>
              <w:rPr>
                <w:spacing w:val="-2"/>
                <w:w w:val="105"/>
                <w:sz w:val="19"/>
              </w:rPr>
              <w:t>$299,106</w:t>
            </w:r>
          </w:p>
        </w:tc>
      </w:tr>
      <w:tr>
        <w:trPr>
          <w:trHeight w:val="921" w:hRule="atLeast"/>
        </w:trPr>
        <w:tc>
          <w:tcPr>
            <w:tcW w:w="1714" w:type="dxa"/>
          </w:tcPr>
          <w:p>
            <w:pPr>
              <w:pStyle w:val="TableParagraph"/>
              <w:spacing w:before="5"/>
              <w:rPr>
                <w:sz w:val="19"/>
              </w:rPr>
            </w:pPr>
            <w:r>
              <w:rPr>
                <w:sz w:val="19"/>
              </w:rPr>
              <w:t>09/2019-</w:t>
            </w:r>
            <w:r>
              <w:rPr>
                <w:spacing w:val="27"/>
                <w:w w:val="105"/>
                <w:sz w:val="19"/>
              </w:rPr>
              <w:t> </w:t>
            </w:r>
            <w:r>
              <w:rPr>
                <w:spacing w:val="-2"/>
                <w:w w:val="105"/>
                <w:sz w:val="19"/>
              </w:rPr>
              <w:t>08/2022</w:t>
            </w:r>
          </w:p>
        </w:tc>
        <w:tc>
          <w:tcPr>
            <w:tcW w:w="5213" w:type="dxa"/>
          </w:tcPr>
          <w:p>
            <w:pPr>
              <w:pStyle w:val="TableParagraph"/>
              <w:spacing w:line="252" w:lineRule="auto" w:before="5"/>
              <w:ind w:left="105" w:right="175"/>
              <w:rPr>
                <w:sz w:val="19"/>
              </w:rPr>
            </w:pPr>
            <w:r>
              <w:rPr>
                <w:w w:val="105"/>
                <w:sz w:val="19"/>
              </w:rPr>
              <w:t>NOAA Sea Grant, Sea Grant/ ARI Workforce Transdisciplinary Hub; NOAA Sea Grant; PI Gayle Zydlewski,</w:t>
            </w:r>
            <w:r>
              <w:rPr>
                <w:spacing w:val="-6"/>
                <w:w w:val="105"/>
                <w:sz w:val="19"/>
              </w:rPr>
              <w:t> </w:t>
            </w:r>
            <w:r>
              <w:rPr>
                <w:b/>
                <w:w w:val="105"/>
                <w:sz w:val="19"/>
              </w:rPr>
              <w:t>Co-PIs</w:t>
            </w:r>
            <w:r>
              <w:rPr>
                <w:b/>
                <w:spacing w:val="-6"/>
                <w:w w:val="105"/>
                <w:sz w:val="19"/>
              </w:rPr>
              <w:t> </w:t>
            </w:r>
            <w:r>
              <w:rPr>
                <w:b/>
                <w:w w:val="105"/>
                <w:sz w:val="19"/>
              </w:rPr>
              <w:t>Deborah</w:t>
            </w:r>
            <w:r>
              <w:rPr>
                <w:b/>
                <w:spacing w:val="-6"/>
                <w:w w:val="105"/>
                <w:sz w:val="19"/>
              </w:rPr>
              <w:t> </w:t>
            </w:r>
            <w:r>
              <w:rPr>
                <w:b/>
                <w:w w:val="105"/>
                <w:sz w:val="19"/>
              </w:rPr>
              <w:t>Bouchard</w:t>
            </w:r>
            <w:r>
              <w:rPr>
                <w:b/>
                <w:spacing w:val="-6"/>
                <w:w w:val="105"/>
                <w:sz w:val="19"/>
              </w:rPr>
              <w:t> </w:t>
            </w:r>
            <w:r>
              <w:rPr>
                <w:b/>
                <w:w w:val="105"/>
                <w:sz w:val="19"/>
              </w:rPr>
              <w:t>(10%)</w:t>
            </w:r>
            <w:r>
              <w:rPr>
                <w:w w:val="105"/>
                <w:sz w:val="19"/>
              </w:rPr>
              <w:t>,</w:t>
            </w:r>
            <w:r>
              <w:rPr>
                <w:spacing w:val="-6"/>
                <w:w w:val="105"/>
                <w:sz w:val="19"/>
              </w:rPr>
              <w:t> </w:t>
            </w:r>
            <w:r>
              <w:rPr>
                <w:w w:val="105"/>
                <w:sz w:val="19"/>
              </w:rPr>
              <w:t>Belle,</w:t>
            </w:r>
          </w:p>
          <w:p>
            <w:pPr>
              <w:pStyle w:val="TableParagraph"/>
              <w:spacing w:line="205" w:lineRule="exact" w:before="3"/>
              <w:ind w:left="105"/>
              <w:rPr>
                <w:sz w:val="19"/>
              </w:rPr>
            </w:pPr>
            <w:r>
              <w:rPr>
                <w:sz w:val="19"/>
              </w:rPr>
              <w:t>Cowperthwaite,</w:t>
            </w:r>
            <w:r>
              <w:rPr>
                <w:spacing w:val="35"/>
                <w:sz w:val="19"/>
              </w:rPr>
              <w:t> </w:t>
            </w:r>
            <w:r>
              <w:rPr>
                <w:sz w:val="19"/>
              </w:rPr>
              <w:t>Davis,</w:t>
            </w:r>
            <w:r>
              <w:rPr>
                <w:spacing w:val="35"/>
                <w:sz w:val="19"/>
              </w:rPr>
              <w:t> </w:t>
            </w:r>
            <w:r>
              <w:rPr>
                <w:sz w:val="19"/>
              </w:rPr>
              <w:t>Johnson,</w:t>
            </w:r>
            <w:r>
              <w:rPr>
                <w:spacing w:val="35"/>
                <w:sz w:val="19"/>
              </w:rPr>
              <w:t> </w:t>
            </w:r>
            <w:r>
              <w:rPr>
                <w:spacing w:val="-2"/>
                <w:sz w:val="19"/>
              </w:rPr>
              <w:t>Morse</w:t>
            </w:r>
          </w:p>
        </w:tc>
        <w:tc>
          <w:tcPr>
            <w:tcW w:w="1349" w:type="dxa"/>
          </w:tcPr>
          <w:p>
            <w:pPr>
              <w:pStyle w:val="TableParagraph"/>
              <w:spacing w:before="5"/>
              <w:ind w:left="104"/>
              <w:rPr>
                <w:sz w:val="19"/>
              </w:rPr>
            </w:pPr>
            <w:r>
              <w:rPr>
                <w:spacing w:val="-2"/>
                <w:w w:val="105"/>
                <w:sz w:val="19"/>
              </w:rPr>
              <w:t>$1,199,996</w:t>
            </w:r>
          </w:p>
        </w:tc>
        <w:tc>
          <w:tcPr>
            <w:tcW w:w="1440" w:type="dxa"/>
          </w:tcPr>
          <w:p>
            <w:pPr>
              <w:pStyle w:val="TableParagraph"/>
              <w:spacing w:before="5"/>
              <w:ind w:left="104"/>
              <w:rPr>
                <w:sz w:val="19"/>
              </w:rPr>
            </w:pPr>
            <w:r>
              <w:rPr>
                <w:spacing w:val="-2"/>
                <w:w w:val="105"/>
                <w:sz w:val="19"/>
              </w:rPr>
              <w:t>$1,199,996</w:t>
            </w:r>
          </w:p>
        </w:tc>
      </w:tr>
      <w:tr>
        <w:trPr>
          <w:trHeight w:val="1156" w:hRule="atLeast"/>
        </w:trPr>
        <w:tc>
          <w:tcPr>
            <w:tcW w:w="1714" w:type="dxa"/>
          </w:tcPr>
          <w:p>
            <w:pPr>
              <w:pStyle w:val="TableParagraph"/>
              <w:spacing w:before="5"/>
              <w:rPr>
                <w:sz w:val="19"/>
              </w:rPr>
            </w:pPr>
            <w:r>
              <w:rPr>
                <w:sz w:val="19"/>
              </w:rPr>
              <w:t>09/2019–</w:t>
            </w:r>
            <w:r>
              <w:rPr>
                <w:spacing w:val="29"/>
                <w:w w:val="105"/>
                <w:sz w:val="19"/>
              </w:rPr>
              <w:t> </w:t>
            </w:r>
            <w:r>
              <w:rPr>
                <w:spacing w:val="-2"/>
                <w:w w:val="105"/>
                <w:sz w:val="19"/>
              </w:rPr>
              <w:t>08/2022</w:t>
            </w:r>
          </w:p>
        </w:tc>
        <w:tc>
          <w:tcPr>
            <w:tcW w:w="5213" w:type="dxa"/>
          </w:tcPr>
          <w:p>
            <w:pPr>
              <w:pStyle w:val="TableParagraph"/>
              <w:spacing w:line="254" w:lineRule="auto" w:before="5"/>
              <w:ind w:left="105" w:right="210"/>
              <w:rPr>
                <w:sz w:val="19"/>
              </w:rPr>
            </w:pPr>
            <w:r>
              <w:rPr>
                <w:w w:val="105"/>
                <w:sz w:val="19"/>
              </w:rPr>
              <w:t>NOAA</w:t>
            </w:r>
            <w:r>
              <w:rPr>
                <w:spacing w:val="-2"/>
                <w:w w:val="105"/>
                <w:sz w:val="19"/>
              </w:rPr>
              <w:t> </w:t>
            </w:r>
            <w:r>
              <w:rPr>
                <w:w w:val="105"/>
                <w:sz w:val="19"/>
              </w:rPr>
              <w:t>Sea</w:t>
            </w:r>
            <w:r>
              <w:rPr>
                <w:spacing w:val="-3"/>
                <w:w w:val="105"/>
                <w:sz w:val="19"/>
              </w:rPr>
              <w:t> </w:t>
            </w:r>
            <w:r>
              <w:rPr>
                <w:w w:val="105"/>
                <w:sz w:val="19"/>
              </w:rPr>
              <w:t>Grant,</w:t>
            </w:r>
            <w:r>
              <w:rPr>
                <w:spacing w:val="-3"/>
                <w:w w:val="105"/>
                <w:sz w:val="19"/>
              </w:rPr>
              <w:t> </w:t>
            </w:r>
            <w:r>
              <w:rPr>
                <w:w w:val="105"/>
                <w:sz w:val="19"/>
              </w:rPr>
              <w:t>Maryland</w:t>
            </w:r>
            <w:r>
              <w:rPr>
                <w:spacing w:val="-2"/>
                <w:w w:val="105"/>
                <w:sz w:val="19"/>
              </w:rPr>
              <w:t> </w:t>
            </w:r>
            <w:r>
              <w:rPr>
                <w:w w:val="105"/>
                <w:sz w:val="19"/>
              </w:rPr>
              <w:t>Sea</w:t>
            </w:r>
            <w:r>
              <w:rPr>
                <w:spacing w:val="-3"/>
                <w:w w:val="105"/>
                <w:sz w:val="19"/>
              </w:rPr>
              <w:t> </w:t>
            </w:r>
            <w:r>
              <w:rPr>
                <w:w w:val="105"/>
                <w:sz w:val="19"/>
              </w:rPr>
              <w:t>Grant,</w:t>
            </w:r>
            <w:r>
              <w:rPr>
                <w:spacing w:val="-3"/>
                <w:w w:val="105"/>
                <w:sz w:val="19"/>
              </w:rPr>
              <w:t> </w:t>
            </w:r>
            <w:r>
              <w:rPr>
                <w:w w:val="105"/>
                <w:sz w:val="19"/>
              </w:rPr>
              <w:t>Building</w:t>
            </w:r>
            <w:r>
              <w:rPr>
                <w:spacing w:val="-2"/>
                <w:w w:val="105"/>
                <w:sz w:val="19"/>
              </w:rPr>
              <w:t> </w:t>
            </w:r>
            <w:r>
              <w:rPr>
                <w:w w:val="105"/>
                <w:sz w:val="19"/>
              </w:rPr>
              <w:t>capacity</w:t>
            </w:r>
            <w:r>
              <w:rPr>
                <w:spacing w:val="-2"/>
                <w:w w:val="105"/>
                <w:sz w:val="19"/>
              </w:rPr>
              <w:t> </w:t>
            </w:r>
            <w:r>
              <w:rPr>
                <w:w w:val="105"/>
                <w:sz w:val="19"/>
              </w:rPr>
              <w:t>of land-based</w:t>
            </w:r>
            <w:r>
              <w:rPr>
                <w:spacing w:val="-4"/>
                <w:w w:val="105"/>
                <w:sz w:val="19"/>
              </w:rPr>
              <w:t> </w:t>
            </w:r>
            <w:r>
              <w:rPr>
                <w:w w:val="105"/>
                <w:sz w:val="19"/>
              </w:rPr>
              <w:t>Atlantic</w:t>
            </w:r>
            <w:r>
              <w:rPr>
                <w:spacing w:val="-5"/>
                <w:w w:val="105"/>
                <w:sz w:val="19"/>
              </w:rPr>
              <w:t> </w:t>
            </w:r>
            <w:r>
              <w:rPr>
                <w:w w:val="105"/>
                <w:sz w:val="19"/>
              </w:rPr>
              <w:t>salmon</w:t>
            </w:r>
            <w:r>
              <w:rPr>
                <w:spacing w:val="-4"/>
                <w:w w:val="105"/>
                <w:sz w:val="19"/>
              </w:rPr>
              <w:t> </w:t>
            </w:r>
            <w:r>
              <w:rPr>
                <w:w w:val="105"/>
                <w:sz w:val="19"/>
              </w:rPr>
              <w:t>aquaculture</w:t>
            </w:r>
            <w:r>
              <w:rPr>
                <w:spacing w:val="-5"/>
                <w:w w:val="105"/>
                <w:sz w:val="19"/>
              </w:rPr>
              <w:t> </w:t>
            </w:r>
            <w:r>
              <w:rPr>
                <w:w w:val="105"/>
                <w:sz w:val="19"/>
              </w:rPr>
              <w:t>in</w:t>
            </w:r>
            <w:r>
              <w:rPr>
                <w:spacing w:val="-4"/>
                <w:w w:val="105"/>
                <w:sz w:val="19"/>
              </w:rPr>
              <w:t> </w:t>
            </w:r>
            <w:r>
              <w:rPr>
                <w:w w:val="105"/>
                <w:sz w:val="19"/>
              </w:rPr>
              <w:t>the</w:t>
            </w:r>
            <w:r>
              <w:rPr>
                <w:spacing w:val="-5"/>
                <w:w w:val="105"/>
                <w:sz w:val="19"/>
              </w:rPr>
              <w:t> </w:t>
            </w:r>
            <w:r>
              <w:rPr>
                <w:w w:val="105"/>
                <w:sz w:val="19"/>
              </w:rPr>
              <w:t>US.</w:t>
            </w:r>
            <w:r>
              <w:rPr>
                <w:spacing w:val="-5"/>
                <w:w w:val="105"/>
                <w:sz w:val="19"/>
              </w:rPr>
              <w:t> </w:t>
            </w:r>
            <w:r>
              <w:rPr>
                <w:w w:val="105"/>
                <w:sz w:val="19"/>
              </w:rPr>
              <w:t>Multistate with Maine as sub-contract. Co-PIs Zydlewski, Bartlett, </w:t>
            </w:r>
            <w:r>
              <w:rPr>
                <w:b/>
                <w:w w:val="105"/>
                <w:sz w:val="19"/>
              </w:rPr>
              <w:t>Deborah Bouchard (10%)</w:t>
            </w:r>
            <w:r>
              <w:rPr>
                <w:w w:val="105"/>
                <w:sz w:val="19"/>
              </w:rPr>
              <w:t>, Mary Tudor Full award is $2</w:t>
            </w:r>
          </w:p>
          <w:p>
            <w:pPr>
              <w:pStyle w:val="TableParagraph"/>
              <w:spacing w:line="205" w:lineRule="exact"/>
              <w:ind w:left="105"/>
              <w:rPr>
                <w:sz w:val="19"/>
              </w:rPr>
            </w:pPr>
            <w:r>
              <w:rPr>
                <w:w w:val="105"/>
                <w:sz w:val="19"/>
              </w:rPr>
              <w:t>million.</w:t>
            </w:r>
            <w:r>
              <w:rPr>
                <w:spacing w:val="-6"/>
                <w:w w:val="105"/>
                <w:sz w:val="19"/>
              </w:rPr>
              <w:t> </w:t>
            </w:r>
            <w:r>
              <w:rPr>
                <w:w w:val="105"/>
                <w:sz w:val="19"/>
              </w:rPr>
              <w:t>UMaine</w:t>
            </w:r>
            <w:r>
              <w:rPr>
                <w:spacing w:val="-5"/>
                <w:w w:val="105"/>
                <w:sz w:val="19"/>
              </w:rPr>
              <w:t> </w:t>
            </w:r>
            <w:r>
              <w:rPr>
                <w:w w:val="105"/>
                <w:sz w:val="19"/>
              </w:rPr>
              <w:t>award</w:t>
            </w:r>
            <w:r>
              <w:rPr>
                <w:spacing w:val="-4"/>
                <w:w w:val="105"/>
                <w:sz w:val="19"/>
              </w:rPr>
              <w:t> </w:t>
            </w:r>
            <w:r>
              <w:rPr>
                <w:spacing w:val="-2"/>
                <w:w w:val="105"/>
                <w:sz w:val="19"/>
              </w:rPr>
              <w:t>$226,821</w:t>
            </w:r>
          </w:p>
        </w:tc>
        <w:tc>
          <w:tcPr>
            <w:tcW w:w="1349" w:type="dxa"/>
          </w:tcPr>
          <w:p>
            <w:pPr>
              <w:pStyle w:val="TableParagraph"/>
              <w:spacing w:before="5"/>
              <w:ind w:left="104"/>
              <w:rPr>
                <w:sz w:val="19"/>
              </w:rPr>
            </w:pPr>
            <w:r>
              <w:rPr>
                <w:spacing w:val="-2"/>
                <w:w w:val="105"/>
                <w:sz w:val="19"/>
              </w:rPr>
              <w:t>$226,821</w:t>
            </w:r>
          </w:p>
        </w:tc>
        <w:tc>
          <w:tcPr>
            <w:tcW w:w="1440" w:type="dxa"/>
          </w:tcPr>
          <w:p>
            <w:pPr>
              <w:pStyle w:val="TableParagraph"/>
              <w:spacing w:before="5"/>
              <w:ind w:left="104"/>
              <w:rPr>
                <w:sz w:val="19"/>
              </w:rPr>
            </w:pPr>
            <w:r>
              <w:rPr>
                <w:spacing w:val="-2"/>
                <w:w w:val="105"/>
                <w:sz w:val="19"/>
              </w:rPr>
              <w:t>$226,821</w:t>
            </w:r>
          </w:p>
        </w:tc>
      </w:tr>
      <w:tr>
        <w:trPr>
          <w:trHeight w:val="926" w:hRule="atLeast"/>
        </w:trPr>
        <w:tc>
          <w:tcPr>
            <w:tcW w:w="1714" w:type="dxa"/>
          </w:tcPr>
          <w:p>
            <w:pPr>
              <w:pStyle w:val="TableParagraph"/>
              <w:spacing w:before="5"/>
              <w:rPr>
                <w:sz w:val="19"/>
              </w:rPr>
            </w:pPr>
            <w:r>
              <w:rPr>
                <w:sz w:val="19"/>
              </w:rPr>
              <w:t>09/2019-</w:t>
            </w:r>
            <w:r>
              <w:rPr>
                <w:spacing w:val="27"/>
                <w:w w:val="105"/>
                <w:sz w:val="19"/>
              </w:rPr>
              <w:t> </w:t>
            </w:r>
            <w:r>
              <w:rPr>
                <w:spacing w:val="-2"/>
                <w:w w:val="105"/>
                <w:sz w:val="19"/>
              </w:rPr>
              <w:t>08/2022</w:t>
            </w:r>
          </w:p>
        </w:tc>
        <w:tc>
          <w:tcPr>
            <w:tcW w:w="5213" w:type="dxa"/>
          </w:tcPr>
          <w:p>
            <w:pPr>
              <w:pStyle w:val="TableParagraph"/>
              <w:spacing w:line="252" w:lineRule="auto" w:before="5"/>
              <w:ind w:left="105" w:right="175"/>
              <w:rPr>
                <w:b/>
                <w:sz w:val="19"/>
              </w:rPr>
            </w:pPr>
            <w:r>
              <w:rPr>
                <w:w w:val="105"/>
                <w:sz w:val="19"/>
              </w:rPr>
              <w:t>NOAA Sea Grant, Maine Sea Grant/ ARI AquEOuS: Towards</w:t>
            </w:r>
            <w:r>
              <w:rPr>
                <w:spacing w:val="-6"/>
                <w:w w:val="105"/>
                <w:sz w:val="19"/>
              </w:rPr>
              <w:t> </w:t>
            </w:r>
            <w:r>
              <w:rPr>
                <w:w w:val="105"/>
                <w:sz w:val="19"/>
              </w:rPr>
              <w:t>the</w:t>
            </w:r>
            <w:r>
              <w:rPr>
                <w:spacing w:val="-6"/>
                <w:w w:val="105"/>
                <w:sz w:val="19"/>
              </w:rPr>
              <w:t> </w:t>
            </w:r>
            <w:r>
              <w:rPr>
                <w:w w:val="105"/>
                <w:sz w:val="19"/>
              </w:rPr>
              <w:t>establishment</w:t>
            </w:r>
            <w:r>
              <w:rPr>
                <w:spacing w:val="-6"/>
                <w:w w:val="105"/>
                <w:sz w:val="19"/>
              </w:rPr>
              <w:t> </w:t>
            </w:r>
            <w:r>
              <w:rPr>
                <w:w w:val="105"/>
                <w:sz w:val="19"/>
              </w:rPr>
              <w:t>of</w:t>
            </w:r>
            <w:r>
              <w:rPr>
                <w:spacing w:val="-6"/>
                <w:w w:val="105"/>
                <w:sz w:val="19"/>
              </w:rPr>
              <w:t> </w:t>
            </w:r>
            <w:r>
              <w:rPr>
                <w:w w:val="105"/>
                <w:sz w:val="19"/>
              </w:rPr>
              <w:t>Field</w:t>
            </w:r>
            <w:r>
              <w:rPr>
                <w:spacing w:val="-6"/>
                <w:w w:val="105"/>
                <w:sz w:val="19"/>
              </w:rPr>
              <w:t> </w:t>
            </w:r>
            <w:r>
              <w:rPr>
                <w:w w:val="105"/>
                <w:sz w:val="19"/>
              </w:rPr>
              <w:t>Based</w:t>
            </w:r>
            <w:r>
              <w:rPr>
                <w:spacing w:val="-6"/>
                <w:w w:val="105"/>
                <w:sz w:val="19"/>
              </w:rPr>
              <w:t> </w:t>
            </w:r>
            <w:r>
              <w:rPr>
                <w:w w:val="105"/>
                <w:sz w:val="19"/>
              </w:rPr>
              <w:t>Aquaculture Experimentation and Outreach Stations; </w:t>
            </w:r>
            <w:r>
              <w:rPr>
                <w:b/>
                <w:w w:val="105"/>
                <w:sz w:val="19"/>
              </w:rPr>
              <w:t>PI Deborah</w:t>
            </w:r>
          </w:p>
          <w:p>
            <w:pPr>
              <w:pStyle w:val="TableParagraph"/>
              <w:spacing w:line="210" w:lineRule="exact" w:before="3"/>
              <w:ind w:left="105"/>
              <w:rPr>
                <w:sz w:val="19"/>
              </w:rPr>
            </w:pPr>
            <w:r>
              <w:rPr>
                <w:b/>
                <w:sz w:val="19"/>
              </w:rPr>
              <w:t>Bouchard</w:t>
            </w:r>
            <w:r>
              <w:rPr>
                <w:sz w:val="19"/>
              </w:rPr>
              <w:t>,</w:t>
            </w:r>
            <w:r>
              <w:rPr>
                <w:spacing w:val="31"/>
                <w:sz w:val="19"/>
              </w:rPr>
              <w:t> </w:t>
            </w:r>
            <w:r>
              <w:rPr>
                <w:sz w:val="19"/>
              </w:rPr>
              <w:t>Co-PIs</w:t>
            </w:r>
            <w:r>
              <w:rPr>
                <w:spacing w:val="31"/>
                <w:sz w:val="19"/>
              </w:rPr>
              <w:t> </w:t>
            </w:r>
            <w:r>
              <w:rPr>
                <w:sz w:val="19"/>
              </w:rPr>
              <w:t>Zydlewski,</w:t>
            </w:r>
            <w:r>
              <w:rPr>
                <w:spacing w:val="31"/>
                <w:sz w:val="19"/>
              </w:rPr>
              <w:t> </w:t>
            </w:r>
            <w:r>
              <w:rPr>
                <w:sz w:val="19"/>
              </w:rPr>
              <w:t>Brady,</w:t>
            </w:r>
            <w:r>
              <w:rPr>
                <w:spacing w:val="32"/>
                <w:sz w:val="19"/>
              </w:rPr>
              <w:t> </w:t>
            </w:r>
            <w:r>
              <w:rPr>
                <w:spacing w:val="-2"/>
                <w:sz w:val="19"/>
              </w:rPr>
              <w:t>Leslie</w:t>
            </w:r>
          </w:p>
        </w:tc>
        <w:tc>
          <w:tcPr>
            <w:tcW w:w="1349" w:type="dxa"/>
          </w:tcPr>
          <w:p>
            <w:pPr>
              <w:pStyle w:val="TableParagraph"/>
              <w:spacing w:before="5"/>
              <w:ind w:left="104"/>
              <w:rPr>
                <w:sz w:val="19"/>
              </w:rPr>
            </w:pPr>
            <w:r>
              <w:rPr>
                <w:spacing w:val="-2"/>
                <w:w w:val="105"/>
                <w:sz w:val="19"/>
              </w:rPr>
              <w:t>$1,084,260</w:t>
            </w:r>
          </w:p>
        </w:tc>
        <w:tc>
          <w:tcPr>
            <w:tcW w:w="1440" w:type="dxa"/>
          </w:tcPr>
          <w:p>
            <w:pPr>
              <w:pStyle w:val="TableParagraph"/>
              <w:spacing w:before="5"/>
              <w:ind w:left="104"/>
              <w:rPr>
                <w:sz w:val="19"/>
              </w:rPr>
            </w:pPr>
            <w:r>
              <w:rPr>
                <w:w w:val="105"/>
                <w:sz w:val="19"/>
              </w:rPr>
              <w:t>$</w:t>
            </w:r>
            <w:r>
              <w:rPr>
                <w:spacing w:val="-1"/>
                <w:w w:val="105"/>
                <w:sz w:val="19"/>
              </w:rPr>
              <w:t> </w:t>
            </w:r>
            <w:r>
              <w:rPr>
                <w:spacing w:val="-10"/>
                <w:w w:val="105"/>
                <w:sz w:val="19"/>
              </w:rPr>
              <w:t>0</w:t>
            </w:r>
          </w:p>
        </w:tc>
      </w:tr>
      <w:tr>
        <w:trPr>
          <w:trHeight w:val="921" w:hRule="atLeast"/>
        </w:trPr>
        <w:tc>
          <w:tcPr>
            <w:tcW w:w="1714" w:type="dxa"/>
          </w:tcPr>
          <w:p>
            <w:pPr>
              <w:pStyle w:val="TableParagraph"/>
              <w:spacing w:before="5"/>
              <w:rPr>
                <w:sz w:val="19"/>
              </w:rPr>
            </w:pPr>
            <w:r>
              <w:rPr>
                <w:sz w:val="19"/>
              </w:rPr>
              <w:t>09/2019-</w:t>
            </w:r>
            <w:r>
              <w:rPr>
                <w:spacing w:val="27"/>
                <w:w w:val="105"/>
                <w:sz w:val="19"/>
              </w:rPr>
              <w:t> </w:t>
            </w:r>
            <w:r>
              <w:rPr>
                <w:spacing w:val="-2"/>
                <w:w w:val="105"/>
                <w:sz w:val="19"/>
              </w:rPr>
              <w:t>08/2021</w:t>
            </w:r>
          </w:p>
        </w:tc>
        <w:tc>
          <w:tcPr>
            <w:tcW w:w="5213" w:type="dxa"/>
          </w:tcPr>
          <w:p>
            <w:pPr>
              <w:pStyle w:val="TableParagraph"/>
              <w:spacing w:line="252" w:lineRule="auto" w:before="5"/>
              <w:ind w:left="105" w:right="64"/>
              <w:rPr>
                <w:sz w:val="19"/>
              </w:rPr>
            </w:pPr>
            <w:r>
              <w:rPr>
                <w:w w:val="105"/>
                <w:sz w:val="19"/>
              </w:rPr>
              <w:t>NOAA Sea Grant, A Techno-Economic and Life Cycle Analysis</w:t>
            </w:r>
            <w:r>
              <w:rPr>
                <w:spacing w:val="-6"/>
                <w:w w:val="105"/>
                <w:sz w:val="19"/>
              </w:rPr>
              <w:t> </w:t>
            </w:r>
            <w:r>
              <w:rPr>
                <w:w w:val="105"/>
                <w:sz w:val="19"/>
              </w:rPr>
              <w:t>Model</w:t>
            </w:r>
            <w:r>
              <w:rPr>
                <w:spacing w:val="-6"/>
                <w:w w:val="105"/>
                <w:sz w:val="19"/>
              </w:rPr>
              <w:t> </w:t>
            </w:r>
            <w:r>
              <w:rPr>
                <w:w w:val="105"/>
                <w:sz w:val="19"/>
              </w:rPr>
              <w:t>of</w:t>
            </w:r>
            <w:r>
              <w:rPr>
                <w:spacing w:val="-6"/>
                <w:w w:val="105"/>
                <w:sz w:val="19"/>
              </w:rPr>
              <w:t> </w:t>
            </w:r>
            <w:r>
              <w:rPr>
                <w:w w:val="105"/>
                <w:sz w:val="19"/>
              </w:rPr>
              <w:t>RAS</w:t>
            </w:r>
            <w:r>
              <w:rPr>
                <w:spacing w:val="-5"/>
                <w:w w:val="105"/>
                <w:sz w:val="19"/>
              </w:rPr>
              <w:t> </w:t>
            </w:r>
            <w:r>
              <w:rPr>
                <w:w w:val="105"/>
                <w:sz w:val="19"/>
              </w:rPr>
              <w:t>Facilities:</w:t>
            </w:r>
            <w:r>
              <w:rPr>
                <w:spacing w:val="-6"/>
                <w:w w:val="105"/>
                <w:sz w:val="19"/>
              </w:rPr>
              <w:t> </w:t>
            </w:r>
            <w:r>
              <w:rPr>
                <w:w w:val="105"/>
                <w:sz w:val="19"/>
              </w:rPr>
              <w:t>Maximizing</w:t>
            </w:r>
            <w:r>
              <w:rPr>
                <w:spacing w:val="-5"/>
                <w:w w:val="105"/>
                <w:sz w:val="19"/>
              </w:rPr>
              <w:t> </w:t>
            </w:r>
            <w:r>
              <w:rPr>
                <w:w w:val="105"/>
                <w:sz w:val="19"/>
              </w:rPr>
              <w:t>Sustainability in Land-Based Aquaculture; PI Gerard Van Walsum, Co-PI</w:t>
            </w:r>
          </w:p>
          <w:p>
            <w:pPr>
              <w:pStyle w:val="TableParagraph"/>
              <w:spacing w:line="205" w:lineRule="exact" w:before="3"/>
              <w:ind w:left="105"/>
              <w:rPr>
                <w:b/>
                <w:sz w:val="19"/>
              </w:rPr>
            </w:pPr>
            <w:r>
              <w:rPr>
                <w:b/>
                <w:sz w:val="19"/>
              </w:rPr>
              <w:t>Deborah</w:t>
            </w:r>
            <w:r>
              <w:rPr>
                <w:b/>
                <w:spacing w:val="34"/>
                <w:sz w:val="19"/>
              </w:rPr>
              <w:t> </w:t>
            </w:r>
            <w:r>
              <w:rPr>
                <w:b/>
                <w:sz w:val="19"/>
              </w:rPr>
              <w:t>Bouchard</w:t>
            </w:r>
            <w:r>
              <w:rPr>
                <w:b/>
                <w:spacing w:val="34"/>
                <w:sz w:val="19"/>
              </w:rPr>
              <w:t> </w:t>
            </w:r>
            <w:r>
              <w:rPr>
                <w:b/>
                <w:spacing w:val="-4"/>
                <w:sz w:val="19"/>
              </w:rPr>
              <w:t>(5%)</w:t>
            </w:r>
          </w:p>
        </w:tc>
        <w:tc>
          <w:tcPr>
            <w:tcW w:w="1349" w:type="dxa"/>
          </w:tcPr>
          <w:p>
            <w:pPr>
              <w:pStyle w:val="TableParagraph"/>
              <w:spacing w:before="5"/>
              <w:ind w:left="104"/>
              <w:rPr>
                <w:sz w:val="19"/>
              </w:rPr>
            </w:pPr>
            <w:r>
              <w:rPr>
                <w:spacing w:val="-2"/>
                <w:w w:val="105"/>
                <w:sz w:val="19"/>
              </w:rPr>
              <w:t>$99,000</w:t>
            </w:r>
          </w:p>
        </w:tc>
        <w:tc>
          <w:tcPr>
            <w:tcW w:w="1440" w:type="dxa"/>
          </w:tcPr>
          <w:p>
            <w:pPr>
              <w:pStyle w:val="TableParagraph"/>
              <w:spacing w:before="5"/>
              <w:ind w:left="104"/>
              <w:rPr>
                <w:sz w:val="19"/>
              </w:rPr>
            </w:pPr>
            <w:r>
              <w:rPr>
                <w:w w:val="105"/>
                <w:sz w:val="19"/>
              </w:rPr>
              <w:t>$</w:t>
            </w:r>
            <w:r>
              <w:rPr>
                <w:spacing w:val="-1"/>
                <w:w w:val="105"/>
                <w:sz w:val="19"/>
              </w:rPr>
              <w:t> </w:t>
            </w:r>
            <w:r>
              <w:rPr>
                <w:spacing w:val="-10"/>
                <w:w w:val="105"/>
                <w:sz w:val="19"/>
              </w:rPr>
              <w:t>0</w:t>
            </w:r>
          </w:p>
        </w:tc>
      </w:tr>
      <w:tr>
        <w:trPr>
          <w:trHeight w:val="926" w:hRule="atLeast"/>
        </w:trPr>
        <w:tc>
          <w:tcPr>
            <w:tcW w:w="1714" w:type="dxa"/>
          </w:tcPr>
          <w:p>
            <w:pPr>
              <w:pStyle w:val="TableParagraph"/>
              <w:spacing w:before="5"/>
              <w:rPr>
                <w:sz w:val="19"/>
              </w:rPr>
            </w:pPr>
            <w:r>
              <w:rPr>
                <w:sz w:val="19"/>
              </w:rPr>
              <w:t>07/2019-</w:t>
            </w:r>
            <w:r>
              <w:rPr>
                <w:spacing w:val="-2"/>
                <w:w w:val="105"/>
                <w:sz w:val="19"/>
              </w:rPr>
              <w:t>06/2020</w:t>
            </w:r>
          </w:p>
        </w:tc>
        <w:tc>
          <w:tcPr>
            <w:tcW w:w="5213" w:type="dxa"/>
          </w:tcPr>
          <w:p>
            <w:pPr>
              <w:pStyle w:val="TableParagraph"/>
              <w:spacing w:line="252" w:lineRule="auto" w:before="5"/>
              <w:ind w:left="105" w:right="335"/>
              <w:jc w:val="both"/>
              <w:rPr>
                <w:sz w:val="19"/>
              </w:rPr>
            </w:pPr>
            <w:r>
              <w:rPr>
                <w:w w:val="105"/>
                <w:sz w:val="19"/>
              </w:rPr>
              <w:t>Maine</w:t>
            </w:r>
            <w:r>
              <w:rPr>
                <w:spacing w:val="-7"/>
                <w:w w:val="105"/>
                <w:sz w:val="19"/>
              </w:rPr>
              <w:t> </w:t>
            </w:r>
            <w:r>
              <w:rPr>
                <w:w w:val="105"/>
                <w:sz w:val="19"/>
              </w:rPr>
              <w:t>Shellfish</w:t>
            </w:r>
            <w:r>
              <w:rPr>
                <w:spacing w:val="-7"/>
                <w:w w:val="105"/>
                <w:sz w:val="19"/>
              </w:rPr>
              <w:t> </w:t>
            </w:r>
            <w:r>
              <w:rPr>
                <w:w w:val="105"/>
                <w:sz w:val="19"/>
              </w:rPr>
              <w:t>Aquaculture</w:t>
            </w:r>
            <w:r>
              <w:rPr>
                <w:spacing w:val="-7"/>
                <w:w w:val="105"/>
                <w:sz w:val="19"/>
              </w:rPr>
              <w:t> </w:t>
            </w:r>
            <w:r>
              <w:rPr>
                <w:w w:val="105"/>
                <w:sz w:val="19"/>
              </w:rPr>
              <w:t>Research</w:t>
            </w:r>
            <w:r>
              <w:rPr>
                <w:spacing w:val="-7"/>
                <w:w w:val="105"/>
                <w:sz w:val="19"/>
              </w:rPr>
              <w:t> </w:t>
            </w:r>
            <w:r>
              <w:rPr>
                <w:w w:val="105"/>
                <w:sz w:val="19"/>
              </w:rPr>
              <w:t>Consortium,</w:t>
            </w:r>
            <w:r>
              <w:rPr>
                <w:spacing w:val="-7"/>
                <w:w w:val="105"/>
                <w:sz w:val="19"/>
              </w:rPr>
              <w:t> </w:t>
            </w:r>
            <w:r>
              <w:rPr>
                <w:w w:val="105"/>
                <w:sz w:val="19"/>
              </w:rPr>
              <w:t>NOAA Atlantic States Marine Fisheries Commission; </w:t>
            </w:r>
            <w:r>
              <w:rPr>
                <w:b/>
                <w:w w:val="105"/>
                <w:sz w:val="19"/>
              </w:rPr>
              <w:t>PI Deborah Bouchard (25%)</w:t>
            </w:r>
            <w:r>
              <w:rPr>
                <w:w w:val="105"/>
                <w:sz w:val="19"/>
              </w:rPr>
              <w:t>, Co-PIs Brady, Bowden, Beal, Dwyer,</w:t>
            </w:r>
          </w:p>
          <w:p>
            <w:pPr>
              <w:pStyle w:val="TableParagraph"/>
              <w:spacing w:line="205" w:lineRule="exact" w:before="7"/>
              <w:ind w:left="105"/>
              <w:rPr>
                <w:sz w:val="19"/>
              </w:rPr>
            </w:pPr>
            <w:r>
              <w:rPr>
                <w:spacing w:val="-2"/>
                <w:w w:val="105"/>
                <w:sz w:val="19"/>
              </w:rPr>
              <w:t>Rawson</w:t>
            </w:r>
          </w:p>
        </w:tc>
        <w:tc>
          <w:tcPr>
            <w:tcW w:w="1349" w:type="dxa"/>
          </w:tcPr>
          <w:p>
            <w:pPr>
              <w:pStyle w:val="TableParagraph"/>
              <w:spacing w:before="5"/>
              <w:ind w:left="104"/>
              <w:rPr>
                <w:sz w:val="19"/>
              </w:rPr>
            </w:pPr>
            <w:r>
              <w:rPr>
                <w:spacing w:val="-2"/>
                <w:w w:val="105"/>
                <w:sz w:val="19"/>
              </w:rPr>
              <w:t>$400,000</w:t>
            </w:r>
          </w:p>
        </w:tc>
        <w:tc>
          <w:tcPr>
            <w:tcW w:w="1440" w:type="dxa"/>
          </w:tcPr>
          <w:p>
            <w:pPr>
              <w:pStyle w:val="TableParagraph"/>
              <w:spacing w:before="5"/>
              <w:ind w:left="104"/>
              <w:rPr>
                <w:sz w:val="19"/>
              </w:rPr>
            </w:pPr>
            <w:r>
              <w:rPr>
                <w:w w:val="105"/>
                <w:sz w:val="19"/>
              </w:rPr>
              <w:t>$</w:t>
            </w:r>
            <w:r>
              <w:rPr>
                <w:spacing w:val="-1"/>
                <w:w w:val="105"/>
                <w:sz w:val="19"/>
              </w:rPr>
              <w:t> </w:t>
            </w:r>
            <w:r>
              <w:rPr>
                <w:spacing w:val="-10"/>
                <w:w w:val="105"/>
                <w:sz w:val="19"/>
              </w:rPr>
              <w:t>0</w:t>
            </w:r>
          </w:p>
        </w:tc>
      </w:tr>
      <w:tr>
        <w:trPr>
          <w:trHeight w:val="921" w:hRule="atLeast"/>
        </w:trPr>
        <w:tc>
          <w:tcPr>
            <w:tcW w:w="1714" w:type="dxa"/>
          </w:tcPr>
          <w:p>
            <w:pPr>
              <w:pStyle w:val="TableParagraph"/>
              <w:spacing w:before="5"/>
              <w:rPr>
                <w:sz w:val="19"/>
              </w:rPr>
            </w:pPr>
            <w:r>
              <w:rPr>
                <w:w w:val="105"/>
                <w:sz w:val="19"/>
              </w:rPr>
              <w:t>09/2019-</w:t>
            </w:r>
            <w:r>
              <w:rPr>
                <w:spacing w:val="42"/>
                <w:w w:val="105"/>
                <w:sz w:val="19"/>
              </w:rPr>
              <w:t> </w:t>
            </w:r>
            <w:r>
              <w:rPr>
                <w:spacing w:val="-2"/>
                <w:w w:val="105"/>
                <w:sz w:val="19"/>
              </w:rPr>
              <w:t>08/2020</w:t>
            </w:r>
          </w:p>
        </w:tc>
        <w:tc>
          <w:tcPr>
            <w:tcW w:w="5213" w:type="dxa"/>
          </w:tcPr>
          <w:p>
            <w:pPr>
              <w:pStyle w:val="TableParagraph"/>
              <w:spacing w:line="252" w:lineRule="auto" w:before="5"/>
              <w:ind w:left="105"/>
              <w:rPr>
                <w:sz w:val="19"/>
              </w:rPr>
            </w:pPr>
            <w:r>
              <w:rPr>
                <w:w w:val="105"/>
                <w:sz w:val="19"/>
              </w:rPr>
              <w:t>Aquaculture Workforce Development Certificate Program: Applied</w:t>
            </w:r>
            <w:r>
              <w:rPr>
                <w:spacing w:val="-5"/>
                <w:w w:val="105"/>
                <w:sz w:val="19"/>
              </w:rPr>
              <w:t> </w:t>
            </w:r>
            <w:r>
              <w:rPr>
                <w:w w:val="105"/>
                <w:sz w:val="19"/>
              </w:rPr>
              <w:t>Aquaculture</w:t>
            </w:r>
            <w:r>
              <w:rPr>
                <w:spacing w:val="-6"/>
                <w:w w:val="105"/>
                <w:sz w:val="19"/>
              </w:rPr>
              <w:t> </w:t>
            </w:r>
            <w:r>
              <w:rPr>
                <w:w w:val="105"/>
                <w:sz w:val="19"/>
              </w:rPr>
              <w:t>Modules,</w:t>
            </w:r>
            <w:r>
              <w:rPr>
                <w:spacing w:val="-6"/>
                <w:w w:val="105"/>
                <w:sz w:val="19"/>
              </w:rPr>
              <w:t> </w:t>
            </w:r>
            <w:r>
              <w:rPr>
                <w:w w:val="105"/>
                <w:sz w:val="19"/>
              </w:rPr>
              <w:t>NOAA</w:t>
            </w:r>
            <w:r>
              <w:rPr>
                <w:spacing w:val="-5"/>
                <w:w w:val="105"/>
                <w:sz w:val="19"/>
              </w:rPr>
              <w:t> </w:t>
            </w:r>
            <w:r>
              <w:rPr>
                <w:w w:val="105"/>
                <w:sz w:val="19"/>
              </w:rPr>
              <w:t>Atlantic</w:t>
            </w:r>
            <w:r>
              <w:rPr>
                <w:spacing w:val="-6"/>
                <w:w w:val="105"/>
                <w:sz w:val="19"/>
              </w:rPr>
              <w:t> </w:t>
            </w:r>
            <w:r>
              <w:rPr>
                <w:w w:val="105"/>
                <w:sz w:val="19"/>
              </w:rPr>
              <w:t>States</w:t>
            </w:r>
            <w:r>
              <w:rPr>
                <w:spacing w:val="-6"/>
                <w:w w:val="105"/>
                <w:sz w:val="19"/>
              </w:rPr>
              <w:t> </w:t>
            </w:r>
            <w:r>
              <w:rPr>
                <w:w w:val="105"/>
                <w:sz w:val="19"/>
              </w:rPr>
              <w:t>Marine </w:t>
            </w:r>
            <w:r>
              <w:rPr>
                <w:sz w:val="19"/>
              </w:rPr>
              <w:t>Fisheries</w:t>
            </w:r>
            <w:r>
              <w:rPr>
                <w:spacing w:val="31"/>
                <w:sz w:val="19"/>
              </w:rPr>
              <w:t> </w:t>
            </w:r>
            <w:r>
              <w:rPr>
                <w:sz w:val="19"/>
              </w:rPr>
              <w:t>Commission;</w:t>
            </w:r>
            <w:r>
              <w:rPr>
                <w:spacing w:val="31"/>
                <w:sz w:val="19"/>
              </w:rPr>
              <w:t> </w:t>
            </w:r>
            <w:r>
              <w:rPr>
                <w:b/>
                <w:sz w:val="19"/>
              </w:rPr>
              <w:t>PI</w:t>
            </w:r>
            <w:r>
              <w:rPr>
                <w:b/>
                <w:spacing w:val="32"/>
                <w:sz w:val="19"/>
              </w:rPr>
              <w:t> </w:t>
            </w:r>
            <w:r>
              <w:rPr>
                <w:b/>
                <w:sz w:val="19"/>
              </w:rPr>
              <w:t>Deborah</w:t>
            </w:r>
            <w:r>
              <w:rPr>
                <w:b/>
                <w:spacing w:val="32"/>
                <w:sz w:val="19"/>
              </w:rPr>
              <w:t> </w:t>
            </w:r>
            <w:r>
              <w:rPr>
                <w:b/>
                <w:sz w:val="19"/>
              </w:rPr>
              <w:t>Bouchard</w:t>
            </w:r>
            <w:r>
              <w:rPr>
                <w:b/>
                <w:spacing w:val="33"/>
                <w:sz w:val="19"/>
              </w:rPr>
              <w:t> </w:t>
            </w:r>
            <w:r>
              <w:rPr>
                <w:b/>
                <w:sz w:val="19"/>
              </w:rPr>
              <w:t>(20%)</w:t>
            </w:r>
            <w:r>
              <w:rPr>
                <w:sz w:val="19"/>
              </w:rPr>
              <w:t>,</w:t>
            </w:r>
            <w:r>
              <w:rPr>
                <w:spacing w:val="32"/>
                <w:sz w:val="19"/>
              </w:rPr>
              <w:t> </w:t>
            </w:r>
            <w:r>
              <w:rPr>
                <w:sz w:val="19"/>
              </w:rPr>
              <w:t>Co-</w:t>
            </w:r>
            <w:r>
              <w:rPr>
                <w:spacing w:val="-5"/>
                <w:sz w:val="19"/>
              </w:rPr>
              <w:t>PI</w:t>
            </w:r>
          </w:p>
          <w:p>
            <w:pPr>
              <w:pStyle w:val="TableParagraph"/>
              <w:spacing w:line="205" w:lineRule="exact" w:before="3"/>
              <w:ind w:left="105"/>
              <w:rPr>
                <w:sz w:val="19"/>
              </w:rPr>
            </w:pPr>
            <w:r>
              <w:rPr>
                <w:w w:val="105"/>
                <w:sz w:val="19"/>
              </w:rPr>
              <w:t>Meggan</w:t>
            </w:r>
            <w:r>
              <w:rPr>
                <w:spacing w:val="-6"/>
                <w:w w:val="105"/>
                <w:sz w:val="19"/>
              </w:rPr>
              <w:t> </w:t>
            </w:r>
            <w:r>
              <w:rPr>
                <w:spacing w:val="-2"/>
                <w:w w:val="105"/>
                <w:sz w:val="19"/>
              </w:rPr>
              <w:t>Dwyer</w:t>
            </w:r>
          </w:p>
        </w:tc>
        <w:tc>
          <w:tcPr>
            <w:tcW w:w="1349" w:type="dxa"/>
          </w:tcPr>
          <w:p>
            <w:pPr>
              <w:pStyle w:val="TableParagraph"/>
              <w:spacing w:before="5"/>
              <w:ind w:left="104"/>
              <w:rPr>
                <w:sz w:val="19"/>
              </w:rPr>
            </w:pPr>
            <w:r>
              <w:rPr>
                <w:spacing w:val="-2"/>
                <w:w w:val="105"/>
                <w:sz w:val="19"/>
              </w:rPr>
              <w:t>$123,735</w:t>
            </w:r>
          </w:p>
        </w:tc>
        <w:tc>
          <w:tcPr>
            <w:tcW w:w="1440" w:type="dxa"/>
          </w:tcPr>
          <w:p>
            <w:pPr>
              <w:pStyle w:val="TableParagraph"/>
              <w:spacing w:line="263" w:lineRule="exact"/>
              <w:ind w:left="104"/>
              <w:rPr>
                <w:b/>
                <w:sz w:val="24"/>
              </w:rPr>
            </w:pPr>
            <w:r>
              <w:rPr>
                <w:spacing w:val="-2"/>
                <w:sz w:val="19"/>
              </w:rPr>
              <w:t>$123,735</w:t>
            </w:r>
            <w:r>
              <w:rPr>
                <w:b/>
                <w:spacing w:val="-2"/>
                <w:sz w:val="24"/>
              </w:rPr>
              <w:t>**</w:t>
            </w:r>
          </w:p>
        </w:tc>
      </w:tr>
      <w:tr>
        <w:trPr>
          <w:trHeight w:val="926" w:hRule="atLeast"/>
        </w:trPr>
        <w:tc>
          <w:tcPr>
            <w:tcW w:w="1714" w:type="dxa"/>
          </w:tcPr>
          <w:p>
            <w:pPr>
              <w:pStyle w:val="TableParagraph"/>
              <w:spacing w:before="5"/>
              <w:rPr>
                <w:sz w:val="19"/>
              </w:rPr>
            </w:pPr>
            <w:r>
              <w:rPr>
                <w:w w:val="105"/>
                <w:sz w:val="19"/>
              </w:rPr>
              <w:t>07/2019</w:t>
            </w:r>
            <w:r>
              <w:rPr>
                <w:spacing w:val="-7"/>
                <w:w w:val="105"/>
                <w:sz w:val="19"/>
              </w:rPr>
              <w:t> </w:t>
            </w:r>
            <w:r>
              <w:rPr>
                <w:w w:val="105"/>
                <w:sz w:val="19"/>
              </w:rPr>
              <w:t>-</w:t>
            </w:r>
            <w:r>
              <w:rPr>
                <w:spacing w:val="-2"/>
                <w:w w:val="105"/>
                <w:sz w:val="19"/>
              </w:rPr>
              <w:t>06/2020</w:t>
            </w:r>
          </w:p>
        </w:tc>
        <w:tc>
          <w:tcPr>
            <w:tcW w:w="5213" w:type="dxa"/>
          </w:tcPr>
          <w:p>
            <w:pPr>
              <w:pStyle w:val="TableParagraph"/>
              <w:spacing w:line="252" w:lineRule="auto" w:before="5"/>
              <w:ind w:left="105"/>
              <w:rPr>
                <w:b/>
                <w:sz w:val="19"/>
              </w:rPr>
            </w:pPr>
            <w:r>
              <w:rPr>
                <w:w w:val="105"/>
                <w:sz w:val="19"/>
              </w:rPr>
              <w:t>Aquaculture Workforce Development Certificate Program; UMS</w:t>
            </w:r>
            <w:r>
              <w:rPr>
                <w:spacing w:val="-4"/>
                <w:w w:val="105"/>
                <w:sz w:val="19"/>
              </w:rPr>
              <w:t> </w:t>
            </w:r>
            <w:r>
              <w:rPr>
                <w:w w:val="105"/>
                <w:sz w:val="19"/>
              </w:rPr>
              <w:t>Program</w:t>
            </w:r>
            <w:r>
              <w:rPr>
                <w:spacing w:val="-3"/>
                <w:w w:val="105"/>
                <w:sz w:val="19"/>
              </w:rPr>
              <w:t> </w:t>
            </w:r>
            <w:r>
              <w:rPr>
                <w:w w:val="105"/>
                <w:sz w:val="19"/>
              </w:rPr>
              <w:t>Development</w:t>
            </w:r>
            <w:r>
              <w:rPr>
                <w:spacing w:val="-5"/>
                <w:w w:val="105"/>
                <w:sz w:val="19"/>
              </w:rPr>
              <w:t> </w:t>
            </w:r>
            <w:r>
              <w:rPr>
                <w:w w:val="105"/>
                <w:sz w:val="19"/>
              </w:rPr>
              <w:t>Funds,</w:t>
            </w:r>
            <w:r>
              <w:rPr>
                <w:spacing w:val="-4"/>
                <w:w w:val="105"/>
                <w:sz w:val="19"/>
              </w:rPr>
              <w:t> </w:t>
            </w:r>
            <w:r>
              <w:rPr>
                <w:w w:val="105"/>
                <w:sz w:val="19"/>
              </w:rPr>
              <w:t>Shared</w:t>
            </w:r>
            <w:r>
              <w:rPr>
                <w:spacing w:val="-4"/>
                <w:w w:val="105"/>
                <w:sz w:val="19"/>
              </w:rPr>
              <w:t> </w:t>
            </w:r>
            <w:r>
              <w:rPr>
                <w:w w:val="105"/>
                <w:sz w:val="19"/>
              </w:rPr>
              <w:t>PI</w:t>
            </w:r>
            <w:r>
              <w:rPr>
                <w:spacing w:val="-5"/>
                <w:w w:val="105"/>
                <w:sz w:val="19"/>
              </w:rPr>
              <w:t> </w:t>
            </w:r>
            <w:r>
              <w:rPr>
                <w:w w:val="105"/>
                <w:sz w:val="19"/>
              </w:rPr>
              <w:t>role</w:t>
            </w:r>
            <w:r>
              <w:rPr>
                <w:spacing w:val="-5"/>
                <w:w w:val="105"/>
                <w:sz w:val="19"/>
              </w:rPr>
              <w:t> </w:t>
            </w:r>
            <w:r>
              <w:rPr>
                <w:b/>
                <w:w w:val="105"/>
                <w:sz w:val="19"/>
              </w:rPr>
              <w:t>Deborah</w:t>
            </w:r>
          </w:p>
          <w:p>
            <w:pPr>
              <w:pStyle w:val="TableParagraph"/>
              <w:spacing w:line="230" w:lineRule="exact"/>
              <w:ind w:left="105"/>
              <w:rPr>
                <w:sz w:val="19"/>
              </w:rPr>
            </w:pPr>
            <w:r>
              <w:rPr>
                <w:b/>
                <w:w w:val="105"/>
                <w:sz w:val="19"/>
              </w:rPr>
              <w:t>Bouchard</w:t>
            </w:r>
            <w:r>
              <w:rPr>
                <w:b/>
                <w:spacing w:val="-3"/>
                <w:w w:val="105"/>
                <w:sz w:val="19"/>
              </w:rPr>
              <w:t> </w:t>
            </w:r>
            <w:r>
              <w:rPr>
                <w:b/>
                <w:w w:val="105"/>
                <w:sz w:val="19"/>
              </w:rPr>
              <w:t>(10%)</w:t>
            </w:r>
            <w:r>
              <w:rPr>
                <w:b/>
                <w:spacing w:val="40"/>
                <w:w w:val="105"/>
                <w:sz w:val="19"/>
              </w:rPr>
              <w:t> </w:t>
            </w:r>
            <w:r>
              <w:rPr>
                <w:w w:val="105"/>
                <w:sz w:val="19"/>
              </w:rPr>
              <w:t>and</w:t>
            </w:r>
            <w:r>
              <w:rPr>
                <w:spacing w:val="-3"/>
                <w:w w:val="105"/>
                <w:sz w:val="19"/>
              </w:rPr>
              <w:t> </w:t>
            </w:r>
            <w:r>
              <w:rPr>
                <w:w w:val="105"/>
                <w:sz w:val="19"/>
              </w:rPr>
              <w:t>Rebecca</w:t>
            </w:r>
            <w:r>
              <w:rPr>
                <w:spacing w:val="-4"/>
                <w:w w:val="105"/>
                <w:sz w:val="19"/>
              </w:rPr>
              <w:t> </w:t>
            </w:r>
            <w:r>
              <w:rPr>
                <w:w w:val="105"/>
                <w:sz w:val="19"/>
              </w:rPr>
              <w:t>Van</w:t>
            </w:r>
            <w:r>
              <w:rPr>
                <w:spacing w:val="-3"/>
                <w:w w:val="105"/>
                <w:sz w:val="19"/>
              </w:rPr>
              <w:t> </w:t>
            </w:r>
            <w:r>
              <w:rPr>
                <w:w w:val="105"/>
                <w:sz w:val="19"/>
              </w:rPr>
              <w:t>Beneden</w:t>
            </w:r>
            <w:r>
              <w:rPr>
                <w:spacing w:val="-3"/>
                <w:w w:val="105"/>
                <w:sz w:val="19"/>
              </w:rPr>
              <w:t> </w:t>
            </w:r>
            <w:r>
              <w:rPr>
                <w:w w:val="105"/>
                <w:sz w:val="19"/>
              </w:rPr>
              <w:t>and</w:t>
            </w:r>
            <w:r>
              <w:rPr>
                <w:spacing w:val="-3"/>
                <w:w w:val="105"/>
                <w:sz w:val="19"/>
              </w:rPr>
              <w:t> </w:t>
            </w:r>
            <w:r>
              <w:rPr>
                <w:w w:val="105"/>
                <w:sz w:val="19"/>
              </w:rPr>
              <w:t>Co-PI Meggan Dwyer</w:t>
            </w:r>
          </w:p>
        </w:tc>
        <w:tc>
          <w:tcPr>
            <w:tcW w:w="1349" w:type="dxa"/>
          </w:tcPr>
          <w:p>
            <w:pPr>
              <w:pStyle w:val="TableParagraph"/>
              <w:spacing w:before="5"/>
              <w:ind w:left="104"/>
              <w:rPr>
                <w:sz w:val="19"/>
              </w:rPr>
            </w:pPr>
            <w:r>
              <w:rPr>
                <w:spacing w:val="-2"/>
                <w:w w:val="105"/>
                <w:sz w:val="19"/>
              </w:rPr>
              <w:t>$179,000</w:t>
            </w:r>
          </w:p>
        </w:tc>
        <w:tc>
          <w:tcPr>
            <w:tcW w:w="1440" w:type="dxa"/>
          </w:tcPr>
          <w:p>
            <w:pPr>
              <w:pStyle w:val="TableParagraph"/>
              <w:spacing w:line="263" w:lineRule="exact"/>
              <w:ind w:left="104"/>
              <w:rPr>
                <w:b/>
                <w:sz w:val="24"/>
              </w:rPr>
            </w:pPr>
            <w:r>
              <w:rPr>
                <w:spacing w:val="-2"/>
                <w:sz w:val="19"/>
              </w:rPr>
              <w:t>$36,000</w:t>
            </w:r>
            <w:r>
              <w:rPr>
                <w:b/>
                <w:spacing w:val="-2"/>
                <w:sz w:val="24"/>
              </w:rPr>
              <w:t>**</w:t>
            </w:r>
          </w:p>
        </w:tc>
      </w:tr>
      <w:tr>
        <w:trPr>
          <w:trHeight w:val="921" w:hRule="atLeast"/>
        </w:trPr>
        <w:tc>
          <w:tcPr>
            <w:tcW w:w="1714" w:type="dxa"/>
          </w:tcPr>
          <w:p>
            <w:pPr>
              <w:pStyle w:val="TableParagraph"/>
              <w:spacing w:before="5"/>
              <w:rPr>
                <w:sz w:val="19"/>
              </w:rPr>
            </w:pPr>
            <w:r>
              <w:rPr>
                <w:sz w:val="19"/>
              </w:rPr>
              <w:t>1/1/2019-</w:t>
            </w:r>
            <w:r>
              <w:rPr>
                <w:spacing w:val="28"/>
                <w:w w:val="105"/>
                <w:sz w:val="19"/>
              </w:rPr>
              <w:t> </w:t>
            </w:r>
            <w:r>
              <w:rPr>
                <w:spacing w:val="-2"/>
                <w:w w:val="105"/>
                <w:sz w:val="19"/>
              </w:rPr>
              <w:t>9/30/22</w:t>
            </w:r>
          </w:p>
        </w:tc>
        <w:tc>
          <w:tcPr>
            <w:tcW w:w="5213" w:type="dxa"/>
          </w:tcPr>
          <w:p>
            <w:pPr>
              <w:pStyle w:val="TableParagraph"/>
              <w:spacing w:line="252" w:lineRule="auto" w:before="5"/>
              <w:ind w:left="105" w:right="175"/>
              <w:rPr>
                <w:b/>
                <w:sz w:val="19"/>
              </w:rPr>
            </w:pPr>
            <w:r>
              <w:rPr>
                <w:w w:val="105"/>
                <w:sz w:val="19"/>
              </w:rPr>
              <w:t>NOAA</w:t>
            </w:r>
            <w:r>
              <w:rPr>
                <w:spacing w:val="-4"/>
                <w:w w:val="105"/>
                <w:sz w:val="19"/>
              </w:rPr>
              <w:t> </w:t>
            </w:r>
            <w:r>
              <w:rPr>
                <w:w w:val="105"/>
                <w:sz w:val="19"/>
              </w:rPr>
              <w:t>Sea</w:t>
            </w:r>
            <w:r>
              <w:rPr>
                <w:spacing w:val="-4"/>
                <w:w w:val="105"/>
                <w:sz w:val="19"/>
              </w:rPr>
              <w:t> </w:t>
            </w:r>
            <w:r>
              <w:rPr>
                <w:w w:val="105"/>
                <w:sz w:val="19"/>
              </w:rPr>
              <w:t>Grant,</w:t>
            </w:r>
            <w:r>
              <w:rPr>
                <w:spacing w:val="-4"/>
                <w:w w:val="105"/>
                <w:sz w:val="19"/>
              </w:rPr>
              <w:t> </w:t>
            </w:r>
            <w:r>
              <w:rPr>
                <w:w w:val="105"/>
                <w:sz w:val="19"/>
              </w:rPr>
              <w:t>An</w:t>
            </w:r>
            <w:r>
              <w:rPr>
                <w:spacing w:val="-4"/>
                <w:w w:val="105"/>
                <w:sz w:val="19"/>
              </w:rPr>
              <w:t> </w:t>
            </w:r>
            <w:r>
              <w:rPr>
                <w:w w:val="105"/>
                <w:sz w:val="19"/>
              </w:rPr>
              <w:t>integrated</w:t>
            </w:r>
            <w:r>
              <w:rPr>
                <w:spacing w:val="-4"/>
                <w:w w:val="105"/>
                <w:sz w:val="19"/>
              </w:rPr>
              <w:t> </w:t>
            </w:r>
            <w:r>
              <w:rPr>
                <w:w w:val="105"/>
                <w:sz w:val="19"/>
              </w:rPr>
              <w:t>approach</w:t>
            </w:r>
            <w:r>
              <w:rPr>
                <w:spacing w:val="-4"/>
                <w:w w:val="105"/>
                <w:sz w:val="19"/>
              </w:rPr>
              <w:t> </w:t>
            </w:r>
            <w:r>
              <w:rPr>
                <w:w w:val="105"/>
                <w:sz w:val="19"/>
              </w:rPr>
              <w:t>to</w:t>
            </w:r>
            <w:r>
              <w:rPr>
                <w:spacing w:val="-4"/>
                <w:w w:val="105"/>
                <w:sz w:val="19"/>
              </w:rPr>
              <w:t> </w:t>
            </w:r>
            <w:r>
              <w:rPr>
                <w:w w:val="105"/>
                <w:sz w:val="19"/>
              </w:rPr>
              <w:t>addressing</w:t>
            </w:r>
            <w:r>
              <w:rPr>
                <w:spacing w:val="-4"/>
                <w:w w:val="105"/>
                <w:sz w:val="19"/>
              </w:rPr>
              <w:t> </w:t>
            </w:r>
            <w:r>
              <w:rPr>
                <w:w w:val="105"/>
                <w:sz w:val="19"/>
              </w:rPr>
              <w:t>sea lice in the commercial culture of Atlantic salmon; PI: Beth Bisson, Project Leader: Heather Hamlin, </w:t>
            </w:r>
            <w:r>
              <w:rPr>
                <w:b/>
                <w:w w:val="105"/>
                <w:sz w:val="19"/>
              </w:rPr>
              <w:t>Co-PIs: Deborah</w:t>
            </w:r>
          </w:p>
          <w:p>
            <w:pPr>
              <w:pStyle w:val="TableParagraph"/>
              <w:spacing w:line="205" w:lineRule="exact" w:before="3"/>
              <w:ind w:left="105"/>
              <w:rPr>
                <w:sz w:val="19"/>
              </w:rPr>
            </w:pPr>
            <w:r>
              <w:rPr>
                <w:b/>
                <w:sz w:val="19"/>
              </w:rPr>
              <w:t>Bouchard</w:t>
            </w:r>
            <w:r>
              <w:rPr>
                <w:b/>
                <w:spacing w:val="46"/>
                <w:sz w:val="19"/>
              </w:rPr>
              <w:t> </w:t>
            </w:r>
            <w:r>
              <w:rPr>
                <w:b/>
                <w:sz w:val="19"/>
              </w:rPr>
              <w:t>(20%)</w:t>
            </w:r>
            <w:r>
              <w:rPr>
                <w:sz w:val="19"/>
              </w:rPr>
              <w:t>Bricknell,</w:t>
            </w:r>
            <w:r>
              <w:rPr>
                <w:spacing w:val="44"/>
                <w:sz w:val="19"/>
              </w:rPr>
              <w:t> </w:t>
            </w:r>
            <w:r>
              <w:rPr>
                <w:spacing w:val="-2"/>
                <w:sz w:val="19"/>
              </w:rPr>
              <w:t>Strong</w:t>
            </w:r>
          </w:p>
        </w:tc>
        <w:tc>
          <w:tcPr>
            <w:tcW w:w="1349" w:type="dxa"/>
          </w:tcPr>
          <w:p>
            <w:pPr>
              <w:pStyle w:val="TableParagraph"/>
              <w:spacing w:before="5"/>
              <w:ind w:left="104"/>
              <w:rPr>
                <w:sz w:val="19"/>
              </w:rPr>
            </w:pPr>
            <w:r>
              <w:rPr>
                <w:spacing w:val="-2"/>
                <w:w w:val="105"/>
                <w:sz w:val="19"/>
              </w:rPr>
              <w:t>$725,367</w:t>
            </w:r>
          </w:p>
        </w:tc>
        <w:tc>
          <w:tcPr>
            <w:tcW w:w="1440" w:type="dxa"/>
          </w:tcPr>
          <w:p>
            <w:pPr>
              <w:pStyle w:val="TableParagraph"/>
              <w:spacing w:before="5"/>
              <w:ind w:left="104"/>
              <w:rPr>
                <w:sz w:val="19"/>
              </w:rPr>
            </w:pPr>
            <w:r>
              <w:rPr>
                <w:spacing w:val="-2"/>
                <w:w w:val="105"/>
                <w:sz w:val="19"/>
              </w:rPr>
              <w:t>$725,367</w:t>
            </w:r>
          </w:p>
        </w:tc>
      </w:tr>
      <w:tr>
        <w:trPr>
          <w:trHeight w:val="925" w:hRule="atLeast"/>
        </w:trPr>
        <w:tc>
          <w:tcPr>
            <w:tcW w:w="1714" w:type="dxa"/>
          </w:tcPr>
          <w:p>
            <w:pPr>
              <w:pStyle w:val="TableParagraph"/>
              <w:spacing w:before="5"/>
              <w:rPr>
                <w:sz w:val="19"/>
              </w:rPr>
            </w:pPr>
            <w:r>
              <w:rPr>
                <w:spacing w:val="-2"/>
                <w:w w:val="105"/>
                <w:sz w:val="19"/>
              </w:rPr>
              <w:t>09//18–08/31/20</w:t>
            </w:r>
          </w:p>
        </w:tc>
        <w:tc>
          <w:tcPr>
            <w:tcW w:w="5213" w:type="dxa"/>
          </w:tcPr>
          <w:p>
            <w:pPr>
              <w:pStyle w:val="TableParagraph"/>
              <w:spacing w:line="256" w:lineRule="auto" w:before="5"/>
              <w:ind w:left="105" w:right="175"/>
              <w:rPr>
                <w:b/>
                <w:sz w:val="19"/>
              </w:rPr>
            </w:pPr>
            <w:r>
              <w:rPr>
                <w:w w:val="105"/>
                <w:sz w:val="19"/>
              </w:rPr>
              <w:t>NOAA Saltonstall Kennedy Grant Program, The consequences of a changing environment to the health of American</w:t>
            </w:r>
            <w:r>
              <w:rPr>
                <w:spacing w:val="-3"/>
                <w:w w:val="105"/>
                <w:sz w:val="19"/>
              </w:rPr>
              <w:t> </w:t>
            </w:r>
            <w:r>
              <w:rPr>
                <w:w w:val="105"/>
                <w:sz w:val="19"/>
              </w:rPr>
              <w:t>lobsters. PI:</w:t>
            </w:r>
            <w:r>
              <w:rPr>
                <w:spacing w:val="-4"/>
                <w:w w:val="105"/>
                <w:sz w:val="19"/>
              </w:rPr>
              <w:t> </w:t>
            </w:r>
            <w:r>
              <w:rPr>
                <w:w w:val="105"/>
                <w:sz w:val="19"/>
              </w:rPr>
              <w:t>Heather</w:t>
            </w:r>
            <w:r>
              <w:rPr>
                <w:spacing w:val="-4"/>
                <w:w w:val="105"/>
                <w:sz w:val="19"/>
              </w:rPr>
              <w:t> </w:t>
            </w:r>
            <w:r>
              <w:rPr>
                <w:w w:val="105"/>
                <w:sz w:val="19"/>
              </w:rPr>
              <w:t>Hamlin</w:t>
            </w:r>
            <w:r>
              <w:rPr>
                <w:spacing w:val="80"/>
                <w:w w:val="105"/>
                <w:sz w:val="19"/>
              </w:rPr>
              <w:t> </w:t>
            </w:r>
            <w:r>
              <w:rPr>
                <w:b/>
                <w:w w:val="105"/>
                <w:sz w:val="19"/>
              </w:rPr>
              <w:t>Co-PIs:</w:t>
            </w:r>
            <w:r>
              <w:rPr>
                <w:b/>
                <w:spacing w:val="-4"/>
                <w:w w:val="105"/>
                <w:sz w:val="19"/>
              </w:rPr>
              <w:t> </w:t>
            </w:r>
            <w:r>
              <w:rPr>
                <w:b/>
                <w:w w:val="105"/>
                <w:sz w:val="19"/>
              </w:rPr>
              <w:t>Deborah</w:t>
            </w:r>
          </w:p>
          <w:p>
            <w:pPr>
              <w:pStyle w:val="TableParagraph"/>
              <w:spacing w:line="200" w:lineRule="exact"/>
              <w:ind w:left="105"/>
              <w:rPr>
                <w:sz w:val="19"/>
              </w:rPr>
            </w:pPr>
            <w:r>
              <w:rPr>
                <w:b/>
                <w:w w:val="105"/>
                <w:sz w:val="19"/>
              </w:rPr>
              <w:t>Bouchard</w:t>
            </w:r>
            <w:r>
              <w:rPr>
                <w:b/>
                <w:spacing w:val="-4"/>
                <w:w w:val="105"/>
                <w:sz w:val="19"/>
              </w:rPr>
              <w:t> </w:t>
            </w:r>
            <w:r>
              <w:rPr>
                <w:b/>
                <w:w w:val="105"/>
                <w:sz w:val="19"/>
              </w:rPr>
              <w:t>(10%</w:t>
            </w:r>
            <w:r>
              <w:rPr>
                <w:b/>
                <w:spacing w:val="-2"/>
                <w:w w:val="105"/>
                <w:sz w:val="19"/>
              </w:rPr>
              <w:t> </w:t>
            </w:r>
            <w:r>
              <w:rPr>
                <w:b/>
                <w:w w:val="105"/>
                <w:sz w:val="19"/>
              </w:rPr>
              <w:t>)</w:t>
            </w:r>
            <w:r>
              <w:rPr>
                <w:b/>
                <w:spacing w:val="-5"/>
                <w:w w:val="105"/>
                <w:sz w:val="19"/>
              </w:rPr>
              <w:t> </w:t>
            </w:r>
            <w:r>
              <w:rPr>
                <w:spacing w:val="-2"/>
                <w:w w:val="105"/>
                <w:sz w:val="19"/>
              </w:rPr>
              <w:t>Billings</w:t>
            </w:r>
          </w:p>
        </w:tc>
        <w:tc>
          <w:tcPr>
            <w:tcW w:w="1349" w:type="dxa"/>
          </w:tcPr>
          <w:p>
            <w:pPr>
              <w:pStyle w:val="TableParagraph"/>
              <w:spacing w:before="5"/>
              <w:ind w:left="104"/>
              <w:rPr>
                <w:sz w:val="19"/>
              </w:rPr>
            </w:pPr>
            <w:r>
              <w:rPr>
                <w:spacing w:val="-2"/>
                <w:w w:val="105"/>
                <w:sz w:val="19"/>
              </w:rPr>
              <w:t>$192,774</w:t>
            </w:r>
          </w:p>
        </w:tc>
        <w:tc>
          <w:tcPr>
            <w:tcW w:w="1440" w:type="dxa"/>
          </w:tcPr>
          <w:p>
            <w:pPr>
              <w:pStyle w:val="TableParagraph"/>
              <w:spacing w:before="5"/>
              <w:ind w:left="104"/>
              <w:rPr>
                <w:sz w:val="19"/>
              </w:rPr>
            </w:pPr>
            <w:r>
              <w:rPr>
                <w:spacing w:val="-2"/>
                <w:w w:val="105"/>
                <w:sz w:val="19"/>
              </w:rPr>
              <w:t>$192,774</w:t>
            </w:r>
          </w:p>
        </w:tc>
      </w:tr>
      <w:tr>
        <w:trPr>
          <w:trHeight w:val="690" w:hRule="atLeast"/>
        </w:trPr>
        <w:tc>
          <w:tcPr>
            <w:tcW w:w="1714" w:type="dxa"/>
          </w:tcPr>
          <w:p>
            <w:pPr>
              <w:pStyle w:val="TableParagraph"/>
              <w:spacing w:before="5"/>
              <w:rPr>
                <w:sz w:val="19"/>
              </w:rPr>
            </w:pPr>
            <w:r>
              <w:rPr>
                <w:sz w:val="19"/>
              </w:rPr>
              <w:t>7/2017-</w:t>
            </w:r>
            <w:r>
              <w:rPr>
                <w:spacing w:val="-2"/>
                <w:w w:val="105"/>
                <w:sz w:val="19"/>
              </w:rPr>
              <w:t>7/2019</w:t>
            </w:r>
          </w:p>
        </w:tc>
        <w:tc>
          <w:tcPr>
            <w:tcW w:w="5213" w:type="dxa"/>
          </w:tcPr>
          <w:p>
            <w:pPr>
              <w:pStyle w:val="TableParagraph"/>
              <w:spacing w:line="252" w:lineRule="auto" w:before="5"/>
              <w:ind w:left="105"/>
              <w:rPr>
                <w:sz w:val="19"/>
              </w:rPr>
            </w:pPr>
            <w:r>
              <w:rPr>
                <w:w w:val="105"/>
                <w:sz w:val="19"/>
              </w:rPr>
              <w:t>Agriculture and Food Research Initiative (USDA/AFRI) Assessing</w:t>
            </w:r>
            <w:r>
              <w:rPr>
                <w:spacing w:val="-4"/>
                <w:w w:val="105"/>
                <w:sz w:val="19"/>
              </w:rPr>
              <w:t> </w:t>
            </w:r>
            <w:r>
              <w:rPr>
                <w:w w:val="105"/>
                <w:sz w:val="19"/>
              </w:rPr>
              <w:t>alternative</w:t>
            </w:r>
            <w:r>
              <w:rPr>
                <w:spacing w:val="-5"/>
                <w:w w:val="105"/>
                <w:sz w:val="19"/>
              </w:rPr>
              <w:t> </w:t>
            </w:r>
            <w:r>
              <w:rPr>
                <w:w w:val="105"/>
                <w:sz w:val="19"/>
              </w:rPr>
              <w:t>therapies</w:t>
            </w:r>
            <w:r>
              <w:rPr>
                <w:spacing w:val="-5"/>
                <w:w w:val="105"/>
                <w:sz w:val="19"/>
              </w:rPr>
              <w:t> </w:t>
            </w:r>
            <w:r>
              <w:rPr>
                <w:w w:val="105"/>
                <w:sz w:val="19"/>
              </w:rPr>
              <w:t>for</w:t>
            </w:r>
            <w:r>
              <w:rPr>
                <w:spacing w:val="-5"/>
                <w:w w:val="105"/>
                <w:sz w:val="19"/>
              </w:rPr>
              <w:t> </w:t>
            </w:r>
            <w:r>
              <w:rPr>
                <w:w w:val="105"/>
                <w:sz w:val="19"/>
              </w:rPr>
              <w:t>the</w:t>
            </w:r>
            <w:r>
              <w:rPr>
                <w:spacing w:val="-5"/>
                <w:w w:val="105"/>
                <w:sz w:val="19"/>
              </w:rPr>
              <w:t> </w:t>
            </w:r>
            <w:r>
              <w:rPr>
                <w:w w:val="105"/>
                <w:sz w:val="19"/>
              </w:rPr>
              <w:t>treatment</w:t>
            </w:r>
            <w:r>
              <w:rPr>
                <w:spacing w:val="-5"/>
                <w:w w:val="105"/>
                <w:sz w:val="19"/>
              </w:rPr>
              <w:t> </w:t>
            </w:r>
            <w:r>
              <w:rPr>
                <w:w w:val="105"/>
                <w:sz w:val="19"/>
              </w:rPr>
              <w:t>of</w:t>
            </w:r>
            <w:r>
              <w:rPr>
                <w:spacing w:val="-5"/>
                <w:w w:val="105"/>
                <w:sz w:val="19"/>
              </w:rPr>
              <w:t> </w:t>
            </w:r>
            <w:r>
              <w:rPr>
                <w:w w:val="105"/>
                <w:sz w:val="19"/>
              </w:rPr>
              <w:t>parasitic</w:t>
            </w:r>
          </w:p>
          <w:p>
            <w:pPr>
              <w:pStyle w:val="TableParagraph"/>
              <w:spacing w:line="205" w:lineRule="exact" w:before="2"/>
              <w:ind w:left="105"/>
              <w:rPr>
                <w:b/>
                <w:sz w:val="19"/>
              </w:rPr>
            </w:pPr>
            <w:r>
              <w:rPr>
                <w:w w:val="105"/>
                <w:sz w:val="19"/>
              </w:rPr>
              <w:t>copepods</w:t>
            </w:r>
            <w:r>
              <w:rPr>
                <w:spacing w:val="-5"/>
                <w:w w:val="105"/>
                <w:sz w:val="19"/>
              </w:rPr>
              <w:t> </w:t>
            </w:r>
            <w:r>
              <w:rPr>
                <w:w w:val="105"/>
                <w:sz w:val="19"/>
              </w:rPr>
              <w:t>in</w:t>
            </w:r>
            <w:r>
              <w:rPr>
                <w:spacing w:val="-4"/>
                <w:w w:val="105"/>
                <w:sz w:val="19"/>
              </w:rPr>
              <w:t> </w:t>
            </w:r>
            <w:r>
              <w:rPr>
                <w:w w:val="105"/>
                <w:sz w:val="19"/>
              </w:rPr>
              <w:t>commercial</w:t>
            </w:r>
            <w:r>
              <w:rPr>
                <w:spacing w:val="-5"/>
                <w:w w:val="105"/>
                <w:sz w:val="19"/>
              </w:rPr>
              <w:t> </w:t>
            </w:r>
            <w:r>
              <w:rPr>
                <w:w w:val="105"/>
                <w:sz w:val="19"/>
              </w:rPr>
              <w:t>fish</w:t>
            </w:r>
            <w:r>
              <w:rPr>
                <w:spacing w:val="-4"/>
                <w:w w:val="105"/>
                <w:sz w:val="19"/>
              </w:rPr>
              <w:t> </w:t>
            </w:r>
            <w:r>
              <w:rPr>
                <w:w w:val="105"/>
                <w:sz w:val="19"/>
              </w:rPr>
              <w:t>culture.</w:t>
            </w:r>
            <w:r>
              <w:rPr>
                <w:spacing w:val="-4"/>
                <w:w w:val="105"/>
                <w:sz w:val="19"/>
              </w:rPr>
              <w:t> </w:t>
            </w:r>
            <w:r>
              <w:rPr>
                <w:w w:val="105"/>
                <w:sz w:val="19"/>
              </w:rPr>
              <w:t>PI:</w:t>
            </w:r>
            <w:r>
              <w:rPr>
                <w:spacing w:val="-5"/>
                <w:w w:val="105"/>
                <w:sz w:val="19"/>
              </w:rPr>
              <w:t> </w:t>
            </w:r>
            <w:r>
              <w:rPr>
                <w:w w:val="105"/>
                <w:sz w:val="19"/>
              </w:rPr>
              <w:t>Heather</w:t>
            </w:r>
            <w:r>
              <w:rPr>
                <w:spacing w:val="-5"/>
                <w:w w:val="105"/>
                <w:sz w:val="19"/>
              </w:rPr>
              <w:t> </w:t>
            </w:r>
            <w:r>
              <w:rPr>
                <w:w w:val="105"/>
                <w:sz w:val="19"/>
              </w:rPr>
              <w:t>Hamlin,</w:t>
            </w:r>
            <w:r>
              <w:rPr>
                <w:spacing w:val="-5"/>
                <w:w w:val="105"/>
                <w:sz w:val="19"/>
              </w:rPr>
              <w:t> </w:t>
            </w:r>
            <w:r>
              <w:rPr>
                <w:b/>
                <w:spacing w:val="-5"/>
                <w:w w:val="105"/>
                <w:sz w:val="19"/>
              </w:rPr>
              <w:t>Co-</w:t>
            </w:r>
          </w:p>
        </w:tc>
        <w:tc>
          <w:tcPr>
            <w:tcW w:w="1349" w:type="dxa"/>
          </w:tcPr>
          <w:p>
            <w:pPr>
              <w:pStyle w:val="TableParagraph"/>
              <w:spacing w:before="5"/>
              <w:ind w:left="104"/>
              <w:rPr>
                <w:sz w:val="19"/>
              </w:rPr>
            </w:pPr>
            <w:r>
              <w:rPr>
                <w:spacing w:val="-2"/>
                <w:w w:val="105"/>
                <w:sz w:val="19"/>
              </w:rPr>
              <w:t>$149,967</w:t>
            </w:r>
          </w:p>
        </w:tc>
        <w:tc>
          <w:tcPr>
            <w:tcW w:w="1440" w:type="dxa"/>
          </w:tcPr>
          <w:p>
            <w:pPr>
              <w:pStyle w:val="TableParagraph"/>
              <w:spacing w:before="5"/>
              <w:ind w:left="104"/>
              <w:rPr>
                <w:sz w:val="19"/>
              </w:rPr>
            </w:pPr>
            <w:r>
              <w:rPr>
                <w:spacing w:val="-2"/>
                <w:w w:val="105"/>
                <w:sz w:val="19"/>
              </w:rPr>
              <w:t>$149,967</w:t>
            </w:r>
          </w:p>
        </w:tc>
      </w:tr>
    </w:tbl>
    <w:p>
      <w:pPr>
        <w:spacing w:after="0"/>
        <w:rPr>
          <w:sz w:val="19"/>
        </w:rPr>
        <w:sectPr>
          <w:type w:val="continuous"/>
          <w:pgSz w:w="12240" w:h="15840"/>
          <w:pgMar w:header="0" w:footer="761" w:top="720" w:bottom="960" w:left="460" w:right="300"/>
        </w:sectPr>
      </w:pP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5213"/>
        <w:gridCol w:w="1349"/>
        <w:gridCol w:w="1440"/>
      </w:tblGrid>
      <w:tr>
        <w:trPr>
          <w:trHeight w:val="230" w:hRule="atLeast"/>
        </w:trPr>
        <w:tc>
          <w:tcPr>
            <w:tcW w:w="1714" w:type="dxa"/>
          </w:tcPr>
          <w:p>
            <w:pPr>
              <w:pStyle w:val="TableParagraph"/>
              <w:ind w:left="0"/>
              <w:rPr>
                <w:sz w:val="16"/>
              </w:rPr>
            </w:pPr>
          </w:p>
        </w:tc>
        <w:tc>
          <w:tcPr>
            <w:tcW w:w="5213" w:type="dxa"/>
          </w:tcPr>
          <w:p>
            <w:pPr>
              <w:pStyle w:val="TableParagraph"/>
              <w:spacing w:line="205" w:lineRule="exact" w:before="5"/>
              <w:ind w:left="105"/>
              <w:rPr>
                <w:sz w:val="19"/>
              </w:rPr>
            </w:pPr>
            <w:r>
              <w:rPr>
                <w:b/>
                <w:w w:val="105"/>
                <w:sz w:val="19"/>
              </w:rPr>
              <w:t>PIs:</w:t>
            </w:r>
            <w:r>
              <w:rPr>
                <w:b/>
                <w:spacing w:val="-5"/>
                <w:w w:val="105"/>
                <w:sz w:val="19"/>
              </w:rPr>
              <w:t> </w:t>
            </w:r>
            <w:r>
              <w:rPr>
                <w:b/>
                <w:w w:val="105"/>
                <w:sz w:val="19"/>
              </w:rPr>
              <w:t>Deborah</w:t>
            </w:r>
            <w:r>
              <w:rPr>
                <w:b/>
                <w:spacing w:val="-4"/>
                <w:w w:val="105"/>
                <w:sz w:val="19"/>
              </w:rPr>
              <w:t> </w:t>
            </w:r>
            <w:r>
              <w:rPr>
                <w:b/>
                <w:w w:val="105"/>
                <w:sz w:val="19"/>
              </w:rPr>
              <w:t>Bouchard</w:t>
            </w:r>
            <w:r>
              <w:rPr>
                <w:b/>
                <w:spacing w:val="-4"/>
                <w:w w:val="105"/>
                <w:sz w:val="19"/>
              </w:rPr>
              <w:t> </w:t>
            </w:r>
            <w:r>
              <w:rPr>
                <w:b/>
                <w:w w:val="105"/>
                <w:sz w:val="19"/>
              </w:rPr>
              <w:t>(20%)</w:t>
            </w:r>
            <w:r>
              <w:rPr>
                <w:w w:val="105"/>
                <w:sz w:val="19"/>
              </w:rPr>
              <w:t>,</w:t>
            </w:r>
            <w:r>
              <w:rPr>
                <w:spacing w:val="-5"/>
                <w:w w:val="105"/>
                <w:sz w:val="19"/>
              </w:rPr>
              <w:t> </w:t>
            </w:r>
            <w:r>
              <w:rPr>
                <w:w w:val="105"/>
                <w:sz w:val="19"/>
              </w:rPr>
              <w:t>Ian</w:t>
            </w:r>
            <w:r>
              <w:rPr>
                <w:spacing w:val="-4"/>
                <w:w w:val="105"/>
                <w:sz w:val="19"/>
              </w:rPr>
              <w:t> </w:t>
            </w:r>
            <w:r>
              <w:rPr>
                <w:w w:val="105"/>
                <w:sz w:val="19"/>
              </w:rPr>
              <w:t>Bricknell,</w:t>
            </w:r>
            <w:r>
              <w:rPr>
                <w:spacing w:val="-5"/>
                <w:w w:val="105"/>
                <w:sz w:val="19"/>
              </w:rPr>
              <w:t> </w:t>
            </w:r>
            <w:r>
              <w:rPr>
                <w:w w:val="105"/>
                <w:sz w:val="19"/>
              </w:rPr>
              <w:t>Mary</w:t>
            </w:r>
            <w:r>
              <w:rPr>
                <w:spacing w:val="-4"/>
                <w:w w:val="105"/>
                <w:sz w:val="19"/>
              </w:rPr>
              <w:t> Tudor</w:t>
            </w:r>
          </w:p>
        </w:tc>
        <w:tc>
          <w:tcPr>
            <w:tcW w:w="1349" w:type="dxa"/>
          </w:tcPr>
          <w:p>
            <w:pPr>
              <w:pStyle w:val="TableParagraph"/>
              <w:ind w:left="0"/>
              <w:rPr>
                <w:sz w:val="16"/>
              </w:rPr>
            </w:pPr>
          </w:p>
        </w:tc>
        <w:tc>
          <w:tcPr>
            <w:tcW w:w="1440" w:type="dxa"/>
          </w:tcPr>
          <w:p>
            <w:pPr>
              <w:pStyle w:val="TableParagraph"/>
              <w:ind w:left="0"/>
              <w:rPr>
                <w:sz w:val="16"/>
              </w:rPr>
            </w:pPr>
          </w:p>
        </w:tc>
      </w:tr>
      <w:tr>
        <w:trPr>
          <w:trHeight w:val="925" w:hRule="atLeast"/>
        </w:trPr>
        <w:tc>
          <w:tcPr>
            <w:tcW w:w="1714" w:type="dxa"/>
          </w:tcPr>
          <w:p>
            <w:pPr>
              <w:pStyle w:val="TableParagraph"/>
              <w:spacing w:before="5"/>
              <w:rPr>
                <w:sz w:val="19"/>
              </w:rPr>
            </w:pPr>
            <w:r>
              <w:rPr>
                <w:w w:val="105"/>
                <w:sz w:val="19"/>
              </w:rPr>
              <w:t>09/2016</w:t>
            </w:r>
            <w:r>
              <w:rPr>
                <w:spacing w:val="-6"/>
                <w:w w:val="105"/>
                <w:sz w:val="19"/>
              </w:rPr>
              <w:t> </w:t>
            </w:r>
            <w:r>
              <w:rPr>
                <w:spacing w:val="-2"/>
                <w:w w:val="105"/>
                <w:sz w:val="19"/>
              </w:rPr>
              <w:t>–08/2018</w:t>
            </w:r>
          </w:p>
        </w:tc>
        <w:tc>
          <w:tcPr>
            <w:tcW w:w="5213" w:type="dxa"/>
          </w:tcPr>
          <w:p>
            <w:pPr>
              <w:pStyle w:val="TableParagraph"/>
              <w:spacing w:line="252" w:lineRule="auto" w:before="5"/>
              <w:ind w:left="105"/>
              <w:rPr>
                <w:sz w:val="19"/>
              </w:rPr>
            </w:pPr>
            <w:r>
              <w:rPr>
                <w:w w:val="105"/>
                <w:sz w:val="19"/>
              </w:rPr>
              <w:t>Northeast</w:t>
            </w:r>
            <w:r>
              <w:rPr>
                <w:spacing w:val="-5"/>
                <w:w w:val="105"/>
                <w:sz w:val="19"/>
              </w:rPr>
              <w:t> </w:t>
            </w:r>
            <w:r>
              <w:rPr>
                <w:w w:val="105"/>
                <w:sz w:val="19"/>
              </w:rPr>
              <w:t>Regional</w:t>
            </w:r>
            <w:r>
              <w:rPr>
                <w:spacing w:val="-5"/>
                <w:w w:val="105"/>
                <w:sz w:val="19"/>
              </w:rPr>
              <w:t> </w:t>
            </w:r>
            <w:r>
              <w:rPr>
                <w:w w:val="105"/>
                <w:sz w:val="19"/>
              </w:rPr>
              <w:t>Aquaculture</w:t>
            </w:r>
            <w:r>
              <w:rPr>
                <w:spacing w:val="-5"/>
                <w:w w:val="105"/>
                <w:sz w:val="19"/>
              </w:rPr>
              <w:t> </w:t>
            </w:r>
            <w:r>
              <w:rPr>
                <w:w w:val="105"/>
                <w:sz w:val="19"/>
              </w:rPr>
              <w:t>Center,</w:t>
            </w:r>
            <w:r>
              <w:rPr>
                <w:spacing w:val="-5"/>
                <w:w w:val="105"/>
                <w:sz w:val="19"/>
              </w:rPr>
              <w:t> </w:t>
            </w:r>
            <w:r>
              <w:rPr>
                <w:w w:val="105"/>
                <w:sz w:val="19"/>
              </w:rPr>
              <w:t>A</w:t>
            </w:r>
            <w:r>
              <w:rPr>
                <w:spacing w:val="-4"/>
                <w:w w:val="105"/>
                <w:sz w:val="19"/>
              </w:rPr>
              <w:t> </w:t>
            </w:r>
            <w:r>
              <w:rPr>
                <w:w w:val="105"/>
                <w:sz w:val="19"/>
              </w:rPr>
              <w:t>novel</w:t>
            </w:r>
            <w:r>
              <w:rPr>
                <w:spacing w:val="-5"/>
                <w:w w:val="105"/>
                <w:sz w:val="19"/>
              </w:rPr>
              <w:t> </w:t>
            </w:r>
            <w:r>
              <w:rPr>
                <w:w w:val="105"/>
                <w:sz w:val="19"/>
              </w:rPr>
              <w:t>approach</w:t>
            </w:r>
            <w:r>
              <w:rPr>
                <w:spacing w:val="-4"/>
                <w:w w:val="105"/>
                <w:sz w:val="19"/>
              </w:rPr>
              <w:t> </w:t>
            </w:r>
            <w:r>
              <w:rPr>
                <w:w w:val="105"/>
                <w:sz w:val="19"/>
              </w:rPr>
              <w:t>to prevent super chill in Atlantic salmon and other anadromous</w:t>
            </w:r>
          </w:p>
          <w:p>
            <w:pPr>
              <w:pStyle w:val="TableParagraph"/>
              <w:spacing w:line="230" w:lineRule="exact"/>
              <w:ind w:left="105"/>
              <w:rPr>
                <w:sz w:val="19"/>
              </w:rPr>
            </w:pPr>
            <w:r>
              <w:rPr>
                <w:w w:val="105"/>
                <w:sz w:val="19"/>
              </w:rPr>
              <w:t>fish.</w:t>
            </w:r>
            <w:r>
              <w:rPr>
                <w:spacing w:val="-5"/>
                <w:w w:val="105"/>
                <w:sz w:val="19"/>
              </w:rPr>
              <w:t> </w:t>
            </w:r>
            <w:r>
              <w:rPr>
                <w:w w:val="105"/>
                <w:sz w:val="19"/>
              </w:rPr>
              <w:t>PI:</w:t>
            </w:r>
            <w:r>
              <w:rPr>
                <w:spacing w:val="-5"/>
                <w:w w:val="105"/>
                <w:sz w:val="19"/>
              </w:rPr>
              <w:t> </w:t>
            </w:r>
            <w:r>
              <w:rPr>
                <w:w w:val="105"/>
                <w:sz w:val="19"/>
              </w:rPr>
              <w:t>Ian</w:t>
            </w:r>
            <w:r>
              <w:rPr>
                <w:spacing w:val="-4"/>
                <w:w w:val="105"/>
                <w:sz w:val="19"/>
              </w:rPr>
              <w:t> </w:t>
            </w:r>
            <w:r>
              <w:rPr>
                <w:w w:val="105"/>
                <w:sz w:val="19"/>
              </w:rPr>
              <w:t>Bricknell,</w:t>
            </w:r>
            <w:r>
              <w:rPr>
                <w:spacing w:val="-6"/>
                <w:w w:val="105"/>
                <w:sz w:val="19"/>
              </w:rPr>
              <w:t> </w:t>
            </w:r>
            <w:r>
              <w:rPr>
                <w:b/>
                <w:w w:val="105"/>
                <w:sz w:val="19"/>
              </w:rPr>
              <w:t>Co-PIs</w:t>
            </w:r>
            <w:r>
              <w:rPr>
                <w:b/>
                <w:spacing w:val="-5"/>
                <w:w w:val="105"/>
                <w:sz w:val="19"/>
              </w:rPr>
              <w:t> </w:t>
            </w:r>
            <w:r>
              <w:rPr>
                <w:b/>
                <w:w w:val="105"/>
                <w:sz w:val="19"/>
              </w:rPr>
              <w:t>Deborah</w:t>
            </w:r>
            <w:r>
              <w:rPr>
                <w:b/>
                <w:spacing w:val="-4"/>
                <w:w w:val="105"/>
                <w:sz w:val="19"/>
              </w:rPr>
              <w:t> </w:t>
            </w:r>
            <w:r>
              <w:rPr>
                <w:b/>
                <w:w w:val="105"/>
                <w:sz w:val="19"/>
              </w:rPr>
              <w:t>Bouchard</w:t>
            </w:r>
            <w:r>
              <w:rPr>
                <w:b/>
                <w:spacing w:val="-3"/>
                <w:w w:val="105"/>
                <w:sz w:val="19"/>
              </w:rPr>
              <w:t> </w:t>
            </w:r>
            <w:r>
              <w:rPr>
                <w:b/>
                <w:w w:val="105"/>
                <w:sz w:val="19"/>
              </w:rPr>
              <w:t>(30%)</w:t>
            </w:r>
            <w:r>
              <w:rPr>
                <w:w w:val="105"/>
                <w:sz w:val="19"/>
              </w:rPr>
              <w:t>, Chong Lee, William Wolters, Christopher Bartlett</w:t>
            </w:r>
          </w:p>
        </w:tc>
        <w:tc>
          <w:tcPr>
            <w:tcW w:w="1349" w:type="dxa"/>
          </w:tcPr>
          <w:p>
            <w:pPr>
              <w:pStyle w:val="TableParagraph"/>
              <w:spacing w:before="5"/>
              <w:ind w:left="104"/>
              <w:rPr>
                <w:sz w:val="19"/>
              </w:rPr>
            </w:pPr>
            <w:r>
              <w:rPr>
                <w:spacing w:val="-2"/>
                <w:w w:val="105"/>
                <w:sz w:val="19"/>
              </w:rPr>
              <w:t>$165,624</w:t>
            </w:r>
          </w:p>
        </w:tc>
        <w:tc>
          <w:tcPr>
            <w:tcW w:w="1440" w:type="dxa"/>
          </w:tcPr>
          <w:p>
            <w:pPr>
              <w:pStyle w:val="TableParagraph"/>
              <w:spacing w:line="263" w:lineRule="exact"/>
              <w:ind w:left="104"/>
              <w:rPr>
                <w:b/>
                <w:sz w:val="24"/>
              </w:rPr>
            </w:pPr>
            <w:r>
              <w:rPr>
                <w:spacing w:val="-2"/>
                <w:sz w:val="19"/>
              </w:rPr>
              <w:t>$165,624</w:t>
            </w:r>
            <w:r>
              <w:rPr>
                <w:b/>
                <w:spacing w:val="-2"/>
                <w:sz w:val="24"/>
              </w:rPr>
              <w:t>**</w:t>
            </w:r>
          </w:p>
        </w:tc>
      </w:tr>
      <w:tr>
        <w:trPr>
          <w:trHeight w:val="1151" w:hRule="atLeast"/>
        </w:trPr>
        <w:tc>
          <w:tcPr>
            <w:tcW w:w="1714" w:type="dxa"/>
          </w:tcPr>
          <w:p>
            <w:pPr>
              <w:pStyle w:val="TableParagraph"/>
              <w:spacing w:before="5"/>
              <w:rPr>
                <w:sz w:val="19"/>
              </w:rPr>
            </w:pPr>
            <w:r>
              <w:rPr>
                <w:w w:val="105"/>
                <w:sz w:val="19"/>
              </w:rPr>
              <w:t>09/2016</w:t>
            </w:r>
            <w:r>
              <w:rPr>
                <w:spacing w:val="-4"/>
                <w:w w:val="105"/>
                <w:sz w:val="19"/>
              </w:rPr>
              <w:t> </w:t>
            </w:r>
            <w:r>
              <w:rPr>
                <w:w w:val="105"/>
                <w:sz w:val="19"/>
              </w:rPr>
              <w:t>–</w:t>
            </w:r>
            <w:r>
              <w:rPr>
                <w:spacing w:val="-3"/>
                <w:w w:val="105"/>
                <w:sz w:val="19"/>
              </w:rPr>
              <w:t> </w:t>
            </w:r>
            <w:r>
              <w:rPr>
                <w:spacing w:val="-2"/>
                <w:w w:val="105"/>
                <w:sz w:val="19"/>
              </w:rPr>
              <w:t>9/2017</w:t>
            </w:r>
          </w:p>
        </w:tc>
        <w:tc>
          <w:tcPr>
            <w:tcW w:w="5213" w:type="dxa"/>
          </w:tcPr>
          <w:p>
            <w:pPr>
              <w:pStyle w:val="TableParagraph"/>
              <w:spacing w:line="252" w:lineRule="auto" w:before="5"/>
              <w:ind w:left="105"/>
              <w:rPr>
                <w:b/>
                <w:sz w:val="19"/>
              </w:rPr>
            </w:pPr>
            <w:r>
              <w:rPr>
                <w:w w:val="105"/>
                <w:sz w:val="19"/>
              </w:rPr>
              <w:t>United</w:t>
            </w:r>
            <w:r>
              <w:rPr>
                <w:spacing w:val="-5"/>
                <w:w w:val="105"/>
                <w:sz w:val="19"/>
              </w:rPr>
              <w:t> </w:t>
            </w:r>
            <w:r>
              <w:rPr>
                <w:w w:val="105"/>
                <w:sz w:val="19"/>
              </w:rPr>
              <w:t>States</w:t>
            </w:r>
            <w:r>
              <w:rPr>
                <w:spacing w:val="-6"/>
                <w:w w:val="105"/>
                <w:sz w:val="19"/>
              </w:rPr>
              <w:t> </w:t>
            </w:r>
            <w:r>
              <w:rPr>
                <w:w w:val="105"/>
                <w:sz w:val="19"/>
              </w:rPr>
              <w:t>Department</w:t>
            </w:r>
            <w:r>
              <w:rPr>
                <w:spacing w:val="-6"/>
                <w:w w:val="105"/>
                <w:sz w:val="19"/>
              </w:rPr>
              <w:t> </w:t>
            </w:r>
            <w:r>
              <w:rPr>
                <w:w w:val="105"/>
                <w:sz w:val="19"/>
              </w:rPr>
              <w:t>of</w:t>
            </w:r>
            <w:r>
              <w:rPr>
                <w:spacing w:val="-6"/>
                <w:w w:val="105"/>
                <w:sz w:val="19"/>
              </w:rPr>
              <w:t> </w:t>
            </w:r>
            <w:r>
              <w:rPr>
                <w:w w:val="105"/>
                <w:sz w:val="19"/>
              </w:rPr>
              <w:t>Agriculture,</w:t>
            </w:r>
            <w:r>
              <w:rPr>
                <w:spacing w:val="-6"/>
                <w:w w:val="105"/>
                <w:sz w:val="19"/>
              </w:rPr>
              <w:t> </w:t>
            </w:r>
            <w:r>
              <w:rPr>
                <w:w w:val="105"/>
                <w:sz w:val="19"/>
              </w:rPr>
              <w:t>Animal</w:t>
            </w:r>
            <w:r>
              <w:rPr>
                <w:spacing w:val="-6"/>
                <w:w w:val="105"/>
                <w:sz w:val="19"/>
              </w:rPr>
              <w:t> </w:t>
            </w:r>
            <w:r>
              <w:rPr>
                <w:w w:val="105"/>
                <w:sz w:val="19"/>
              </w:rPr>
              <w:t>Plant Inspection and Health Services, Veterinary Services. Commercial Aquaculture Heath Program Standards Implementation</w:t>
            </w:r>
            <w:r>
              <w:rPr>
                <w:spacing w:val="-5"/>
                <w:w w:val="105"/>
                <w:sz w:val="19"/>
              </w:rPr>
              <w:t> </w:t>
            </w:r>
            <w:r>
              <w:rPr>
                <w:w w:val="105"/>
                <w:sz w:val="19"/>
              </w:rPr>
              <w:t>for</w:t>
            </w:r>
            <w:r>
              <w:rPr>
                <w:spacing w:val="-6"/>
                <w:w w:val="105"/>
                <w:sz w:val="19"/>
              </w:rPr>
              <w:t> </w:t>
            </w:r>
            <w:r>
              <w:rPr>
                <w:w w:val="105"/>
                <w:sz w:val="19"/>
              </w:rPr>
              <w:t>salmonid</w:t>
            </w:r>
            <w:r>
              <w:rPr>
                <w:spacing w:val="-5"/>
                <w:w w:val="105"/>
                <w:sz w:val="19"/>
              </w:rPr>
              <w:t> </w:t>
            </w:r>
            <w:r>
              <w:rPr>
                <w:w w:val="105"/>
                <w:sz w:val="19"/>
              </w:rPr>
              <w:t>aquaculture.</w:t>
            </w:r>
            <w:r>
              <w:rPr>
                <w:spacing w:val="-6"/>
                <w:w w:val="105"/>
                <w:sz w:val="19"/>
              </w:rPr>
              <w:t> </w:t>
            </w:r>
            <w:r>
              <w:rPr>
                <w:b/>
                <w:w w:val="105"/>
                <w:sz w:val="19"/>
              </w:rPr>
              <w:t>PI</w:t>
            </w:r>
            <w:r>
              <w:rPr>
                <w:b/>
                <w:spacing w:val="-6"/>
                <w:w w:val="105"/>
                <w:sz w:val="19"/>
              </w:rPr>
              <w:t> </w:t>
            </w:r>
            <w:r>
              <w:rPr>
                <w:b/>
                <w:w w:val="105"/>
                <w:sz w:val="19"/>
              </w:rPr>
              <w:t>Deborah</w:t>
            </w:r>
          </w:p>
          <w:p>
            <w:pPr>
              <w:pStyle w:val="TableParagraph"/>
              <w:spacing w:line="205" w:lineRule="exact" w:before="3"/>
              <w:ind w:left="105"/>
              <w:rPr>
                <w:b/>
                <w:sz w:val="19"/>
              </w:rPr>
            </w:pPr>
            <w:r>
              <w:rPr>
                <w:b/>
                <w:spacing w:val="-2"/>
                <w:w w:val="105"/>
                <w:sz w:val="19"/>
              </w:rPr>
              <w:t>Bouchard</w:t>
            </w:r>
          </w:p>
        </w:tc>
        <w:tc>
          <w:tcPr>
            <w:tcW w:w="1349" w:type="dxa"/>
          </w:tcPr>
          <w:p>
            <w:pPr>
              <w:pStyle w:val="TableParagraph"/>
              <w:spacing w:before="5"/>
              <w:ind w:left="104"/>
              <w:rPr>
                <w:sz w:val="19"/>
              </w:rPr>
            </w:pPr>
            <w:r>
              <w:rPr>
                <w:spacing w:val="-2"/>
                <w:w w:val="105"/>
                <w:sz w:val="19"/>
              </w:rPr>
              <w:t>$40,000</w:t>
            </w:r>
          </w:p>
        </w:tc>
        <w:tc>
          <w:tcPr>
            <w:tcW w:w="1440" w:type="dxa"/>
          </w:tcPr>
          <w:p>
            <w:pPr>
              <w:pStyle w:val="TableParagraph"/>
              <w:spacing w:line="263" w:lineRule="exact"/>
              <w:ind w:left="104"/>
              <w:rPr>
                <w:b/>
                <w:sz w:val="24"/>
              </w:rPr>
            </w:pPr>
            <w:r>
              <w:rPr>
                <w:spacing w:val="-2"/>
                <w:sz w:val="19"/>
              </w:rPr>
              <w:t>$40,000</w:t>
            </w:r>
            <w:r>
              <w:rPr>
                <w:b/>
                <w:spacing w:val="-2"/>
                <w:sz w:val="24"/>
              </w:rPr>
              <w:t>**</w:t>
            </w:r>
          </w:p>
        </w:tc>
      </w:tr>
      <w:tr>
        <w:trPr>
          <w:trHeight w:val="234" w:hRule="atLeast"/>
        </w:trPr>
        <w:tc>
          <w:tcPr>
            <w:tcW w:w="1714" w:type="dxa"/>
          </w:tcPr>
          <w:p>
            <w:pPr>
              <w:pStyle w:val="TableParagraph"/>
              <w:ind w:left="0"/>
              <w:rPr>
                <w:sz w:val="16"/>
              </w:rPr>
            </w:pPr>
          </w:p>
        </w:tc>
        <w:tc>
          <w:tcPr>
            <w:tcW w:w="5213" w:type="dxa"/>
          </w:tcPr>
          <w:p>
            <w:pPr>
              <w:pStyle w:val="TableParagraph"/>
              <w:spacing w:line="210" w:lineRule="exact" w:before="5"/>
              <w:ind w:left="3405"/>
              <w:rPr>
                <w:b/>
                <w:sz w:val="19"/>
              </w:rPr>
            </w:pPr>
            <w:r>
              <w:rPr>
                <w:b/>
                <w:spacing w:val="-2"/>
                <w:w w:val="105"/>
                <w:sz w:val="19"/>
              </w:rPr>
              <w:t>TOTAL</w:t>
            </w:r>
          </w:p>
        </w:tc>
        <w:tc>
          <w:tcPr>
            <w:tcW w:w="1349" w:type="dxa"/>
          </w:tcPr>
          <w:p>
            <w:pPr>
              <w:pStyle w:val="TableParagraph"/>
              <w:spacing w:line="210" w:lineRule="exact" w:before="5"/>
              <w:ind w:left="104"/>
              <w:rPr>
                <w:b/>
                <w:sz w:val="19"/>
              </w:rPr>
            </w:pPr>
            <w:r>
              <w:rPr>
                <w:b/>
                <w:spacing w:val="-2"/>
                <w:w w:val="105"/>
                <w:sz w:val="19"/>
              </w:rPr>
              <w:t>$13,491,745</w:t>
            </w:r>
          </w:p>
        </w:tc>
        <w:tc>
          <w:tcPr>
            <w:tcW w:w="1440" w:type="dxa"/>
          </w:tcPr>
          <w:p>
            <w:pPr>
              <w:pStyle w:val="TableParagraph"/>
              <w:spacing w:line="210" w:lineRule="exact" w:before="5"/>
              <w:ind w:left="104"/>
              <w:rPr>
                <w:b/>
                <w:sz w:val="19"/>
              </w:rPr>
            </w:pPr>
            <w:r>
              <w:rPr>
                <w:b/>
                <w:spacing w:val="-2"/>
                <w:w w:val="105"/>
                <w:sz w:val="19"/>
              </w:rPr>
              <w:t>$10,705,485</w:t>
            </w:r>
          </w:p>
        </w:tc>
      </w:tr>
    </w:tbl>
    <w:p>
      <w:pPr>
        <w:pStyle w:val="BodyText"/>
        <w:spacing w:before="5"/>
        <w:rPr>
          <w:b/>
          <w:sz w:val="18"/>
        </w:rPr>
      </w:pPr>
    </w:p>
    <w:p>
      <w:pPr>
        <w:pStyle w:val="Heading2"/>
        <w:spacing w:before="56"/>
      </w:pPr>
      <w:r>
        <w:rPr/>
        <w:t>Industry</w:t>
      </w:r>
      <w:r>
        <w:rPr>
          <w:spacing w:val="-4"/>
        </w:rPr>
        <w:t> </w:t>
      </w:r>
      <w:r>
        <w:rPr/>
        <w:t>Contract</w:t>
      </w:r>
      <w:r>
        <w:rPr>
          <w:spacing w:val="-1"/>
        </w:rPr>
        <w:t> </w:t>
      </w:r>
      <w:r>
        <w:rPr>
          <w:spacing w:val="-4"/>
        </w:rPr>
        <w:t>Work</w:t>
      </w:r>
    </w:p>
    <w:p>
      <w:pPr>
        <w:pStyle w:val="BodyText"/>
        <w:spacing w:before="6" w:after="1"/>
        <w:rPr>
          <w:b/>
          <w:sz w:val="25"/>
        </w:rPr>
      </w:pP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3"/>
        <w:gridCol w:w="5347"/>
        <w:gridCol w:w="1166"/>
        <w:gridCol w:w="1171"/>
      </w:tblGrid>
      <w:tr>
        <w:trPr>
          <w:trHeight w:val="230" w:hRule="atLeast"/>
        </w:trPr>
        <w:tc>
          <w:tcPr>
            <w:tcW w:w="1853" w:type="dxa"/>
          </w:tcPr>
          <w:p>
            <w:pPr>
              <w:pStyle w:val="TableParagraph"/>
              <w:spacing w:line="205" w:lineRule="exact" w:before="5"/>
              <w:rPr>
                <w:b/>
                <w:sz w:val="19"/>
              </w:rPr>
            </w:pPr>
            <w:r>
              <w:rPr>
                <w:b/>
                <w:spacing w:val="-4"/>
                <w:w w:val="105"/>
                <w:sz w:val="19"/>
              </w:rPr>
              <w:t>Date</w:t>
            </w:r>
          </w:p>
        </w:tc>
        <w:tc>
          <w:tcPr>
            <w:tcW w:w="5347" w:type="dxa"/>
          </w:tcPr>
          <w:p>
            <w:pPr>
              <w:pStyle w:val="TableParagraph"/>
              <w:spacing w:line="205" w:lineRule="exact" w:before="5"/>
              <w:ind w:left="105"/>
              <w:rPr>
                <w:b/>
                <w:sz w:val="19"/>
              </w:rPr>
            </w:pPr>
            <w:r>
              <w:rPr>
                <w:b/>
                <w:sz w:val="19"/>
              </w:rPr>
              <w:t>Contract</w:t>
            </w:r>
            <w:r>
              <w:rPr>
                <w:b/>
                <w:spacing w:val="30"/>
                <w:w w:val="105"/>
                <w:sz w:val="19"/>
              </w:rPr>
              <w:t> </w:t>
            </w:r>
            <w:r>
              <w:rPr>
                <w:b/>
                <w:spacing w:val="-2"/>
                <w:w w:val="105"/>
                <w:sz w:val="19"/>
              </w:rPr>
              <w:t>company/Title</w:t>
            </w:r>
          </w:p>
        </w:tc>
        <w:tc>
          <w:tcPr>
            <w:tcW w:w="1166" w:type="dxa"/>
          </w:tcPr>
          <w:p>
            <w:pPr>
              <w:pStyle w:val="TableParagraph"/>
              <w:spacing w:line="205" w:lineRule="exact" w:before="5"/>
              <w:rPr>
                <w:b/>
                <w:sz w:val="19"/>
              </w:rPr>
            </w:pPr>
            <w:r>
              <w:rPr>
                <w:b/>
                <w:spacing w:val="-2"/>
                <w:w w:val="105"/>
                <w:sz w:val="19"/>
              </w:rPr>
              <w:t>Funding</w:t>
            </w:r>
          </w:p>
        </w:tc>
        <w:tc>
          <w:tcPr>
            <w:tcW w:w="1171" w:type="dxa"/>
          </w:tcPr>
          <w:p>
            <w:pPr>
              <w:pStyle w:val="TableParagraph"/>
              <w:spacing w:line="205" w:lineRule="exact" w:before="5"/>
              <w:rPr>
                <w:b/>
                <w:sz w:val="19"/>
              </w:rPr>
            </w:pPr>
            <w:r>
              <w:rPr>
                <w:b/>
                <w:spacing w:val="-2"/>
                <w:w w:val="105"/>
                <w:sz w:val="19"/>
              </w:rPr>
              <w:t>Status</w:t>
            </w:r>
          </w:p>
        </w:tc>
      </w:tr>
      <w:tr>
        <w:trPr>
          <w:trHeight w:val="460" w:hRule="atLeast"/>
        </w:trPr>
        <w:tc>
          <w:tcPr>
            <w:tcW w:w="1853" w:type="dxa"/>
          </w:tcPr>
          <w:p>
            <w:pPr>
              <w:pStyle w:val="TableParagraph"/>
              <w:spacing w:before="5"/>
              <w:rPr>
                <w:sz w:val="19"/>
              </w:rPr>
            </w:pPr>
            <w:r>
              <w:rPr>
                <w:sz w:val="19"/>
              </w:rPr>
              <w:t>06/01/21-</w:t>
            </w:r>
            <w:r>
              <w:rPr>
                <w:spacing w:val="-2"/>
                <w:w w:val="105"/>
                <w:sz w:val="19"/>
              </w:rPr>
              <w:t>12/31/21</w:t>
            </w:r>
          </w:p>
        </w:tc>
        <w:tc>
          <w:tcPr>
            <w:tcW w:w="5347" w:type="dxa"/>
          </w:tcPr>
          <w:p>
            <w:pPr>
              <w:pStyle w:val="TableParagraph"/>
              <w:spacing w:before="5"/>
              <w:ind w:left="105"/>
              <w:rPr>
                <w:sz w:val="19"/>
              </w:rPr>
            </w:pPr>
            <w:r>
              <w:rPr>
                <w:w w:val="105"/>
                <w:sz w:val="19"/>
              </w:rPr>
              <w:t>WL</w:t>
            </w:r>
            <w:r>
              <w:rPr>
                <w:spacing w:val="-3"/>
                <w:w w:val="105"/>
                <w:sz w:val="19"/>
              </w:rPr>
              <w:t> </w:t>
            </w:r>
            <w:r>
              <w:rPr>
                <w:w w:val="105"/>
                <w:sz w:val="19"/>
              </w:rPr>
              <w:t>Gore</w:t>
            </w:r>
            <w:r>
              <w:rPr>
                <w:spacing w:val="-4"/>
                <w:w w:val="105"/>
                <w:sz w:val="19"/>
              </w:rPr>
              <w:t> </w:t>
            </w:r>
            <w:r>
              <w:rPr>
                <w:w w:val="105"/>
                <w:sz w:val="19"/>
              </w:rPr>
              <w:t>and</w:t>
            </w:r>
            <w:r>
              <w:rPr>
                <w:spacing w:val="-3"/>
                <w:w w:val="105"/>
                <w:sz w:val="19"/>
              </w:rPr>
              <w:t> </w:t>
            </w:r>
            <w:r>
              <w:rPr>
                <w:w w:val="105"/>
                <w:sz w:val="19"/>
              </w:rPr>
              <w:t>Associates,</w:t>
            </w:r>
            <w:r>
              <w:rPr>
                <w:spacing w:val="-4"/>
                <w:w w:val="105"/>
                <w:sz w:val="19"/>
              </w:rPr>
              <w:t> </w:t>
            </w:r>
            <w:r>
              <w:rPr>
                <w:w w:val="105"/>
                <w:sz w:val="19"/>
              </w:rPr>
              <w:t>Phase</w:t>
            </w:r>
            <w:r>
              <w:rPr>
                <w:spacing w:val="-4"/>
                <w:w w:val="105"/>
                <w:sz w:val="19"/>
              </w:rPr>
              <w:t> </w:t>
            </w:r>
            <w:r>
              <w:rPr>
                <w:w w:val="105"/>
                <w:sz w:val="19"/>
              </w:rPr>
              <w:t>II</w:t>
            </w:r>
            <w:r>
              <w:rPr>
                <w:spacing w:val="-4"/>
                <w:w w:val="105"/>
                <w:sz w:val="19"/>
              </w:rPr>
              <w:t> </w:t>
            </w:r>
            <w:r>
              <w:rPr>
                <w:w w:val="105"/>
                <w:sz w:val="19"/>
              </w:rPr>
              <w:t>In-field</w:t>
            </w:r>
            <w:r>
              <w:rPr>
                <w:spacing w:val="-3"/>
                <w:w w:val="105"/>
                <w:sz w:val="19"/>
              </w:rPr>
              <w:t> </w:t>
            </w:r>
            <w:r>
              <w:rPr>
                <w:w w:val="105"/>
                <w:sz w:val="19"/>
              </w:rPr>
              <w:t>pilot</w:t>
            </w:r>
            <w:r>
              <w:rPr>
                <w:spacing w:val="-4"/>
                <w:w w:val="105"/>
                <w:sz w:val="19"/>
              </w:rPr>
              <w:t> </w:t>
            </w:r>
            <w:r>
              <w:rPr>
                <w:w w:val="105"/>
                <w:sz w:val="19"/>
              </w:rPr>
              <w:t>study</w:t>
            </w:r>
            <w:r>
              <w:rPr>
                <w:spacing w:val="-3"/>
                <w:w w:val="105"/>
                <w:sz w:val="19"/>
              </w:rPr>
              <w:t> </w:t>
            </w:r>
            <w:r>
              <w:rPr>
                <w:spacing w:val="-5"/>
                <w:w w:val="105"/>
                <w:sz w:val="19"/>
              </w:rPr>
              <w:t>for</w:t>
            </w:r>
          </w:p>
          <w:p>
            <w:pPr>
              <w:pStyle w:val="TableParagraph"/>
              <w:spacing w:line="205" w:lineRule="exact" w:before="11"/>
              <w:ind w:left="105"/>
              <w:rPr>
                <w:b/>
                <w:sz w:val="19"/>
              </w:rPr>
            </w:pPr>
            <w:r>
              <w:rPr>
                <w:w w:val="105"/>
                <w:sz w:val="19"/>
              </w:rPr>
              <w:t>system</w:t>
            </w:r>
            <w:r>
              <w:rPr>
                <w:spacing w:val="-4"/>
                <w:w w:val="105"/>
                <w:sz w:val="19"/>
              </w:rPr>
              <w:t> </w:t>
            </w:r>
            <w:r>
              <w:rPr>
                <w:w w:val="105"/>
                <w:sz w:val="19"/>
              </w:rPr>
              <w:t>lice</w:t>
            </w:r>
            <w:r>
              <w:rPr>
                <w:spacing w:val="-4"/>
                <w:w w:val="105"/>
                <w:sz w:val="19"/>
              </w:rPr>
              <w:t> </w:t>
            </w:r>
            <w:r>
              <w:rPr>
                <w:w w:val="105"/>
                <w:sz w:val="19"/>
              </w:rPr>
              <w:t>settlement</w:t>
            </w:r>
            <w:r>
              <w:rPr>
                <w:spacing w:val="-5"/>
                <w:w w:val="105"/>
                <w:sz w:val="19"/>
              </w:rPr>
              <w:t> </w:t>
            </w:r>
            <w:r>
              <w:rPr>
                <w:w w:val="105"/>
                <w:sz w:val="19"/>
              </w:rPr>
              <w:t>control</w:t>
            </w:r>
            <w:r>
              <w:rPr>
                <w:spacing w:val="-6"/>
                <w:w w:val="105"/>
                <w:sz w:val="19"/>
              </w:rPr>
              <w:t> </w:t>
            </w:r>
            <w:r>
              <w:rPr>
                <w:b/>
                <w:w w:val="105"/>
                <w:sz w:val="19"/>
              </w:rPr>
              <w:t>PI:</w:t>
            </w:r>
            <w:r>
              <w:rPr>
                <w:b/>
                <w:spacing w:val="-5"/>
                <w:w w:val="105"/>
                <w:sz w:val="19"/>
              </w:rPr>
              <w:t> </w:t>
            </w:r>
            <w:r>
              <w:rPr>
                <w:b/>
                <w:spacing w:val="-2"/>
                <w:w w:val="105"/>
                <w:sz w:val="19"/>
              </w:rPr>
              <w:t>Bouchard</w:t>
            </w:r>
          </w:p>
        </w:tc>
        <w:tc>
          <w:tcPr>
            <w:tcW w:w="1166" w:type="dxa"/>
          </w:tcPr>
          <w:p>
            <w:pPr>
              <w:pStyle w:val="TableParagraph"/>
              <w:spacing w:before="5"/>
              <w:rPr>
                <w:b/>
                <w:sz w:val="19"/>
              </w:rPr>
            </w:pPr>
            <w:r>
              <w:rPr>
                <w:spacing w:val="-2"/>
                <w:w w:val="105"/>
                <w:sz w:val="19"/>
              </w:rPr>
              <w:t>$46,500</w:t>
            </w:r>
            <w:r>
              <w:rPr>
                <w:b/>
                <w:spacing w:val="-2"/>
                <w:w w:val="105"/>
                <w:sz w:val="19"/>
              </w:rPr>
              <w:t>**</w:t>
            </w:r>
          </w:p>
        </w:tc>
        <w:tc>
          <w:tcPr>
            <w:tcW w:w="1171" w:type="dxa"/>
          </w:tcPr>
          <w:p>
            <w:pPr>
              <w:pStyle w:val="TableParagraph"/>
              <w:spacing w:before="5"/>
              <w:rPr>
                <w:sz w:val="19"/>
              </w:rPr>
            </w:pPr>
            <w:r>
              <w:rPr>
                <w:w w:val="105"/>
                <w:sz w:val="19"/>
              </w:rPr>
              <w:t>In</w:t>
            </w:r>
            <w:r>
              <w:rPr>
                <w:spacing w:val="-1"/>
                <w:w w:val="105"/>
                <w:sz w:val="19"/>
              </w:rPr>
              <w:t> </w:t>
            </w:r>
            <w:r>
              <w:rPr>
                <w:spacing w:val="-2"/>
                <w:w w:val="105"/>
                <w:sz w:val="19"/>
              </w:rPr>
              <w:t>progress</w:t>
            </w:r>
          </w:p>
        </w:tc>
      </w:tr>
      <w:tr>
        <w:trPr>
          <w:trHeight w:val="695" w:hRule="atLeast"/>
        </w:trPr>
        <w:tc>
          <w:tcPr>
            <w:tcW w:w="1853" w:type="dxa"/>
          </w:tcPr>
          <w:p>
            <w:pPr>
              <w:pStyle w:val="TableParagraph"/>
              <w:spacing w:before="9"/>
              <w:rPr>
                <w:sz w:val="19"/>
              </w:rPr>
            </w:pPr>
            <w:r>
              <w:rPr>
                <w:w w:val="105"/>
                <w:sz w:val="19"/>
              </w:rPr>
              <w:t>10/12/20</w:t>
            </w:r>
            <w:r>
              <w:rPr>
                <w:spacing w:val="-4"/>
                <w:w w:val="105"/>
                <w:sz w:val="19"/>
              </w:rPr>
              <w:t> </w:t>
            </w:r>
            <w:r>
              <w:rPr>
                <w:w w:val="105"/>
                <w:sz w:val="19"/>
              </w:rPr>
              <w:t>–</w:t>
            </w:r>
            <w:r>
              <w:rPr>
                <w:spacing w:val="-4"/>
                <w:w w:val="105"/>
                <w:sz w:val="19"/>
              </w:rPr>
              <w:t> </w:t>
            </w:r>
            <w:r>
              <w:rPr>
                <w:spacing w:val="-2"/>
                <w:w w:val="105"/>
                <w:sz w:val="19"/>
              </w:rPr>
              <w:t>04/30/21</w:t>
            </w:r>
          </w:p>
        </w:tc>
        <w:tc>
          <w:tcPr>
            <w:tcW w:w="5347" w:type="dxa"/>
          </w:tcPr>
          <w:p>
            <w:pPr>
              <w:pStyle w:val="TableParagraph"/>
              <w:spacing w:line="230" w:lineRule="exact"/>
              <w:ind w:left="105"/>
              <w:rPr>
                <w:b/>
                <w:sz w:val="19"/>
              </w:rPr>
            </w:pPr>
            <w:r>
              <w:rPr>
                <w:w w:val="105"/>
                <w:sz w:val="19"/>
              </w:rPr>
              <w:t>Fairona Animal Health, Atlantic salmon (</w:t>
            </w:r>
            <w:r>
              <w:rPr>
                <w:i/>
                <w:w w:val="105"/>
                <w:sz w:val="19"/>
              </w:rPr>
              <w:t>Salmo salar </w:t>
            </w:r>
            <w:r>
              <w:rPr>
                <w:w w:val="105"/>
                <w:sz w:val="19"/>
              </w:rPr>
              <w:t>L.) nutrition</w:t>
            </w:r>
            <w:r>
              <w:rPr>
                <w:spacing w:val="-3"/>
                <w:w w:val="105"/>
                <w:sz w:val="19"/>
              </w:rPr>
              <w:t> </w:t>
            </w:r>
            <w:r>
              <w:rPr>
                <w:w w:val="105"/>
                <w:sz w:val="19"/>
              </w:rPr>
              <w:t>and</w:t>
            </w:r>
            <w:r>
              <w:rPr>
                <w:spacing w:val="-3"/>
                <w:w w:val="105"/>
                <w:sz w:val="19"/>
              </w:rPr>
              <w:t> </w:t>
            </w:r>
            <w:r>
              <w:rPr>
                <w:w w:val="105"/>
                <w:sz w:val="19"/>
              </w:rPr>
              <w:t>growth</w:t>
            </w:r>
            <w:r>
              <w:rPr>
                <w:spacing w:val="-3"/>
                <w:w w:val="105"/>
                <w:sz w:val="19"/>
              </w:rPr>
              <w:t> </w:t>
            </w:r>
            <w:r>
              <w:rPr>
                <w:w w:val="105"/>
                <w:sz w:val="19"/>
              </w:rPr>
              <w:t>study</w:t>
            </w:r>
            <w:r>
              <w:rPr>
                <w:spacing w:val="-3"/>
                <w:w w:val="105"/>
                <w:sz w:val="19"/>
              </w:rPr>
              <w:t> </w:t>
            </w:r>
            <w:r>
              <w:rPr>
                <w:w w:val="105"/>
                <w:sz w:val="19"/>
              </w:rPr>
              <w:t>using</w:t>
            </w:r>
            <w:r>
              <w:rPr>
                <w:spacing w:val="-3"/>
                <w:w w:val="105"/>
                <w:sz w:val="19"/>
              </w:rPr>
              <w:t> </w:t>
            </w:r>
            <w:r>
              <w:rPr>
                <w:w w:val="105"/>
                <w:sz w:val="19"/>
              </w:rPr>
              <w:t>a</w:t>
            </w:r>
            <w:r>
              <w:rPr>
                <w:spacing w:val="-4"/>
                <w:w w:val="105"/>
                <w:sz w:val="19"/>
              </w:rPr>
              <w:t> </w:t>
            </w:r>
            <w:r>
              <w:rPr>
                <w:w w:val="105"/>
                <w:sz w:val="19"/>
              </w:rPr>
              <w:t>natural</w:t>
            </w:r>
            <w:r>
              <w:rPr>
                <w:spacing w:val="-4"/>
                <w:w w:val="105"/>
                <w:sz w:val="19"/>
              </w:rPr>
              <w:t> </w:t>
            </w:r>
            <w:r>
              <w:rPr>
                <w:w w:val="105"/>
                <w:sz w:val="19"/>
              </w:rPr>
              <w:t>collagen</w:t>
            </w:r>
            <w:r>
              <w:rPr>
                <w:spacing w:val="-3"/>
                <w:w w:val="105"/>
                <w:sz w:val="19"/>
              </w:rPr>
              <w:t> </w:t>
            </w:r>
            <w:r>
              <w:rPr>
                <w:w w:val="105"/>
                <w:sz w:val="19"/>
              </w:rPr>
              <w:t>type</w:t>
            </w:r>
            <w:r>
              <w:rPr>
                <w:spacing w:val="-4"/>
                <w:w w:val="105"/>
                <w:sz w:val="19"/>
              </w:rPr>
              <w:t> </w:t>
            </w:r>
            <w:r>
              <w:rPr>
                <w:w w:val="105"/>
                <w:sz w:val="19"/>
              </w:rPr>
              <w:t>2</w:t>
            </w:r>
            <w:r>
              <w:rPr>
                <w:spacing w:val="-3"/>
                <w:w w:val="105"/>
                <w:sz w:val="19"/>
              </w:rPr>
              <w:t> </w:t>
            </w:r>
            <w:r>
              <w:rPr>
                <w:w w:val="105"/>
                <w:sz w:val="19"/>
              </w:rPr>
              <w:t>as</w:t>
            </w:r>
            <w:r>
              <w:rPr>
                <w:spacing w:val="-4"/>
                <w:w w:val="105"/>
                <w:sz w:val="19"/>
              </w:rPr>
              <w:t> </w:t>
            </w:r>
            <w:r>
              <w:rPr>
                <w:w w:val="105"/>
                <w:sz w:val="19"/>
              </w:rPr>
              <w:t>a feed additive. </w:t>
            </w:r>
            <w:r>
              <w:rPr>
                <w:b/>
                <w:w w:val="105"/>
                <w:sz w:val="19"/>
              </w:rPr>
              <w:t>PI: Bouchard</w:t>
            </w:r>
          </w:p>
        </w:tc>
        <w:tc>
          <w:tcPr>
            <w:tcW w:w="1166" w:type="dxa"/>
          </w:tcPr>
          <w:p>
            <w:pPr>
              <w:pStyle w:val="TableParagraph"/>
              <w:spacing w:before="9"/>
              <w:rPr>
                <w:b/>
                <w:sz w:val="19"/>
              </w:rPr>
            </w:pPr>
            <w:r>
              <w:rPr>
                <w:spacing w:val="-2"/>
                <w:w w:val="105"/>
                <w:sz w:val="19"/>
              </w:rPr>
              <w:t>$79,189</w:t>
            </w:r>
            <w:r>
              <w:rPr>
                <w:b/>
                <w:spacing w:val="-2"/>
                <w:w w:val="105"/>
                <w:sz w:val="19"/>
              </w:rPr>
              <w:t>**</w:t>
            </w:r>
          </w:p>
        </w:tc>
        <w:tc>
          <w:tcPr>
            <w:tcW w:w="1171" w:type="dxa"/>
          </w:tcPr>
          <w:p>
            <w:pPr>
              <w:pStyle w:val="TableParagraph"/>
              <w:spacing w:before="9"/>
              <w:rPr>
                <w:sz w:val="19"/>
              </w:rPr>
            </w:pPr>
            <w:r>
              <w:rPr>
                <w:spacing w:val="-2"/>
                <w:w w:val="105"/>
                <w:sz w:val="19"/>
              </w:rPr>
              <w:t>Complete</w:t>
            </w:r>
          </w:p>
        </w:tc>
      </w:tr>
      <w:tr>
        <w:trPr>
          <w:trHeight w:val="460" w:hRule="atLeast"/>
        </w:trPr>
        <w:tc>
          <w:tcPr>
            <w:tcW w:w="1853" w:type="dxa"/>
          </w:tcPr>
          <w:p>
            <w:pPr>
              <w:pStyle w:val="TableParagraph"/>
              <w:spacing w:before="5"/>
              <w:rPr>
                <w:sz w:val="19"/>
              </w:rPr>
            </w:pPr>
            <w:r>
              <w:rPr>
                <w:w w:val="105"/>
                <w:sz w:val="19"/>
              </w:rPr>
              <w:t>06/01/20</w:t>
            </w:r>
            <w:r>
              <w:rPr>
                <w:spacing w:val="-4"/>
                <w:w w:val="105"/>
                <w:sz w:val="19"/>
              </w:rPr>
              <w:t> </w:t>
            </w:r>
            <w:r>
              <w:rPr>
                <w:w w:val="105"/>
                <w:sz w:val="19"/>
              </w:rPr>
              <w:t>-</w:t>
            </w:r>
            <w:r>
              <w:rPr>
                <w:spacing w:val="-4"/>
                <w:w w:val="105"/>
                <w:sz w:val="19"/>
              </w:rPr>
              <w:t> </w:t>
            </w:r>
            <w:r>
              <w:rPr>
                <w:spacing w:val="-2"/>
                <w:w w:val="105"/>
                <w:sz w:val="19"/>
              </w:rPr>
              <w:t>12/30/20</w:t>
            </w:r>
          </w:p>
        </w:tc>
        <w:tc>
          <w:tcPr>
            <w:tcW w:w="5347" w:type="dxa"/>
          </w:tcPr>
          <w:p>
            <w:pPr>
              <w:pStyle w:val="TableParagraph"/>
              <w:spacing w:before="5"/>
              <w:ind w:left="105"/>
              <w:rPr>
                <w:sz w:val="19"/>
              </w:rPr>
            </w:pPr>
            <w:r>
              <w:rPr>
                <w:w w:val="105"/>
                <w:sz w:val="19"/>
              </w:rPr>
              <w:t>WL</w:t>
            </w:r>
            <w:r>
              <w:rPr>
                <w:spacing w:val="-4"/>
                <w:w w:val="105"/>
                <w:sz w:val="19"/>
              </w:rPr>
              <w:t> </w:t>
            </w:r>
            <w:r>
              <w:rPr>
                <w:w w:val="105"/>
                <w:sz w:val="19"/>
              </w:rPr>
              <w:t>Gore</w:t>
            </w:r>
            <w:r>
              <w:rPr>
                <w:spacing w:val="-4"/>
                <w:w w:val="105"/>
                <w:sz w:val="19"/>
              </w:rPr>
              <w:t> </w:t>
            </w:r>
            <w:r>
              <w:rPr>
                <w:w w:val="105"/>
                <w:sz w:val="19"/>
              </w:rPr>
              <w:t>and</w:t>
            </w:r>
            <w:r>
              <w:rPr>
                <w:spacing w:val="-3"/>
                <w:w w:val="105"/>
                <w:sz w:val="19"/>
              </w:rPr>
              <w:t> </w:t>
            </w:r>
            <w:r>
              <w:rPr>
                <w:w w:val="105"/>
                <w:sz w:val="19"/>
              </w:rPr>
              <w:t>Associates,</w:t>
            </w:r>
            <w:r>
              <w:rPr>
                <w:spacing w:val="-4"/>
                <w:w w:val="105"/>
                <w:sz w:val="19"/>
              </w:rPr>
              <w:t> </w:t>
            </w:r>
            <w:r>
              <w:rPr>
                <w:w w:val="105"/>
                <w:sz w:val="19"/>
              </w:rPr>
              <w:t>In-field</w:t>
            </w:r>
            <w:r>
              <w:rPr>
                <w:spacing w:val="-4"/>
                <w:w w:val="105"/>
                <w:sz w:val="19"/>
              </w:rPr>
              <w:t> </w:t>
            </w:r>
            <w:r>
              <w:rPr>
                <w:w w:val="105"/>
                <w:sz w:val="19"/>
              </w:rPr>
              <w:t>pilot</w:t>
            </w:r>
            <w:r>
              <w:rPr>
                <w:spacing w:val="-4"/>
                <w:w w:val="105"/>
                <w:sz w:val="19"/>
              </w:rPr>
              <w:t> </w:t>
            </w:r>
            <w:r>
              <w:rPr>
                <w:w w:val="105"/>
                <w:sz w:val="19"/>
              </w:rPr>
              <w:t>study</w:t>
            </w:r>
            <w:r>
              <w:rPr>
                <w:spacing w:val="-3"/>
                <w:w w:val="105"/>
                <w:sz w:val="19"/>
              </w:rPr>
              <w:t> </w:t>
            </w:r>
            <w:r>
              <w:rPr>
                <w:w w:val="105"/>
                <w:sz w:val="19"/>
              </w:rPr>
              <w:t>for</w:t>
            </w:r>
            <w:r>
              <w:rPr>
                <w:spacing w:val="-4"/>
                <w:w w:val="105"/>
                <w:sz w:val="19"/>
              </w:rPr>
              <w:t> </w:t>
            </w:r>
            <w:r>
              <w:rPr>
                <w:w w:val="105"/>
                <w:sz w:val="19"/>
              </w:rPr>
              <w:t>system</w:t>
            </w:r>
            <w:r>
              <w:rPr>
                <w:spacing w:val="-3"/>
                <w:w w:val="105"/>
                <w:sz w:val="19"/>
              </w:rPr>
              <w:t> </w:t>
            </w:r>
            <w:r>
              <w:rPr>
                <w:spacing w:val="-4"/>
                <w:w w:val="105"/>
                <w:sz w:val="19"/>
              </w:rPr>
              <w:t>lice</w:t>
            </w:r>
          </w:p>
          <w:p>
            <w:pPr>
              <w:pStyle w:val="TableParagraph"/>
              <w:spacing w:line="205" w:lineRule="exact" w:before="11"/>
              <w:ind w:left="105"/>
              <w:rPr>
                <w:b/>
                <w:sz w:val="19"/>
              </w:rPr>
            </w:pPr>
            <w:r>
              <w:rPr>
                <w:w w:val="105"/>
                <w:sz w:val="19"/>
              </w:rPr>
              <w:t>settlement</w:t>
            </w:r>
            <w:r>
              <w:rPr>
                <w:spacing w:val="-6"/>
                <w:w w:val="105"/>
                <w:sz w:val="19"/>
              </w:rPr>
              <w:t> </w:t>
            </w:r>
            <w:r>
              <w:rPr>
                <w:w w:val="105"/>
                <w:sz w:val="19"/>
              </w:rPr>
              <w:t>control</w:t>
            </w:r>
            <w:r>
              <w:rPr>
                <w:spacing w:val="-6"/>
                <w:w w:val="105"/>
                <w:sz w:val="19"/>
              </w:rPr>
              <w:t> </w:t>
            </w:r>
            <w:r>
              <w:rPr>
                <w:b/>
                <w:w w:val="105"/>
                <w:sz w:val="19"/>
              </w:rPr>
              <w:t>PI:</w:t>
            </w:r>
            <w:r>
              <w:rPr>
                <w:b/>
                <w:spacing w:val="-5"/>
                <w:w w:val="105"/>
                <w:sz w:val="19"/>
              </w:rPr>
              <w:t> </w:t>
            </w:r>
            <w:r>
              <w:rPr>
                <w:b/>
                <w:spacing w:val="-2"/>
                <w:w w:val="105"/>
                <w:sz w:val="19"/>
              </w:rPr>
              <w:t>Bouchard</w:t>
            </w:r>
          </w:p>
        </w:tc>
        <w:tc>
          <w:tcPr>
            <w:tcW w:w="1166" w:type="dxa"/>
          </w:tcPr>
          <w:p>
            <w:pPr>
              <w:pStyle w:val="TableParagraph"/>
              <w:spacing w:before="5"/>
              <w:rPr>
                <w:b/>
                <w:sz w:val="19"/>
              </w:rPr>
            </w:pPr>
            <w:r>
              <w:rPr>
                <w:spacing w:val="-2"/>
                <w:w w:val="105"/>
                <w:sz w:val="19"/>
              </w:rPr>
              <w:t>$89,411</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460" w:hRule="atLeast"/>
        </w:trPr>
        <w:tc>
          <w:tcPr>
            <w:tcW w:w="1853" w:type="dxa"/>
          </w:tcPr>
          <w:p>
            <w:pPr>
              <w:pStyle w:val="TableParagraph"/>
              <w:spacing w:before="5"/>
              <w:rPr>
                <w:sz w:val="19"/>
              </w:rPr>
            </w:pPr>
            <w:r>
              <w:rPr>
                <w:w w:val="105"/>
                <w:sz w:val="19"/>
              </w:rPr>
              <w:t>06/10/20</w:t>
            </w:r>
            <w:r>
              <w:rPr>
                <w:spacing w:val="-4"/>
                <w:w w:val="105"/>
                <w:sz w:val="19"/>
              </w:rPr>
              <w:t> </w:t>
            </w:r>
            <w:r>
              <w:rPr>
                <w:w w:val="105"/>
                <w:sz w:val="19"/>
              </w:rPr>
              <w:t>–</w:t>
            </w:r>
            <w:r>
              <w:rPr>
                <w:spacing w:val="-4"/>
                <w:w w:val="105"/>
                <w:sz w:val="19"/>
              </w:rPr>
              <w:t> </w:t>
            </w:r>
            <w:r>
              <w:rPr>
                <w:spacing w:val="-2"/>
                <w:w w:val="105"/>
                <w:sz w:val="19"/>
              </w:rPr>
              <w:t>08/23/20</w:t>
            </w:r>
          </w:p>
        </w:tc>
        <w:tc>
          <w:tcPr>
            <w:tcW w:w="5347" w:type="dxa"/>
          </w:tcPr>
          <w:p>
            <w:pPr>
              <w:pStyle w:val="TableParagraph"/>
              <w:spacing w:before="5"/>
              <w:ind w:left="105"/>
              <w:rPr>
                <w:b/>
                <w:sz w:val="19"/>
              </w:rPr>
            </w:pPr>
            <w:r>
              <w:rPr>
                <w:w w:val="105"/>
                <w:sz w:val="19"/>
              </w:rPr>
              <w:t>Maine</w:t>
            </w:r>
            <w:r>
              <w:rPr>
                <w:spacing w:val="-5"/>
                <w:w w:val="105"/>
                <w:sz w:val="19"/>
              </w:rPr>
              <w:t> </w:t>
            </w:r>
            <w:r>
              <w:rPr>
                <w:w w:val="105"/>
                <w:sz w:val="19"/>
              </w:rPr>
              <w:t>Department</w:t>
            </w:r>
            <w:r>
              <w:rPr>
                <w:spacing w:val="-5"/>
                <w:w w:val="105"/>
                <w:sz w:val="19"/>
              </w:rPr>
              <w:t> </w:t>
            </w:r>
            <w:r>
              <w:rPr>
                <w:w w:val="105"/>
                <w:sz w:val="19"/>
              </w:rPr>
              <w:t>of</w:t>
            </w:r>
            <w:r>
              <w:rPr>
                <w:spacing w:val="-4"/>
                <w:w w:val="105"/>
                <w:sz w:val="19"/>
              </w:rPr>
              <w:t> </w:t>
            </w:r>
            <w:r>
              <w:rPr>
                <w:w w:val="105"/>
                <w:sz w:val="19"/>
              </w:rPr>
              <w:t>Marine</w:t>
            </w:r>
            <w:r>
              <w:rPr>
                <w:spacing w:val="-5"/>
                <w:w w:val="105"/>
                <w:sz w:val="19"/>
              </w:rPr>
              <w:t> </w:t>
            </w:r>
            <w:r>
              <w:rPr>
                <w:w w:val="105"/>
                <w:sz w:val="19"/>
              </w:rPr>
              <w:t>Resources</w:t>
            </w:r>
            <w:r>
              <w:rPr>
                <w:spacing w:val="-4"/>
                <w:w w:val="105"/>
                <w:sz w:val="19"/>
              </w:rPr>
              <w:t> </w:t>
            </w:r>
            <w:r>
              <w:rPr>
                <w:w w:val="105"/>
                <w:sz w:val="19"/>
              </w:rPr>
              <w:t>Lobster</w:t>
            </w:r>
            <w:r>
              <w:rPr>
                <w:spacing w:val="-5"/>
                <w:w w:val="105"/>
                <w:sz w:val="19"/>
              </w:rPr>
              <w:t> </w:t>
            </w:r>
            <w:r>
              <w:rPr>
                <w:w w:val="105"/>
                <w:sz w:val="19"/>
              </w:rPr>
              <w:t>Bait</w:t>
            </w:r>
            <w:r>
              <w:rPr>
                <w:spacing w:val="-4"/>
                <w:w w:val="105"/>
                <w:sz w:val="19"/>
              </w:rPr>
              <w:t> </w:t>
            </w:r>
            <w:r>
              <w:rPr>
                <w:w w:val="105"/>
                <w:sz w:val="19"/>
              </w:rPr>
              <w:t>Study.</w:t>
            </w:r>
            <w:r>
              <w:rPr>
                <w:spacing w:val="-5"/>
                <w:w w:val="105"/>
                <w:sz w:val="19"/>
              </w:rPr>
              <w:t> </w:t>
            </w:r>
            <w:r>
              <w:rPr>
                <w:b/>
                <w:spacing w:val="-5"/>
                <w:w w:val="105"/>
                <w:sz w:val="19"/>
              </w:rPr>
              <w:t>PI</w:t>
            </w:r>
          </w:p>
          <w:p>
            <w:pPr>
              <w:pStyle w:val="TableParagraph"/>
              <w:spacing w:line="205" w:lineRule="exact" w:before="11"/>
              <w:ind w:left="105"/>
              <w:rPr>
                <w:b/>
                <w:sz w:val="19"/>
              </w:rPr>
            </w:pPr>
            <w:r>
              <w:rPr>
                <w:b/>
                <w:spacing w:val="-2"/>
                <w:w w:val="105"/>
                <w:sz w:val="19"/>
              </w:rPr>
              <w:t>Bouchard</w:t>
            </w:r>
          </w:p>
        </w:tc>
        <w:tc>
          <w:tcPr>
            <w:tcW w:w="1166" w:type="dxa"/>
          </w:tcPr>
          <w:p>
            <w:pPr>
              <w:pStyle w:val="TableParagraph"/>
              <w:spacing w:before="5"/>
              <w:rPr>
                <w:b/>
                <w:sz w:val="19"/>
              </w:rPr>
            </w:pPr>
            <w:r>
              <w:rPr>
                <w:spacing w:val="-2"/>
                <w:w w:val="105"/>
                <w:sz w:val="19"/>
              </w:rPr>
              <w:t>$18,100</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465" w:hRule="atLeast"/>
        </w:trPr>
        <w:tc>
          <w:tcPr>
            <w:tcW w:w="1853" w:type="dxa"/>
          </w:tcPr>
          <w:p>
            <w:pPr>
              <w:pStyle w:val="TableParagraph"/>
              <w:spacing w:before="9"/>
              <w:rPr>
                <w:sz w:val="19"/>
              </w:rPr>
            </w:pPr>
            <w:r>
              <w:rPr>
                <w:w w:val="105"/>
                <w:sz w:val="19"/>
              </w:rPr>
              <w:t>01/10/20</w:t>
            </w:r>
            <w:r>
              <w:rPr>
                <w:spacing w:val="-4"/>
                <w:w w:val="105"/>
                <w:sz w:val="19"/>
              </w:rPr>
              <w:t> </w:t>
            </w:r>
            <w:r>
              <w:rPr>
                <w:w w:val="105"/>
                <w:sz w:val="19"/>
              </w:rPr>
              <w:t>–</w:t>
            </w:r>
            <w:r>
              <w:rPr>
                <w:spacing w:val="-4"/>
                <w:w w:val="105"/>
                <w:sz w:val="19"/>
              </w:rPr>
              <w:t> </w:t>
            </w:r>
            <w:r>
              <w:rPr>
                <w:spacing w:val="-2"/>
                <w:w w:val="105"/>
                <w:sz w:val="19"/>
              </w:rPr>
              <w:t>04/30/20</w:t>
            </w:r>
          </w:p>
        </w:tc>
        <w:tc>
          <w:tcPr>
            <w:tcW w:w="5347" w:type="dxa"/>
          </w:tcPr>
          <w:p>
            <w:pPr>
              <w:pStyle w:val="TableParagraph"/>
              <w:spacing w:line="230" w:lineRule="exact"/>
              <w:ind w:left="105" w:right="121"/>
              <w:rPr>
                <w:b/>
                <w:sz w:val="19"/>
              </w:rPr>
            </w:pPr>
            <w:r>
              <w:rPr>
                <w:w w:val="105"/>
                <w:sz w:val="19"/>
              </w:rPr>
              <w:t>PeroxyChem,</w:t>
            </w:r>
            <w:r>
              <w:rPr>
                <w:spacing w:val="-5"/>
                <w:w w:val="105"/>
                <w:sz w:val="19"/>
              </w:rPr>
              <w:t> </w:t>
            </w:r>
            <w:r>
              <w:rPr>
                <w:w w:val="105"/>
                <w:sz w:val="19"/>
              </w:rPr>
              <w:t>Peracetic</w:t>
            </w:r>
            <w:r>
              <w:rPr>
                <w:spacing w:val="-5"/>
                <w:w w:val="105"/>
                <w:sz w:val="19"/>
              </w:rPr>
              <w:t> </w:t>
            </w:r>
            <w:r>
              <w:rPr>
                <w:w w:val="105"/>
                <w:sz w:val="19"/>
              </w:rPr>
              <w:t>acid</w:t>
            </w:r>
            <w:r>
              <w:rPr>
                <w:spacing w:val="-4"/>
                <w:w w:val="105"/>
                <w:sz w:val="19"/>
              </w:rPr>
              <w:t> </w:t>
            </w:r>
            <w:r>
              <w:rPr>
                <w:w w:val="105"/>
                <w:sz w:val="19"/>
              </w:rPr>
              <w:t>efficacy</w:t>
            </w:r>
            <w:r>
              <w:rPr>
                <w:spacing w:val="-4"/>
                <w:w w:val="105"/>
                <w:sz w:val="19"/>
              </w:rPr>
              <w:t> </w:t>
            </w:r>
            <w:r>
              <w:rPr>
                <w:w w:val="105"/>
                <w:sz w:val="19"/>
              </w:rPr>
              <w:t>study</w:t>
            </w:r>
            <w:r>
              <w:rPr>
                <w:spacing w:val="-4"/>
                <w:w w:val="105"/>
                <w:sz w:val="19"/>
              </w:rPr>
              <w:t> </w:t>
            </w:r>
            <w:r>
              <w:rPr>
                <w:w w:val="105"/>
                <w:sz w:val="19"/>
              </w:rPr>
              <w:t>for</w:t>
            </w:r>
            <w:r>
              <w:rPr>
                <w:spacing w:val="-5"/>
                <w:w w:val="105"/>
                <w:sz w:val="19"/>
              </w:rPr>
              <w:t> </w:t>
            </w:r>
            <w:r>
              <w:rPr>
                <w:w w:val="105"/>
                <w:sz w:val="19"/>
              </w:rPr>
              <w:t>disinfectant</w:t>
            </w:r>
            <w:r>
              <w:rPr>
                <w:spacing w:val="-5"/>
                <w:w w:val="105"/>
                <w:sz w:val="19"/>
              </w:rPr>
              <w:t> </w:t>
            </w:r>
            <w:r>
              <w:rPr>
                <w:w w:val="105"/>
                <w:sz w:val="19"/>
              </w:rPr>
              <w:t>use in aquaculture. </w:t>
            </w:r>
            <w:r>
              <w:rPr>
                <w:b/>
                <w:w w:val="105"/>
                <w:sz w:val="19"/>
              </w:rPr>
              <w:t>PI: Bouchard</w:t>
            </w:r>
          </w:p>
        </w:tc>
        <w:tc>
          <w:tcPr>
            <w:tcW w:w="1166" w:type="dxa"/>
          </w:tcPr>
          <w:p>
            <w:pPr>
              <w:pStyle w:val="TableParagraph"/>
              <w:spacing w:before="9"/>
              <w:rPr>
                <w:b/>
                <w:sz w:val="19"/>
              </w:rPr>
            </w:pPr>
            <w:r>
              <w:rPr>
                <w:spacing w:val="-2"/>
                <w:w w:val="105"/>
                <w:sz w:val="19"/>
              </w:rPr>
              <w:t>$46,158</w:t>
            </w:r>
            <w:r>
              <w:rPr>
                <w:b/>
                <w:spacing w:val="-2"/>
                <w:w w:val="105"/>
                <w:sz w:val="19"/>
              </w:rPr>
              <w:t>**</w:t>
            </w:r>
          </w:p>
        </w:tc>
        <w:tc>
          <w:tcPr>
            <w:tcW w:w="1171" w:type="dxa"/>
          </w:tcPr>
          <w:p>
            <w:pPr>
              <w:pStyle w:val="TableParagraph"/>
              <w:spacing w:before="9"/>
              <w:rPr>
                <w:sz w:val="19"/>
              </w:rPr>
            </w:pPr>
            <w:r>
              <w:rPr>
                <w:spacing w:val="-2"/>
                <w:w w:val="105"/>
                <w:sz w:val="19"/>
              </w:rPr>
              <w:t>Compete</w:t>
            </w:r>
          </w:p>
        </w:tc>
      </w:tr>
      <w:tr>
        <w:trPr>
          <w:trHeight w:val="460" w:hRule="atLeast"/>
        </w:trPr>
        <w:tc>
          <w:tcPr>
            <w:tcW w:w="1853" w:type="dxa"/>
          </w:tcPr>
          <w:p>
            <w:pPr>
              <w:pStyle w:val="TableParagraph"/>
              <w:spacing w:before="5"/>
              <w:rPr>
                <w:sz w:val="19"/>
              </w:rPr>
            </w:pPr>
            <w:r>
              <w:rPr>
                <w:sz w:val="19"/>
              </w:rPr>
              <w:t>09/01/19</w:t>
            </w:r>
            <w:r>
              <w:rPr>
                <w:spacing w:val="32"/>
                <w:sz w:val="19"/>
              </w:rPr>
              <w:t> </w:t>
            </w:r>
            <w:r>
              <w:rPr>
                <w:sz w:val="19"/>
              </w:rPr>
              <w:t>-</w:t>
            </w:r>
            <w:r>
              <w:rPr>
                <w:spacing w:val="-2"/>
                <w:sz w:val="19"/>
              </w:rPr>
              <w:t>12/31/19</w:t>
            </w:r>
          </w:p>
        </w:tc>
        <w:tc>
          <w:tcPr>
            <w:tcW w:w="5347" w:type="dxa"/>
          </w:tcPr>
          <w:p>
            <w:pPr>
              <w:pStyle w:val="TableParagraph"/>
              <w:spacing w:before="5"/>
              <w:ind w:left="105"/>
              <w:rPr>
                <w:i/>
                <w:sz w:val="19"/>
              </w:rPr>
            </w:pPr>
            <w:r>
              <w:rPr>
                <w:w w:val="105"/>
                <w:sz w:val="19"/>
              </w:rPr>
              <w:t>Benchmark</w:t>
            </w:r>
            <w:r>
              <w:rPr>
                <w:spacing w:val="-4"/>
                <w:w w:val="105"/>
                <w:sz w:val="19"/>
              </w:rPr>
              <w:t> </w:t>
            </w:r>
            <w:r>
              <w:rPr>
                <w:w w:val="105"/>
                <w:sz w:val="19"/>
              </w:rPr>
              <w:t>Animal</w:t>
            </w:r>
            <w:r>
              <w:rPr>
                <w:spacing w:val="-5"/>
                <w:w w:val="105"/>
                <w:sz w:val="19"/>
              </w:rPr>
              <w:t> </w:t>
            </w:r>
            <w:r>
              <w:rPr>
                <w:w w:val="105"/>
                <w:sz w:val="19"/>
              </w:rPr>
              <w:t>Health,</w:t>
            </w:r>
            <w:r>
              <w:rPr>
                <w:spacing w:val="-5"/>
                <w:w w:val="105"/>
                <w:sz w:val="19"/>
              </w:rPr>
              <w:t> </w:t>
            </w:r>
            <w:r>
              <w:rPr>
                <w:w w:val="105"/>
                <w:sz w:val="19"/>
              </w:rPr>
              <w:t>Scotland</w:t>
            </w:r>
            <w:r>
              <w:rPr>
                <w:spacing w:val="-3"/>
                <w:w w:val="105"/>
                <w:sz w:val="19"/>
              </w:rPr>
              <w:t> </w:t>
            </w:r>
            <w:r>
              <w:rPr>
                <w:w w:val="105"/>
                <w:sz w:val="19"/>
              </w:rPr>
              <w:t>UK,</w:t>
            </w:r>
            <w:r>
              <w:rPr>
                <w:spacing w:val="-5"/>
                <w:w w:val="105"/>
                <w:sz w:val="19"/>
              </w:rPr>
              <w:t> </w:t>
            </w:r>
            <w:r>
              <w:rPr>
                <w:i/>
                <w:w w:val="105"/>
                <w:sz w:val="19"/>
              </w:rPr>
              <w:t>P.</w:t>
            </w:r>
            <w:r>
              <w:rPr>
                <w:i/>
                <w:spacing w:val="-5"/>
                <w:w w:val="105"/>
                <w:sz w:val="19"/>
              </w:rPr>
              <w:t> </w:t>
            </w:r>
            <w:r>
              <w:rPr>
                <w:i/>
                <w:spacing w:val="-2"/>
                <w:w w:val="105"/>
                <w:sz w:val="19"/>
              </w:rPr>
              <w:t>salmonis</w:t>
            </w:r>
          </w:p>
          <w:p>
            <w:pPr>
              <w:pStyle w:val="TableParagraph"/>
              <w:spacing w:line="205" w:lineRule="exact" w:before="11"/>
              <w:ind w:left="105"/>
              <w:rPr>
                <w:b/>
                <w:sz w:val="19"/>
              </w:rPr>
            </w:pPr>
            <w:r>
              <w:rPr>
                <w:w w:val="105"/>
                <w:sz w:val="19"/>
              </w:rPr>
              <w:t>challenge</w:t>
            </w:r>
            <w:r>
              <w:rPr>
                <w:spacing w:val="-5"/>
                <w:w w:val="105"/>
                <w:sz w:val="19"/>
              </w:rPr>
              <w:t> </w:t>
            </w:r>
            <w:r>
              <w:rPr>
                <w:w w:val="105"/>
                <w:sz w:val="19"/>
              </w:rPr>
              <w:t>model</w:t>
            </w:r>
            <w:r>
              <w:rPr>
                <w:spacing w:val="-5"/>
                <w:w w:val="105"/>
                <w:sz w:val="19"/>
              </w:rPr>
              <w:t> </w:t>
            </w:r>
            <w:r>
              <w:rPr>
                <w:b/>
                <w:w w:val="105"/>
                <w:sz w:val="19"/>
              </w:rPr>
              <w:t>PI:</w:t>
            </w:r>
            <w:r>
              <w:rPr>
                <w:b/>
                <w:spacing w:val="-5"/>
                <w:w w:val="105"/>
                <w:sz w:val="19"/>
              </w:rPr>
              <w:t> </w:t>
            </w:r>
            <w:r>
              <w:rPr>
                <w:b/>
                <w:spacing w:val="-2"/>
                <w:w w:val="105"/>
                <w:sz w:val="19"/>
              </w:rPr>
              <w:t>Bouchard</w:t>
            </w:r>
          </w:p>
        </w:tc>
        <w:tc>
          <w:tcPr>
            <w:tcW w:w="1166" w:type="dxa"/>
          </w:tcPr>
          <w:p>
            <w:pPr>
              <w:pStyle w:val="TableParagraph"/>
              <w:spacing w:before="5"/>
              <w:rPr>
                <w:b/>
                <w:sz w:val="19"/>
              </w:rPr>
            </w:pPr>
            <w:r>
              <w:rPr>
                <w:spacing w:val="-2"/>
                <w:w w:val="105"/>
                <w:sz w:val="19"/>
              </w:rPr>
              <w:t>$19,329</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695" w:hRule="atLeast"/>
        </w:trPr>
        <w:tc>
          <w:tcPr>
            <w:tcW w:w="1853" w:type="dxa"/>
          </w:tcPr>
          <w:p>
            <w:pPr>
              <w:pStyle w:val="TableParagraph"/>
              <w:spacing w:before="5"/>
              <w:rPr>
                <w:sz w:val="19"/>
              </w:rPr>
            </w:pPr>
            <w:r>
              <w:rPr>
                <w:w w:val="105"/>
                <w:sz w:val="19"/>
              </w:rPr>
              <w:t>03/01/19</w:t>
            </w:r>
            <w:r>
              <w:rPr>
                <w:spacing w:val="-4"/>
                <w:w w:val="105"/>
                <w:sz w:val="19"/>
              </w:rPr>
              <w:t> </w:t>
            </w:r>
            <w:r>
              <w:rPr>
                <w:w w:val="105"/>
                <w:sz w:val="19"/>
              </w:rPr>
              <w:t>-</w:t>
            </w:r>
            <w:r>
              <w:rPr>
                <w:spacing w:val="-4"/>
                <w:w w:val="105"/>
                <w:sz w:val="19"/>
              </w:rPr>
              <w:t> </w:t>
            </w:r>
            <w:r>
              <w:rPr>
                <w:spacing w:val="-2"/>
                <w:w w:val="105"/>
                <w:sz w:val="19"/>
              </w:rPr>
              <w:t>09/30/19</w:t>
            </w:r>
          </w:p>
        </w:tc>
        <w:tc>
          <w:tcPr>
            <w:tcW w:w="5347" w:type="dxa"/>
          </w:tcPr>
          <w:p>
            <w:pPr>
              <w:pStyle w:val="TableParagraph"/>
              <w:spacing w:line="252" w:lineRule="auto" w:before="5"/>
              <w:ind w:left="105" w:right="121"/>
              <w:rPr>
                <w:b/>
                <w:sz w:val="19"/>
              </w:rPr>
            </w:pPr>
            <w:r>
              <w:rPr>
                <w:w w:val="105"/>
                <w:sz w:val="19"/>
              </w:rPr>
              <w:t>Merck</w:t>
            </w:r>
            <w:r>
              <w:rPr>
                <w:spacing w:val="-4"/>
                <w:w w:val="105"/>
                <w:sz w:val="19"/>
              </w:rPr>
              <w:t> </w:t>
            </w:r>
            <w:r>
              <w:rPr>
                <w:w w:val="105"/>
                <w:sz w:val="19"/>
              </w:rPr>
              <w:t>Animal</w:t>
            </w:r>
            <w:r>
              <w:rPr>
                <w:spacing w:val="-4"/>
                <w:w w:val="105"/>
                <w:sz w:val="19"/>
              </w:rPr>
              <w:t> </w:t>
            </w:r>
            <w:r>
              <w:rPr>
                <w:w w:val="105"/>
                <w:sz w:val="19"/>
              </w:rPr>
              <w:t>Health,</w:t>
            </w:r>
            <w:r>
              <w:rPr>
                <w:spacing w:val="-4"/>
                <w:w w:val="105"/>
                <w:sz w:val="19"/>
              </w:rPr>
              <w:t> </w:t>
            </w:r>
            <w:r>
              <w:rPr>
                <w:w w:val="105"/>
                <w:sz w:val="19"/>
              </w:rPr>
              <w:t>New</w:t>
            </w:r>
            <w:r>
              <w:rPr>
                <w:spacing w:val="-4"/>
                <w:w w:val="105"/>
                <w:sz w:val="19"/>
              </w:rPr>
              <w:t> </w:t>
            </w:r>
            <w:r>
              <w:rPr>
                <w:w w:val="105"/>
                <w:sz w:val="19"/>
              </w:rPr>
              <w:t>Jersey,</w:t>
            </w:r>
            <w:r>
              <w:rPr>
                <w:spacing w:val="-4"/>
                <w:w w:val="105"/>
                <w:sz w:val="19"/>
              </w:rPr>
              <w:t> </w:t>
            </w:r>
            <w:r>
              <w:rPr>
                <w:w w:val="105"/>
                <w:sz w:val="19"/>
              </w:rPr>
              <w:t>US,</w:t>
            </w:r>
            <w:r>
              <w:rPr>
                <w:spacing w:val="-4"/>
                <w:w w:val="105"/>
                <w:sz w:val="19"/>
              </w:rPr>
              <w:t> </w:t>
            </w:r>
            <w:r>
              <w:rPr>
                <w:w w:val="105"/>
                <w:sz w:val="19"/>
              </w:rPr>
              <w:t>Pharmacokinetic</w:t>
            </w:r>
            <w:r>
              <w:rPr>
                <w:spacing w:val="-4"/>
                <w:w w:val="105"/>
                <w:sz w:val="19"/>
              </w:rPr>
              <w:t> </w:t>
            </w:r>
            <w:r>
              <w:rPr>
                <w:w w:val="105"/>
                <w:sz w:val="19"/>
              </w:rPr>
              <w:t>study to evaluate 4 new formulations of SLICE</w:t>
            </w:r>
            <w:r>
              <w:rPr>
                <w:w w:val="105"/>
                <w:sz w:val="19"/>
                <w:vertAlign w:val="superscript"/>
              </w:rPr>
              <w:t>®</w:t>
            </w:r>
            <w:r>
              <w:rPr>
                <w:w w:val="105"/>
                <w:sz w:val="19"/>
                <w:vertAlign w:val="baseline"/>
              </w:rPr>
              <w:t>; </w:t>
            </w:r>
            <w:r>
              <w:rPr>
                <w:b/>
                <w:w w:val="105"/>
                <w:sz w:val="19"/>
                <w:vertAlign w:val="baseline"/>
              </w:rPr>
              <w:t>PI:Bouchard</w:t>
            </w:r>
          </w:p>
          <w:p>
            <w:pPr>
              <w:pStyle w:val="TableParagraph"/>
              <w:spacing w:line="210" w:lineRule="exact" w:before="2"/>
              <w:ind w:left="105"/>
              <w:rPr>
                <w:b/>
                <w:sz w:val="19"/>
              </w:rPr>
            </w:pPr>
            <w:r>
              <w:rPr>
                <w:b/>
                <w:spacing w:val="-4"/>
                <w:w w:val="105"/>
                <w:sz w:val="19"/>
              </w:rPr>
              <w:t>100%</w:t>
            </w:r>
          </w:p>
        </w:tc>
        <w:tc>
          <w:tcPr>
            <w:tcW w:w="1166" w:type="dxa"/>
          </w:tcPr>
          <w:p>
            <w:pPr>
              <w:pStyle w:val="TableParagraph"/>
              <w:spacing w:before="5"/>
              <w:rPr>
                <w:b/>
                <w:sz w:val="19"/>
              </w:rPr>
            </w:pPr>
            <w:r>
              <w:rPr>
                <w:spacing w:val="-2"/>
                <w:w w:val="105"/>
                <w:sz w:val="19"/>
              </w:rPr>
              <w:t>$110,680</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690" w:hRule="atLeast"/>
        </w:trPr>
        <w:tc>
          <w:tcPr>
            <w:tcW w:w="1853" w:type="dxa"/>
          </w:tcPr>
          <w:p>
            <w:pPr>
              <w:pStyle w:val="TableParagraph"/>
              <w:spacing w:before="5"/>
              <w:rPr>
                <w:sz w:val="19"/>
              </w:rPr>
            </w:pPr>
            <w:r>
              <w:rPr>
                <w:w w:val="105"/>
                <w:sz w:val="19"/>
              </w:rPr>
              <w:t>10/20/18</w:t>
            </w:r>
            <w:r>
              <w:rPr>
                <w:spacing w:val="-4"/>
                <w:w w:val="105"/>
                <w:sz w:val="19"/>
              </w:rPr>
              <w:t> </w:t>
            </w:r>
            <w:r>
              <w:rPr>
                <w:w w:val="105"/>
                <w:sz w:val="19"/>
              </w:rPr>
              <w:t>-</w:t>
            </w:r>
            <w:r>
              <w:rPr>
                <w:spacing w:val="-4"/>
                <w:w w:val="105"/>
                <w:sz w:val="19"/>
              </w:rPr>
              <w:t> </w:t>
            </w:r>
            <w:r>
              <w:rPr>
                <w:spacing w:val="-2"/>
                <w:w w:val="105"/>
                <w:sz w:val="19"/>
              </w:rPr>
              <w:t>1/30/19</w:t>
            </w:r>
          </w:p>
        </w:tc>
        <w:tc>
          <w:tcPr>
            <w:tcW w:w="5347" w:type="dxa"/>
          </w:tcPr>
          <w:p>
            <w:pPr>
              <w:pStyle w:val="TableParagraph"/>
              <w:spacing w:line="252" w:lineRule="auto" w:before="5"/>
              <w:ind w:left="105" w:right="121"/>
              <w:rPr>
                <w:sz w:val="19"/>
              </w:rPr>
            </w:pPr>
            <w:r>
              <w:rPr>
                <w:w w:val="105"/>
                <w:sz w:val="19"/>
              </w:rPr>
              <w:t>Archer</w:t>
            </w:r>
            <w:r>
              <w:rPr>
                <w:spacing w:val="-5"/>
                <w:w w:val="105"/>
                <w:sz w:val="19"/>
              </w:rPr>
              <w:t> </w:t>
            </w:r>
            <w:r>
              <w:rPr>
                <w:w w:val="105"/>
                <w:sz w:val="19"/>
              </w:rPr>
              <w:t>Daniel</w:t>
            </w:r>
            <w:r>
              <w:rPr>
                <w:spacing w:val="-5"/>
                <w:w w:val="105"/>
                <w:sz w:val="19"/>
              </w:rPr>
              <w:t> </w:t>
            </w:r>
            <w:r>
              <w:rPr>
                <w:w w:val="105"/>
                <w:sz w:val="19"/>
              </w:rPr>
              <w:t>Midland</w:t>
            </w:r>
            <w:r>
              <w:rPr>
                <w:spacing w:val="-4"/>
                <w:w w:val="105"/>
                <w:sz w:val="19"/>
              </w:rPr>
              <w:t> </w:t>
            </w:r>
            <w:r>
              <w:rPr>
                <w:w w:val="105"/>
                <w:sz w:val="19"/>
              </w:rPr>
              <w:t>Company,</w:t>
            </w:r>
            <w:r>
              <w:rPr>
                <w:spacing w:val="-5"/>
                <w:w w:val="105"/>
                <w:sz w:val="19"/>
              </w:rPr>
              <w:t> </w:t>
            </w:r>
            <w:r>
              <w:rPr>
                <w:w w:val="105"/>
                <w:sz w:val="19"/>
              </w:rPr>
              <w:t>Illinois,</w:t>
            </w:r>
            <w:r>
              <w:rPr>
                <w:spacing w:val="-5"/>
                <w:w w:val="105"/>
                <w:sz w:val="19"/>
              </w:rPr>
              <w:t> </w:t>
            </w:r>
            <w:r>
              <w:rPr>
                <w:w w:val="105"/>
                <w:sz w:val="19"/>
              </w:rPr>
              <w:t>US,</w:t>
            </w:r>
            <w:r>
              <w:rPr>
                <w:spacing w:val="-5"/>
                <w:w w:val="105"/>
                <w:sz w:val="19"/>
              </w:rPr>
              <w:t> </w:t>
            </w:r>
            <w:r>
              <w:rPr>
                <w:w w:val="105"/>
                <w:sz w:val="19"/>
              </w:rPr>
              <w:t>Evaluating growth rates with experimental feeds for Atlantic salmon;</w:t>
            </w:r>
          </w:p>
          <w:p>
            <w:pPr>
              <w:pStyle w:val="TableParagraph"/>
              <w:spacing w:line="205" w:lineRule="exact" w:before="2"/>
              <w:ind w:left="105"/>
              <w:rPr>
                <w:b/>
                <w:sz w:val="19"/>
              </w:rPr>
            </w:pPr>
            <w:r>
              <w:rPr>
                <w:b/>
                <w:spacing w:val="-2"/>
                <w:w w:val="105"/>
                <w:sz w:val="19"/>
              </w:rPr>
              <w:t>PI:Bouchard</w:t>
            </w:r>
          </w:p>
        </w:tc>
        <w:tc>
          <w:tcPr>
            <w:tcW w:w="1166" w:type="dxa"/>
          </w:tcPr>
          <w:p>
            <w:pPr>
              <w:pStyle w:val="TableParagraph"/>
              <w:spacing w:before="5"/>
              <w:rPr>
                <w:b/>
                <w:sz w:val="19"/>
              </w:rPr>
            </w:pPr>
            <w:r>
              <w:rPr>
                <w:spacing w:val="-2"/>
                <w:w w:val="105"/>
                <w:sz w:val="19"/>
              </w:rPr>
              <w:t>$23,926</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460" w:hRule="atLeast"/>
        </w:trPr>
        <w:tc>
          <w:tcPr>
            <w:tcW w:w="1853" w:type="dxa"/>
          </w:tcPr>
          <w:p>
            <w:pPr>
              <w:pStyle w:val="TableParagraph"/>
              <w:spacing w:before="5"/>
              <w:rPr>
                <w:sz w:val="19"/>
              </w:rPr>
            </w:pPr>
            <w:r>
              <w:rPr>
                <w:w w:val="105"/>
                <w:sz w:val="19"/>
              </w:rPr>
              <w:t>03/01/18</w:t>
            </w:r>
            <w:r>
              <w:rPr>
                <w:spacing w:val="-7"/>
                <w:w w:val="105"/>
                <w:sz w:val="19"/>
              </w:rPr>
              <w:t> </w:t>
            </w:r>
            <w:r>
              <w:rPr>
                <w:spacing w:val="-2"/>
                <w:w w:val="105"/>
                <w:sz w:val="19"/>
              </w:rPr>
              <w:t>–08/30/18</w:t>
            </w:r>
          </w:p>
        </w:tc>
        <w:tc>
          <w:tcPr>
            <w:tcW w:w="5347" w:type="dxa"/>
          </w:tcPr>
          <w:p>
            <w:pPr>
              <w:pStyle w:val="TableParagraph"/>
              <w:spacing w:before="5"/>
              <w:ind w:left="105"/>
              <w:rPr>
                <w:sz w:val="19"/>
              </w:rPr>
            </w:pPr>
            <w:r>
              <w:rPr>
                <w:w w:val="105"/>
                <w:sz w:val="19"/>
              </w:rPr>
              <w:t>Benchmark</w:t>
            </w:r>
            <w:r>
              <w:rPr>
                <w:spacing w:val="-5"/>
                <w:w w:val="105"/>
                <w:sz w:val="19"/>
              </w:rPr>
              <w:t> </w:t>
            </w:r>
            <w:r>
              <w:rPr>
                <w:w w:val="105"/>
                <w:sz w:val="19"/>
              </w:rPr>
              <w:t>Animal</w:t>
            </w:r>
            <w:r>
              <w:rPr>
                <w:spacing w:val="-5"/>
                <w:w w:val="105"/>
                <w:sz w:val="19"/>
              </w:rPr>
              <w:t> </w:t>
            </w:r>
            <w:r>
              <w:rPr>
                <w:w w:val="105"/>
                <w:sz w:val="19"/>
              </w:rPr>
              <w:t>Health,</w:t>
            </w:r>
            <w:r>
              <w:rPr>
                <w:spacing w:val="-5"/>
                <w:w w:val="105"/>
                <w:sz w:val="19"/>
              </w:rPr>
              <w:t> </w:t>
            </w:r>
            <w:r>
              <w:rPr>
                <w:w w:val="105"/>
                <w:sz w:val="19"/>
              </w:rPr>
              <w:t>Portland,</w:t>
            </w:r>
            <w:r>
              <w:rPr>
                <w:spacing w:val="-5"/>
                <w:w w:val="105"/>
                <w:sz w:val="19"/>
              </w:rPr>
              <w:t> </w:t>
            </w:r>
            <w:r>
              <w:rPr>
                <w:w w:val="105"/>
                <w:sz w:val="19"/>
              </w:rPr>
              <w:t>Maine.</w:t>
            </w:r>
            <w:r>
              <w:rPr>
                <w:spacing w:val="-5"/>
                <w:w w:val="105"/>
                <w:sz w:val="19"/>
              </w:rPr>
              <w:t> </w:t>
            </w:r>
            <w:r>
              <w:rPr>
                <w:w w:val="105"/>
                <w:sz w:val="19"/>
              </w:rPr>
              <w:t>Sea</w:t>
            </w:r>
            <w:r>
              <w:rPr>
                <w:spacing w:val="-5"/>
                <w:w w:val="105"/>
                <w:sz w:val="19"/>
              </w:rPr>
              <w:t> </w:t>
            </w:r>
            <w:r>
              <w:rPr>
                <w:w w:val="105"/>
                <w:sz w:val="19"/>
              </w:rPr>
              <w:t>lice</w:t>
            </w:r>
            <w:r>
              <w:rPr>
                <w:spacing w:val="-5"/>
                <w:w w:val="105"/>
                <w:sz w:val="19"/>
              </w:rPr>
              <w:t> </w:t>
            </w:r>
            <w:r>
              <w:rPr>
                <w:spacing w:val="-2"/>
                <w:w w:val="105"/>
                <w:sz w:val="19"/>
              </w:rPr>
              <w:t>vaccine</w:t>
            </w:r>
          </w:p>
          <w:p>
            <w:pPr>
              <w:pStyle w:val="TableParagraph"/>
              <w:spacing w:line="205" w:lineRule="exact" w:before="11"/>
              <w:ind w:left="105"/>
              <w:rPr>
                <w:b/>
                <w:sz w:val="19"/>
              </w:rPr>
            </w:pPr>
            <w:r>
              <w:rPr>
                <w:w w:val="105"/>
                <w:sz w:val="19"/>
              </w:rPr>
              <w:t>efficacy</w:t>
            </w:r>
            <w:r>
              <w:rPr>
                <w:spacing w:val="-5"/>
                <w:w w:val="105"/>
                <w:sz w:val="19"/>
              </w:rPr>
              <w:t> </w:t>
            </w:r>
            <w:r>
              <w:rPr>
                <w:w w:val="105"/>
                <w:sz w:val="19"/>
              </w:rPr>
              <w:t>evaluation</w:t>
            </w:r>
            <w:r>
              <w:rPr>
                <w:spacing w:val="-4"/>
                <w:w w:val="105"/>
                <w:sz w:val="19"/>
              </w:rPr>
              <w:t> </w:t>
            </w:r>
            <w:r>
              <w:rPr>
                <w:w w:val="105"/>
                <w:sz w:val="19"/>
              </w:rPr>
              <w:t>trial</w:t>
            </w:r>
            <w:r>
              <w:rPr>
                <w:spacing w:val="-5"/>
                <w:w w:val="105"/>
                <w:sz w:val="19"/>
              </w:rPr>
              <w:t> </w:t>
            </w:r>
            <w:r>
              <w:rPr>
                <w:w w:val="105"/>
                <w:sz w:val="19"/>
              </w:rPr>
              <w:t>2</w:t>
            </w:r>
            <w:r>
              <w:rPr>
                <w:spacing w:val="-4"/>
                <w:w w:val="105"/>
                <w:sz w:val="19"/>
              </w:rPr>
              <w:t> </w:t>
            </w:r>
            <w:r>
              <w:rPr>
                <w:w w:val="105"/>
                <w:sz w:val="19"/>
              </w:rPr>
              <w:t>working.</w:t>
            </w:r>
            <w:r>
              <w:rPr>
                <w:spacing w:val="-5"/>
                <w:w w:val="105"/>
                <w:sz w:val="19"/>
              </w:rPr>
              <w:t> </w:t>
            </w:r>
            <w:r>
              <w:rPr>
                <w:b/>
                <w:w w:val="105"/>
                <w:sz w:val="19"/>
              </w:rPr>
              <w:t>PI:</w:t>
            </w:r>
            <w:r>
              <w:rPr>
                <w:b/>
                <w:spacing w:val="-5"/>
                <w:w w:val="105"/>
                <w:sz w:val="19"/>
              </w:rPr>
              <w:t> </w:t>
            </w:r>
            <w:r>
              <w:rPr>
                <w:b/>
                <w:w w:val="105"/>
                <w:sz w:val="19"/>
              </w:rPr>
              <w:t>Bouchard</w:t>
            </w:r>
            <w:r>
              <w:rPr>
                <w:b/>
                <w:spacing w:val="-4"/>
                <w:w w:val="105"/>
                <w:sz w:val="19"/>
              </w:rPr>
              <w:t> 100%</w:t>
            </w:r>
          </w:p>
        </w:tc>
        <w:tc>
          <w:tcPr>
            <w:tcW w:w="1166" w:type="dxa"/>
          </w:tcPr>
          <w:p>
            <w:pPr>
              <w:pStyle w:val="TableParagraph"/>
              <w:spacing w:before="5"/>
              <w:rPr>
                <w:b/>
                <w:sz w:val="19"/>
              </w:rPr>
            </w:pPr>
            <w:r>
              <w:rPr>
                <w:spacing w:val="-2"/>
                <w:w w:val="105"/>
                <w:sz w:val="19"/>
              </w:rPr>
              <w:t>$73,258</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925" w:hRule="atLeast"/>
        </w:trPr>
        <w:tc>
          <w:tcPr>
            <w:tcW w:w="1853" w:type="dxa"/>
          </w:tcPr>
          <w:p>
            <w:pPr>
              <w:pStyle w:val="TableParagraph"/>
              <w:spacing w:before="5"/>
              <w:rPr>
                <w:sz w:val="19"/>
              </w:rPr>
            </w:pPr>
            <w:r>
              <w:rPr>
                <w:sz w:val="19"/>
              </w:rPr>
              <w:t>05/10/18-</w:t>
            </w:r>
            <w:r>
              <w:rPr>
                <w:spacing w:val="-2"/>
                <w:w w:val="105"/>
                <w:sz w:val="19"/>
              </w:rPr>
              <w:t>09/10/18</w:t>
            </w:r>
          </w:p>
        </w:tc>
        <w:tc>
          <w:tcPr>
            <w:tcW w:w="5347" w:type="dxa"/>
          </w:tcPr>
          <w:p>
            <w:pPr>
              <w:pStyle w:val="TableParagraph"/>
              <w:spacing w:line="256" w:lineRule="auto" w:before="5"/>
              <w:ind w:left="105"/>
              <w:rPr>
                <w:i/>
                <w:sz w:val="19"/>
              </w:rPr>
            </w:pPr>
            <w:r>
              <w:rPr>
                <w:w w:val="105"/>
                <w:sz w:val="19"/>
              </w:rPr>
              <w:t>Archer</w:t>
            </w:r>
            <w:r>
              <w:rPr>
                <w:spacing w:val="-4"/>
                <w:w w:val="105"/>
                <w:sz w:val="19"/>
              </w:rPr>
              <w:t> </w:t>
            </w:r>
            <w:r>
              <w:rPr>
                <w:w w:val="105"/>
                <w:sz w:val="19"/>
              </w:rPr>
              <w:t>Daniel</w:t>
            </w:r>
            <w:r>
              <w:rPr>
                <w:spacing w:val="-4"/>
                <w:w w:val="105"/>
                <w:sz w:val="19"/>
              </w:rPr>
              <w:t> </w:t>
            </w:r>
            <w:r>
              <w:rPr>
                <w:w w:val="105"/>
                <w:sz w:val="19"/>
              </w:rPr>
              <w:t>Midland</w:t>
            </w:r>
            <w:r>
              <w:rPr>
                <w:spacing w:val="-3"/>
                <w:w w:val="105"/>
                <w:sz w:val="19"/>
              </w:rPr>
              <w:t> </w:t>
            </w:r>
            <w:r>
              <w:rPr>
                <w:w w:val="105"/>
                <w:sz w:val="19"/>
              </w:rPr>
              <w:t>Company,</w:t>
            </w:r>
            <w:r>
              <w:rPr>
                <w:spacing w:val="-4"/>
                <w:w w:val="105"/>
                <w:sz w:val="19"/>
              </w:rPr>
              <w:t> </w:t>
            </w:r>
            <w:r>
              <w:rPr>
                <w:w w:val="105"/>
                <w:sz w:val="19"/>
              </w:rPr>
              <w:t>Illinois,</w:t>
            </w:r>
            <w:r>
              <w:rPr>
                <w:spacing w:val="-4"/>
                <w:w w:val="105"/>
                <w:sz w:val="19"/>
              </w:rPr>
              <w:t> </w:t>
            </w:r>
            <w:r>
              <w:rPr>
                <w:w w:val="105"/>
                <w:sz w:val="19"/>
              </w:rPr>
              <w:t>US.</w:t>
            </w:r>
            <w:r>
              <w:rPr>
                <w:spacing w:val="-4"/>
                <w:w w:val="105"/>
                <w:sz w:val="19"/>
              </w:rPr>
              <w:t> </w:t>
            </w:r>
            <w:r>
              <w:rPr>
                <w:w w:val="105"/>
                <w:sz w:val="19"/>
              </w:rPr>
              <w:t>The</w:t>
            </w:r>
            <w:r>
              <w:rPr>
                <w:spacing w:val="-4"/>
                <w:w w:val="105"/>
                <w:sz w:val="19"/>
              </w:rPr>
              <w:t> </w:t>
            </w:r>
            <w:r>
              <w:rPr>
                <w:w w:val="105"/>
                <w:sz w:val="19"/>
              </w:rPr>
              <w:t>efficacy</w:t>
            </w:r>
            <w:r>
              <w:rPr>
                <w:spacing w:val="-4"/>
                <w:w w:val="105"/>
                <w:sz w:val="19"/>
              </w:rPr>
              <w:t> </w:t>
            </w:r>
            <w:r>
              <w:rPr>
                <w:w w:val="105"/>
                <w:sz w:val="19"/>
              </w:rPr>
              <w:t>of experimental feeds to prevent or reduce mortality of Atlantic salmon due to</w:t>
            </w:r>
            <w:r>
              <w:rPr>
                <w:spacing w:val="40"/>
                <w:w w:val="105"/>
                <w:sz w:val="19"/>
              </w:rPr>
              <w:t> </w:t>
            </w:r>
            <w:r>
              <w:rPr>
                <w:w w:val="105"/>
                <w:sz w:val="19"/>
              </w:rPr>
              <w:t>piscirickettsiosis, (</w:t>
            </w:r>
            <w:r>
              <w:rPr>
                <w:i/>
                <w:w w:val="105"/>
                <w:sz w:val="19"/>
              </w:rPr>
              <w:t>Piscirickettsia salmonis</w:t>
            </w:r>
          </w:p>
          <w:p>
            <w:pPr>
              <w:pStyle w:val="TableParagraph"/>
              <w:spacing w:line="200" w:lineRule="exact"/>
              <w:ind w:left="105"/>
              <w:rPr>
                <w:b/>
                <w:sz w:val="19"/>
              </w:rPr>
            </w:pPr>
            <w:r>
              <w:rPr>
                <w:w w:val="105"/>
                <w:sz w:val="19"/>
              </w:rPr>
              <w:t>infection).</w:t>
            </w:r>
            <w:r>
              <w:rPr>
                <w:spacing w:val="-6"/>
                <w:w w:val="105"/>
                <w:sz w:val="19"/>
              </w:rPr>
              <w:t> </w:t>
            </w:r>
            <w:r>
              <w:rPr>
                <w:b/>
                <w:w w:val="105"/>
                <w:sz w:val="19"/>
              </w:rPr>
              <w:t>PI:</w:t>
            </w:r>
            <w:r>
              <w:rPr>
                <w:b/>
                <w:spacing w:val="-5"/>
                <w:w w:val="105"/>
                <w:sz w:val="19"/>
              </w:rPr>
              <w:t> </w:t>
            </w:r>
            <w:r>
              <w:rPr>
                <w:b/>
                <w:spacing w:val="-2"/>
                <w:w w:val="105"/>
                <w:sz w:val="19"/>
              </w:rPr>
              <w:t>Bouchard</w:t>
            </w:r>
          </w:p>
        </w:tc>
        <w:tc>
          <w:tcPr>
            <w:tcW w:w="1166" w:type="dxa"/>
          </w:tcPr>
          <w:p>
            <w:pPr>
              <w:pStyle w:val="TableParagraph"/>
              <w:spacing w:before="5"/>
              <w:rPr>
                <w:b/>
                <w:sz w:val="19"/>
              </w:rPr>
            </w:pPr>
            <w:r>
              <w:rPr>
                <w:spacing w:val="-2"/>
                <w:w w:val="105"/>
                <w:sz w:val="19"/>
              </w:rPr>
              <w:t>$57,358</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921" w:hRule="atLeast"/>
        </w:trPr>
        <w:tc>
          <w:tcPr>
            <w:tcW w:w="1853" w:type="dxa"/>
          </w:tcPr>
          <w:p>
            <w:pPr>
              <w:pStyle w:val="TableParagraph"/>
              <w:spacing w:before="5"/>
              <w:rPr>
                <w:sz w:val="19"/>
              </w:rPr>
            </w:pPr>
            <w:r>
              <w:rPr>
                <w:w w:val="105"/>
                <w:sz w:val="19"/>
              </w:rPr>
              <w:t>10/1/16</w:t>
            </w:r>
            <w:r>
              <w:rPr>
                <w:spacing w:val="-4"/>
                <w:w w:val="105"/>
                <w:sz w:val="19"/>
              </w:rPr>
              <w:t> </w:t>
            </w:r>
            <w:r>
              <w:rPr>
                <w:w w:val="105"/>
                <w:sz w:val="19"/>
              </w:rPr>
              <w:t>–</w:t>
            </w:r>
            <w:r>
              <w:rPr>
                <w:spacing w:val="-3"/>
                <w:w w:val="105"/>
                <w:sz w:val="19"/>
              </w:rPr>
              <w:t> </w:t>
            </w:r>
            <w:r>
              <w:rPr>
                <w:spacing w:val="-2"/>
                <w:w w:val="105"/>
                <w:sz w:val="19"/>
              </w:rPr>
              <w:t>03/25/17</w:t>
            </w:r>
          </w:p>
        </w:tc>
        <w:tc>
          <w:tcPr>
            <w:tcW w:w="5347" w:type="dxa"/>
          </w:tcPr>
          <w:p>
            <w:pPr>
              <w:pStyle w:val="TableParagraph"/>
              <w:spacing w:line="252" w:lineRule="auto" w:before="5"/>
              <w:ind w:left="105" w:right="196"/>
              <w:rPr>
                <w:b/>
                <w:sz w:val="19"/>
              </w:rPr>
            </w:pPr>
            <w:r>
              <w:rPr>
                <w:w w:val="105"/>
                <w:sz w:val="19"/>
              </w:rPr>
              <w:t>QinetiQ North America, Massachusetts, US. Evaluation of mechanical</w:t>
            </w:r>
            <w:r>
              <w:rPr>
                <w:spacing w:val="-4"/>
                <w:w w:val="105"/>
                <w:sz w:val="19"/>
              </w:rPr>
              <w:t> </w:t>
            </w:r>
            <w:r>
              <w:rPr>
                <w:w w:val="105"/>
                <w:sz w:val="19"/>
              </w:rPr>
              <w:t>removal</w:t>
            </w:r>
            <w:r>
              <w:rPr>
                <w:spacing w:val="-4"/>
                <w:w w:val="105"/>
                <w:sz w:val="19"/>
              </w:rPr>
              <w:t> </w:t>
            </w:r>
            <w:r>
              <w:rPr>
                <w:w w:val="105"/>
                <w:sz w:val="19"/>
              </w:rPr>
              <w:t>of</w:t>
            </w:r>
            <w:r>
              <w:rPr>
                <w:spacing w:val="-4"/>
                <w:w w:val="105"/>
                <w:sz w:val="19"/>
              </w:rPr>
              <w:t> </w:t>
            </w:r>
            <w:r>
              <w:rPr>
                <w:w w:val="105"/>
                <w:sz w:val="19"/>
              </w:rPr>
              <w:t>Sea</w:t>
            </w:r>
            <w:r>
              <w:rPr>
                <w:spacing w:val="-3"/>
                <w:w w:val="105"/>
                <w:sz w:val="19"/>
              </w:rPr>
              <w:t> </w:t>
            </w:r>
            <w:r>
              <w:rPr>
                <w:w w:val="105"/>
                <w:sz w:val="19"/>
              </w:rPr>
              <w:t>Lice</w:t>
            </w:r>
            <w:r>
              <w:rPr>
                <w:spacing w:val="-3"/>
                <w:w w:val="105"/>
                <w:sz w:val="19"/>
              </w:rPr>
              <w:t> </w:t>
            </w:r>
            <w:r>
              <w:rPr>
                <w:w w:val="105"/>
                <w:sz w:val="19"/>
              </w:rPr>
              <w:t>with</w:t>
            </w:r>
            <w:r>
              <w:rPr>
                <w:spacing w:val="-3"/>
                <w:w w:val="105"/>
                <w:sz w:val="19"/>
              </w:rPr>
              <w:t> </w:t>
            </w:r>
            <w:r>
              <w:rPr>
                <w:w w:val="105"/>
                <w:sz w:val="19"/>
              </w:rPr>
              <w:t>engineered</w:t>
            </w:r>
            <w:r>
              <w:rPr>
                <w:spacing w:val="-3"/>
                <w:w w:val="105"/>
                <w:sz w:val="19"/>
              </w:rPr>
              <w:t> </w:t>
            </w:r>
            <w:r>
              <w:rPr>
                <w:w w:val="105"/>
                <w:sz w:val="19"/>
              </w:rPr>
              <w:t>equipment and UMaine’s proprietary compound (Compound X). </w:t>
            </w:r>
            <w:r>
              <w:rPr>
                <w:b/>
                <w:w w:val="105"/>
                <w:sz w:val="19"/>
              </w:rPr>
              <w:t>PI:</w:t>
            </w:r>
          </w:p>
          <w:p>
            <w:pPr>
              <w:pStyle w:val="TableParagraph"/>
              <w:spacing w:line="205" w:lineRule="exact" w:before="3"/>
              <w:ind w:left="105"/>
              <w:rPr>
                <w:b/>
                <w:sz w:val="19"/>
              </w:rPr>
            </w:pPr>
            <w:r>
              <w:rPr>
                <w:b/>
                <w:sz w:val="19"/>
              </w:rPr>
              <w:t>Deborah</w:t>
            </w:r>
            <w:r>
              <w:rPr>
                <w:b/>
                <w:spacing w:val="29"/>
                <w:w w:val="105"/>
                <w:sz w:val="19"/>
              </w:rPr>
              <w:t> </w:t>
            </w:r>
            <w:r>
              <w:rPr>
                <w:b/>
                <w:spacing w:val="-2"/>
                <w:w w:val="105"/>
                <w:sz w:val="19"/>
              </w:rPr>
              <w:t>Bouchard</w:t>
            </w:r>
          </w:p>
        </w:tc>
        <w:tc>
          <w:tcPr>
            <w:tcW w:w="1166" w:type="dxa"/>
          </w:tcPr>
          <w:p>
            <w:pPr>
              <w:pStyle w:val="TableParagraph"/>
              <w:spacing w:before="5"/>
              <w:rPr>
                <w:b/>
                <w:sz w:val="19"/>
              </w:rPr>
            </w:pPr>
            <w:r>
              <w:rPr>
                <w:spacing w:val="-2"/>
                <w:w w:val="105"/>
                <w:sz w:val="19"/>
              </w:rPr>
              <w:t>$38,200</w:t>
            </w:r>
            <w:r>
              <w:rPr>
                <w:b/>
                <w:spacing w:val="-2"/>
                <w:w w:val="105"/>
                <w:sz w:val="19"/>
              </w:rPr>
              <w:t>**</w:t>
            </w:r>
          </w:p>
        </w:tc>
        <w:tc>
          <w:tcPr>
            <w:tcW w:w="1171" w:type="dxa"/>
          </w:tcPr>
          <w:p>
            <w:pPr>
              <w:pStyle w:val="TableParagraph"/>
              <w:spacing w:before="5"/>
              <w:rPr>
                <w:sz w:val="19"/>
              </w:rPr>
            </w:pPr>
            <w:r>
              <w:rPr>
                <w:spacing w:val="-2"/>
                <w:w w:val="105"/>
                <w:sz w:val="19"/>
              </w:rPr>
              <w:t>Complete</w:t>
            </w:r>
          </w:p>
        </w:tc>
      </w:tr>
      <w:tr>
        <w:trPr>
          <w:trHeight w:val="234" w:hRule="atLeast"/>
        </w:trPr>
        <w:tc>
          <w:tcPr>
            <w:tcW w:w="1853" w:type="dxa"/>
          </w:tcPr>
          <w:p>
            <w:pPr>
              <w:pStyle w:val="TableParagraph"/>
              <w:ind w:left="0"/>
              <w:rPr>
                <w:sz w:val="16"/>
              </w:rPr>
            </w:pPr>
          </w:p>
        </w:tc>
        <w:tc>
          <w:tcPr>
            <w:tcW w:w="5347" w:type="dxa"/>
          </w:tcPr>
          <w:p>
            <w:pPr>
              <w:pStyle w:val="TableParagraph"/>
              <w:spacing w:line="210" w:lineRule="exact" w:before="5"/>
              <w:ind w:left="3155"/>
              <w:rPr>
                <w:b/>
                <w:sz w:val="19"/>
              </w:rPr>
            </w:pPr>
            <w:r>
              <w:rPr>
                <w:b/>
                <w:spacing w:val="-2"/>
                <w:w w:val="105"/>
                <w:sz w:val="19"/>
              </w:rPr>
              <w:t>TOTAL</w:t>
            </w:r>
          </w:p>
        </w:tc>
        <w:tc>
          <w:tcPr>
            <w:tcW w:w="1166" w:type="dxa"/>
          </w:tcPr>
          <w:p>
            <w:pPr>
              <w:pStyle w:val="TableParagraph"/>
              <w:spacing w:line="210" w:lineRule="exact" w:before="5"/>
              <w:rPr>
                <w:b/>
                <w:sz w:val="19"/>
              </w:rPr>
            </w:pPr>
            <w:r>
              <w:rPr>
                <w:b/>
                <w:spacing w:val="-2"/>
                <w:w w:val="105"/>
                <w:sz w:val="19"/>
              </w:rPr>
              <w:t>$602,109</w:t>
            </w:r>
          </w:p>
        </w:tc>
        <w:tc>
          <w:tcPr>
            <w:tcW w:w="1171" w:type="dxa"/>
          </w:tcPr>
          <w:p>
            <w:pPr>
              <w:pStyle w:val="TableParagraph"/>
              <w:ind w:left="0"/>
              <w:rPr>
                <w:sz w:val="16"/>
              </w:rPr>
            </w:pPr>
          </w:p>
        </w:tc>
      </w:tr>
    </w:tbl>
    <w:p>
      <w:pPr>
        <w:spacing w:line="550" w:lineRule="atLeast" w:before="0"/>
        <w:ind w:left="265" w:right="3819" w:firstLine="0"/>
        <w:jc w:val="left"/>
        <w:rPr>
          <w:b/>
          <w:sz w:val="24"/>
        </w:rPr>
      </w:pPr>
      <w:r>
        <w:rPr>
          <w:b/>
          <w:sz w:val="24"/>
        </w:rPr>
        <w:t>Criterion</w:t>
      </w:r>
      <w:r>
        <w:rPr>
          <w:b/>
          <w:spacing w:val="-8"/>
          <w:sz w:val="24"/>
        </w:rPr>
        <w:t> </w:t>
      </w:r>
      <w:r>
        <w:rPr>
          <w:b/>
          <w:sz w:val="24"/>
        </w:rPr>
        <w:t>8:</w:t>
      </w:r>
      <w:r>
        <w:rPr>
          <w:b/>
          <w:spacing w:val="-8"/>
          <w:sz w:val="24"/>
        </w:rPr>
        <w:t> </w:t>
      </w:r>
      <w:r>
        <w:rPr>
          <w:b/>
          <w:sz w:val="24"/>
        </w:rPr>
        <w:t>Demonstrates</w:t>
      </w:r>
      <w:r>
        <w:rPr>
          <w:b/>
          <w:spacing w:val="-8"/>
          <w:sz w:val="24"/>
        </w:rPr>
        <w:t> </w:t>
      </w:r>
      <w:r>
        <w:rPr>
          <w:b/>
          <w:sz w:val="24"/>
        </w:rPr>
        <w:t>educational</w:t>
      </w:r>
      <w:r>
        <w:rPr>
          <w:b/>
          <w:spacing w:val="-9"/>
          <w:sz w:val="24"/>
        </w:rPr>
        <w:t> </w:t>
      </w:r>
      <w:r>
        <w:rPr>
          <w:b/>
          <w:sz w:val="24"/>
        </w:rPr>
        <w:t>program</w:t>
      </w:r>
      <w:r>
        <w:rPr>
          <w:b/>
          <w:spacing w:val="-8"/>
          <w:sz w:val="24"/>
        </w:rPr>
        <w:t> </w:t>
      </w:r>
      <w:r>
        <w:rPr>
          <w:b/>
          <w:sz w:val="24"/>
        </w:rPr>
        <w:t>leadership UNIVERSITY OF MAINE:</w:t>
      </w:r>
    </w:p>
    <w:p>
      <w:pPr>
        <w:spacing w:line="240" w:lineRule="auto" w:before="1"/>
        <w:ind w:left="265" w:right="0" w:firstLine="0"/>
        <w:jc w:val="left"/>
        <w:rPr>
          <w:sz w:val="24"/>
        </w:rPr>
      </w:pPr>
      <w:r>
        <w:rPr>
          <w:b/>
          <w:sz w:val="24"/>
        </w:rPr>
        <w:t>UMaine Lobster Institute Cooperating Research Associate 2010-Present: </w:t>
      </w:r>
      <w:r>
        <w:rPr>
          <w:sz w:val="24"/>
        </w:rPr>
        <w:t>As an affiliate faculty research associate,</w:t>
      </w:r>
      <w:r>
        <w:rPr>
          <w:spacing w:val="-3"/>
          <w:sz w:val="24"/>
        </w:rPr>
        <w:t> </w:t>
      </w:r>
      <w:r>
        <w:rPr>
          <w:sz w:val="24"/>
        </w:rPr>
        <w:t>I</w:t>
      </w:r>
      <w:r>
        <w:rPr>
          <w:spacing w:val="-3"/>
          <w:sz w:val="24"/>
        </w:rPr>
        <w:t> </w:t>
      </w:r>
      <w:r>
        <w:rPr>
          <w:sz w:val="24"/>
        </w:rPr>
        <w:t>participate</w:t>
      </w:r>
      <w:r>
        <w:rPr>
          <w:spacing w:val="-4"/>
          <w:sz w:val="24"/>
        </w:rPr>
        <w:t> </w:t>
      </w:r>
      <w:r>
        <w:rPr>
          <w:sz w:val="24"/>
        </w:rPr>
        <w:t>in</w:t>
      </w:r>
      <w:r>
        <w:rPr>
          <w:spacing w:val="-3"/>
          <w:sz w:val="24"/>
        </w:rPr>
        <w:t> </w:t>
      </w:r>
      <w:r>
        <w:rPr>
          <w:sz w:val="24"/>
        </w:rPr>
        <w:t>applied</w:t>
      </w:r>
      <w:r>
        <w:rPr>
          <w:spacing w:val="-3"/>
          <w:sz w:val="24"/>
        </w:rPr>
        <w:t> </w:t>
      </w:r>
      <w:r>
        <w:rPr>
          <w:sz w:val="24"/>
        </w:rPr>
        <w:t>lobster</w:t>
      </w:r>
      <w:r>
        <w:rPr>
          <w:spacing w:val="-3"/>
          <w:sz w:val="24"/>
        </w:rPr>
        <w:t> </w:t>
      </w:r>
      <w:r>
        <w:rPr>
          <w:sz w:val="24"/>
        </w:rPr>
        <w:t>research</w:t>
      </w:r>
      <w:r>
        <w:rPr>
          <w:spacing w:val="-3"/>
          <w:sz w:val="24"/>
        </w:rPr>
        <w:t> </w:t>
      </w:r>
      <w:r>
        <w:rPr>
          <w:sz w:val="24"/>
        </w:rPr>
        <w:t>with</w:t>
      </w:r>
      <w:r>
        <w:rPr>
          <w:spacing w:val="-3"/>
          <w:sz w:val="24"/>
        </w:rPr>
        <w:t> </w:t>
      </w:r>
      <w:r>
        <w:rPr>
          <w:sz w:val="24"/>
        </w:rPr>
        <w:t>other</w:t>
      </w:r>
      <w:r>
        <w:rPr>
          <w:spacing w:val="-3"/>
          <w:sz w:val="24"/>
        </w:rPr>
        <w:t> </w:t>
      </w:r>
      <w:r>
        <w:rPr>
          <w:sz w:val="24"/>
        </w:rPr>
        <w:t>Lobster</w:t>
      </w:r>
      <w:r>
        <w:rPr>
          <w:spacing w:val="-3"/>
          <w:sz w:val="24"/>
        </w:rPr>
        <w:t> </w:t>
      </w:r>
      <w:r>
        <w:rPr>
          <w:sz w:val="24"/>
        </w:rPr>
        <w:t>Institute</w:t>
      </w:r>
      <w:r>
        <w:rPr>
          <w:spacing w:val="-4"/>
          <w:sz w:val="24"/>
        </w:rPr>
        <w:t> </w:t>
      </w:r>
      <w:r>
        <w:rPr>
          <w:sz w:val="24"/>
        </w:rPr>
        <w:t>faculty</w:t>
      </w:r>
      <w:r>
        <w:rPr>
          <w:spacing w:val="-3"/>
          <w:sz w:val="24"/>
        </w:rPr>
        <w:t> </w:t>
      </w:r>
      <w:r>
        <w:rPr>
          <w:sz w:val="24"/>
        </w:rPr>
        <w:t>and</w:t>
      </w:r>
      <w:r>
        <w:rPr>
          <w:spacing w:val="-3"/>
          <w:sz w:val="24"/>
        </w:rPr>
        <w:t> </w:t>
      </w:r>
      <w:r>
        <w:rPr>
          <w:sz w:val="24"/>
        </w:rPr>
        <w:t>I</w:t>
      </w:r>
      <w:r>
        <w:rPr>
          <w:spacing w:val="-3"/>
          <w:sz w:val="24"/>
        </w:rPr>
        <w:t> </w:t>
      </w:r>
      <w:r>
        <w:rPr>
          <w:sz w:val="24"/>
        </w:rPr>
        <w:t>participate</w:t>
      </w:r>
      <w:r>
        <w:rPr>
          <w:spacing w:val="-4"/>
          <w:sz w:val="24"/>
        </w:rPr>
        <w:t> </w:t>
      </w:r>
      <w:r>
        <w:rPr>
          <w:sz w:val="24"/>
        </w:rPr>
        <w:t>in</w:t>
      </w:r>
      <w:r>
        <w:rPr>
          <w:spacing w:val="-3"/>
          <w:sz w:val="24"/>
        </w:rPr>
        <w:t> </w:t>
      </w:r>
      <w:r>
        <w:rPr>
          <w:sz w:val="24"/>
        </w:rPr>
        <w:t>Lobster Institute sponsored events for the purpose of sharing information and research results.</w:t>
      </w:r>
    </w:p>
    <w:p>
      <w:pPr>
        <w:pStyle w:val="BodyText"/>
        <w:spacing w:before="5"/>
      </w:pPr>
    </w:p>
    <w:p>
      <w:pPr>
        <w:spacing w:before="0"/>
        <w:ind w:left="265" w:right="0" w:firstLine="0"/>
        <w:jc w:val="left"/>
        <w:rPr>
          <w:b/>
          <w:sz w:val="24"/>
        </w:rPr>
      </w:pPr>
      <w:r>
        <w:rPr>
          <w:b/>
          <w:sz w:val="24"/>
        </w:rPr>
        <w:t>Please</w:t>
      </w:r>
      <w:r>
        <w:rPr>
          <w:b/>
          <w:spacing w:val="-2"/>
          <w:sz w:val="24"/>
        </w:rPr>
        <w:t> </w:t>
      </w:r>
      <w:r>
        <w:rPr>
          <w:b/>
          <w:sz w:val="24"/>
        </w:rPr>
        <w:t>see</w:t>
      </w:r>
      <w:r>
        <w:rPr>
          <w:b/>
          <w:spacing w:val="-2"/>
          <w:sz w:val="24"/>
        </w:rPr>
        <w:t> </w:t>
      </w:r>
      <w:r>
        <w:rPr>
          <w:b/>
          <w:sz w:val="24"/>
        </w:rPr>
        <w:t>CV</w:t>
      </w:r>
      <w:r>
        <w:rPr>
          <w:b/>
          <w:spacing w:val="-1"/>
          <w:sz w:val="24"/>
        </w:rPr>
        <w:t> </w:t>
      </w:r>
      <w:r>
        <w:rPr>
          <w:b/>
          <w:sz w:val="24"/>
        </w:rPr>
        <w:t>IV</w:t>
      </w:r>
      <w:r>
        <w:rPr>
          <w:b/>
          <w:spacing w:val="-1"/>
          <w:sz w:val="24"/>
        </w:rPr>
        <w:t> </w:t>
      </w:r>
      <w:r>
        <w:rPr>
          <w:b/>
          <w:sz w:val="24"/>
        </w:rPr>
        <w:t>Criterion</w:t>
      </w:r>
      <w:r>
        <w:rPr>
          <w:b/>
          <w:spacing w:val="-1"/>
          <w:sz w:val="24"/>
        </w:rPr>
        <w:t> </w:t>
      </w:r>
      <w:r>
        <w:rPr>
          <w:b/>
          <w:sz w:val="24"/>
        </w:rPr>
        <w:t>4</w:t>
      </w:r>
      <w:r>
        <w:rPr>
          <w:b/>
          <w:spacing w:val="-2"/>
          <w:sz w:val="24"/>
        </w:rPr>
        <w:t> </w:t>
      </w:r>
      <w:r>
        <w:rPr>
          <w:b/>
          <w:sz w:val="24"/>
        </w:rPr>
        <w:t>page</w:t>
      </w:r>
      <w:r>
        <w:rPr>
          <w:b/>
          <w:spacing w:val="-1"/>
          <w:sz w:val="24"/>
        </w:rPr>
        <w:t> </w:t>
      </w:r>
      <w:r>
        <w:rPr>
          <w:b/>
          <w:sz w:val="24"/>
        </w:rPr>
        <w:t>29</w:t>
      </w:r>
      <w:r>
        <w:rPr>
          <w:b/>
          <w:spacing w:val="-2"/>
          <w:sz w:val="24"/>
        </w:rPr>
        <w:t> </w:t>
      </w:r>
      <w:r>
        <w:rPr>
          <w:b/>
          <w:sz w:val="24"/>
        </w:rPr>
        <w:t>for</w:t>
      </w:r>
      <w:r>
        <w:rPr>
          <w:b/>
          <w:spacing w:val="-1"/>
          <w:sz w:val="24"/>
        </w:rPr>
        <w:t> </w:t>
      </w:r>
      <w:r>
        <w:rPr>
          <w:b/>
          <w:sz w:val="24"/>
        </w:rPr>
        <w:t>additional</w:t>
      </w:r>
      <w:r>
        <w:rPr>
          <w:b/>
          <w:spacing w:val="-2"/>
          <w:sz w:val="24"/>
        </w:rPr>
        <w:t> </w:t>
      </w:r>
      <w:r>
        <w:rPr>
          <w:b/>
          <w:sz w:val="24"/>
        </w:rPr>
        <w:t>educational</w:t>
      </w:r>
      <w:r>
        <w:rPr>
          <w:b/>
          <w:spacing w:val="-2"/>
          <w:sz w:val="24"/>
        </w:rPr>
        <w:t> </w:t>
      </w:r>
      <w:r>
        <w:rPr>
          <w:b/>
          <w:sz w:val="24"/>
        </w:rPr>
        <w:t>program</w:t>
      </w:r>
      <w:r>
        <w:rPr>
          <w:b/>
          <w:spacing w:val="-1"/>
          <w:sz w:val="24"/>
        </w:rPr>
        <w:t> </w:t>
      </w:r>
      <w:r>
        <w:rPr>
          <w:b/>
          <w:spacing w:val="-2"/>
          <w:sz w:val="24"/>
        </w:rPr>
        <w:t>leadership</w:t>
      </w:r>
    </w:p>
    <w:p>
      <w:pPr>
        <w:spacing w:after="0"/>
        <w:jc w:val="left"/>
        <w:rPr>
          <w:sz w:val="24"/>
        </w:rPr>
        <w:sectPr>
          <w:type w:val="continuous"/>
          <w:pgSz w:w="12240" w:h="15840"/>
          <w:pgMar w:header="0" w:footer="761" w:top="720" w:bottom="960" w:left="460" w:right="300"/>
        </w:sectPr>
      </w:pPr>
    </w:p>
    <w:p>
      <w:pPr>
        <w:pStyle w:val="Heading1"/>
        <w:spacing w:before="33"/>
        <w:ind w:left="265" w:firstLine="0"/>
      </w:pPr>
      <w:r>
        <w:rPr>
          <w:spacing w:val="-2"/>
        </w:rPr>
        <w:t>STATE:</w:t>
      </w:r>
    </w:p>
    <w:p>
      <w:pPr>
        <w:pStyle w:val="BodyText"/>
        <w:rPr>
          <w:b/>
        </w:rPr>
      </w:pPr>
    </w:p>
    <w:p>
      <w:pPr>
        <w:pStyle w:val="BodyText"/>
        <w:ind w:left="265" w:right="412"/>
        <w:jc w:val="both"/>
      </w:pPr>
      <w:r>
        <w:rPr>
          <w:b/>
        </w:rPr>
        <w:t>State of Maine, Aquatic Animal Health Technical Committee (AAHTC) 1999-Present: </w:t>
      </w:r>
      <w:r>
        <w:rPr/>
        <w:t>This committee provides</w:t>
      </w:r>
      <w:r>
        <w:rPr>
          <w:spacing w:val="-14"/>
        </w:rPr>
        <w:t> </w:t>
      </w:r>
      <w:r>
        <w:rPr/>
        <w:t>expert</w:t>
      </w:r>
      <w:r>
        <w:rPr>
          <w:spacing w:val="-14"/>
        </w:rPr>
        <w:t> </w:t>
      </w:r>
      <w:r>
        <w:rPr/>
        <w:t>technical</w:t>
      </w:r>
      <w:r>
        <w:rPr>
          <w:spacing w:val="-14"/>
        </w:rPr>
        <w:t> </w:t>
      </w:r>
      <w:r>
        <w:rPr/>
        <w:t>advice</w:t>
      </w:r>
      <w:r>
        <w:rPr>
          <w:spacing w:val="-14"/>
        </w:rPr>
        <w:t> </w:t>
      </w:r>
      <w:r>
        <w:rPr/>
        <w:t>to</w:t>
      </w:r>
      <w:r>
        <w:rPr>
          <w:spacing w:val="-14"/>
        </w:rPr>
        <w:t> </w:t>
      </w:r>
      <w:r>
        <w:rPr/>
        <w:t>the</w:t>
      </w:r>
      <w:r>
        <w:rPr>
          <w:spacing w:val="-14"/>
        </w:rPr>
        <w:t> </w:t>
      </w:r>
      <w:r>
        <w:rPr/>
        <w:t>Commissioners</w:t>
      </w:r>
      <w:r>
        <w:rPr>
          <w:spacing w:val="-14"/>
        </w:rPr>
        <w:t> </w:t>
      </w:r>
      <w:r>
        <w:rPr/>
        <w:t>of</w:t>
      </w:r>
      <w:r>
        <w:rPr>
          <w:spacing w:val="-14"/>
        </w:rPr>
        <w:t> </w:t>
      </w:r>
      <w:r>
        <w:rPr/>
        <w:t>the</w:t>
      </w:r>
      <w:r>
        <w:rPr>
          <w:spacing w:val="-14"/>
        </w:rPr>
        <w:t> </w:t>
      </w:r>
      <w:r>
        <w:rPr/>
        <w:t>Departments</w:t>
      </w:r>
      <w:r>
        <w:rPr>
          <w:spacing w:val="-14"/>
        </w:rPr>
        <w:t> </w:t>
      </w:r>
      <w:r>
        <w:rPr/>
        <w:t>of</w:t>
      </w:r>
      <w:r>
        <w:rPr>
          <w:spacing w:val="-14"/>
        </w:rPr>
        <w:t> </w:t>
      </w:r>
      <w:r>
        <w:rPr/>
        <w:t>Inland</w:t>
      </w:r>
      <w:r>
        <w:rPr>
          <w:spacing w:val="-14"/>
        </w:rPr>
        <w:t> </w:t>
      </w:r>
      <w:r>
        <w:rPr/>
        <w:t>Fish</w:t>
      </w:r>
      <w:r>
        <w:rPr>
          <w:spacing w:val="-14"/>
        </w:rPr>
        <w:t> </w:t>
      </w:r>
      <w:r>
        <w:rPr/>
        <w:t>and</w:t>
      </w:r>
      <w:r>
        <w:rPr>
          <w:spacing w:val="-14"/>
        </w:rPr>
        <w:t> </w:t>
      </w:r>
      <w:r>
        <w:rPr/>
        <w:t>Wildlife</w:t>
      </w:r>
      <w:r>
        <w:rPr>
          <w:spacing w:val="-14"/>
        </w:rPr>
        <w:t> </w:t>
      </w:r>
      <w:r>
        <w:rPr/>
        <w:t>and</w:t>
      </w:r>
      <w:r>
        <w:rPr>
          <w:spacing w:val="-14"/>
        </w:rPr>
        <w:t> </w:t>
      </w:r>
      <w:r>
        <w:rPr/>
        <w:t>Marine resources</w:t>
      </w:r>
      <w:r>
        <w:rPr>
          <w:spacing w:val="-7"/>
        </w:rPr>
        <w:t> </w:t>
      </w:r>
      <w:r>
        <w:rPr/>
        <w:t>for</w:t>
      </w:r>
      <w:r>
        <w:rPr>
          <w:spacing w:val="-7"/>
        </w:rPr>
        <w:t> </w:t>
      </w:r>
      <w:r>
        <w:rPr/>
        <w:t>protecting</w:t>
      </w:r>
      <w:r>
        <w:rPr>
          <w:spacing w:val="-7"/>
        </w:rPr>
        <w:t> </w:t>
      </w:r>
      <w:r>
        <w:rPr/>
        <w:t>the</w:t>
      </w:r>
      <w:r>
        <w:rPr>
          <w:spacing w:val="-7"/>
        </w:rPr>
        <w:t> </w:t>
      </w:r>
      <w:r>
        <w:rPr/>
        <w:t>health</w:t>
      </w:r>
      <w:r>
        <w:rPr>
          <w:spacing w:val="-7"/>
        </w:rPr>
        <w:t> </w:t>
      </w:r>
      <w:r>
        <w:rPr/>
        <w:t>of</w:t>
      </w:r>
      <w:r>
        <w:rPr>
          <w:spacing w:val="-7"/>
        </w:rPr>
        <w:t> </w:t>
      </w:r>
      <w:r>
        <w:rPr/>
        <w:t>wild</w:t>
      </w:r>
      <w:r>
        <w:rPr>
          <w:spacing w:val="-7"/>
        </w:rPr>
        <w:t> </w:t>
      </w:r>
      <w:r>
        <w:rPr/>
        <w:t>and</w:t>
      </w:r>
      <w:r>
        <w:rPr>
          <w:spacing w:val="-7"/>
        </w:rPr>
        <w:t> </w:t>
      </w:r>
      <w:r>
        <w:rPr/>
        <w:t>cultured</w:t>
      </w:r>
      <w:r>
        <w:rPr>
          <w:spacing w:val="-7"/>
        </w:rPr>
        <w:t> </w:t>
      </w:r>
      <w:r>
        <w:rPr/>
        <w:t>aquatic</w:t>
      </w:r>
      <w:r>
        <w:rPr>
          <w:spacing w:val="-7"/>
        </w:rPr>
        <w:t> </w:t>
      </w:r>
      <w:r>
        <w:rPr/>
        <w:t>animals</w:t>
      </w:r>
      <w:r>
        <w:rPr>
          <w:spacing w:val="-7"/>
        </w:rPr>
        <w:t> </w:t>
      </w:r>
      <w:r>
        <w:rPr/>
        <w:t>and</w:t>
      </w:r>
      <w:r>
        <w:rPr>
          <w:spacing w:val="-7"/>
        </w:rPr>
        <w:t> </w:t>
      </w:r>
      <w:r>
        <w:rPr/>
        <w:t>to</w:t>
      </w:r>
      <w:r>
        <w:rPr>
          <w:spacing w:val="-7"/>
        </w:rPr>
        <w:t> </w:t>
      </w:r>
      <w:r>
        <w:rPr/>
        <w:t>mitigate</w:t>
      </w:r>
      <w:r>
        <w:rPr>
          <w:spacing w:val="-7"/>
        </w:rPr>
        <w:t> </w:t>
      </w:r>
      <w:r>
        <w:rPr/>
        <w:t>the</w:t>
      </w:r>
      <w:r>
        <w:rPr>
          <w:spacing w:val="-7"/>
        </w:rPr>
        <w:t> </w:t>
      </w:r>
      <w:r>
        <w:rPr/>
        <w:t>introduction</w:t>
      </w:r>
      <w:r>
        <w:rPr>
          <w:spacing w:val="-7"/>
        </w:rPr>
        <w:t> </w:t>
      </w:r>
      <w:r>
        <w:rPr/>
        <w:t>or</w:t>
      </w:r>
      <w:r>
        <w:rPr>
          <w:spacing w:val="-7"/>
        </w:rPr>
        <w:t> </w:t>
      </w:r>
      <w:r>
        <w:rPr/>
        <w:t>spread of</w:t>
      </w:r>
      <w:r>
        <w:rPr>
          <w:spacing w:val="-2"/>
        </w:rPr>
        <w:t> </w:t>
      </w:r>
      <w:r>
        <w:rPr/>
        <w:t>infectious</w:t>
      </w:r>
      <w:r>
        <w:rPr>
          <w:spacing w:val="-2"/>
        </w:rPr>
        <w:t> </w:t>
      </w:r>
      <w:r>
        <w:rPr/>
        <w:t>organisms.</w:t>
      </w:r>
      <w:r>
        <w:rPr>
          <w:spacing w:val="-2"/>
        </w:rPr>
        <w:t> </w:t>
      </w:r>
      <w:r>
        <w:rPr/>
        <w:t>The</w:t>
      </w:r>
      <w:r>
        <w:rPr>
          <w:spacing w:val="-2"/>
        </w:rPr>
        <w:t> </w:t>
      </w:r>
      <w:r>
        <w:rPr/>
        <w:t>board</w:t>
      </w:r>
      <w:r>
        <w:rPr>
          <w:spacing w:val="-2"/>
        </w:rPr>
        <w:t> </w:t>
      </w:r>
      <w:r>
        <w:rPr/>
        <w:t>consists</w:t>
      </w:r>
      <w:r>
        <w:rPr>
          <w:spacing w:val="-2"/>
        </w:rPr>
        <w:t> </w:t>
      </w:r>
      <w:r>
        <w:rPr/>
        <w:t>of</w:t>
      </w:r>
      <w:r>
        <w:rPr>
          <w:spacing w:val="-2"/>
        </w:rPr>
        <w:t> </w:t>
      </w:r>
      <w:r>
        <w:rPr/>
        <w:t>14</w:t>
      </w:r>
      <w:r>
        <w:rPr>
          <w:spacing w:val="-2"/>
        </w:rPr>
        <w:t> </w:t>
      </w:r>
      <w:r>
        <w:rPr/>
        <w:t>members.</w:t>
      </w:r>
      <w:r>
        <w:rPr>
          <w:spacing w:val="-2"/>
        </w:rPr>
        <w:t> </w:t>
      </w:r>
      <w:r>
        <w:rPr/>
        <w:t>Government</w:t>
      </w:r>
      <w:r>
        <w:rPr>
          <w:spacing w:val="-2"/>
        </w:rPr>
        <w:t> </w:t>
      </w:r>
      <w:r>
        <w:rPr/>
        <w:t>agency</w:t>
      </w:r>
      <w:r>
        <w:rPr>
          <w:spacing w:val="-2"/>
        </w:rPr>
        <w:t> </w:t>
      </w:r>
      <w:r>
        <w:rPr/>
        <w:t>representatives</w:t>
      </w:r>
      <w:r>
        <w:rPr>
          <w:spacing w:val="-2"/>
        </w:rPr>
        <w:t> </w:t>
      </w:r>
      <w:r>
        <w:rPr/>
        <w:t>are</w:t>
      </w:r>
      <w:r>
        <w:rPr>
          <w:spacing w:val="-2"/>
        </w:rPr>
        <w:t> </w:t>
      </w:r>
      <w:r>
        <w:rPr/>
        <w:t>from</w:t>
      </w:r>
      <w:r>
        <w:rPr>
          <w:spacing w:val="-2"/>
        </w:rPr>
        <w:t> </w:t>
      </w:r>
      <w:r>
        <w:rPr/>
        <w:t>Maine Departments</w:t>
      </w:r>
      <w:r>
        <w:rPr>
          <w:spacing w:val="-10"/>
        </w:rPr>
        <w:t> </w:t>
      </w:r>
      <w:r>
        <w:rPr/>
        <w:t>of</w:t>
      </w:r>
      <w:r>
        <w:rPr>
          <w:spacing w:val="-10"/>
        </w:rPr>
        <w:t> </w:t>
      </w:r>
      <w:r>
        <w:rPr/>
        <w:t>IFW,</w:t>
      </w:r>
      <w:r>
        <w:rPr>
          <w:spacing w:val="-10"/>
        </w:rPr>
        <w:t> </w:t>
      </w:r>
      <w:r>
        <w:rPr/>
        <w:t>DMR</w:t>
      </w:r>
      <w:r>
        <w:rPr>
          <w:spacing w:val="-10"/>
        </w:rPr>
        <w:t> </w:t>
      </w:r>
      <w:r>
        <w:rPr/>
        <w:t>and</w:t>
      </w:r>
      <w:r>
        <w:rPr>
          <w:spacing w:val="-10"/>
        </w:rPr>
        <w:t> </w:t>
      </w:r>
      <w:r>
        <w:rPr/>
        <w:t>Agriculture,</w:t>
      </w:r>
      <w:r>
        <w:rPr>
          <w:spacing w:val="-10"/>
        </w:rPr>
        <w:t> </w:t>
      </w:r>
      <w:r>
        <w:rPr/>
        <w:t>and</w:t>
      </w:r>
      <w:r>
        <w:rPr>
          <w:spacing w:val="-10"/>
        </w:rPr>
        <w:t> </w:t>
      </w:r>
      <w:r>
        <w:rPr/>
        <w:t>from</w:t>
      </w:r>
      <w:r>
        <w:rPr>
          <w:spacing w:val="-10"/>
        </w:rPr>
        <w:t> </w:t>
      </w:r>
      <w:r>
        <w:rPr/>
        <w:t>national</w:t>
      </w:r>
      <w:r>
        <w:rPr>
          <w:spacing w:val="-10"/>
        </w:rPr>
        <w:t> </w:t>
      </w:r>
      <w:r>
        <w:rPr/>
        <w:t>organizations</w:t>
      </w:r>
      <w:r>
        <w:rPr>
          <w:spacing w:val="-10"/>
        </w:rPr>
        <w:t> </w:t>
      </w:r>
      <w:r>
        <w:rPr/>
        <w:t>NOAA,</w:t>
      </w:r>
      <w:r>
        <w:rPr>
          <w:spacing w:val="-10"/>
        </w:rPr>
        <w:t> </w:t>
      </w:r>
      <w:r>
        <w:rPr/>
        <w:t>USFW</w:t>
      </w:r>
      <w:r>
        <w:rPr>
          <w:spacing w:val="-10"/>
        </w:rPr>
        <w:t> </w:t>
      </w:r>
      <w:r>
        <w:rPr/>
        <w:t>and</w:t>
      </w:r>
      <w:r>
        <w:rPr>
          <w:spacing w:val="-10"/>
        </w:rPr>
        <w:t> </w:t>
      </w:r>
      <w:r>
        <w:rPr/>
        <w:t>USDA/APHIS. All members have experience in aquatic animal health. I served as an industry nominated member from 1999 to 2006 and from 2006 to present as the nominated member from academia (both nominations came from the Commissioner of DMR). The AAHTC has reviewed and provided advice on Chapter 24 aquatic animal health laws and regulations now formally enacted. The last two years has included many reviews for finfish import requirements for the new developing land based aquaculture industry.</w:t>
      </w:r>
    </w:p>
    <w:p>
      <w:pPr>
        <w:pStyle w:val="BodyText"/>
        <w:spacing w:before="5"/>
        <w:rPr>
          <w:sz w:val="25"/>
        </w:rPr>
      </w:pPr>
    </w:p>
    <w:p>
      <w:pPr>
        <w:pStyle w:val="BodyText"/>
        <w:ind w:left="265" w:right="412"/>
        <w:jc w:val="both"/>
      </w:pPr>
      <w:r>
        <w:rPr>
          <w:b/>
        </w:rPr>
        <w:t>State of Maine, Lobster Bait Risk Assessment Review Committee 2012-Present: </w:t>
      </w:r>
      <w:r>
        <w:rPr/>
        <w:t>This committee was established</w:t>
      </w:r>
      <w:r>
        <w:rPr>
          <w:spacing w:val="-15"/>
        </w:rPr>
        <w:t> </w:t>
      </w:r>
      <w:r>
        <w:rPr/>
        <w:t>to</w:t>
      </w:r>
      <w:r>
        <w:rPr>
          <w:spacing w:val="-15"/>
        </w:rPr>
        <w:t> </w:t>
      </w:r>
      <w:r>
        <w:rPr/>
        <w:t>provide</w:t>
      </w:r>
      <w:r>
        <w:rPr>
          <w:spacing w:val="-15"/>
        </w:rPr>
        <w:t> </w:t>
      </w:r>
      <w:r>
        <w:rPr/>
        <w:t>recommendations</w:t>
      </w:r>
      <w:r>
        <w:rPr>
          <w:spacing w:val="-15"/>
        </w:rPr>
        <w:t> </w:t>
      </w:r>
      <w:r>
        <w:rPr/>
        <w:t>to</w:t>
      </w:r>
      <w:r>
        <w:rPr>
          <w:spacing w:val="-15"/>
        </w:rPr>
        <w:t> </w:t>
      </w:r>
      <w:r>
        <w:rPr/>
        <w:t>the</w:t>
      </w:r>
      <w:r>
        <w:rPr>
          <w:spacing w:val="-15"/>
        </w:rPr>
        <w:t> </w:t>
      </w:r>
      <w:r>
        <w:rPr/>
        <w:t>Commissioner</w:t>
      </w:r>
      <w:r>
        <w:rPr>
          <w:spacing w:val="-15"/>
        </w:rPr>
        <w:t> </w:t>
      </w:r>
      <w:r>
        <w:rPr/>
        <w:t>of</w:t>
      </w:r>
      <w:r>
        <w:rPr>
          <w:spacing w:val="-15"/>
        </w:rPr>
        <w:t> </w:t>
      </w:r>
      <w:r>
        <w:rPr/>
        <w:t>the</w:t>
      </w:r>
      <w:r>
        <w:rPr>
          <w:spacing w:val="-15"/>
        </w:rPr>
        <w:t> </w:t>
      </w:r>
      <w:r>
        <w:rPr/>
        <w:t>Department</w:t>
      </w:r>
      <w:r>
        <w:rPr>
          <w:spacing w:val="-15"/>
        </w:rPr>
        <w:t> </w:t>
      </w:r>
      <w:r>
        <w:rPr/>
        <w:t>of</w:t>
      </w:r>
      <w:r>
        <w:rPr>
          <w:spacing w:val="-15"/>
        </w:rPr>
        <w:t> </w:t>
      </w:r>
      <w:r>
        <w:rPr/>
        <w:t>Marine</w:t>
      </w:r>
      <w:r>
        <w:rPr>
          <w:spacing w:val="-15"/>
        </w:rPr>
        <w:t> </w:t>
      </w:r>
      <w:r>
        <w:rPr/>
        <w:t>Recourses</w:t>
      </w:r>
      <w:r>
        <w:rPr>
          <w:spacing w:val="-15"/>
        </w:rPr>
        <w:t> </w:t>
      </w:r>
      <w:r>
        <w:rPr/>
        <w:t>on</w:t>
      </w:r>
      <w:r>
        <w:rPr>
          <w:spacing w:val="-15"/>
        </w:rPr>
        <w:t> </w:t>
      </w:r>
      <w:r>
        <w:rPr/>
        <w:t>the</w:t>
      </w:r>
      <w:r>
        <w:rPr>
          <w:spacing w:val="-15"/>
        </w:rPr>
        <w:t> </w:t>
      </w:r>
      <w:r>
        <w:rPr/>
        <w:t>level of risk associated with proposed introduction of a new lobster bait source to Maine’s marine environment. Evaluation</w:t>
      </w:r>
      <w:r>
        <w:rPr>
          <w:spacing w:val="-2"/>
        </w:rPr>
        <w:t> </w:t>
      </w:r>
      <w:r>
        <w:rPr/>
        <w:t>of</w:t>
      </w:r>
      <w:r>
        <w:rPr>
          <w:spacing w:val="-2"/>
        </w:rPr>
        <w:t> </w:t>
      </w:r>
      <w:r>
        <w:rPr/>
        <w:t>bait</w:t>
      </w:r>
      <w:r>
        <w:rPr>
          <w:spacing w:val="-2"/>
        </w:rPr>
        <w:t> </w:t>
      </w:r>
      <w:r>
        <w:rPr/>
        <w:t>risk</w:t>
      </w:r>
      <w:r>
        <w:rPr>
          <w:spacing w:val="-2"/>
        </w:rPr>
        <w:t> </w:t>
      </w:r>
      <w:r>
        <w:rPr/>
        <w:t>considers</w:t>
      </w:r>
      <w:r>
        <w:rPr>
          <w:spacing w:val="-2"/>
        </w:rPr>
        <w:t> </w:t>
      </w:r>
      <w:r>
        <w:rPr/>
        <w:t>the</w:t>
      </w:r>
      <w:r>
        <w:rPr>
          <w:spacing w:val="-2"/>
        </w:rPr>
        <w:t> </w:t>
      </w:r>
      <w:r>
        <w:rPr/>
        <w:t>probable</w:t>
      </w:r>
      <w:r>
        <w:rPr>
          <w:spacing w:val="-2"/>
        </w:rPr>
        <w:t> </w:t>
      </w:r>
      <w:r>
        <w:rPr/>
        <w:t>effect</w:t>
      </w:r>
      <w:r>
        <w:rPr>
          <w:spacing w:val="-2"/>
        </w:rPr>
        <w:t> </w:t>
      </w:r>
      <w:r>
        <w:rPr/>
        <w:t>of</w:t>
      </w:r>
      <w:r>
        <w:rPr>
          <w:spacing w:val="-2"/>
        </w:rPr>
        <w:t> </w:t>
      </w:r>
      <w:r>
        <w:rPr/>
        <w:t>introduction</w:t>
      </w:r>
      <w:r>
        <w:rPr>
          <w:spacing w:val="-2"/>
        </w:rPr>
        <w:t> </w:t>
      </w:r>
      <w:r>
        <w:rPr/>
        <w:t>to</w:t>
      </w:r>
      <w:r>
        <w:rPr>
          <w:spacing w:val="-2"/>
        </w:rPr>
        <w:t> </w:t>
      </w:r>
      <w:r>
        <w:rPr/>
        <w:t>receiving</w:t>
      </w:r>
      <w:r>
        <w:rPr>
          <w:spacing w:val="-2"/>
        </w:rPr>
        <w:t> </w:t>
      </w:r>
      <w:r>
        <w:rPr/>
        <w:t>area,</w:t>
      </w:r>
      <w:r>
        <w:rPr>
          <w:spacing w:val="-2"/>
        </w:rPr>
        <w:t> </w:t>
      </w:r>
      <w:r>
        <w:rPr/>
        <w:t>and</w:t>
      </w:r>
      <w:r>
        <w:rPr>
          <w:spacing w:val="-2"/>
        </w:rPr>
        <w:t> </w:t>
      </w:r>
      <w:r>
        <w:rPr/>
        <w:t>the</w:t>
      </w:r>
      <w:r>
        <w:rPr>
          <w:spacing w:val="-2"/>
        </w:rPr>
        <w:t> </w:t>
      </w:r>
      <w:r>
        <w:rPr/>
        <w:t>potential</w:t>
      </w:r>
      <w:r>
        <w:rPr>
          <w:spacing w:val="-2"/>
        </w:rPr>
        <w:t> </w:t>
      </w:r>
      <w:r>
        <w:rPr/>
        <w:t>effects</w:t>
      </w:r>
      <w:r>
        <w:rPr>
          <w:spacing w:val="-2"/>
        </w:rPr>
        <w:t> </w:t>
      </w:r>
      <w:r>
        <w:rPr/>
        <w:t>of introduction of infectious agents that the bait source might be harboring to the receiving ecosystem. The committee is made up of two staff members from DMR, and 4 aquatic animal health professionals with one member from the USDA/APHIS.</w:t>
      </w:r>
      <w:r>
        <w:rPr>
          <w:spacing w:val="40"/>
        </w:rPr>
        <w:t> </w:t>
      </w:r>
      <w:r>
        <w:rPr/>
        <w:t>I serve as an aquatic animal health professional. In 2018, the committee completed</w:t>
      </w:r>
      <w:r>
        <w:rPr>
          <w:spacing w:val="-5"/>
        </w:rPr>
        <w:t> </w:t>
      </w:r>
      <w:r>
        <w:rPr/>
        <w:t>a</w:t>
      </w:r>
      <w:r>
        <w:rPr>
          <w:spacing w:val="-5"/>
        </w:rPr>
        <w:t> </w:t>
      </w:r>
      <w:r>
        <w:rPr/>
        <w:t>document</w:t>
      </w:r>
      <w:r>
        <w:rPr>
          <w:spacing w:val="-5"/>
        </w:rPr>
        <w:t> </w:t>
      </w:r>
      <w:r>
        <w:rPr/>
        <w:t>that</w:t>
      </w:r>
      <w:r>
        <w:rPr>
          <w:spacing w:val="-5"/>
        </w:rPr>
        <w:t> </w:t>
      </w:r>
      <w:r>
        <w:rPr/>
        <w:t>outlines</w:t>
      </w:r>
      <w:r>
        <w:rPr>
          <w:spacing w:val="-5"/>
        </w:rPr>
        <w:t> </w:t>
      </w:r>
      <w:r>
        <w:rPr/>
        <w:t>the</w:t>
      </w:r>
      <w:r>
        <w:rPr>
          <w:spacing w:val="-5"/>
        </w:rPr>
        <w:t> </w:t>
      </w:r>
      <w:r>
        <w:rPr/>
        <w:t>steps</w:t>
      </w:r>
      <w:r>
        <w:rPr>
          <w:spacing w:val="-5"/>
        </w:rPr>
        <w:t> </w:t>
      </w:r>
      <w:r>
        <w:rPr/>
        <w:t>required</w:t>
      </w:r>
      <w:r>
        <w:rPr>
          <w:spacing w:val="-5"/>
        </w:rPr>
        <w:t> </w:t>
      </w:r>
      <w:r>
        <w:rPr/>
        <w:t>for</w:t>
      </w:r>
      <w:r>
        <w:rPr>
          <w:spacing w:val="-5"/>
        </w:rPr>
        <w:t> </w:t>
      </w:r>
      <w:r>
        <w:rPr/>
        <w:t>bait</w:t>
      </w:r>
      <w:r>
        <w:rPr>
          <w:spacing w:val="-5"/>
        </w:rPr>
        <w:t> </w:t>
      </w:r>
      <w:r>
        <w:rPr/>
        <w:t>dealers</w:t>
      </w:r>
      <w:r>
        <w:rPr>
          <w:spacing w:val="-5"/>
        </w:rPr>
        <w:t> </w:t>
      </w:r>
      <w:r>
        <w:rPr/>
        <w:t>to</w:t>
      </w:r>
      <w:r>
        <w:rPr>
          <w:spacing w:val="-5"/>
        </w:rPr>
        <w:t> </w:t>
      </w:r>
      <w:r>
        <w:rPr/>
        <w:t>submit</w:t>
      </w:r>
      <w:r>
        <w:rPr>
          <w:spacing w:val="-5"/>
        </w:rPr>
        <w:t> </w:t>
      </w:r>
      <w:r>
        <w:rPr/>
        <w:t>to</w:t>
      </w:r>
      <w:r>
        <w:rPr>
          <w:spacing w:val="-5"/>
        </w:rPr>
        <w:t> </w:t>
      </w:r>
      <w:r>
        <w:rPr/>
        <w:t>DMR</w:t>
      </w:r>
      <w:r>
        <w:rPr>
          <w:spacing w:val="-5"/>
        </w:rPr>
        <w:t> </w:t>
      </w:r>
      <w:r>
        <w:rPr/>
        <w:t>for</w:t>
      </w:r>
      <w:r>
        <w:rPr>
          <w:spacing w:val="-5"/>
        </w:rPr>
        <w:t> </w:t>
      </w:r>
      <w:r>
        <w:rPr/>
        <w:t>consideration</w:t>
      </w:r>
      <w:r>
        <w:rPr>
          <w:spacing w:val="-5"/>
        </w:rPr>
        <w:t> </w:t>
      </w:r>
      <w:r>
        <w:rPr/>
        <w:t>of</w:t>
      </w:r>
      <w:r>
        <w:rPr>
          <w:spacing w:val="-5"/>
        </w:rPr>
        <w:t> </w:t>
      </w:r>
      <w:r>
        <w:rPr/>
        <w:t>bait introduction. On average I review 2 to 4 potential new bait sources per year and provide an assessment of risk.</w:t>
      </w:r>
    </w:p>
    <w:p>
      <w:pPr>
        <w:pStyle w:val="BodyText"/>
        <w:spacing w:before="10"/>
      </w:pPr>
    </w:p>
    <w:p>
      <w:pPr>
        <w:pStyle w:val="Heading1"/>
        <w:ind w:left="265" w:firstLine="0"/>
      </w:pPr>
      <w:r>
        <w:rPr>
          <w:spacing w:val="-2"/>
        </w:rPr>
        <w:t>NATIONAL:</w:t>
      </w:r>
    </w:p>
    <w:p>
      <w:pPr>
        <w:pStyle w:val="BodyText"/>
        <w:rPr>
          <w:b/>
        </w:rPr>
      </w:pPr>
    </w:p>
    <w:p>
      <w:pPr>
        <w:spacing w:line="242" w:lineRule="auto" w:before="0"/>
        <w:ind w:left="265" w:right="411" w:firstLine="0"/>
        <w:jc w:val="both"/>
        <w:rPr>
          <w:sz w:val="24"/>
        </w:rPr>
      </w:pPr>
      <w:r>
        <w:rPr>
          <w:b/>
          <w:sz w:val="24"/>
        </w:rPr>
        <w:t>Agricultural</w:t>
      </w:r>
      <w:r>
        <w:rPr>
          <w:b/>
          <w:spacing w:val="-7"/>
          <w:sz w:val="24"/>
        </w:rPr>
        <w:t> </w:t>
      </w:r>
      <w:r>
        <w:rPr>
          <w:b/>
          <w:sz w:val="24"/>
        </w:rPr>
        <w:t>Biorisk</w:t>
      </w:r>
      <w:r>
        <w:rPr>
          <w:b/>
          <w:spacing w:val="-7"/>
          <w:sz w:val="24"/>
        </w:rPr>
        <w:t> </w:t>
      </w:r>
      <w:r>
        <w:rPr>
          <w:b/>
          <w:sz w:val="24"/>
        </w:rPr>
        <w:t>Compendium</w:t>
      </w:r>
      <w:r>
        <w:rPr>
          <w:b/>
          <w:spacing w:val="-7"/>
          <w:sz w:val="24"/>
        </w:rPr>
        <w:t> </w:t>
      </w:r>
      <w:r>
        <w:rPr>
          <w:b/>
          <w:sz w:val="24"/>
        </w:rPr>
        <w:t>(ABC)</w:t>
      </w:r>
      <w:r>
        <w:rPr>
          <w:b/>
          <w:spacing w:val="-7"/>
          <w:sz w:val="24"/>
        </w:rPr>
        <w:t> </w:t>
      </w:r>
      <w:r>
        <w:rPr>
          <w:b/>
          <w:sz w:val="24"/>
        </w:rPr>
        <w:t>Committee</w:t>
      </w:r>
      <w:r>
        <w:rPr>
          <w:b/>
          <w:spacing w:val="-7"/>
          <w:sz w:val="24"/>
        </w:rPr>
        <w:t> </w:t>
      </w:r>
      <w:r>
        <w:rPr>
          <w:b/>
          <w:sz w:val="24"/>
        </w:rPr>
        <w:t>for</w:t>
      </w:r>
      <w:r>
        <w:rPr>
          <w:b/>
          <w:spacing w:val="-7"/>
          <w:sz w:val="24"/>
        </w:rPr>
        <w:t> </w:t>
      </w:r>
      <w:r>
        <w:rPr>
          <w:b/>
          <w:sz w:val="24"/>
        </w:rPr>
        <w:t>Aquatic</w:t>
      </w:r>
      <w:r>
        <w:rPr>
          <w:b/>
          <w:spacing w:val="-7"/>
          <w:sz w:val="24"/>
        </w:rPr>
        <w:t> </w:t>
      </w:r>
      <w:r>
        <w:rPr>
          <w:b/>
          <w:sz w:val="24"/>
        </w:rPr>
        <w:t>Animals</w:t>
      </w:r>
      <w:r>
        <w:rPr>
          <w:b/>
          <w:spacing w:val="-7"/>
          <w:sz w:val="24"/>
        </w:rPr>
        <w:t> </w:t>
      </w:r>
      <w:r>
        <w:rPr>
          <w:b/>
          <w:sz w:val="24"/>
        </w:rPr>
        <w:t>October</w:t>
      </w:r>
      <w:r>
        <w:rPr>
          <w:b/>
          <w:spacing w:val="-7"/>
          <w:sz w:val="24"/>
        </w:rPr>
        <w:t> </w:t>
      </w:r>
      <w:r>
        <w:rPr>
          <w:b/>
          <w:sz w:val="24"/>
        </w:rPr>
        <w:t>2020</w:t>
      </w:r>
      <w:r>
        <w:rPr>
          <w:b/>
          <w:spacing w:val="-7"/>
          <w:sz w:val="24"/>
        </w:rPr>
        <w:t> </w:t>
      </w:r>
      <w:r>
        <w:rPr>
          <w:b/>
          <w:sz w:val="24"/>
        </w:rPr>
        <w:t>–</w:t>
      </w:r>
      <w:r>
        <w:rPr>
          <w:b/>
          <w:spacing w:val="-7"/>
          <w:sz w:val="24"/>
        </w:rPr>
        <w:t> </w:t>
      </w:r>
      <w:r>
        <w:rPr>
          <w:b/>
          <w:sz w:val="24"/>
        </w:rPr>
        <w:t>present:</w:t>
      </w:r>
      <w:r>
        <w:rPr>
          <w:b/>
          <w:spacing w:val="-7"/>
          <w:sz w:val="24"/>
        </w:rPr>
        <w:t> </w:t>
      </w:r>
      <w:r>
        <w:rPr>
          <w:sz w:val="24"/>
        </w:rPr>
        <w:t>This</w:t>
      </w:r>
      <w:r>
        <w:rPr>
          <w:spacing w:val="-7"/>
          <w:sz w:val="24"/>
        </w:rPr>
        <w:t> </w:t>
      </w:r>
      <w:r>
        <w:rPr>
          <w:sz w:val="24"/>
        </w:rPr>
        <w:t>is a</w:t>
      </w:r>
      <w:r>
        <w:rPr>
          <w:spacing w:val="14"/>
          <w:sz w:val="24"/>
        </w:rPr>
        <w:t> </w:t>
      </w:r>
      <w:r>
        <w:rPr>
          <w:sz w:val="24"/>
        </w:rPr>
        <w:t>national</w:t>
      </w:r>
      <w:r>
        <w:rPr>
          <w:spacing w:val="15"/>
          <w:sz w:val="24"/>
        </w:rPr>
        <w:t> </w:t>
      </w:r>
      <w:r>
        <w:rPr>
          <w:sz w:val="24"/>
        </w:rPr>
        <w:t>committee</w:t>
      </w:r>
      <w:r>
        <w:rPr>
          <w:spacing w:val="15"/>
          <w:sz w:val="24"/>
        </w:rPr>
        <w:t> </w:t>
      </w:r>
      <w:r>
        <w:rPr>
          <w:sz w:val="24"/>
        </w:rPr>
        <w:t>lead</w:t>
      </w:r>
      <w:r>
        <w:rPr>
          <w:spacing w:val="15"/>
          <w:sz w:val="24"/>
        </w:rPr>
        <w:t> </w:t>
      </w:r>
      <w:r>
        <w:rPr>
          <w:sz w:val="24"/>
        </w:rPr>
        <w:t>by</w:t>
      </w:r>
      <w:r>
        <w:rPr>
          <w:spacing w:val="15"/>
          <w:sz w:val="24"/>
        </w:rPr>
        <w:t> </w:t>
      </w:r>
      <w:r>
        <w:rPr>
          <w:sz w:val="24"/>
        </w:rPr>
        <w:t>the</w:t>
      </w:r>
      <w:r>
        <w:rPr>
          <w:spacing w:val="13"/>
          <w:sz w:val="24"/>
        </w:rPr>
        <w:t> </w:t>
      </w:r>
      <w:r>
        <w:rPr>
          <w:sz w:val="24"/>
        </w:rPr>
        <w:t>USDA/APHIS</w:t>
      </w:r>
      <w:r>
        <w:rPr>
          <w:spacing w:val="15"/>
          <w:sz w:val="24"/>
        </w:rPr>
        <w:t> </w:t>
      </w:r>
      <w:r>
        <w:rPr>
          <w:sz w:val="24"/>
        </w:rPr>
        <w:t>and</w:t>
      </w:r>
      <w:r>
        <w:rPr>
          <w:spacing w:val="15"/>
          <w:sz w:val="24"/>
        </w:rPr>
        <w:t> </w:t>
      </w:r>
      <w:r>
        <w:rPr>
          <w:sz w:val="24"/>
        </w:rPr>
        <w:t>ARS</w:t>
      </w:r>
      <w:r>
        <w:rPr>
          <w:spacing w:val="15"/>
          <w:sz w:val="24"/>
        </w:rPr>
        <w:t> </w:t>
      </w:r>
      <w:r>
        <w:rPr>
          <w:sz w:val="24"/>
        </w:rPr>
        <w:t>to</w:t>
      </w:r>
      <w:r>
        <w:rPr>
          <w:spacing w:val="15"/>
          <w:sz w:val="24"/>
        </w:rPr>
        <w:t> </w:t>
      </w:r>
      <w:r>
        <w:rPr>
          <w:sz w:val="24"/>
        </w:rPr>
        <w:t>develop</w:t>
      </w:r>
      <w:r>
        <w:rPr>
          <w:spacing w:val="14"/>
          <w:sz w:val="24"/>
        </w:rPr>
        <w:t> </w:t>
      </w:r>
      <w:r>
        <w:rPr>
          <w:sz w:val="24"/>
        </w:rPr>
        <w:t>comprehensive</w:t>
      </w:r>
      <w:r>
        <w:rPr>
          <w:spacing w:val="15"/>
          <w:sz w:val="24"/>
        </w:rPr>
        <w:t> </w:t>
      </w:r>
      <w:r>
        <w:rPr>
          <w:sz w:val="24"/>
        </w:rPr>
        <w:t>US</w:t>
      </w:r>
      <w:r>
        <w:rPr>
          <w:spacing w:val="15"/>
          <w:sz w:val="24"/>
        </w:rPr>
        <w:t> </w:t>
      </w:r>
      <w:r>
        <w:rPr>
          <w:sz w:val="24"/>
        </w:rPr>
        <w:t>guidelines</w:t>
      </w:r>
      <w:r>
        <w:rPr>
          <w:spacing w:val="23"/>
          <w:sz w:val="24"/>
        </w:rPr>
        <w:t> </w:t>
      </w:r>
      <w:r>
        <w:rPr>
          <w:sz w:val="24"/>
        </w:rPr>
        <w:t>to</w:t>
      </w:r>
      <w:r>
        <w:rPr>
          <w:spacing w:val="15"/>
          <w:sz w:val="24"/>
        </w:rPr>
        <w:t> </w:t>
      </w:r>
      <w:r>
        <w:rPr>
          <w:spacing w:val="-2"/>
          <w:sz w:val="24"/>
        </w:rPr>
        <w:t>address</w:t>
      </w:r>
    </w:p>
    <w:p>
      <w:pPr>
        <w:pStyle w:val="BodyText"/>
        <w:spacing w:line="194" w:lineRule="auto" w:before="42"/>
        <w:ind w:left="265" w:right="412"/>
        <w:jc w:val="both"/>
      </w:pPr>
      <w:r>
        <w:rPr/>
        <w:t>issues</w:t>
      </w:r>
      <w:r>
        <w:rPr>
          <w:spacing w:val="40"/>
        </w:rPr>
        <w:t> </w:t>
      </w:r>
      <w:r>
        <w:rPr/>
        <w:t>of</w:t>
      </w:r>
      <w:r>
        <w:rPr>
          <w:spacing w:val="40"/>
        </w:rPr>
        <w:t> </w:t>
      </w:r>
      <w:r>
        <w:rPr/>
        <w:t>agricultural</w:t>
      </w:r>
      <w:r>
        <w:rPr>
          <w:spacing w:val="40"/>
        </w:rPr>
        <w:t> </w:t>
      </w:r>
      <w:r>
        <w:rPr/>
        <w:t>biorisk</w:t>
      </w:r>
      <w:r>
        <w:rPr>
          <w:spacing w:val="40"/>
        </w:rPr>
        <w:t> </w:t>
      </w:r>
      <w:r>
        <w:rPr/>
        <w:t>management</w:t>
      </w:r>
      <w:r>
        <w:rPr>
          <w:spacing w:val="40"/>
        </w:rPr>
        <w:t> </w:t>
      </w:r>
      <w:r>
        <w:rPr/>
        <w:t>that</w:t>
      </w:r>
      <w:r>
        <w:rPr>
          <w:spacing w:val="40"/>
        </w:rPr>
        <w:t> </w:t>
      </w:r>
      <w:r>
        <w:rPr/>
        <w:t>are</w:t>
      </w:r>
      <w:r>
        <w:rPr>
          <w:spacing w:val="40"/>
        </w:rPr>
        <w:t> </w:t>
      </w:r>
      <w:r>
        <w:rPr/>
        <w:t>comparable</w:t>
      </w:r>
      <w:r>
        <w:rPr>
          <w:spacing w:val="40"/>
        </w:rPr>
        <w:t> </w:t>
      </w:r>
      <w:r>
        <w:rPr/>
        <w:t>to</w:t>
      </w:r>
      <w:r>
        <w:rPr>
          <w:spacing w:val="40"/>
        </w:rPr>
        <w:t> </w:t>
      </w:r>
      <w:r>
        <w:rPr/>
        <w:t>the</w:t>
      </w:r>
      <w:r>
        <w:rPr>
          <w:spacing w:val="40"/>
        </w:rPr>
        <w:t> </w:t>
      </w:r>
      <w:r>
        <w:rPr/>
        <w:t>U.S.</w:t>
      </w:r>
      <w:r>
        <w:rPr>
          <w:spacing w:val="40"/>
        </w:rPr>
        <w:t> </w:t>
      </w:r>
      <w:r>
        <w:rPr/>
        <w:t>Public</w:t>
      </w:r>
      <w:r>
        <w:rPr>
          <w:spacing w:val="40"/>
        </w:rPr>
        <w:t> </w:t>
      </w:r>
      <w:r>
        <w:rPr/>
        <w:t>Health</w:t>
      </w:r>
      <w:r>
        <w:rPr>
          <w:spacing w:val="40"/>
        </w:rPr>
        <w:t> </w:t>
      </w:r>
      <w:r>
        <w:rPr/>
        <w:t>Service’s publication </w:t>
      </w:r>
      <w:r>
        <w:rPr>
          <w:rFonts w:ascii="Times-BoldItalic" w:hAnsi="Times-BoldItalic"/>
          <w:b/>
          <w:i/>
        </w:rPr>
        <w:t>Biosafety in Microbiological and Biomedical Laboratories </w:t>
      </w:r>
      <w:r>
        <w:rPr/>
        <w:t>(BMBL) for aquatic animal pathogen research. The committee is made up of aquatic animal health specialist from across the country. I was invited to</w:t>
      </w:r>
    </w:p>
    <w:p>
      <w:pPr>
        <w:pStyle w:val="BodyText"/>
        <w:spacing w:line="242" w:lineRule="auto" w:before="10"/>
        <w:ind w:left="265" w:right="412"/>
        <w:jc w:val="both"/>
      </w:pPr>
      <w:r>
        <w:rPr/>
        <w:t>serve on this committee as I have extensive experience with aquatic pathogen research. The committee’s charge is to write the Aquatic Animal Pathogen chapter for the Agricultural Biorisk Compendium. I led and wrote the sub-section on Biocontainment in Laboratory Research. The chapter is currently under review for publication.</w:t>
      </w:r>
    </w:p>
    <w:p>
      <w:pPr>
        <w:pStyle w:val="BodyText"/>
        <w:spacing w:before="8"/>
        <w:rPr>
          <w:sz w:val="23"/>
        </w:rPr>
      </w:pPr>
    </w:p>
    <w:p>
      <w:pPr>
        <w:pStyle w:val="BodyText"/>
        <w:spacing w:line="242" w:lineRule="auto"/>
        <w:ind w:left="265" w:right="412"/>
        <w:jc w:val="both"/>
      </w:pPr>
      <w:r>
        <w:rPr>
          <w:b/>
        </w:rPr>
        <w:t>USDA/APHIS National Infectious Salmon Anemia (ISA) Technical Committee 2005 -present: </w:t>
      </w:r>
      <w:r>
        <w:rPr/>
        <w:t>This committee oversees and implements the National ISA Program Standards which is a US mandated program for farm</w:t>
      </w:r>
      <w:r>
        <w:rPr>
          <w:spacing w:val="-15"/>
        </w:rPr>
        <w:t> </w:t>
      </w:r>
      <w:r>
        <w:rPr/>
        <w:t>raised</w:t>
      </w:r>
      <w:r>
        <w:rPr>
          <w:spacing w:val="-15"/>
        </w:rPr>
        <w:t> </w:t>
      </w:r>
      <w:r>
        <w:rPr/>
        <w:t>Atlantic</w:t>
      </w:r>
      <w:r>
        <w:rPr>
          <w:spacing w:val="-15"/>
        </w:rPr>
        <w:t> </w:t>
      </w:r>
      <w:r>
        <w:rPr/>
        <w:t>salmon</w:t>
      </w:r>
      <w:r>
        <w:rPr>
          <w:spacing w:val="-15"/>
        </w:rPr>
        <w:t> </w:t>
      </w:r>
      <w:r>
        <w:rPr/>
        <w:t>(ATS)</w:t>
      </w:r>
      <w:r>
        <w:rPr>
          <w:spacing w:val="-15"/>
        </w:rPr>
        <w:t> </w:t>
      </w:r>
      <w:r>
        <w:rPr/>
        <w:t>for</w:t>
      </w:r>
      <w:r>
        <w:rPr>
          <w:spacing w:val="-15"/>
        </w:rPr>
        <w:t> </w:t>
      </w:r>
      <w:r>
        <w:rPr/>
        <w:t>the</w:t>
      </w:r>
      <w:r>
        <w:rPr>
          <w:spacing w:val="-15"/>
        </w:rPr>
        <w:t> </w:t>
      </w:r>
      <w:r>
        <w:rPr/>
        <w:t>control</w:t>
      </w:r>
      <w:r>
        <w:rPr>
          <w:spacing w:val="-15"/>
        </w:rPr>
        <w:t> </w:t>
      </w:r>
      <w:r>
        <w:rPr/>
        <w:t>of</w:t>
      </w:r>
      <w:r>
        <w:rPr>
          <w:spacing w:val="-15"/>
        </w:rPr>
        <w:t> </w:t>
      </w:r>
      <w:r>
        <w:rPr/>
        <w:t>ISAV</w:t>
      </w:r>
      <w:r>
        <w:rPr>
          <w:spacing w:val="-15"/>
        </w:rPr>
        <w:t> </w:t>
      </w:r>
      <w:r>
        <w:rPr/>
        <w:t>(while</w:t>
      </w:r>
      <w:r>
        <w:rPr>
          <w:spacing w:val="-15"/>
        </w:rPr>
        <w:t> </w:t>
      </w:r>
      <w:r>
        <w:rPr/>
        <w:t>national</w:t>
      </w:r>
      <w:r>
        <w:rPr>
          <w:spacing w:val="-15"/>
        </w:rPr>
        <w:t> </w:t>
      </w:r>
      <w:r>
        <w:rPr/>
        <w:t>it</w:t>
      </w:r>
      <w:r>
        <w:rPr>
          <w:spacing w:val="-15"/>
        </w:rPr>
        <w:t> </w:t>
      </w:r>
      <w:r>
        <w:rPr/>
        <w:t>is</w:t>
      </w:r>
      <w:r>
        <w:rPr>
          <w:spacing w:val="-15"/>
        </w:rPr>
        <w:t> </w:t>
      </w:r>
      <w:r>
        <w:rPr/>
        <w:t>primarily</w:t>
      </w:r>
      <w:r>
        <w:rPr>
          <w:spacing w:val="-15"/>
        </w:rPr>
        <w:t> </w:t>
      </w:r>
      <w:r>
        <w:rPr/>
        <w:t>for</w:t>
      </w:r>
      <w:r>
        <w:rPr>
          <w:spacing w:val="-15"/>
        </w:rPr>
        <w:t> </w:t>
      </w:r>
      <w:r>
        <w:rPr/>
        <w:t>Maine).</w:t>
      </w:r>
      <w:r>
        <w:rPr>
          <w:spacing w:val="-15"/>
        </w:rPr>
        <w:t> </w:t>
      </w:r>
      <w:r>
        <w:rPr/>
        <w:t>The</w:t>
      </w:r>
      <w:r>
        <w:rPr>
          <w:spacing w:val="-15"/>
        </w:rPr>
        <w:t> </w:t>
      </w:r>
      <w:r>
        <w:rPr/>
        <w:t>technical board consists of a group of 4 voting members; the USDA ISAV Control Program Veterinarian, one Maine Department of Marine Resources representative, two industry representatives (as nominated by ATS producers) plus a non-voting chairperson. I was nominated by the industry to serve on this committee as an aquatic animal health specialist and provide advice on the evolving program standards.</w:t>
      </w:r>
    </w:p>
    <w:p>
      <w:pPr>
        <w:pStyle w:val="BodyText"/>
        <w:spacing w:before="2"/>
        <w:rPr>
          <w:sz w:val="23"/>
        </w:rPr>
      </w:pPr>
    </w:p>
    <w:p>
      <w:pPr>
        <w:pStyle w:val="BodyText"/>
        <w:ind w:left="265" w:right="412"/>
        <w:jc w:val="both"/>
      </w:pPr>
      <w:r>
        <w:rPr>
          <w:b/>
        </w:rPr>
        <w:t>USDA/APHIS Commercial Aquaculture Health Program Standards (CAHPS) Working Group 2016- present: </w:t>
      </w:r>
      <w:r>
        <w:rPr/>
        <w:t>This group represents a cooperative effort between the USDA/APHIS agency professionals and aquaculture businesses from around the country with the goal of establishing a voluntary framework for improvement and verification of the health of farmed aquatic animals produced in US commercial aquaculture sector in order to better support expansion of aquaculture business opportunities, promotion and facilitation of trade, as well as improved resource and environment protection. I am as a fish health consultant to the national CAHPS</w:t>
      </w:r>
      <w:r>
        <w:rPr>
          <w:spacing w:val="-4"/>
        </w:rPr>
        <w:t> </w:t>
      </w:r>
      <w:r>
        <w:rPr/>
        <w:t>program</w:t>
      </w:r>
      <w:r>
        <w:rPr>
          <w:spacing w:val="-4"/>
        </w:rPr>
        <w:t> </w:t>
      </w:r>
      <w:r>
        <w:rPr/>
        <w:t>and</w:t>
      </w:r>
      <w:r>
        <w:rPr>
          <w:spacing w:val="-4"/>
        </w:rPr>
        <w:t> </w:t>
      </w:r>
      <w:r>
        <w:rPr/>
        <w:t>I</w:t>
      </w:r>
      <w:r>
        <w:rPr>
          <w:spacing w:val="-4"/>
        </w:rPr>
        <w:t> </w:t>
      </w:r>
      <w:r>
        <w:rPr/>
        <w:t>am</w:t>
      </w:r>
      <w:r>
        <w:rPr>
          <w:spacing w:val="-4"/>
        </w:rPr>
        <w:t> </w:t>
      </w:r>
      <w:r>
        <w:rPr/>
        <w:t>the</w:t>
      </w:r>
      <w:r>
        <w:rPr>
          <w:spacing w:val="-4"/>
        </w:rPr>
        <w:t> </w:t>
      </w:r>
      <w:r>
        <w:rPr/>
        <w:t>lead</w:t>
      </w:r>
      <w:r>
        <w:rPr>
          <w:spacing w:val="-4"/>
        </w:rPr>
        <w:t> </w:t>
      </w:r>
      <w:r>
        <w:rPr/>
        <w:t>coordinator</w:t>
      </w:r>
      <w:r>
        <w:rPr>
          <w:spacing w:val="-4"/>
        </w:rPr>
        <w:t> </w:t>
      </w:r>
      <w:r>
        <w:rPr/>
        <w:t>for</w:t>
      </w:r>
      <w:r>
        <w:rPr>
          <w:spacing w:val="-4"/>
        </w:rPr>
        <w:t> </w:t>
      </w:r>
      <w:r>
        <w:rPr/>
        <w:t>Maine’s</w:t>
      </w:r>
      <w:r>
        <w:rPr>
          <w:spacing w:val="-4"/>
        </w:rPr>
        <w:t> </w:t>
      </w:r>
      <w:r>
        <w:rPr/>
        <w:t>developing</w:t>
      </w:r>
      <w:r>
        <w:rPr>
          <w:spacing w:val="-4"/>
        </w:rPr>
        <w:t> </w:t>
      </w:r>
      <w:r>
        <w:rPr/>
        <w:t>CAHPS</w:t>
      </w:r>
      <w:r>
        <w:rPr>
          <w:spacing w:val="-4"/>
        </w:rPr>
        <w:t> </w:t>
      </w:r>
      <w:r>
        <w:rPr/>
        <w:t>program</w:t>
      </w:r>
      <w:r>
        <w:rPr>
          <w:spacing w:val="-4"/>
        </w:rPr>
        <w:t> </w:t>
      </w:r>
      <w:r>
        <w:rPr/>
        <w:t>for</w:t>
      </w:r>
      <w:r>
        <w:rPr>
          <w:spacing w:val="-4"/>
        </w:rPr>
        <w:t> </w:t>
      </w:r>
      <w:r>
        <w:rPr/>
        <w:t>the</w:t>
      </w:r>
      <w:r>
        <w:rPr>
          <w:spacing w:val="-4"/>
        </w:rPr>
        <w:t> </w:t>
      </w:r>
      <w:r>
        <w:rPr/>
        <w:t>Atlantic</w:t>
      </w:r>
      <w:r>
        <w:rPr>
          <w:spacing w:val="-4"/>
        </w:rPr>
        <w:t> </w:t>
      </w:r>
      <w:r>
        <w:rPr/>
        <w:t>salmon industry.</w:t>
      </w:r>
      <w:r>
        <w:rPr>
          <w:spacing w:val="26"/>
        </w:rPr>
        <w:t> </w:t>
      </w:r>
      <w:r>
        <w:rPr/>
        <w:t>There</w:t>
      </w:r>
      <w:r>
        <w:rPr>
          <w:spacing w:val="26"/>
        </w:rPr>
        <w:t> </w:t>
      </w:r>
      <w:r>
        <w:rPr/>
        <w:t>was</w:t>
      </w:r>
      <w:r>
        <w:rPr>
          <w:spacing w:val="27"/>
        </w:rPr>
        <w:t> </w:t>
      </w:r>
      <w:r>
        <w:rPr/>
        <w:t>a</w:t>
      </w:r>
      <w:r>
        <w:rPr>
          <w:spacing w:val="26"/>
        </w:rPr>
        <w:t> </w:t>
      </w:r>
      <w:r>
        <w:rPr/>
        <w:t>lull</w:t>
      </w:r>
      <w:r>
        <w:rPr>
          <w:spacing w:val="26"/>
        </w:rPr>
        <w:t> </w:t>
      </w:r>
      <w:r>
        <w:rPr/>
        <w:t>in</w:t>
      </w:r>
      <w:r>
        <w:rPr>
          <w:spacing w:val="27"/>
        </w:rPr>
        <w:t> </w:t>
      </w:r>
      <w:r>
        <w:rPr/>
        <w:t>activity</w:t>
      </w:r>
      <w:r>
        <w:rPr>
          <w:spacing w:val="26"/>
        </w:rPr>
        <w:t> </w:t>
      </w:r>
      <w:r>
        <w:rPr/>
        <w:t>from</w:t>
      </w:r>
      <w:r>
        <w:rPr>
          <w:spacing w:val="26"/>
        </w:rPr>
        <w:t> </w:t>
      </w:r>
      <w:r>
        <w:rPr/>
        <w:t>late</w:t>
      </w:r>
      <w:r>
        <w:rPr>
          <w:spacing w:val="27"/>
        </w:rPr>
        <w:t> </w:t>
      </w:r>
      <w:r>
        <w:rPr/>
        <w:t>2018</w:t>
      </w:r>
      <w:r>
        <w:rPr>
          <w:spacing w:val="26"/>
        </w:rPr>
        <w:t> </w:t>
      </w:r>
      <w:r>
        <w:rPr/>
        <w:t>to</w:t>
      </w:r>
      <w:r>
        <w:rPr>
          <w:spacing w:val="27"/>
        </w:rPr>
        <w:t> </w:t>
      </w:r>
      <w:r>
        <w:rPr/>
        <w:t>2020.</w:t>
      </w:r>
      <w:r>
        <w:rPr>
          <w:spacing w:val="26"/>
        </w:rPr>
        <w:t> </w:t>
      </w:r>
      <w:r>
        <w:rPr/>
        <w:t>In</w:t>
      </w:r>
      <w:r>
        <w:rPr>
          <w:spacing w:val="26"/>
        </w:rPr>
        <w:t> </w:t>
      </w:r>
      <w:r>
        <w:rPr/>
        <w:t>2020,</w:t>
      </w:r>
      <w:r>
        <w:rPr>
          <w:spacing w:val="27"/>
        </w:rPr>
        <w:t> </w:t>
      </w:r>
      <w:r>
        <w:rPr/>
        <w:t>the</w:t>
      </w:r>
      <w:r>
        <w:rPr>
          <w:spacing w:val="26"/>
        </w:rPr>
        <w:t> </w:t>
      </w:r>
      <w:r>
        <w:rPr/>
        <w:t>CAHPS</w:t>
      </w:r>
      <w:r>
        <w:rPr>
          <w:spacing w:val="26"/>
        </w:rPr>
        <w:t> </w:t>
      </w:r>
      <w:r>
        <w:rPr/>
        <w:t>program</w:t>
      </w:r>
      <w:r>
        <w:rPr>
          <w:spacing w:val="27"/>
        </w:rPr>
        <w:t> </w:t>
      </w:r>
      <w:r>
        <w:rPr/>
        <w:t>was</w:t>
      </w:r>
      <w:r>
        <w:rPr>
          <w:spacing w:val="26"/>
        </w:rPr>
        <w:t> </w:t>
      </w:r>
      <w:r>
        <w:rPr/>
        <w:t>renamed</w:t>
      </w:r>
      <w:r>
        <w:rPr>
          <w:spacing w:val="27"/>
        </w:rPr>
        <w:t> </w:t>
      </w:r>
      <w:r>
        <w:rPr>
          <w:spacing w:val="-5"/>
        </w:rPr>
        <w:t>to</w:t>
      </w:r>
    </w:p>
    <w:p>
      <w:pPr>
        <w:spacing w:after="0"/>
        <w:jc w:val="both"/>
        <w:sectPr>
          <w:pgSz w:w="12240" w:h="15840"/>
          <w:pgMar w:header="0" w:footer="761" w:top="680" w:bottom="960" w:left="460" w:right="300"/>
        </w:sectPr>
      </w:pPr>
    </w:p>
    <w:p>
      <w:pPr>
        <w:pStyle w:val="BodyText"/>
        <w:spacing w:line="242" w:lineRule="auto" w:before="33"/>
        <w:ind w:left="265" w:right="412"/>
        <w:jc w:val="both"/>
      </w:pPr>
      <w:r>
        <w:rPr/>
        <w:t>Comprehensive Aquaculture Health Program Standards (CAHPS). I will assist in implementation of the newly designed format.</w:t>
      </w:r>
    </w:p>
    <w:p>
      <w:pPr>
        <w:pStyle w:val="BodyText"/>
        <w:spacing w:before="8"/>
        <w:rPr>
          <w:sz w:val="23"/>
        </w:rPr>
      </w:pPr>
    </w:p>
    <w:p>
      <w:pPr>
        <w:pStyle w:val="Heading1"/>
        <w:spacing w:line="242" w:lineRule="auto"/>
        <w:ind w:left="265" w:right="1598" w:firstLine="0"/>
        <w:jc w:val="both"/>
      </w:pPr>
      <w:r>
        <w:rPr/>
        <w:t>CV</w:t>
      </w:r>
      <w:r>
        <w:rPr>
          <w:spacing w:val="-5"/>
        </w:rPr>
        <w:t> </w:t>
      </w:r>
      <w:r>
        <w:rPr/>
        <w:t>PERFORMANCE</w:t>
      </w:r>
      <w:r>
        <w:rPr>
          <w:spacing w:val="-5"/>
        </w:rPr>
        <w:t> </w:t>
      </w:r>
      <w:r>
        <w:rPr/>
        <w:t>AREA</w:t>
      </w:r>
      <w:r>
        <w:rPr>
          <w:spacing w:val="-5"/>
        </w:rPr>
        <w:t> </w:t>
      </w:r>
      <w:r>
        <w:rPr/>
        <w:t>II:</w:t>
      </w:r>
      <w:r>
        <w:rPr>
          <w:spacing w:val="-5"/>
        </w:rPr>
        <w:t> </w:t>
      </w:r>
      <w:r>
        <w:rPr/>
        <w:t>UNDERGRADUATE</w:t>
      </w:r>
      <w:r>
        <w:rPr>
          <w:spacing w:val="-5"/>
        </w:rPr>
        <w:t> </w:t>
      </w:r>
      <w:r>
        <w:rPr/>
        <w:t>AND</w:t>
      </w:r>
      <w:r>
        <w:rPr>
          <w:spacing w:val="-5"/>
        </w:rPr>
        <w:t> </w:t>
      </w:r>
      <w:r>
        <w:rPr/>
        <w:t>GRADUATE</w:t>
      </w:r>
      <w:r>
        <w:rPr>
          <w:spacing w:val="-5"/>
        </w:rPr>
        <w:t> </w:t>
      </w:r>
      <w:r>
        <w:rPr/>
        <w:t>TEACHING</w:t>
      </w:r>
      <w:r>
        <w:rPr>
          <w:spacing w:val="-5"/>
        </w:rPr>
        <w:t> </w:t>
      </w:r>
      <w:r>
        <w:rPr/>
        <w:t>AND </w:t>
      </w:r>
      <w:r>
        <w:rPr>
          <w:spacing w:val="-2"/>
        </w:rPr>
        <w:t>ADVISING</w:t>
      </w:r>
    </w:p>
    <w:p>
      <w:pPr>
        <w:pStyle w:val="BodyText"/>
        <w:spacing w:before="9"/>
        <w:rPr>
          <w:b/>
          <w:sz w:val="23"/>
        </w:rPr>
      </w:pPr>
    </w:p>
    <w:p>
      <w:pPr>
        <w:pStyle w:val="BodyText"/>
        <w:ind w:left="265" w:right="412"/>
        <w:jc w:val="both"/>
      </w:pPr>
      <w:r>
        <w:rPr/>
        <w:t>I do not have a formal teaching appointment but in September of 2018, I was appointed as Associate Graduate Faculty with the School of Marine Sciences and I am also a member of the Aquaculture and Aquatic Resources Graduate Program so as to provide mentorship to graduate students. I also mentor and oversee undergraduate student</w:t>
      </w:r>
      <w:r>
        <w:rPr>
          <w:spacing w:val="-13"/>
        </w:rPr>
        <w:t> </w:t>
      </w:r>
      <w:r>
        <w:rPr/>
        <w:t>employees,</w:t>
      </w:r>
      <w:r>
        <w:rPr>
          <w:spacing w:val="-13"/>
        </w:rPr>
        <w:t> </w:t>
      </w:r>
      <w:r>
        <w:rPr/>
        <w:t>capstone</w:t>
      </w:r>
      <w:r>
        <w:rPr>
          <w:spacing w:val="-13"/>
        </w:rPr>
        <w:t> </w:t>
      </w:r>
      <w:r>
        <w:rPr/>
        <w:t>students</w:t>
      </w:r>
      <w:r>
        <w:rPr>
          <w:spacing w:val="-13"/>
        </w:rPr>
        <w:t> </w:t>
      </w:r>
      <w:r>
        <w:rPr/>
        <w:t>and</w:t>
      </w:r>
      <w:r>
        <w:rPr>
          <w:spacing w:val="-13"/>
        </w:rPr>
        <w:t> </w:t>
      </w:r>
      <w:r>
        <w:rPr/>
        <w:t>interns</w:t>
      </w:r>
      <w:r>
        <w:rPr>
          <w:spacing w:val="-13"/>
        </w:rPr>
        <w:t> </w:t>
      </w:r>
      <w:r>
        <w:rPr/>
        <w:t>(average</w:t>
      </w:r>
      <w:r>
        <w:rPr>
          <w:spacing w:val="-13"/>
        </w:rPr>
        <w:t> </w:t>
      </w:r>
      <w:r>
        <w:rPr/>
        <w:t>of</w:t>
      </w:r>
      <w:r>
        <w:rPr>
          <w:spacing w:val="-13"/>
        </w:rPr>
        <w:t> </w:t>
      </w:r>
      <w:r>
        <w:rPr/>
        <w:t>3</w:t>
      </w:r>
      <w:r>
        <w:rPr>
          <w:spacing w:val="-13"/>
        </w:rPr>
        <w:t> </w:t>
      </w:r>
      <w:r>
        <w:rPr/>
        <w:t>to</w:t>
      </w:r>
      <w:r>
        <w:rPr>
          <w:spacing w:val="-13"/>
        </w:rPr>
        <w:t> </w:t>
      </w:r>
      <w:r>
        <w:rPr/>
        <w:t>4</w:t>
      </w:r>
      <w:r>
        <w:rPr>
          <w:spacing w:val="-13"/>
        </w:rPr>
        <w:t> </w:t>
      </w:r>
      <w:r>
        <w:rPr/>
        <w:t>per</w:t>
      </w:r>
      <w:r>
        <w:rPr>
          <w:spacing w:val="-13"/>
        </w:rPr>
        <w:t> </w:t>
      </w:r>
      <w:r>
        <w:rPr/>
        <w:t>year).</w:t>
      </w:r>
      <w:r>
        <w:rPr>
          <w:spacing w:val="-12"/>
        </w:rPr>
        <w:t> </w:t>
      </w:r>
      <w:r>
        <w:rPr/>
        <w:t>In</w:t>
      </w:r>
      <w:r>
        <w:rPr>
          <w:spacing w:val="-13"/>
        </w:rPr>
        <w:t> </w:t>
      </w:r>
      <w:r>
        <w:rPr/>
        <w:t>the</w:t>
      </w:r>
      <w:r>
        <w:rPr>
          <w:spacing w:val="-13"/>
        </w:rPr>
        <w:t> </w:t>
      </w:r>
      <w:r>
        <w:rPr/>
        <w:t>spring</w:t>
      </w:r>
      <w:r>
        <w:rPr>
          <w:spacing w:val="-13"/>
        </w:rPr>
        <w:t> </w:t>
      </w:r>
      <w:r>
        <w:rPr/>
        <w:t>2021,</w:t>
      </w:r>
      <w:r>
        <w:rPr>
          <w:spacing w:val="-13"/>
        </w:rPr>
        <w:t> </w:t>
      </w:r>
      <w:r>
        <w:rPr/>
        <w:t>I</w:t>
      </w:r>
      <w:r>
        <w:rPr>
          <w:spacing w:val="-13"/>
        </w:rPr>
        <w:t> </w:t>
      </w:r>
      <w:r>
        <w:rPr/>
        <w:t>taught</w:t>
      </w:r>
      <w:r>
        <w:rPr>
          <w:spacing w:val="-13"/>
        </w:rPr>
        <w:t> </w:t>
      </w:r>
      <w:r>
        <w:rPr/>
        <w:t>a</w:t>
      </w:r>
      <w:r>
        <w:rPr>
          <w:spacing w:val="-13"/>
        </w:rPr>
        <w:t> </w:t>
      </w:r>
      <w:r>
        <w:rPr/>
        <w:t>special topics lobster health course to 2 graduate stuedents.</w:t>
      </w:r>
      <w:r>
        <w:rPr>
          <w:spacing w:val="40"/>
        </w:rPr>
        <w:t> </w:t>
      </w:r>
      <w:r>
        <w:rPr/>
        <w:t>(See PA II, Criterion 5 page 36 for student advising work).</w:t>
      </w:r>
    </w:p>
    <w:p>
      <w:pPr>
        <w:pStyle w:val="BodyText"/>
        <w:spacing w:before="9"/>
      </w:pPr>
    </w:p>
    <w:p>
      <w:pPr>
        <w:pStyle w:val="Heading1"/>
        <w:ind w:left="265" w:firstLine="0"/>
        <w:jc w:val="both"/>
      </w:pPr>
      <w:r>
        <w:rPr/>
        <w:t>CV</w:t>
      </w:r>
      <w:r>
        <w:rPr>
          <w:spacing w:val="-1"/>
        </w:rPr>
        <w:t> </w:t>
      </w:r>
      <w:r>
        <w:rPr/>
        <w:t>PERFORMANCE AREA III:</w:t>
      </w:r>
      <w:r>
        <w:rPr>
          <w:spacing w:val="-1"/>
        </w:rPr>
        <w:t> </w:t>
      </w:r>
      <w:r>
        <w:rPr/>
        <w:t>SCHOLARSHIP AND PROFESSIOANL </w:t>
      </w:r>
      <w:r>
        <w:rPr>
          <w:spacing w:val="-2"/>
        </w:rPr>
        <w:t>ACTIVITY</w:t>
      </w:r>
    </w:p>
    <w:p>
      <w:pPr>
        <w:pStyle w:val="BodyText"/>
        <w:rPr>
          <w:b/>
        </w:rPr>
      </w:pPr>
    </w:p>
    <w:p>
      <w:pPr>
        <w:pStyle w:val="Heading2"/>
        <w:spacing w:before="1"/>
        <w:jc w:val="both"/>
      </w:pPr>
      <w:r>
        <w:rPr/>
        <w:t>Criterion</w:t>
      </w:r>
      <w:r>
        <w:rPr>
          <w:spacing w:val="-2"/>
        </w:rPr>
        <w:t> </w:t>
      </w:r>
      <w:r>
        <w:rPr/>
        <w:t>1:</w:t>
      </w:r>
      <w:r>
        <w:rPr>
          <w:spacing w:val="-1"/>
        </w:rPr>
        <w:t> </w:t>
      </w:r>
      <w:r>
        <w:rPr/>
        <w:t>Scholarly</w:t>
      </w:r>
      <w:r>
        <w:rPr>
          <w:spacing w:val="-1"/>
        </w:rPr>
        <w:t> </w:t>
      </w:r>
      <w:r>
        <w:rPr/>
        <w:t>Works</w:t>
      </w:r>
      <w:r>
        <w:rPr>
          <w:spacing w:val="-2"/>
        </w:rPr>
        <w:t> </w:t>
      </w:r>
      <w:r>
        <w:rPr/>
        <w:t>Completed</w:t>
      </w:r>
      <w:r>
        <w:rPr>
          <w:spacing w:val="-1"/>
        </w:rPr>
        <w:t> </w:t>
      </w:r>
      <w:r>
        <w:rPr/>
        <w:t>and</w:t>
      </w:r>
      <w:r>
        <w:rPr>
          <w:spacing w:val="-1"/>
        </w:rPr>
        <w:t> </w:t>
      </w:r>
      <w:r>
        <w:rPr/>
        <w:t>in</w:t>
      </w:r>
      <w:r>
        <w:rPr>
          <w:spacing w:val="-1"/>
        </w:rPr>
        <w:t> </w:t>
      </w:r>
      <w:r>
        <w:rPr>
          <w:spacing w:val="-2"/>
        </w:rPr>
        <w:t>Progress</w:t>
      </w:r>
    </w:p>
    <w:p>
      <w:pPr>
        <w:pStyle w:val="BodyText"/>
        <w:spacing w:before="4"/>
        <w:rPr>
          <w:b/>
        </w:rPr>
      </w:pPr>
    </w:p>
    <w:p>
      <w:pPr>
        <w:spacing w:line="242" w:lineRule="auto" w:before="0"/>
        <w:ind w:left="265" w:right="412" w:firstLine="0"/>
        <w:jc w:val="both"/>
        <w:rPr>
          <w:sz w:val="24"/>
        </w:rPr>
      </w:pPr>
      <w:r>
        <w:rPr>
          <w:b/>
          <w:sz w:val="24"/>
        </w:rPr>
        <w:t>Book Chapter: Agricultural Biorisk Compendium: Aquatic Pathogens</w:t>
      </w:r>
      <w:r>
        <w:rPr>
          <w:sz w:val="24"/>
        </w:rPr>
        <w:t>, May 2021; presently in review. (Please see CV I Criterion 8 Page 31 for more details)</w:t>
      </w:r>
    </w:p>
    <w:p>
      <w:pPr>
        <w:pStyle w:val="BodyText"/>
        <w:ind w:left="265" w:right="411"/>
        <w:jc w:val="both"/>
      </w:pPr>
      <w:r>
        <w:rPr/>
        <w:t>Authors: Caird Rexroad, Section Lead, USDA Agricultural Research Service, Abu Sayed, USDA Animal Plant Health Inspection Service</w:t>
      </w:r>
      <w:r>
        <w:rPr>
          <w:spacing w:val="40"/>
        </w:rPr>
        <w:t> </w:t>
      </w:r>
      <w:r>
        <w:rPr/>
        <w:t>Alicia Marston, USDA Animal Plant Health Inspection Service, Aristea Lubar, University of California, Arun Dhar, University of Arizona, Beth Cleveland, USDA Agricultural Research Service,</w:t>
      </w:r>
      <w:r>
        <w:rPr>
          <w:spacing w:val="-3"/>
        </w:rPr>
        <w:t> </w:t>
      </w:r>
      <w:r>
        <w:rPr/>
        <w:t>Chris</w:t>
      </w:r>
      <w:r>
        <w:rPr>
          <w:spacing w:val="-3"/>
        </w:rPr>
        <w:t> </w:t>
      </w:r>
      <w:r>
        <w:rPr/>
        <w:t>Good,</w:t>
      </w:r>
      <w:r>
        <w:rPr>
          <w:spacing w:val="-3"/>
        </w:rPr>
        <w:t> </w:t>
      </w:r>
      <w:r>
        <w:rPr/>
        <w:t>The</w:t>
      </w:r>
      <w:r>
        <w:rPr>
          <w:spacing w:val="-3"/>
        </w:rPr>
        <w:t> </w:t>
      </w:r>
      <w:r>
        <w:rPr/>
        <w:t>Conservation</w:t>
      </w:r>
      <w:r>
        <w:rPr>
          <w:spacing w:val="-3"/>
        </w:rPr>
        <w:t> </w:t>
      </w:r>
      <w:r>
        <w:rPr/>
        <w:t>Fund’s</w:t>
      </w:r>
      <w:r>
        <w:rPr>
          <w:spacing w:val="-3"/>
        </w:rPr>
        <w:t> </w:t>
      </w:r>
      <w:r>
        <w:rPr/>
        <w:t>Freshwater</w:t>
      </w:r>
      <w:r>
        <w:rPr>
          <w:spacing w:val="-3"/>
        </w:rPr>
        <w:t> </w:t>
      </w:r>
      <w:r>
        <w:rPr/>
        <w:t>Institute,</w:t>
      </w:r>
      <w:r>
        <w:rPr>
          <w:spacing w:val="-3"/>
        </w:rPr>
        <w:t> </w:t>
      </w:r>
      <w:r>
        <w:rPr/>
        <w:t>David</w:t>
      </w:r>
      <w:r>
        <w:rPr>
          <w:spacing w:val="-3"/>
        </w:rPr>
        <w:t> </w:t>
      </w:r>
      <w:r>
        <w:rPr/>
        <w:t>Straus,</w:t>
      </w:r>
      <w:r>
        <w:rPr>
          <w:spacing w:val="-3"/>
        </w:rPr>
        <w:t> </w:t>
      </w:r>
      <w:r>
        <w:rPr/>
        <w:t>USDA</w:t>
      </w:r>
      <w:r>
        <w:rPr>
          <w:spacing w:val="-3"/>
        </w:rPr>
        <w:t> </w:t>
      </w:r>
      <w:r>
        <w:rPr/>
        <w:t>Agricultural</w:t>
      </w:r>
      <w:r>
        <w:rPr>
          <w:spacing w:val="-3"/>
        </w:rPr>
        <w:t> </w:t>
      </w:r>
      <w:r>
        <w:rPr/>
        <w:t>Research Service,</w:t>
      </w:r>
      <w:r>
        <w:rPr>
          <w:spacing w:val="-2"/>
        </w:rPr>
        <w:t> </w:t>
      </w:r>
      <w:r>
        <w:rPr>
          <w:b/>
        </w:rPr>
        <w:t>Deborah</w:t>
      </w:r>
      <w:r>
        <w:rPr>
          <w:b/>
          <w:spacing w:val="-2"/>
        </w:rPr>
        <w:t> </w:t>
      </w:r>
      <w:r>
        <w:rPr>
          <w:b/>
        </w:rPr>
        <w:t>Bouchard</w:t>
      </w:r>
      <w:r>
        <w:rPr/>
        <w:t>,</w:t>
      </w:r>
      <w:r>
        <w:rPr>
          <w:spacing w:val="-2"/>
        </w:rPr>
        <w:t> </w:t>
      </w:r>
      <w:r>
        <w:rPr/>
        <w:t>University</w:t>
      </w:r>
      <w:r>
        <w:rPr>
          <w:spacing w:val="-2"/>
        </w:rPr>
        <w:t> </w:t>
      </w:r>
      <w:r>
        <w:rPr/>
        <w:t>of</w:t>
      </w:r>
      <w:r>
        <w:rPr>
          <w:spacing w:val="-2"/>
        </w:rPr>
        <w:t> </w:t>
      </w:r>
      <w:r>
        <w:rPr/>
        <w:t>Maine,</w:t>
      </w:r>
      <w:r>
        <w:rPr>
          <w:spacing w:val="-2"/>
        </w:rPr>
        <w:t> </w:t>
      </w:r>
      <w:r>
        <w:rPr/>
        <w:t>Janet</w:t>
      </w:r>
      <w:r>
        <w:rPr>
          <w:spacing w:val="-2"/>
        </w:rPr>
        <w:t> </w:t>
      </w:r>
      <w:r>
        <w:rPr/>
        <w:t>Warg,</w:t>
      </w:r>
      <w:r>
        <w:rPr>
          <w:spacing w:val="-2"/>
        </w:rPr>
        <w:t> </w:t>
      </w:r>
      <w:r>
        <w:rPr/>
        <w:t>USDA</w:t>
      </w:r>
      <w:r>
        <w:rPr>
          <w:spacing w:val="-2"/>
        </w:rPr>
        <w:t> </w:t>
      </w:r>
      <w:r>
        <w:rPr/>
        <w:t>Animal</w:t>
      </w:r>
      <w:r>
        <w:rPr>
          <w:spacing w:val="-2"/>
        </w:rPr>
        <w:t> </w:t>
      </w:r>
      <w:r>
        <w:rPr/>
        <w:t>Plant</w:t>
      </w:r>
      <w:r>
        <w:rPr>
          <w:spacing w:val="-2"/>
        </w:rPr>
        <w:t> </w:t>
      </w:r>
      <w:r>
        <w:rPr/>
        <w:t>Health</w:t>
      </w:r>
      <w:r>
        <w:rPr>
          <w:spacing w:val="-2"/>
        </w:rPr>
        <w:t> </w:t>
      </w:r>
      <w:r>
        <w:rPr/>
        <w:t>Inspection</w:t>
      </w:r>
      <w:r>
        <w:rPr>
          <w:spacing w:val="-2"/>
        </w:rPr>
        <w:t> </w:t>
      </w:r>
      <w:r>
        <w:rPr/>
        <w:t>Service, Janet Whaley, USDOC National Oceanic and Atmospheric Administration, Kathleen Hartman, USDA Animal Plant Health Inspection Service, Lester Khoo, Mississippi State University, Michael Deshotel, USDA Agricultural Research Service, Miles Lange, USDA Agricultural Research Service, Myron Kebus, Wisconsin Department</w:t>
      </w:r>
      <w:r>
        <w:rPr>
          <w:spacing w:val="-14"/>
        </w:rPr>
        <w:t> </w:t>
      </w:r>
      <w:r>
        <w:rPr/>
        <w:t>of</w:t>
      </w:r>
      <w:r>
        <w:rPr>
          <w:spacing w:val="-14"/>
        </w:rPr>
        <w:t> </w:t>
      </w:r>
      <w:r>
        <w:rPr/>
        <w:t>Agriculture,</w:t>
      </w:r>
      <w:r>
        <w:rPr>
          <w:spacing w:val="-14"/>
        </w:rPr>
        <w:t> </w:t>
      </w:r>
      <w:r>
        <w:rPr/>
        <w:t>Trade</w:t>
      </w:r>
      <w:r>
        <w:rPr>
          <w:spacing w:val="-14"/>
        </w:rPr>
        <w:t> </w:t>
      </w:r>
      <w:r>
        <w:rPr/>
        <w:t>and</w:t>
      </w:r>
      <w:r>
        <w:rPr>
          <w:spacing w:val="-14"/>
        </w:rPr>
        <w:t> </w:t>
      </w:r>
      <w:r>
        <w:rPr/>
        <w:t>Consumer</w:t>
      </w:r>
      <w:r>
        <w:rPr>
          <w:spacing w:val="-14"/>
        </w:rPr>
        <w:t> </w:t>
      </w:r>
      <w:r>
        <w:rPr/>
        <w:t>Protection,</w:t>
      </w:r>
      <w:r>
        <w:rPr>
          <w:spacing w:val="-14"/>
        </w:rPr>
        <w:t> </w:t>
      </w:r>
      <w:r>
        <w:rPr/>
        <w:t>Ryan</w:t>
      </w:r>
      <w:r>
        <w:rPr>
          <w:spacing w:val="-14"/>
        </w:rPr>
        <w:t> </w:t>
      </w:r>
      <w:r>
        <w:rPr/>
        <w:t>Carnegie,</w:t>
      </w:r>
      <w:r>
        <w:rPr>
          <w:spacing w:val="-14"/>
        </w:rPr>
        <w:t> </w:t>
      </w:r>
      <w:r>
        <w:rPr/>
        <w:t>Virginia</w:t>
      </w:r>
      <w:r>
        <w:rPr>
          <w:spacing w:val="-14"/>
        </w:rPr>
        <w:t> </w:t>
      </w:r>
      <w:r>
        <w:rPr/>
        <w:t>Institute</w:t>
      </w:r>
      <w:r>
        <w:rPr>
          <w:spacing w:val="-14"/>
        </w:rPr>
        <w:t> </w:t>
      </w:r>
      <w:r>
        <w:rPr/>
        <w:t>of</w:t>
      </w:r>
      <w:r>
        <w:rPr>
          <w:spacing w:val="-14"/>
        </w:rPr>
        <w:t> </w:t>
      </w:r>
      <w:r>
        <w:rPr/>
        <w:t>Marine</w:t>
      </w:r>
      <w:r>
        <w:rPr>
          <w:spacing w:val="-14"/>
        </w:rPr>
        <w:t> </w:t>
      </w:r>
      <w:r>
        <w:rPr/>
        <w:t>Science, Stephen Reichley, Mississippi State University</w:t>
      </w:r>
    </w:p>
    <w:p>
      <w:pPr>
        <w:pStyle w:val="BodyText"/>
        <w:spacing w:before="7"/>
      </w:pPr>
    </w:p>
    <w:p>
      <w:pPr>
        <w:pStyle w:val="BodyText"/>
        <w:spacing w:line="242" w:lineRule="auto"/>
        <w:ind w:left="265" w:right="901"/>
      </w:pPr>
      <w:r>
        <w:rPr>
          <w:b/>
        </w:rPr>
        <w:t>UMaine</w:t>
      </w:r>
      <w:r>
        <w:rPr>
          <w:b/>
          <w:spacing w:val="-4"/>
        </w:rPr>
        <w:t> </w:t>
      </w:r>
      <w:r>
        <w:rPr>
          <w:b/>
        </w:rPr>
        <w:t>You</w:t>
      </w:r>
      <w:r>
        <w:rPr>
          <w:b/>
          <w:spacing w:val="-3"/>
        </w:rPr>
        <w:t> </w:t>
      </w:r>
      <w:r>
        <w:rPr>
          <w:b/>
        </w:rPr>
        <w:t>Tube</w:t>
      </w:r>
      <w:r>
        <w:rPr>
          <w:b/>
          <w:spacing w:val="-4"/>
        </w:rPr>
        <w:t> </w:t>
      </w:r>
      <w:r>
        <w:rPr>
          <w:b/>
        </w:rPr>
        <w:t>Video</w:t>
      </w:r>
      <w:r>
        <w:rPr>
          <w:b/>
          <w:spacing w:val="40"/>
        </w:rPr>
        <w:t> </w:t>
      </w:r>
      <w:r>
        <w:rPr/>
        <w:t>University</w:t>
      </w:r>
      <w:r>
        <w:rPr>
          <w:spacing w:val="-3"/>
        </w:rPr>
        <w:t> </w:t>
      </w:r>
      <w:r>
        <w:rPr/>
        <w:t>of</w:t>
      </w:r>
      <w:r>
        <w:rPr>
          <w:spacing w:val="-3"/>
        </w:rPr>
        <w:t> </w:t>
      </w:r>
      <w:r>
        <w:rPr/>
        <w:t>Maine</w:t>
      </w:r>
      <w:r>
        <w:rPr>
          <w:spacing w:val="-4"/>
        </w:rPr>
        <w:t> </w:t>
      </w:r>
      <w:r>
        <w:rPr/>
        <w:t>Cooperative</w:t>
      </w:r>
      <w:r>
        <w:rPr>
          <w:spacing w:val="-4"/>
        </w:rPr>
        <w:t> </w:t>
      </w:r>
      <w:r>
        <w:rPr/>
        <w:t>Extension</w:t>
      </w:r>
      <w:r>
        <w:rPr>
          <w:spacing w:val="-3"/>
        </w:rPr>
        <w:t> </w:t>
      </w:r>
      <w:r>
        <w:rPr/>
        <w:t>Aquatic</w:t>
      </w:r>
      <w:r>
        <w:rPr>
          <w:spacing w:val="-4"/>
        </w:rPr>
        <w:t> </w:t>
      </w:r>
      <w:r>
        <w:rPr/>
        <w:t>Animal</w:t>
      </w:r>
      <w:r>
        <w:rPr>
          <w:spacing w:val="-3"/>
        </w:rPr>
        <w:t> </w:t>
      </w:r>
      <w:r>
        <w:rPr/>
        <w:t>Health</w:t>
      </w:r>
      <w:r>
        <w:rPr>
          <w:spacing w:val="-3"/>
        </w:rPr>
        <w:t> </w:t>
      </w:r>
      <w:r>
        <w:rPr/>
        <w:t>Laboratory </w:t>
      </w:r>
      <w:r>
        <w:rPr>
          <w:color w:val="0563C1"/>
          <w:u w:val="single" w:color="0563C1"/>
        </w:rPr>
        <w:t>https://youtu.be/YKvuyw-MNTE</w:t>
      </w:r>
      <w:r>
        <w:rPr>
          <w:color w:val="0563C1"/>
          <w:spacing w:val="80"/>
        </w:rPr>
        <w:t> </w:t>
      </w:r>
      <w:r>
        <w:rPr/>
        <w:t>(337 views since December 2020).</w:t>
      </w:r>
    </w:p>
    <w:p>
      <w:pPr>
        <w:pStyle w:val="BodyText"/>
        <w:spacing w:before="3"/>
        <w:rPr>
          <w:sz w:val="19"/>
        </w:rPr>
      </w:pPr>
    </w:p>
    <w:p>
      <w:pPr>
        <w:spacing w:line="240" w:lineRule="auto" w:before="56"/>
        <w:ind w:left="265" w:right="534" w:firstLine="0"/>
        <w:jc w:val="left"/>
        <w:rPr>
          <w:sz w:val="24"/>
        </w:rPr>
      </w:pPr>
      <w:r>
        <w:rPr>
          <w:b/>
          <w:sz w:val="24"/>
        </w:rPr>
        <w:t>Dissertation:</w:t>
      </w:r>
      <w:r>
        <w:rPr>
          <w:b/>
          <w:spacing w:val="-4"/>
          <w:sz w:val="24"/>
        </w:rPr>
        <w:t> </w:t>
      </w:r>
      <w:r>
        <w:rPr>
          <w:sz w:val="24"/>
        </w:rPr>
        <w:t>Bouchard,</w:t>
      </w:r>
      <w:r>
        <w:rPr>
          <w:spacing w:val="-4"/>
          <w:sz w:val="24"/>
        </w:rPr>
        <w:t> </w:t>
      </w:r>
      <w:r>
        <w:rPr>
          <w:sz w:val="24"/>
        </w:rPr>
        <w:t>Deborah</w:t>
      </w:r>
      <w:r>
        <w:rPr>
          <w:spacing w:val="-4"/>
          <w:sz w:val="24"/>
        </w:rPr>
        <w:t> </w:t>
      </w:r>
      <w:r>
        <w:rPr>
          <w:sz w:val="24"/>
        </w:rPr>
        <w:t>A.,</w:t>
      </w:r>
      <w:r>
        <w:rPr>
          <w:spacing w:val="-4"/>
          <w:sz w:val="24"/>
        </w:rPr>
        <w:t> </w:t>
      </w:r>
      <w:r>
        <w:rPr>
          <w:sz w:val="24"/>
        </w:rPr>
        <w:t>"Investigating</w:t>
      </w:r>
      <w:r>
        <w:rPr>
          <w:spacing w:val="-4"/>
          <w:sz w:val="24"/>
        </w:rPr>
        <w:t> </w:t>
      </w:r>
      <w:r>
        <w:rPr>
          <w:sz w:val="24"/>
        </w:rPr>
        <w:t>Present-day</w:t>
      </w:r>
      <w:r>
        <w:rPr>
          <w:spacing w:val="-4"/>
          <w:sz w:val="24"/>
        </w:rPr>
        <w:t> </w:t>
      </w:r>
      <w:r>
        <w:rPr>
          <w:sz w:val="24"/>
        </w:rPr>
        <w:t>Health</w:t>
      </w:r>
      <w:r>
        <w:rPr>
          <w:spacing w:val="-4"/>
          <w:sz w:val="24"/>
        </w:rPr>
        <w:t> </w:t>
      </w:r>
      <w:r>
        <w:rPr>
          <w:sz w:val="24"/>
        </w:rPr>
        <w:t>Issues</w:t>
      </w:r>
      <w:r>
        <w:rPr>
          <w:spacing w:val="-4"/>
          <w:sz w:val="24"/>
        </w:rPr>
        <w:t> </w:t>
      </w:r>
      <w:r>
        <w:rPr>
          <w:sz w:val="24"/>
        </w:rPr>
        <w:t>of</w:t>
      </w:r>
      <w:r>
        <w:rPr>
          <w:spacing w:val="-4"/>
          <w:sz w:val="24"/>
        </w:rPr>
        <w:t> </w:t>
      </w:r>
      <w:r>
        <w:rPr>
          <w:sz w:val="24"/>
        </w:rPr>
        <w:t>the</w:t>
      </w:r>
      <w:r>
        <w:rPr>
          <w:spacing w:val="-5"/>
          <w:sz w:val="24"/>
        </w:rPr>
        <w:t> </w:t>
      </w:r>
      <w:r>
        <w:rPr>
          <w:sz w:val="24"/>
        </w:rPr>
        <w:t>American</w:t>
      </w:r>
      <w:r>
        <w:rPr>
          <w:spacing w:val="-4"/>
          <w:sz w:val="24"/>
        </w:rPr>
        <w:t> </w:t>
      </w:r>
      <w:r>
        <w:rPr>
          <w:sz w:val="24"/>
        </w:rPr>
        <w:t>Lobster (</w:t>
      </w:r>
      <w:r>
        <w:rPr>
          <w:i/>
          <w:sz w:val="24"/>
        </w:rPr>
        <w:t>Homarus americanus</w:t>
      </w:r>
      <w:r>
        <w:rPr>
          <w:sz w:val="24"/>
        </w:rPr>
        <w:t>)" (2018) </w:t>
      </w:r>
      <w:r>
        <w:rPr>
          <w:i/>
          <w:sz w:val="24"/>
        </w:rPr>
        <w:t>Electronic Theses and Dissertation</w:t>
      </w:r>
      <w:r>
        <w:rPr>
          <w:sz w:val="24"/>
        </w:rPr>
        <w:t>. 2890. </w:t>
      </w:r>
      <w:r>
        <w:rPr>
          <w:color w:val="0563C1"/>
          <w:spacing w:val="-2"/>
          <w:sz w:val="24"/>
          <w:u w:val="single" w:color="0563C1"/>
        </w:rPr>
        <w:t>https://digitalcommons.library.umaine.edu/etd/2890</w:t>
      </w:r>
    </w:p>
    <w:p>
      <w:pPr>
        <w:pStyle w:val="BodyText"/>
        <w:spacing w:line="242" w:lineRule="auto" w:before="3"/>
        <w:ind w:left="265" w:right="412"/>
      </w:pPr>
      <w:r>
        <w:rPr/>
        <w:t>According</w:t>
      </w:r>
      <w:r>
        <w:rPr>
          <w:spacing w:val="-4"/>
        </w:rPr>
        <w:t> </w:t>
      </w:r>
      <w:r>
        <w:rPr/>
        <w:t>to</w:t>
      </w:r>
      <w:r>
        <w:rPr>
          <w:spacing w:val="-4"/>
        </w:rPr>
        <w:t> </w:t>
      </w:r>
      <w:r>
        <w:rPr/>
        <w:t>UMaine’s</w:t>
      </w:r>
      <w:r>
        <w:rPr>
          <w:spacing w:val="-4"/>
        </w:rPr>
        <w:t> </w:t>
      </w:r>
      <w:r>
        <w:rPr/>
        <w:t>Digital</w:t>
      </w:r>
      <w:r>
        <w:rPr>
          <w:spacing w:val="-4"/>
        </w:rPr>
        <w:t> </w:t>
      </w:r>
      <w:r>
        <w:rPr/>
        <w:t>Commons</w:t>
      </w:r>
      <w:r>
        <w:rPr>
          <w:spacing w:val="-4"/>
        </w:rPr>
        <w:t> </w:t>
      </w:r>
      <w:r>
        <w:rPr/>
        <w:t>my</w:t>
      </w:r>
      <w:r>
        <w:rPr>
          <w:spacing w:val="-4"/>
        </w:rPr>
        <w:t> </w:t>
      </w:r>
      <w:r>
        <w:rPr/>
        <w:t>dissertation</w:t>
      </w:r>
      <w:r>
        <w:rPr>
          <w:spacing w:val="-4"/>
        </w:rPr>
        <w:t> </w:t>
      </w:r>
      <w:r>
        <w:rPr/>
        <w:t>has</w:t>
      </w:r>
      <w:r>
        <w:rPr>
          <w:spacing w:val="-4"/>
        </w:rPr>
        <w:t> </w:t>
      </w:r>
      <w:r>
        <w:rPr/>
        <w:t>been</w:t>
      </w:r>
      <w:r>
        <w:rPr>
          <w:spacing w:val="-3"/>
        </w:rPr>
        <w:t> </w:t>
      </w:r>
      <w:r>
        <w:rPr/>
        <w:t>downloaded</w:t>
      </w:r>
      <w:r>
        <w:rPr>
          <w:spacing w:val="-4"/>
        </w:rPr>
        <w:t> </w:t>
      </w:r>
      <w:r>
        <w:rPr/>
        <w:t>141</w:t>
      </w:r>
      <w:r>
        <w:rPr>
          <w:spacing w:val="-4"/>
        </w:rPr>
        <w:t> </w:t>
      </w:r>
      <w:r>
        <w:rPr/>
        <w:t>times</w:t>
      </w:r>
      <w:r>
        <w:rPr>
          <w:spacing w:val="-4"/>
        </w:rPr>
        <w:t> </w:t>
      </w:r>
      <w:r>
        <w:rPr/>
        <w:t>from</w:t>
      </w:r>
      <w:r>
        <w:rPr>
          <w:spacing w:val="-4"/>
        </w:rPr>
        <w:t> </w:t>
      </w:r>
      <w:r>
        <w:rPr/>
        <w:t>Maine,</w:t>
      </w:r>
      <w:r>
        <w:rPr>
          <w:spacing w:val="-4"/>
        </w:rPr>
        <w:t> </w:t>
      </w:r>
      <w:r>
        <w:rPr/>
        <w:t>national and</w:t>
      </w:r>
      <w:r>
        <w:rPr>
          <w:spacing w:val="-10"/>
        </w:rPr>
        <w:t> </w:t>
      </w:r>
      <w:r>
        <w:rPr/>
        <w:t>international</w:t>
      </w:r>
      <w:r>
        <w:rPr>
          <w:spacing w:val="-8"/>
        </w:rPr>
        <w:t> </w:t>
      </w:r>
      <w:r>
        <w:rPr/>
        <w:t>sources</w:t>
      </w:r>
      <w:r>
        <w:rPr>
          <w:spacing w:val="-8"/>
        </w:rPr>
        <w:t> </w:t>
      </w:r>
      <w:r>
        <w:rPr/>
        <w:t>acknowledging</w:t>
      </w:r>
      <w:r>
        <w:rPr>
          <w:spacing w:val="-7"/>
        </w:rPr>
        <w:t> </w:t>
      </w:r>
      <w:r>
        <w:rPr/>
        <w:t>the</w:t>
      </w:r>
      <w:r>
        <w:rPr>
          <w:spacing w:val="-8"/>
        </w:rPr>
        <w:t> </w:t>
      </w:r>
      <w:r>
        <w:rPr/>
        <w:t>value</w:t>
      </w:r>
      <w:r>
        <w:rPr>
          <w:spacing w:val="-8"/>
        </w:rPr>
        <w:t> </w:t>
      </w:r>
      <w:r>
        <w:rPr/>
        <w:t>of</w:t>
      </w:r>
      <w:r>
        <w:rPr>
          <w:spacing w:val="-7"/>
        </w:rPr>
        <w:t> </w:t>
      </w:r>
      <w:r>
        <w:rPr/>
        <w:t>the</w:t>
      </w:r>
      <w:r>
        <w:rPr>
          <w:spacing w:val="-8"/>
        </w:rPr>
        <w:t> </w:t>
      </w:r>
      <w:r>
        <w:rPr/>
        <w:t>research</w:t>
      </w:r>
      <w:r>
        <w:rPr>
          <w:spacing w:val="-8"/>
        </w:rPr>
        <w:t> </w:t>
      </w:r>
      <w:r>
        <w:rPr/>
        <w:t>and</w:t>
      </w:r>
      <w:r>
        <w:rPr>
          <w:spacing w:val="-8"/>
        </w:rPr>
        <w:t> </w:t>
      </w:r>
      <w:r>
        <w:rPr/>
        <w:t>increasing</w:t>
      </w:r>
      <w:r>
        <w:rPr>
          <w:spacing w:val="-7"/>
        </w:rPr>
        <w:t> </w:t>
      </w:r>
      <w:r>
        <w:rPr/>
        <w:t>understanding</w:t>
      </w:r>
      <w:r>
        <w:rPr>
          <w:spacing w:val="-8"/>
        </w:rPr>
        <w:t> </w:t>
      </w:r>
      <w:r>
        <w:rPr/>
        <w:t>of</w:t>
      </w:r>
      <w:r>
        <w:rPr>
          <w:spacing w:val="-8"/>
        </w:rPr>
        <w:t> </w:t>
      </w:r>
      <w:r>
        <w:rPr/>
        <w:t>lobster</w:t>
      </w:r>
      <w:r>
        <w:rPr>
          <w:spacing w:val="-7"/>
        </w:rPr>
        <w:t> </w:t>
      </w:r>
      <w:r>
        <w:rPr>
          <w:spacing w:val="-2"/>
        </w:rPr>
        <w:t>health.</w:t>
      </w:r>
    </w:p>
    <w:p>
      <w:pPr>
        <w:pStyle w:val="BodyText"/>
        <w:spacing w:before="8"/>
        <w:rPr>
          <w:sz w:val="23"/>
        </w:rPr>
      </w:pPr>
    </w:p>
    <w:p>
      <w:pPr>
        <w:pStyle w:val="Heading2"/>
      </w:pPr>
      <w:r>
        <w:rPr/>
        <w:t>Peer</w:t>
      </w:r>
      <w:r>
        <w:rPr>
          <w:spacing w:val="-4"/>
        </w:rPr>
        <w:t> </w:t>
      </w:r>
      <w:r>
        <w:rPr/>
        <w:t>Reviewed</w:t>
      </w:r>
      <w:r>
        <w:rPr>
          <w:spacing w:val="-3"/>
        </w:rPr>
        <w:t> </w:t>
      </w:r>
      <w:r>
        <w:rPr>
          <w:spacing w:val="-2"/>
        </w:rPr>
        <w:t>Publications</w:t>
      </w:r>
    </w:p>
    <w:p>
      <w:pPr>
        <w:pStyle w:val="ListParagraph"/>
        <w:numPr>
          <w:ilvl w:val="1"/>
          <w:numId w:val="20"/>
        </w:numPr>
        <w:tabs>
          <w:tab w:pos="986" w:val="left" w:leader="none"/>
        </w:tabs>
        <w:spacing w:line="240" w:lineRule="auto" w:before="3" w:after="0"/>
        <w:ind w:left="985" w:right="1073" w:hanging="360"/>
        <w:jc w:val="left"/>
        <w:rPr>
          <w:sz w:val="24"/>
        </w:rPr>
      </w:pPr>
      <w:r>
        <w:rPr>
          <w:sz w:val="24"/>
        </w:rPr>
        <w:t>Amalia</w:t>
      </w:r>
      <w:r>
        <w:rPr>
          <w:spacing w:val="-4"/>
          <w:sz w:val="24"/>
        </w:rPr>
        <w:t> </w:t>
      </w:r>
      <w:r>
        <w:rPr>
          <w:sz w:val="24"/>
        </w:rPr>
        <w:t>M</w:t>
      </w:r>
      <w:r>
        <w:rPr>
          <w:spacing w:val="-3"/>
          <w:sz w:val="24"/>
        </w:rPr>
        <w:t> </w:t>
      </w:r>
      <w:r>
        <w:rPr>
          <w:sz w:val="24"/>
        </w:rPr>
        <w:t>Harrington,</w:t>
      </w:r>
      <w:r>
        <w:rPr>
          <w:spacing w:val="-3"/>
          <w:sz w:val="24"/>
        </w:rPr>
        <w:t> </w:t>
      </w:r>
      <w:r>
        <w:rPr>
          <w:sz w:val="24"/>
        </w:rPr>
        <w:t>Robert</w:t>
      </w:r>
      <w:r>
        <w:rPr>
          <w:spacing w:val="-4"/>
          <w:sz w:val="24"/>
        </w:rPr>
        <w:t> </w:t>
      </w:r>
      <w:r>
        <w:rPr>
          <w:sz w:val="24"/>
        </w:rPr>
        <w:t>J</w:t>
      </w:r>
      <w:r>
        <w:rPr>
          <w:spacing w:val="-3"/>
          <w:sz w:val="24"/>
        </w:rPr>
        <w:t> </w:t>
      </w:r>
      <w:r>
        <w:rPr>
          <w:sz w:val="24"/>
        </w:rPr>
        <w:t>Harrington,</w:t>
      </w:r>
      <w:r>
        <w:rPr>
          <w:spacing w:val="-3"/>
          <w:sz w:val="24"/>
        </w:rPr>
        <w:t> </w:t>
      </w:r>
      <w:r>
        <w:rPr>
          <w:b/>
          <w:sz w:val="24"/>
        </w:rPr>
        <w:t>Deborah</w:t>
      </w:r>
      <w:r>
        <w:rPr>
          <w:b/>
          <w:spacing w:val="-3"/>
          <w:sz w:val="24"/>
        </w:rPr>
        <w:t> </w:t>
      </w:r>
      <w:r>
        <w:rPr>
          <w:b/>
          <w:sz w:val="24"/>
        </w:rPr>
        <w:t>A</w:t>
      </w:r>
      <w:r>
        <w:rPr>
          <w:b/>
          <w:spacing w:val="-3"/>
          <w:sz w:val="24"/>
        </w:rPr>
        <w:t> </w:t>
      </w:r>
      <w:r>
        <w:rPr>
          <w:b/>
          <w:sz w:val="24"/>
        </w:rPr>
        <w:t>Bouchard</w:t>
      </w:r>
      <w:r>
        <w:rPr>
          <w:sz w:val="24"/>
        </w:rPr>
        <w:t>,</w:t>
      </w:r>
      <w:r>
        <w:rPr>
          <w:spacing w:val="-3"/>
          <w:sz w:val="24"/>
        </w:rPr>
        <w:t> </w:t>
      </w:r>
      <w:r>
        <w:rPr>
          <w:sz w:val="24"/>
        </w:rPr>
        <w:t>Heather</w:t>
      </w:r>
      <w:r>
        <w:rPr>
          <w:spacing w:val="-3"/>
          <w:sz w:val="24"/>
        </w:rPr>
        <w:t> </w:t>
      </w:r>
      <w:r>
        <w:rPr>
          <w:sz w:val="24"/>
        </w:rPr>
        <w:t>J</w:t>
      </w:r>
      <w:r>
        <w:rPr>
          <w:spacing w:val="-3"/>
          <w:sz w:val="24"/>
        </w:rPr>
        <w:t> </w:t>
      </w:r>
      <w:r>
        <w:rPr>
          <w:sz w:val="24"/>
        </w:rPr>
        <w:t>Hamlin.,</w:t>
      </w:r>
      <w:r>
        <w:rPr>
          <w:spacing w:val="-3"/>
          <w:sz w:val="24"/>
        </w:rPr>
        <w:t> </w:t>
      </w:r>
      <w:r>
        <w:rPr>
          <w:sz w:val="24"/>
        </w:rPr>
        <w:t>2020.</w:t>
      </w:r>
      <w:r>
        <w:rPr>
          <w:spacing w:val="-3"/>
          <w:sz w:val="24"/>
        </w:rPr>
        <w:t> </w:t>
      </w:r>
      <w:r>
        <w:rPr>
          <w:sz w:val="24"/>
        </w:rPr>
        <w:t>The synergistic effects of elevated temperature and CO</w:t>
      </w:r>
      <w:r>
        <w:rPr>
          <w:sz w:val="24"/>
          <w:vertAlign w:val="subscript"/>
        </w:rPr>
        <w:t>2</w:t>
      </w:r>
      <w:r>
        <w:rPr>
          <w:sz w:val="24"/>
          <w:vertAlign w:val="baseline"/>
        </w:rPr>
        <w:t>-induced ocean acidification reduce cardiac performance and increase disease susceptibility in subadult, female American lobsters </w:t>
      </w:r>
      <w:r>
        <w:rPr>
          <w:i/>
          <w:sz w:val="24"/>
          <w:vertAlign w:val="baseline"/>
        </w:rPr>
        <w:t>Homarus americanus </w:t>
      </w:r>
      <w:r>
        <w:rPr>
          <w:sz w:val="24"/>
          <w:vertAlign w:val="baseline"/>
        </w:rPr>
        <w:t>H. Milne Edwards, 1837 (Decapoda: Astacidea: Nephropidae) from the Gulf of</w:t>
      </w:r>
    </w:p>
    <w:p>
      <w:pPr>
        <w:spacing w:before="5"/>
        <w:ind w:left="985" w:right="0" w:firstLine="0"/>
        <w:jc w:val="left"/>
        <w:rPr>
          <w:sz w:val="24"/>
        </w:rPr>
      </w:pPr>
      <w:r>
        <w:rPr>
          <w:sz w:val="24"/>
        </w:rPr>
        <w:t>Maine,</w:t>
      </w:r>
      <w:r>
        <w:rPr>
          <w:spacing w:val="-5"/>
          <w:sz w:val="24"/>
        </w:rPr>
        <w:t> </w:t>
      </w:r>
      <w:r>
        <w:rPr>
          <w:i/>
          <w:sz w:val="24"/>
        </w:rPr>
        <w:t>Journal</w:t>
      </w:r>
      <w:r>
        <w:rPr>
          <w:i/>
          <w:spacing w:val="-2"/>
          <w:sz w:val="24"/>
        </w:rPr>
        <w:t> </w:t>
      </w:r>
      <w:r>
        <w:rPr>
          <w:i/>
          <w:sz w:val="24"/>
        </w:rPr>
        <w:t>of</w:t>
      </w:r>
      <w:r>
        <w:rPr>
          <w:i/>
          <w:spacing w:val="-3"/>
          <w:sz w:val="24"/>
        </w:rPr>
        <w:t> </w:t>
      </w:r>
      <w:r>
        <w:rPr>
          <w:i/>
          <w:sz w:val="24"/>
        </w:rPr>
        <w:t>Crustacean</w:t>
      </w:r>
      <w:r>
        <w:rPr>
          <w:i/>
          <w:spacing w:val="-2"/>
          <w:sz w:val="24"/>
        </w:rPr>
        <w:t> </w:t>
      </w:r>
      <w:r>
        <w:rPr>
          <w:i/>
          <w:sz w:val="24"/>
        </w:rPr>
        <w:t>Biology</w:t>
      </w:r>
      <w:r>
        <w:rPr>
          <w:sz w:val="24"/>
        </w:rPr>
        <w:t>,</w:t>
      </w:r>
      <w:r>
        <w:rPr>
          <w:spacing w:val="-2"/>
          <w:sz w:val="24"/>
        </w:rPr>
        <w:t> </w:t>
      </w:r>
      <w:r>
        <w:rPr>
          <w:sz w:val="24"/>
        </w:rPr>
        <w:t>ruaa041,</w:t>
      </w:r>
      <w:r>
        <w:rPr>
          <w:spacing w:val="-2"/>
          <w:sz w:val="24"/>
        </w:rPr>
        <w:t> </w:t>
      </w:r>
      <w:r>
        <w:rPr>
          <w:color w:val="0563C1"/>
          <w:sz w:val="24"/>
          <w:u w:val="single" w:color="0563C1"/>
        </w:rPr>
        <w:t>https://doi.org/10.1093/jcbiol/ruaa041</w:t>
      </w:r>
      <w:r>
        <w:rPr>
          <w:spacing w:val="-3"/>
          <w:sz w:val="24"/>
          <w:u w:val="single" w:color="0563C1"/>
        </w:rPr>
        <w:t> </w:t>
      </w:r>
      <w:r>
        <w:rPr>
          <w:sz w:val="24"/>
          <w:u w:val="single" w:color="0563C1"/>
        </w:rPr>
        <w:t>(Cited</w:t>
      </w:r>
      <w:r>
        <w:rPr>
          <w:spacing w:val="-2"/>
          <w:sz w:val="24"/>
          <w:u w:val="single" w:color="0563C1"/>
        </w:rPr>
        <w:t> </w:t>
      </w:r>
      <w:r>
        <w:rPr>
          <w:sz w:val="24"/>
          <w:u w:val="single" w:color="0563C1"/>
        </w:rPr>
        <w:t>4</w:t>
      </w:r>
      <w:r>
        <w:rPr>
          <w:spacing w:val="-2"/>
          <w:sz w:val="24"/>
          <w:u w:val="single" w:color="0563C1"/>
        </w:rPr>
        <w:t> times</w:t>
      </w:r>
      <w:r>
        <w:rPr>
          <w:spacing w:val="-2"/>
          <w:sz w:val="24"/>
        </w:rPr>
        <w:t>)</w:t>
      </w:r>
    </w:p>
    <w:p>
      <w:pPr>
        <w:pStyle w:val="ListParagraph"/>
        <w:numPr>
          <w:ilvl w:val="1"/>
          <w:numId w:val="20"/>
        </w:numPr>
        <w:tabs>
          <w:tab w:pos="986" w:val="left" w:leader="none"/>
        </w:tabs>
        <w:spacing w:line="240" w:lineRule="auto" w:before="2" w:after="0"/>
        <w:ind w:left="985" w:right="1042" w:hanging="360"/>
        <w:jc w:val="left"/>
        <w:rPr>
          <w:sz w:val="24"/>
        </w:rPr>
      </w:pPr>
      <w:r>
        <w:rPr>
          <w:sz w:val="24"/>
        </w:rPr>
        <w:t>Hamlin, H.J., Tudor, M.S., Tarr, E., </w:t>
      </w:r>
      <w:r>
        <w:rPr>
          <w:b/>
          <w:sz w:val="24"/>
        </w:rPr>
        <w:t>Bouchard, D.A., </w:t>
      </w:r>
      <w:r>
        <w:rPr>
          <w:sz w:val="24"/>
        </w:rPr>
        <w:t>2019. Influence of temperature regime and epizootic</w:t>
      </w:r>
      <w:r>
        <w:rPr>
          <w:spacing w:val="-4"/>
          <w:sz w:val="24"/>
        </w:rPr>
        <w:t> </w:t>
      </w:r>
      <w:r>
        <w:rPr>
          <w:sz w:val="24"/>
        </w:rPr>
        <w:t>shell</w:t>
      </w:r>
      <w:r>
        <w:rPr>
          <w:spacing w:val="-3"/>
          <w:sz w:val="24"/>
        </w:rPr>
        <w:t> </w:t>
      </w:r>
      <w:r>
        <w:rPr>
          <w:sz w:val="24"/>
        </w:rPr>
        <w:t>disease</w:t>
      </w:r>
      <w:r>
        <w:rPr>
          <w:spacing w:val="-4"/>
          <w:sz w:val="24"/>
        </w:rPr>
        <w:t> </w:t>
      </w:r>
      <w:r>
        <w:rPr>
          <w:sz w:val="24"/>
        </w:rPr>
        <w:t>on</w:t>
      </w:r>
      <w:r>
        <w:rPr>
          <w:spacing w:val="-3"/>
          <w:sz w:val="24"/>
        </w:rPr>
        <w:t> </w:t>
      </w:r>
      <w:r>
        <w:rPr>
          <w:sz w:val="24"/>
        </w:rPr>
        <w:t>ecdysterone</w:t>
      </w:r>
      <w:r>
        <w:rPr>
          <w:spacing w:val="-4"/>
          <w:sz w:val="24"/>
        </w:rPr>
        <w:t> </w:t>
      </w:r>
      <w:r>
        <w:rPr>
          <w:sz w:val="24"/>
        </w:rPr>
        <w:t>concentrations</w:t>
      </w:r>
      <w:r>
        <w:rPr>
          <w:spacing w:val="-3"/>
          <w:sz w:val="24"/>
        </w:rPr>
        <w:t> </w:t>
      </w:r>
      <w:r>
        <w:rPr>
          <w:sz w:val="24"/>
        </w:rPr>
        <w:t>in</w:t>
      </w:r>
      <w:r>
        <w:rPr>
          <w:spacing w:val="-3"/>
          <w:sz w:val="24"/>
        </w:rPr>
        <w:t> </w:t>
      </w:r>
      <w:r>
        <w:rPr>
          <w:sz w:val="24"/>
        </w:rPr>
        <w:t>American</w:t>
      </w:r>
      <w:r>
        <w:rPr>
          <w:spacing w:val="-3"/>
          <w:sz w:val="24"/>
        </w:rPr>
        <w:t> </w:t>
      </w:r>
      <w:r>
        <w:rPr>
          <w:sz w:val="24"/>
        </w:rPr>
        <w:t>lobster</w:t>
      </w:r>
      <w:r>
        <w:rPr>
          <w:spacing w:val="-3"/>
          <w:sz w:val="24"/>
        </w:rPr>
        <w:t> </w:t>
      </w:r>
      <w:r>
        <w:rPr>
          <w:sz w:val="24"/>
        </w:rPr>
        <w:t>from</w:t>
      </w:r>
      <w:r>
        <w:rPr>
          <w:spacing w:val="-4"/>
          <w:sz w:val="24"/>
        </w:rPr>
        <w:t> </w:t>
      </w:r>
      <w:r>
        <w:rPr>
          <w:sz w:val="24"/>
        </w:rPr>
        <w:t>the</w:t>
      </w:r>
      <w:r>
        <w:rPr>
          <w:spacing w:val="-4"/>
          <w:sz w:val="24"/>
        </w:rPr>
        <w:t> </w:t>
      </w:r>
      <w:r>
        <w:rPr>
          <w:sz w:val="24"/>
        </w:rPr>
        <w:t>Gulf</w:t>
      </w:r>
      <w:r>
        <w:rPr>
          <w:spacing w:val="-3"/>
          <w:sz w:val="24"/>
        </w:rPr>
        <w:t> </w:t>
      </w:r>
      <w:r>
        <w:rPr>
          <w:sz w:val="24"/>
        </w:rPr>
        <w:t>of</w:t>
      </w:r>
      <w:r>
        <w:rPr>
          <w:spacing w:val="-3"/>
          <w:sz w:val="24"/>
        </w:rPr>
        <w:t> </w:t>
      </w:r>
      <w:r>
        <w:rPr>
          <w:sz w:val="24"/>
        </w:rPr>
        <w:t>Maine. </w:t>
      </w:r>
      <w:r>
        <w:rPr>
          <w:i/>
          <w:sz w:val="24"/>
        </w:rPr>
        <w:t>Bulletin of Marine Science</w:t>
      </w:r>
      <w:r>
        <w:rPr>
          <w:sz w:val="24"/>
        </w:rPr>
        <w:t>, 95: 409-420.</w:t>
      </w:r>
    </w:p>
    <w:p>
      <w:pPr>
        <w:pStyle w:val="ListParagraph"/>
        <w:numPr>
          <w:ilvl w:val="1"/>
          <w:numId w:val="20"/>
        </w:numPr>
        <w:tabs>
          <w:tab w:pos="986" w:val="left" w:leader="none"/>
        </w:tabs>
        <w:spacing w:line="240" w:lineRule="auto" w:before="3" w:after="0"/>
        <w:ind w:left="985" w:right="502" w:hanging="360"/>
        <w:jc w:val="left"/>
        <w:rPr>
          <w:sz w:val="24"/>
        </w:rPr>
      </w:pPr>
      <w:r>
        <w:rPr>
          <w:sz w:val="24"/>
        </w:rPr>
        <w:t>Harrington, A.M., Tudor, M.S., Reese, H.R., </w:t>
      </w:r>
      <w:r>
        <w:rPr>
          <w:b/>
          <w:sz w:val="24"/>
        </w:rPr>
        <w:t>Bouchard, D.A., </w:t>
      </w:r>
      <w:r>
        <w:rPr>
          <w:sz w:val="24"/>
        </w:rPr>
        <w:t>Hamlin, H.J., 2019. Effects of temperature</w:t>
      </w:r>
      <w:r>
        <w:rPr>
          <w:spacing w:val="-4"/>
          <w:sz w:val="24"/>
        </w:rPr>
        <w:t> </w:t>
      </w:r>
      <w:r>
        <w:rPr>
          <w:sz w:val="24"/>
        </w:rPr>
        <w:t>on</w:t>
      </w:r>
      <w:r>
        <w:rPr>
          <w:spacing w:val="-3"/>
          <w:sz w:val="24"/>
        </w:rPr>
        <w:t> </w:t>
      </w:r>
      <w:r>
        <w:rPr>
          <w:sz w:val="24"/>
        </w:rPr>
        <w:t>larval</w:t>
      </w:r>
      <w:r>
        <w:rPr>
          <w:spacing w:val="-3"/>
          <w:sz w:val="24"/>
        </w:rPr>
        <w:t> </w:t>
      </w:r>
      <w:r>
        <w:rPr>
          <w:sz w:val="24"/>
        </w:rPr>
        <w:t>American</w:t>
      </w:r>
      <w:r>
        <w:rPr>
          <w:spacing w:val="-3"/>
          <w:sz w:val="24"/>
        </w:rPr>
        <w:t> </w:t>
      </w:r>
      <w:r>
        <w:rPr>
          <w:sz w:val="24"/>
        </w:rPr>
        <w:t>lobster</w:t>
      </w:r>
      <w:r>
        <w:rPr>
          <w:spacing w:val="-3"/>
          <w:sz w:val="24"/>
        </w:rPr>
        <w:t> </w:t>
      </w:r>
      <w:r>
        <w:rPr>
          <w:sz w:val="24"/>
        </w:rPr>
        <w:t>(</w:t>
      </w:r>
      <w:r>
        <w:rPr>
          <w:i/>
          <w:sz w:val="24"/>
        </w:rPr>
        <w:t>Homarus</w:t>
      </w:r>
      <w:r>
        <w:rPr>
          <w:i/>
          <w:spacing w:val="-3"/>
          <w:sz w:val="24"/>
        </w:rPr>
        <w:t> </w:t>
      </w:r>
      <w:r>
        <w:rPr>
          <w:i/>
          <w:sz w:val="24"/>
        </w:rPr>
        <w:t>americanus</w:t>
      </w:r>
      <w:r>
        <w:rPr>
          <w:sz w:val="24"/>
        </w:rPr>
        <w:t>):</w:t>
      </w:r>
      <w:r>
        <w:rPr>
          <w:spacing w:val="-4"/>
          <w:sz w:val="24"/>
        </w:rPr>
        <w:t> </w:t>
      </w:r>
      <w:r>
        <w:rPr>
          <w:sz w:val="24"/>
        </w:rPr>
        <w:t>Is</w:t>
      </w:r>
      <w:r>
        <w:rPr>
          <w:spacing w:val="-3"/>
          <w:sz w:val="24"/>
        </w:rPr>
        <w:t> </w:t>
      </w:r>
      <w:r>
        <w:rPr>
          <w:sz w:val="24"/>
        </w:rPr>
        <w:t>there</w:t>
      </w:r>
      <w:r>
        <w:rPr>
          <w:spacing w:val="-4"/>
          <w:sz w:val="24"/>
        </w:rPr>
        <w:t> </w:t>
      </w:r>
      <w:r>
        <w:rPr>
          <w:sz w:val="24"/>
        </w:rPr>
        <w:t>a</w:t>
      </w:r>
      <w:r>
        <w:rPr>
          <w:spacing w:val="-4"/>
          <w:sz w:val="24"/>
        </w:rPr>
        <w:t> </w:t>
      </w:r>
      <w:r>
        <w:rPr>
          <w:sz w:val="24"/>
        </w:rPr>
        <w:t>trade-off</w:t>
      </w:r>
      <w:r>
        <w:rPr>
          <w:spacing w:val="-3"/>
          <w:sz w:val="24"/>
        </w:rPr>
        <w:t> </w:t>
      </w:r>
      <w:r>
        <w:rPr>
          <w:sz w:val="24"/>
        </w:rPr>
        <w:t>between</w:t>
      </w:r>
      <w:r>
        <w:rPr>
          <w:spacing w:val="-3"/>
          <w:sz w:val="24"/>
        </w:rPr>
        <w:t> </w:t>
      </w:r>
      <w:r>
        <w:rPr>
          <w:sz w:val="24"/>
        </w:rPr>
        <w:t>growth</w:t>
      </w:r>
      <w:r>
        <w:rPr>
          <w:spacing w:val="-3"/>
          <w:sz w:val="24"/>
        </w:rPr>
        <w:t> </w:t>
      </w:r>
      <w:r>
        <w:rPr>
          <w:sz w:val="24"/>
        </w:rPr>
        <w:t>rate and developmental stability?</w:t>
      </w:r>
      <w:r>
        <w:rPr>
          <w:spacing w:val="40"/>
          <w:sz w:val="24"/>
        </w:rPr>
        <w:t> </w:t>
      </w:r>
      <w:r>
        <w:rPr>
          <w:i/>
          <w:sz w:val="24"/>
        </w:rPr>
        <w:t>Ecological Indicators, </w:t>
      </w:r>
      <w:r>
        <w:rPr>
          <w:sz w:val="24"/>
        </w:rPr>
        <w:t>96: 404-411. </w:t>
      </w:r>
      <w:r>
        <w:rPr>
          <w:sz w:val="24"/>
          <w:u w:val="single"/>
        </w:rPr>
        <w:t>(Cited 11 times)</w:t>
      </w:r>
    </w:p>
    <w:p>
      <w:pPr>
        <w:spacing w:after="0" w:line="240" w:lineRule="auto"/>
        <w:jc w:val="left"/>
        <w:rPr>
          <w:sz w:val="24"/>
        </w:rPr>
        <w:sectPr>
          <w:pgSz w:w="12240" w:h="15840"/>
          <w:pgMar w:header="0" w:footer="761" w:top="680" w:bottom="960" w:left="460" w:right="300"/>
        </w:sectPr>
      </w:pPr>
    </w:p>
    <w:p>
      <w:pPr>
        <w:pStyle w:val="ListParagraph"/>
        <w:numPr>
          <w:ilvl w:val="1"/>
          <w:numId w:val="20"/>
        </w:numPr>
        <w:tabs>
          <w:tab w:pos="986" w:val="left" w:leader="none"/>
        </w:tabs>
        <w:spacing w:line="240" w:lineRule="auto" w:before="33" w:after="0"/>
        <w:ind w:left="985" w:right="507" w:hanging="360"/>
        <w:jc w:val="left"/>
        <w:rPr>
          <w:sz w:val="24"/>
        </w:rPr>
      </w:pPr>
      <w:r>
        <w:rPr>
          <w:sz w:val="24"/>
        </w:rPr>
        <w:t>Barker, S.E., Bricknell, I.R., Covello, J., Purcell, S.L., Wolters, W., Fast, M.D. and </w:t>
      </w:r>
      <w:r>
        <w:rPr>
          <w:b/>
          <w:sz w:val="24"/>
        </w:rPr>
        <w:t>Bouchard, D.A</w:t>
      </w:r>
      <w:r>
        <w:rPr>
          <w:sz w:val="24"/>
        </w:rPr>
        <w:t>. 2019. Sea lice, </w:t>
      </w:r>
      <w:r>
        <w:rPr>
          <w:i/>
          <w:sz w:val="24"/>
        </w:rPr>
        <w:t>Lepeophtheirus salmonis</w:t>
      </w:r>
      <w:r>
        <w:rPr>
          <w:sz w:val="24"/>
        </w:rPr>
        <w:t>; (Krøyer 1837), infected Atlantic salmon (</w:t>
      </w:r>
      <w:r>
        <w:rPr>
          <w:i/>
          <w:sz w:val="24"/>
        </w:rPr>
        <w:t>Salmo salar </w:t>
      </w:r>
      <w:r>
        <w:rPr>
          <w:sz w:val="24"/>
        </w:rPr>
        <w:t>L.) are more</w:t>
      </w:r>
      <w:r>
        <w:rPr>
          <w:spacing w:val="-4"/>
          <w:sz w:val="24"/>
        </w:rPr>
        <w:t> </w:t>
      </w:r>
      <w:r>
        <w:rPr>
          <w:sz w:val="24"/>
        </w:rPr>
        <w:t>susceptible</w:t>
      </w:r>
      <w:r>
        <w:rPr>
          <w:spacing w:val="-4"/>
          <w:sz w:val="24"/>
        </w:rPr>
        <w:t> </w:t>
      </w:r>
      <w:r>
        <w:rPr>
          <w:sz w:val="24"/>
        </w:rPr>
        <w:t>to</w:t>
      </w:r>
      <w:r>
        <w:rPr>
          <w:spacing w:val="-3"/>
          <w:sz w:val="24"/>
        </w:rPr>
        <w:t> </w:t>
      </w:r>
      <w:r>
        <w:rPr>
          <w:sz w:val="24"/>
        </w:rPr>
        <w:t>infectious</w:t>
      </w:r>
      <w:r>
        <w:rPr>
          <w:spacing w:val="-3"/>
          <w:sz w:val="24"/>
        </w:rPr>
        <w:t> </w:t>
      </w:r>
      <w:r>
        <w:rPr>
          <w:sz w:val="24"/>
        </w:rPr>
        <w:t>salmon</w:t>
      </w:r>
      <w:r>
        <w:rPr>
          <w:spacing w:val="-3"/>
          <w:sz w:val="24"/>
        </w:rPr>
        <w:t> </w:t>
      </w:r>
      <w:r>
        <w:rPr>
          <w:sz w:val="24"/>
        </w:rPr>
        <w:t>anemia</w:t>
      </w:r>
      <w:r>
        <w:rPr>
          <w:spacing w:val="-4"/>
          <w:sz w:val="24"/>
        </w:rPr>
        <w:t> </w:t>
      </w:r>
      <w:r>
        <w:rPr>
          <w:sz w:val="24"/>
        </w:rPr>
        <w:t>virus.</w:t>
      </w:r>
      <w:r>
        <w:rPr>
          <w:spacing w:val="-3"/>
          <w:sz w:val="24"/>
        </w:rPr>
        <w:t> </w:t>
      </w:r>
      <w:r>
        <w:rPr>
          <w:i/>
          <w:sz w:val="24"/>
        </w:rPr>
        <w:t>PLOS</w:t>
      </w:r>
      <w:r>
        <w:rPr>
          <w:i/>
          <w:spacing w:val="-3"/>
          <w:sz w:val="24"/>
        </w:rPr>
        <w:t> </w:t>
      </w:r>
      <w:r>
        <w:rPr>
          <w:i/>
          <w:sz w:val="24"/>
        </w:rPr>
        <w:t>ONE</w:t>
      </w:r>
      <w:r>
        <w:rPr>
          <w:i/>
          <w:spacing w:val="-4"/>
          <w:sz w:val="24"/>
        </w:rPr>
        <w:t> </w:t>
      </w:r>
      <w:r>
        <w:rPr>
          <w:sz w:val="24"/>
        </w:rPr>
        <w:t>Volume</w:t>
      </w:r>
      <w:r>
        <w:rPr>
          <w:spacing w:val="-4"/>
          <w:sz w:val="24"/>
        </w:rPr>
        <w:t> </w:t>
      </w:r>
      <w:r>
        <w:rPr>
          <w:sz w:val="24"/>
        </w:rPr>
        <w:t>14</w:t>
      </w:r>
      <w:r>
        <w:rPr>
          <w:spacing w:val="-3"/>
          <w:sz w:val="24"/>
        </w:rPr>
        <w:t> </w:t>
      </w:r>
      <w:r>
        <w:rPr>
          <w:sz w:val="24"/>
        </w:rPr>
        <w:t>Issue</w:t>
      </w:r>
      <w:r>
        <w:rPr>
          <w:spacing w:val="-4"/>
          <w:sz w:val="24"/>
        </w:rPr>
        <w:t> </w:t>
      </w:r>
      <w:r>
        <w:rPr>
          <w:sz w:val="24"/>
        </w:rPr>
        <w:t>3</w:t>
      </w:r>
      <w:r>
        <w:rPr>
          <w:spacing w:val="-3"/>
          <w:sz w:val="24"/>
        </w:rPr>
        <w:t> </w:t>
      </w:r>
      <w:r>
        <w:rPr>
          <w:sz w:val="24"/>
        </w:rPr>
        <w:t>e0213232</w:t>
      </w:r>
      <w:r>
        <w:rPr>
          <w:spacing w:val="-3"/>
          <w:sz w:val="24"/>
        </w:rPr>
        <w:t> </w:t>
      </w:r>
      <w:r>
        <w:rPr>
          <w:sz w:val="24"/>
          <w:u w:val="single"/>
        </w:rPr>
        <w:t>(Cited</w:t>
      </w:r>
      <w:r>
        <w:rPr>
          <w:spacing w:val="-3"/>
          <w:sz w:val="24"/>
          <w:u w:val="single"/>
        </w:rPr>
        <w:t> </w:t>
      </w:r>
      <w:r>
        <w:rPr>
          <w:sz w:val="24"/>
          <w:u w:val="single"/>
        </w:rPr>
        <w:t>27</w:t>
      </w:r>
      <w:r>
        <w:rPr>
          <w:sz w:val="24"/>
        </w:rPr>
        <w:t> </w:t>
      </w:r>
      <w:r>
        <w:rPr>
          <w:spacing w:val="-2"/>
          <w:sz w:val="24"/>
          <w:u w:val="single"/>
        </w:rPr>
        <w:t>times)</w:t>
      </w:r>
    </w:p>
    <w:p>
      <w:pPr>
        <w:pStyle w:val="ListParagraph"/>
        <w:numPr>
          <w:ilvl w:val="1"/>
          <w:numId w:val="20"/>
        </w:numPr>
        <w:tabs>
          <w:tab w:pos="986" w:val="left" w:leader="none"/>
        </w:tabs>
        <w:spacing w:line="240" w:lineRule="auto" w:before="5" w:after="0"/>
        <w:ind w:left="985" w:right="975" w:hanging="360"/>
        <w:jc w:val="left"/>
        <w:rPr>
          <w:sz w:val="24"/>
        </w:rPr>
      </w:pPr>
      <w:r>
        <w:rPr>
          <w:sz w:val="24"/>
        </w:rPr>
        <w:t>Marín,</w:t>
      </w:r>
      <w:r>
        <w:rPr>
          <w:spacing w:val="-6"/>
          <w:sz w:val="24"/>
        </w:rPr>
        <w:t> </w:t>
      </w:r>
      <w:r>
        <w:rPr>
          <w:sz w:val="24"/>
        </w:rPr>
        <w:t>S.L.,</w:t>
      </w:r>
      <w:r>
        <w:rPr>
          <w:spacing w:val="-3"/>
          <w:sz w:val="24"/>
        </w:rPr>
        <w:t> </w:t>
      </w:r>
      <w:r>
        <w:rPr>
          <w:sz w:val="24"/>
        </w:rPr>
        <w:t>J.</w:t>
      </w:r>
      <w:r>
        <w:rPr>
          <w:spacing w:val="-3"/>
          <w:sz w:val="24"/>
        </w:rPr>
        <w:t> </w:t>
      </w:r>
      <w:r>
        <w:rPr>
          <w:sz w:val="24"/>
        </w:rPr>
        <w:t>Mancilla,</w:t>
      </w:r>
      <w:r>
        <w:rPr>
          <w:spacing w:val="-25"/>
          <w:sz w:val="24"/>
        </w:rPr>
        <w:t> </w:t>
      </w:r>
      <w:r>
        <w:rPr>
          <w:sz w:val="24"/>
        </w:rPr>
        <w:t>M.A.</w:t>
      </w:r>
      <w:r>
        <w:rPr>
          <w:spacing w:val="-3"/>
          <w:sz w:val="24"/>
        </w:rPr>
        <w:t> </w:t>
      </w:r>
      <w:r>
        <w:rPr>
          <w:sz w:val="24"/>
        </w:rPr>
        <w:t>Hausdorf,</w:t>
      </w:r>
      <w:r>
        <w:rPr>
          <w:spacing w:val="-4"/>
          <w:sz w:val="24"/>
        </w:rPr>
        <w:t> </w:t>
      </w:r>
      <w:r>
        <w:rPr>
          <w:b/>
          <w:sz w:val="24"/>
        </w:rPr>
        <w:t>D.</w:t>
      </w:r>
      <w:r>
        <w:rPr>
          <w:b/>
          <w:spacing w:val="-3"/>
          <w:sz w:val="24"/>
        </w:rPr>
        <w:t> </w:t>
      </w:r>
      <w:r>
        <w:rPr>
          <w:b/>
          <w:sz w:val="24"/>
        </w:rPr>
        <w:t>Bouchard</w:t>
      </w:r>
      <w:r>
        <w:rPr>
          <w:sz w:val="24"/>
        </w:rPr>
        <w:t>,</w:t>
      </w:r>
      <w:r>
        <w:rPr>
          <w:spacing w:val="-3"/>
          <w:sz w:val="24"/>
        </w:rPr>
        <w:t> </w:t>
      </w:r>
      <w:r>
        <w:rPr>
          <w:sz w:val="24"/>
        </w:rPr>
        <w:t>M.S.</w:t>
      </w:r>
      <w:r>
        <w:rPr>
          <w:spacing w:val="-3"/>
          <w:sz w:val="24"/>
        </w:rPr>
        <w:t> </w:t>
      </w:r>
      <w:r>
        <w:rPr>
          <w:sz w:val="24"/>
        </w:rPr>
        <w:t>Tudor,</w:t>
      </w:r>
      <w:r>
        <w:rPr>
          <w:spacing w:val="-26"/>
          <w:sz w:val="24"/>
        </w:rPr>
        <w:t> </w:t>
      </w:r>
      <w:r>
        <w:rPr>
          <w:sz w:val="24"/>
        </w:rPr>
        <w:t>and</w:t>
      </w:r>
      <w:r>
        <w:rPr>
          <w:spacing w:val="-3"/>
          <w:sz w:val="24"/>
        </w:rPr>
        <w:t> </w:t>
      </w:r>
      <w:r>
        <w:rPr>
          <w:sz w:val="24"/>
        </w:rPr>
        <w:t>F.</w:t>
      </w:r>
      <w:r>
        <w:rPr>
          <w:spacing w:val="-3"/>
          <w:sz w:val="24"/>
        </w:rPr>
        <w:t> </w:t>
      </w:r>
      <w:r>
        <w:rPr>
          <w:sz w:val="24"/>
        </w:rPr>
        <w:t>Kane,</w:t>
      </w:r>
      <w:r>
        <w:rPr>
          <w:spacing w:val="-3"/>
          <w:sz w:val="24"/>
        </w:rPr>
        <w:t> </w:t>
      </w:r>
      <w:r>
        <w:rPr>
          <w:sz w:val="24"/>
        </w:rPr>
        <w:t>2017.</w:t>
      </w:r>
      <w:r>
        <w:rPr>
          <w:spacing w:val="-3"/>
          <w:sz w:val="24"/>
        </w:rPr>
        <w:t> </w:t>
      </w:r>
      <w:r>
        <w:rPr>
          <w:sz w:val="24"/>
        </w:rPr>
        <w:t>Sensitivity assessment of sea lice to chemotherapeutants: current bioassays and best practices. Journal of Fish Diseases. </w:t>
      </w:r>
      <w:r>
        <w:rPr>
          <w:sz w:val="24"/>
          <w:u w:val="single"/>
        </w:rPr>
        <w:t>(Cited 5 times)</w:t>
      </w:r>
    </w:p>
    <w:p>
      <w:pPr>
        <w:pStyle w:val="BodyText"/>
        <w:spacing w:before="6"/>
        <w:rPr>
          <w:sz w:val="19"/>
        </w:rPr>
      </w:pPr>
    </w:p>
    <w:p>
      <w:pPr>
        <w:pStyle w:val="Heading2"/>
        <w:spacing w:before="56"/>
      </w:pPr>
      <w:r>
        <w:rPr/>
        <w:t>Criterion</w:t>
      </w:r>
      <w:r>
        <w:rPr>
          <w:spacing w:val="-4"/>
        </w:rPr>
        <w:t> </w:t>
      </w:r>
      <w:r>
        <w:rPr/>
        <w:t>2:</w:t>
      </w:r>
      <w:r>
        <w:rPr>
          <w:spacing w:val="-2"/>
        </w:rPr>
        <w:t> </w:t>
      </w:r>
      <w:r>
        <w:rPr/>
        <w:t>Unpublished</w:t>
      </w:r>
      <w:r>
        <w:rPr>
          <w:spacing w:val="-2"/>
        </w:rPr>
        <w:t> </w:t>
      </w:r>
      <w:r>
        <w:rPr/>
        <w:t>Professional</w:t>
      </w:r>
      <w:r>
        <w:rPr>
          <w:spacing w:val="-3"/>
        </w:rPr>
        <w:t> </w:t>
      </w:r>
      <w:r>
        <w:rPr/>
        <w:t>Presentations</w:t>
      </w:r>
      <w:r>
        <w:rPr>
          <w:spacing w:val="-1"/>
        </w:rPr>
        <w:t> </w:t>
      </w:r>
      <w:r>
        <w:rPr>
          <w:spacing w:val="-2"/>
        </w:rPr>
        <w:t>(optional)</w:t>
      </w:r>
    </w:p>
    <w:p>
      <w:pPr>
        <w:pStyle w:val="ListParagraph"/>
        <w:numPr>
          <w:ilvl w:val="0"/>
          <w:numId w:val="21"/>
        </w:numPr>
        <w:tabs>
          <w:tab w:pos="985" w:val="left" w:leader="none"/>
          <w:tab w:pos="986" w:val="left" w:leader="none"/>
        </w:tabs>
        <w:spacing w:line="240" w:lineRule="auto" w:before="25" w:after="0"/>
        <w:ind w:left="985" w:right="0" w:hanging="361"/>
        <w:jc w:val="left"/>
        <w:rPr>
          <w:sz w:val="24"/>
        </w:rPr>
      </w:pPr>
      <w:r>
        <w:rPr>
          <w:sz w:val="24"/>
        </w:rPr>
        <w:t>Please</w:t>
      </w:r>
      <w:r>
        <w:rPr>
          <w:spacing w:val="-5"/>
          <w:sz w:val="24"/>
        </w:rPr>
        <w:t> </w:t>
      </w:r>
      <w:r>
        <w:rPr>
          <w:sz w:val="24"/>
        </w:rPr>
        <w:t>see</w:t>
      </w:r>
      <w:r>
        <w:rPr>
          <w:spacing w:val="-2"/>
          <w:sz w:val="24"/>
        </w:rPr>
        <w:t> </w:t>
      </w:r>
      <w:r>
        <w:rPr>
          <w:sz w:val="24"/>
        </w:rPr>
        <w:t>Performance</w:t>
      </w:r>
      <w:r>
        <w:rPr>
          <w:spacing w:val="-3"/>
          <w:sz w:val="24"/>
        </w:rPr>
        <w:t> </w:t>
      </w:r>
      <w:r>
        <w:rPr>
          <w:sz w:val="24"/>
        </w:rPr>
        <w:t>Area</w:t>
      </w:r>
      <w:r>
        <w:rPr>
          <w:spacing w:val="-2"/>
          <w:sz w:val="24"/>
        </w:rPr>
        <w:t> </w:t>
      </w:r>
      <w:r>
        <w:rPr>
          <w:sz w:val="24"/>
        </w:rPr>
        <w:t>V:</w:t>
      </w:r>
      <w:r>
        <w:rPr>
          <w:spacing w:val="-1"/>
          <w:sz w:val="24"/>
        </w:rPr>
        <w:t> </w:t>
      </w:r>
      <w:r>
        <w:rPr>
          <w:sz w:val="24"/>
        </w:rPr>
        <w:t>Criterion</w:t>
      </w:r>
      <w:r>
        <w:rPr>
          <w:spacing w:val="-2"/>
          <w:sz w:val="24"/>
        </w:rPr>
        <w:t> </w:t>
      </w:r>
      <w:r>
        <w:rPr>
          <w:sz w:val="24"/>
        </w:rPr>
        <w:t>1</w:t>
      </w:r>
      <w:r>
        <w:rPr>
          <w:spacing w:val="-1"/>
          <w:sz w:val="24"/>
        </w:rPr>
        <w:t> </w:t>
      </w:r>
      <w:r>
        <w:rPr>
          <w:sz w:val="24"/>
        </w:rPr>
        <w:t>page</w:t>
      </w:r>
      <w:r>
        <w:rPr>
          <w:spacing w:val="-1"/>
          <w:sz w:val="24"/>
        </w:rPr>
        <w:t> </w:t>
      </w:r>
      <w:r>
        <w:rPr>
          <w:spacing w:val="-5"/>
          <w:sz w:val="24"/>
        </w:rPr>
        <w:t>37</w:t>
      </w:r>
    </w:p>
    <w:p>
      <w:pPr>
        <w:pStyle w:val="BodyText"/>
      </w:pPr>
    </w:p>
    <w:p>
      <w:pPr>
        <w:pStyle w:val="Heading2"/>
        <w:spacing w:before="1"/>
      </w:pPr>
      <w:r>
        <w:rPr/>
        <w:t>Criterion</w:t>
      </w:r>
      <w:r>
        <w:rPr>
          <w:spacing w:val="-2"/>
        </w:rPr>
        <w:t> </w:t>
      </w:r>
      <w:r>
        <w:rPr/>
        <w:t>3:</w:t>
      </w:r>
      <w:r>
        <w:rPr>
          <w:spacing w:val="-2"/>
        </w:rPr>
        <w:t> </w:t>
      </w:r>
      <w:r>
        <w:rPr/>
        <w:t>Other</w:t>
      </w:r>
      <w:r>
        <w:rPr>
          <w:spacing w:val="-3"/>
        </w:rPr>
        <w:t> </w:t>
      </w:r>
      <w:r>
        <w:rPr/>
        <w:t>Scholarly</w:t>
      </w:r>
      <w:r>
        <w:rPr>
          <w:spacing w:val="-1"/>
        </w:rPr>
        <w:t> </w:t>
      </w:r>
      <w:r>
        <w:rPr>
          <w:spacing w:val="-2"/>
        </w:rPr>
        <w:t>Activities</w:t>
      </w:r>
    </w:p>
    <w:p>
      <w:pPr>
        <w:pStyle w:val="ListParagraph"/>
        <w:numPr>
          <w:ilvl w:val="0"/>
          <w:numId w:val="21"/>
        </w:numPr>
        <w:tabs>
          <w:tab w:pos="985" w:val="left" w:leader="none"/>
          <w:tab w:pos="986" w:val="left" w:leader="none"/>
        </w:tabs>
        <w:spacing w:line="242" w:lineRule="auto" w:before="25" w:after="0"/>
        <w:ind w:left="985" w:right="714" w:hanging="360"/>
        <w:jc w:val="left"/>
        <w:rPr>
          <w:sz w:val="24"/>
        </w:rPr>
      </w:pPr>
      <w:r>
        <w:rPr>
          <w:sz w:val="24"/>
        </w:rPr>
        <w:t>For</w:t>
      </w:r>
      <w:r>
        <w:rPr>
          <w:spacing w:val="-3"/>
          <w:sz w:val="24"/>
        </w:rPr>
        <w:t> </w:t>
      </w:r>
      <w:r>
        <w:rPr>
          <w:sz w:val="24"/>
        </w:rPr>
        <w:t>Professional</w:t>
      </w:r>
      <w:r>
        <w:rPr>
          <w:spacing w:val="-3"/>
          <w:sz w:val="24"/>
        </w:rPr>
        <w:t> </w:t>
      </w:r>
      <w:r>
        <w:rPr>
          <w:sz w:val="24"/>
        </w:rPr>
        <w:t>organizations,</w:t>
      </w:r>
      <w:r>
        <w:rPr>
          <w:spacing w:val="-3"/>
          <w:sz w:val="24"/>
        </w:rPr>
        <w:t> </w:t>
      </w:r>
      <w:r>
        <w:rPr>
          <w:sz w:val="24"/>
        </w:rPr>
        <w:t>memberships</w:t>
      </w:r>
      <w:r>
        <w:rPr>
          <w:spacing w:val="-3"/>
          <w:sz w:val="24"/>
        </w:rPr>
        <w:t> </w:t>
      </w:r>
      <w:r>
        <w:rPr>
          <w:sz w:val="24"/>
        </w:rPr>
        <w:t>and</w:t>
      </w:r>
      <w:r>
        <w:rPr>
          <w:spacing w:val="-3"/>
          <w:sz w:val="24"/>
        </w:rPr>
        <w:t> </w:t>
      </w:r>
      <w:r>
        <w:rPr>
          <w:sz w:val="24"/>
        </w:rPr>
        <w:t>committees</w:t>
      </w:r>
      <w:r>
        <w:rPr>
          <w:spacing w:val="-3"/>
          <w:sz w:val="24"/>
        </w:rPr>
        <w:t> </w:t>
      </w:r>
      <w:r>
        <w:rPr>
          <w:sz w:val="24"/>
        </w:rPr>
        <w:t>please</w:t>
      </w:r>
      <w:r>
        <w:rPr>
          <w:spacing w:val="-4"/>
          <w:sz w:val="24"/>
        </w:rPr>
        <w:t> </w:t>
      </w:r>
      <w:r>
        <w:rPr>
          <w:sz w:val="24"/>
        </w:rPr>
        <w:t>see</w:t>
      </w:r>
      <w:r>
        <w:rPr>
          <w:spacing w:val="-4"/>
          <w:sz w:val="24"/>
        </w:rPr>
        <w:t> </w:t>
      </w:r>
      <w:r>
        <w:rPr>
          <w:sz w:val="24"/>
        </w:rPr>
        <w:t>expanded</w:t>
      </w:r>
      <w:r>
        <w:rPr>
          <w:spacing w:val="-3"/>
          <w:sz w:val="24"/>
        </w:rPr>
        <w:t> </w:t>
      </w:r>
      <w:r>
        <w:rPr>
          <w:sz w:val="24"/>
        </w:rPr>
        <w:t>CV</w:t>
      </w:r>
      <w:r>
        <w:rPr>
          <w:spacing w:val="-3"/>
          <w:sz w:val="24"/>
        </w:rPr>
        <w:t> </w:t>
      </w:r>
      <w:r>
        <w:rPr>
          <w:sz w:val="24"/>
        </w:rPr>
        <w:t>Part</w:t>
      </w:r>
      <w:r>
        <w:rPr>
          <w:spacing w:val="-4"/>
          <w:sz w:val="24"/>
        </w:rPr>
        <w:t> </w:t>
      </w:r>
      <w:r>
        <w:rPr>
          <w:sz w:val="24"/>
        </w:rPr>
        <w:t>I</w:t>
      </w:r>
      <w:r>
        <w:rPr>
          <w:spacing w:val="-3"/>
          <w:sz w:val="24"/>
        </w:rPr>
        <w:t> </w:t>
      </w:r>
      <w:r>
        <w:rPr>
          <w:sz w:val="24"/>
        </w:rPr>
        <w:t>Personal Information page 21</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934" w:hanging="360"/>
        <w:jc w:val="left"/>
        <w:rPr>
          <w:sz w:val="24"/>
        </w:rPr>
      </w:pPr>
      <w:r>
        <w:rPr>
          <w:sz w:val="24"/>
        </w:rPr>
        <w:t>USDA-ARS</w:t>
      </w:r>
      <w:r>
        <w:rPr>
          <w:spacing w:val="-4"/>
          <w:sz w:val="24"/>
        </w:rPr>
        <w:t> </w:t>
      </w:r>
      <w:r>
        <w:rPr>
          <w:sz w:val="24"/>
        </w:rPr>
        <w:t>National</w:t>
      </w:r>
      <w:r>
        <w:rPr>
          <w:spacing w:val="-4"/>
          <w:sz w:val="24"/>
        </w:rPr>
        <w:t> </w:t>
      </w:r>
      <w:r>
        <w:rPr>
          <w:sz w:val="24"/>
        </w:rPr>
        <w:t>Cold</w:t>
      </w:r>
      <w:r>
        <w:rPr>
          <w:spacing w:val="-4"/>
          <w:sz w:val="24"/>
        </w:rPr>
        <w:t> </w:t>
      </w:r>
      <w:r>
        <w:rPr>
          <w:sz w:val="24"/>
        </w:rPr>
        <w:t>Water</w:t>
      </w:r>
      <w:r>
        <w:rPr>
          <w:spacing w:val="-4"/>
          <w:sz w:val="24"/>
        </w:rPr>
        <w:t> </w:t>
      </w:r>
      <w:r>
        <w:rPr>
          <w:sz w:val="24"/>
        </w:rPr>
        <w:t>Marine</w:t>
      </w:r>
      <w:r>
        <w:rPr>
          <w:spacing w:val="-5"/>
          <w:sz w:val="24"/>
        </w:rPr>
        <w:t> </w:t>
      </w:r>
      <w:r>
        <w:rPr>
          <w:sz w:val="24"/>
        </w:rPr>
        <w:t>Aquaculture</w:t>
      </w:r>
      <w:r>
        <w:rPr>
          <w:spacing w:val="-5"/>
          <w:sz w:val="24"/>
        </w:rPr>
        <w:t> </w:t>
      </w:r>
      <w:r>
        <w:rPr>
          <w:sz w:val="24"/>
        </w:rPr>
        <w:t>Center</w:t>
      </w:r>
      <w:r>
        <w:rPr>
          <w:spacing w:val="-4"/>
          <w:sz w:val="24"/>
        </w:rPr>
        <w:t> </w:t>
      </w:r>
      <w:r>
        <w:rPr>
          <w:sz w:val="24"/>
        </w:rPr>
        <w:t>(NCWMAC)</w:t>
      </w:r>
      <w:r>
        <w:rPr>
          <w:spacing w:val="-4"/>
          <w:sz w:val="24"/>
        </w:rPr>
        <w:t> </w:t>
      </w:r>
      <w:r>
        <w:rPr>
          <w:sz w:val="24"/>
        </w:rPr>
        <w:t>Committee</w:t>
      </w:r>
      <w:r>
        <w:rPr>
          <w:spacing w:val="-5"/>
          <w:sz w:val="24"/>
        </w:rPr>
        <w:t> </w:t>
      </w:r>
      <w:r>
        <w:rPr>
          <w:sz w:val="24"/>
        </w:rPr>
        <w:t>member</w:t>
      </w:r>
      <w:r>
        <w:rPr>
          <w:spacing w:val="-4"/>
          <w:sz w:val="24"/>
        </w:rPr>
        <w:t> </w:t>
      </w:r>
      <w:r>
        <w:rPr>
          <w:sz w:val="24"/>
        </w:rPr>
        <w:t>on hiring committee for the Immunologist position June 2021, resulted in a successful hire.</w:t>
      </w:r>
    </w:p>
    <w:p>
      <w:pPr>
        <w:pStyle w:val="BodyText"/>
        <w:spacing w:before="8"/>
        <w:rPr>
          <w:sz w:val="25"/>
        </w:rPr>
      </w:pPr>
    </w:p>
    <w:p>
      <w:pPr>
        <w:pStyle w:val="ListParagraph"/>
        <w:numPr>
          <w:ilvl w:val="0"/>
          <w:numId w:val="21"/>
        </w:numPr>
        <w:tabs>
          <w:tab w:pos="985" w:val="left" w:leader="none"/>
          <w:tab w:pos="986" w:val="left" w:leader="none"/>
        </w:tabs>
        <w:spacing w:line="240" w:lineRule="auto" w:before="1" w:after="0"/>
        <w:ind w:left="985" w:right="0" w:hanging="361"/>
        <w:jc w:val="left"/>
        <w:rPr>
          <w:sz w:val="24"/>
        </w:rPr>
      </w:pPr>
      <w:r>
        <w:rPr>
          <w:sz w:val="24"/>
        </w:rPr>
        <w:t>Sea</w:t>
      </w:r>
      <w:r>
        <w:rPr>
          <w:spacing w:val="-5"/>
          <w:sz w:val="24"/>
        </w:rPr>
        <w:t> </w:t>
      </w:r>
      <w:r>
        <w:rPr>
          <w:sz w:val="24"/>
        </w:rPr>
        <w:t>Grant</w:t>
      </w:r>
      <w:r>
        <w:rPr>
          <w:spacing w:val="-2"/>
          <w:sz w:val="24"/>
        </w:rPr>
        <w:t> </w:t>
      </w:r>
      <w:r>
        <w:rPr>
          <w:sz w:val="24"/>
        </w:rPr>
        <w:t>North</w:t>
      </w:r>
      <w:r>
        <w:rPr>
          <w:spacing w:val="-1"/>
          <w:sz w:val="24"/>
        </w:rPr>
        <w:t> </w:t>
      </w:r>
      <w:r>
        <w:rPr>
          <w:sz w:val="24"/>
        </w:rPr>
        <w:t>Carolina</w:t>
      </w:r>
      <w:r>
        <w:rPr>
          <w:spacing w:val="-2"/>
          <w:sz w:val="24"/>
        </w:rPr>
        <w:t> </w:t>
      </w:r>
      <w:r>
        <w:rPr>
          <w:sz w:val="24"/>
        </w:rPr>
        <w:t>Grant</w:t>
      </w:r>
      <w:r>
        <w:rPr>
          <w:spacing w:val="-2"/>
          <w:sz w:val="24"/>
        </w:rPr>
        <w:t> </w:t>
      </w:r>
      <w:r>
        <w:rPr>
          <w:sz w:val="24"/>
        </w:rPr>
        <w:t>Program,</w:t>
      </w:r>
      <w:r>
        <w:rPr>
          <w:spacing w:val="-2"/>
          <w:sz w:val="24"/>
        </w:rPr>
        <w:t> </w:t>
      </w:r>
      <w:r>
        <w:rPr>
          <w:sz w:val="24"/>
        </w:rPr>
        <w:t>Served</w:t>
      </w:r>
      <w:r>
        <w:rPr>
          <w:spacing w:val="-1"/>
          <w:sz w:val="24"/>
        </w:rPr>
        <w:t> </w:t>
      </w:r>
      <w:r>
        <w:rPr>
          <w:sz w:val="24"/>
        </w:rPr>
        <w:t>as</w:t>
      </w:r>
      <w:r>
        <w:rPr>
          <w:spacing w:val="-1"/>
          <w:sz w:val="24"/>
        </w:rPr>
        <w:t> </w:t>
      </w:r>
      <w:r>
        <w:rPr>
          <w:sz w:val="24"/>
        </w:rPr>
        <w:t>a</w:t>
      </w:r>
      <w:r>
        <w:rPr>
          <w:spacing w:val="-2"/>
          <w:sz w:val="24"/>
        </w:rPr>
        <w:t> </w:t>
      </w:r>
      <w:r>
        <w:rPr>
          <w:sz w:val="24"/>
        </w:rPr>
        <w:t>peer</w:t>
      </w:r>
      <w:r>
        <w:rPr>
          <w:spacing w:val="-1"/>
          <w:sz w:val="24"/>
        </w:rPr>
        <w:t> </w:t>
      </w:r>
      <w:r>
        <w:rPr>
          <w:sz w:val="24"/>
        </w:rPr>
        <w:t>reviewer</w:t>
      </w:r>
      <w:r>
        <w:rPr>
          <w:spacing w:val="-2"/>
          <w:sz w:val="24"/>
        </w:rPr>
        <w:t> </w:t>
      </w:r>
      <w:r>
        <w:rPr>
          <w:sz w:val="24"/>
        </w:rPr>
        <w:t>for</w:t>
      </w:r>
      <w:r>
        <w:rPr>
          <w:spacing w:val="-1"/>
          <w:sz w:val="24"/>
        </w:rPr>
        <w:t> </w:t>
      </w:r>
      <w:r>
        <w:rPr>
          <w:sz w:val="24"/>
        </w:rPr>
        <w:t>grant</w:t>
      </w:r>
      <w:r>
        <w:rPr>
          <w:spacing w:val="-2"/>
          <w:sz w:val="24"/>
        </w:rPr>
        <w:t> </w:t>
      </w:r>
      <w:r>
        <w:rPr>
          <w:sz w:val="24"/>
        </w:rPr>
        <w:t>proposal</w:t>
      </w:r>
      <w:r>
        <w:rPr>
          <w:spacing w:val="-1"/>
          <w:sz w:val="24"/>
        </w:rPr>
        <w:t> </w:t>
      </w:r>
      <w:r>
        <w:rPr>
          <w:sz w:val="24"/>
        </w:rPr>
        <w:t>June</w:t>
      </w:r>
      <w:r>
        <w:rPr>
          <w:spacing w:val="-2"/>
          <w:sz w:val="24"/>
        </w:rPr>
        <w:t> </w:t>
      </w:r>
      <w:r>
        <w:rPr>
          <w:spacing w:val="-4"/>
          <w:sz w:val="24"/>
        </w:rPr>
        <w:t>2021</w:t>
      </w:r>
    </w:p>
    <w:p>
      <w:pPr>
        <w:pStyle w:val="BodyText"/>
        <w:spacing w:before="4"/>
        <w:rPr>
          <w:sz w:val="26"/>
        </w:rPr>
      </w:pPr>
    </w:p>
    <w:p>
      <w:pPr>
        <w:pStyle w:val="ListParagraph"/>
        <w:numPr>
          <w:ilvl w:val="0"/>
          <w:numId w:val="21"/>
        </w:numPr>
        <w:tabs>
          <w:tab w:pos="985" w:val="left" w:leader="none"/>
          <w:tab w:pos="986" w:val="left" w:leader="none"/>
        </w:tabs>
        <w:spacing w:line="240" w:lineRule="auto" w:before="0" w:after="0"/>
        <w:ind w:left="985" w:right="0" w:hanging="361"/>
        <w:jc w:val="left"/>
        <w:rPr>
          <w:sz w:val="24"/>
        </w:rPr>
      </w:pPr>
      <w:r>
        <w:rPr>
          <w:sz w:val="24"/>
        </w:rPr>
        <w:t>PLOS</w:t>
      </w:r>
      <w:r>
        <w:rPr>
          <w:spacing w:val="-2"/>
          <w:sz w:val="24"/>
        </w:rPr>
        <w:t> </w:t>
      </w:r>
      <w:r>
        <w:rPr>
          <w:sz w:val="24"/>
        </w:rPr>
        <w:t>ONE</w:t>
      </w:r>
      <w:r>
        <w:rPr>
          <w:spacing w:val="-3"/>
          <w:sz w:val="24"/>
        </w:rPr>
        <w:t> </w:t>
      </w:r>
      <w:r>
        <w:rPr>
          <w:sz w:val="24"/>
        </w:rPr>
        <w:t>manuscript</w:t>
      </w:r>
      <w:r>
        <w:rPr>
          <w:spacing w:val="-3"/>
          <w:sz w:val="24"/>
        </w:rPr>
        <w:t> </w:t>
      </w:r>
      <w:r>
        <w:rPr>
          <w:sz w:val="24"/>
        </w:rPr>
        <w:t>review:</w:t>
      </w:r>
      <w:r>
        <w:rPr>
          <w:spacing w:val="-1"/>
          <w:sz w:val="24"/>
        </w:rPr>
        <w:t> </w:t>
      </w:r>
      <w:r>
        <w:rPr>
          <w:sz w:val="24"/>
        </w:rPr>
        <w:t>PONE-D-20-</w:t>
      </w:r>
      <w:r>
        <w:rPr>
          <w:spacing w:val="-2"/>
          <w:sz w:val="24"/>
        </w:rPr>
        <w:t>16484</w:t>
      </w:r>
    </w:p>
    <w:p>
      <w:pPr>
        <w:pStyle w:val="BodyText"/>
        <w:spacing w:line="237" w:lineRule="auto" w:before="5"/>
        <w:ind w:left="985"/>
      </w:pPr>
      <w:r>
        <w:rPr/>
        <w:t>Impact</w:t>
      </w:r>
      <w:r>
        <w:rPr>
          <w:spacing w:val="-3"/>
        </w:rPr>
        <w:t> </w:t>
      </w:r>
      <w:r>
        <w:rPr/>
        <w:t>of</w:t>
      </w:r>
      <w:r>
        <w:rPr>
          <w:spacing w:val="-3"/>
        </w:rPr>
        <w:t> </w:t>
      </w:r>
      <w:r>
        <w:rPr/>
        <w:t>a</w:t>
      </w:r>
      <w:r>
        <w:rPr>
          <w:spacing w:val="-4"/>
        </w:rPr>
        <w:t> </w:t>
      </w:r>
      <w:r>
        <w:rPr/>
        <w:t>candidate</w:t>
      </w:r>
      <w:r>
        <w:rPr>
          <w:spacing w:val="-4"/>
        </w:rPr>
        <w:t> </w:t>
      </w:r>
      <w:r>
        <w:rPr/>
        <w:t>vaccine</w:t>
      </w:r>
      <w:r>
        <w:rPr>
          <w:spacing w:val="-4"/>
        </w:rPr>
        <w:t> </w:t>
      </w:r>
      <w:r>
        <w:rPr/>
        <w:t>on</w:t>
      </w:r>
      <w:r>
        <w:rPr>
          <w:spacing w:val="-3"/>
        </w:rPr>
        <w:t> </w:t>
      </w:r>
      <w:r>
        <w:rPr/>
        <w:t>the</w:t>
      </w:r>
      <w:r>
        <w:rPr>
          <w:spacing w:val="-4"/>
        </w:rPr>
        <w:t> </w:t>
      </w:r>
      <w:r>
        <w:rPr/>
        <w:t>dynamics</w:t>
      </w:r>
      <w:r>
        <w:rPr>
          <w:spacing w:val="-3"/>
        </w:rPr>
        <w:t> </w:t>
      </w:r>
      <w:r>
        <w:rPr/>
        <w:t>of</w:t>
      </w:r>
      <w:r>
        <w:rPr>
          <w:spacing w:val="-3"/>
        </w:rPr>
        <w:t> </w:t>
      </w:r>
      <w:r>
        <w:rPr/>
        <w:t>salmon</w:t>
      </w:r>
      <w:r>
        <w:rPr>
          <w:spacing w:val="-3"/>
        </w:rPr>
        <w:t> </w:t>
      </w:r>
      <w:r>
        <w:rPr/>
        <w:t>lice</w:t>
      </w:r>
      <w:r>
        <w:rPr>
          <w:spacing w:val="-4"/>
        </w:rPr>
        <w:t> </w:t>
      </w:r>
      <w:r>
        <w:rPr/>
        <w:t>(Lepeophtheirus</w:t>
      </w:r>
      <w:r>
        <w:rPr>
          <w:spacing w:val="-3"/>
        </w:rPr>
        <w:t> </w:t>
      </w:r>
      <w:r>
        <w:rPr/>
        <w:t>salmonis)</w:t>
      </w:r>
      <w:r>
        <w:rPr>
          <w:spacing w:val="-3"/>
        </w:rPr>
        <w:t> </w:t>
      </w:r>
      <w:r>
        <w:rPr/>
        <w:t>infestation</w:t>
      </w:r>
      <w:r>
        <w:rPr>
          <w:spacing w:val="-3"/>
        </w:rPr>
        <w:t> </w:t>
      </w:r>
      <w:r>
        <w:rPr/>
        <w:t>and immune response in Atlantic salmon (Salmo salar L.), Dr. Jaya Kumari Swain, July 2020</w:t>
      </w:r>
    </w:p>
    <w:p>
      <w:pPr>
        <w:pStyle w:val="BodyText"/>
        <w:spacing w:before="6"/>
        <w:rPr>
          <w:sz w:val="26"/>
        </w:rPr>
      </w:pPr>
    </w:p>
    <w:p>
      <w:pPr>
        <w:pStyle w:val="ListParagraph"/>
        <w:numPr>
          <w:ilvl w:val="0"/>
          <w:numId w:val="21"/>
        </w:numPr>
        <w:tabs>
          <w:tab w:pos="985" w:val="left" w:leader="none"/>
          <w:tab w:pos="986" w:val="left" w:leader="none"/>
        </w:tabs>
        <w:spacing w:line="240" w:lineRule="auto" w:before="0" w:after="0"/>
        <w:ind w:left="985" w:right="509" w:hanging="360"/>
        <w:jc w:val="left"/>
        <w:rPr>
          <w:sz w:val="24"/>
        </w:rPr>
      </w:pPr>
      <w:r>
        <w:rPr>
          <w:sz w:val="24"/>
        </w:rPr>
        <w:t>National Institute of Food and Agriculture, 2019 Aquaculture Research program. Participated on the review</w:t>
      </w:r>
      <w:r>
        <w:rPr>
          <w:spacing w:val="-3"/>
          <w:sz w:val="24"/>
        </w:rPr>
        <w:t> </w:t>
      </w:r>
      <w:r>
        <w:rPr>
          <w:sz w:val="24"/>
        </w:rPr>
        <w:t>panel</w:t>
      </w:r>
      <w:r>
        <w:rPr>
          <w:spacing w:val="-3"/>
          <w:sz w:val="24"/>
        </w:rPr>
        <w:t> </w:t>
      </w:r>
      <w:r>
        <w:rPr>
          <w:sz w:val="24"/>
        </w:rPr>
        <w:t>for</w:t>
      </w:r>
      <w:r>
        <w:rPr>
          <w:spacing w:val="-3"/>
          <w:sz w:val="24"/>
        </w:rPr>
        <w:t> </w:t>
      </w:r>
      <w:r>
        <w:rPr>
          <w:sz w:val="24"/>
        </w:rPr>
        <w:t>the</w:t>
      </w:r>
      <w:r>
        <w:rPr>
          <w:spacing w:val="-4"/>
          <w:sz w:val="24"/>
        </w:rPr>
        <w:t> </w:t>
      </w:r>
      <w:r>
        <w:rPr>
          <w:sz w:val="24"/>
        </w:rPr>
        <w:t>2019</w:t>
      </w:r>
      <w:r>
        <w:rPr>
          <w:spacing w:val="-3"/>
          <w:sz w:val="24"/>
        </w:rPr>
        <w:t> </w:t>
      </w:r>
      <w:r>
        <w:rPr>
          <w:sz w:val="24"/>
        </w:rPr>
        <w:t>proposals</w:t>
      </w:r>
      <w:r>
        <w:rPr>
          <w:spacing w:val="-3"/>
          <w:sz w:val="24"/>
        </w:rPr>
        <w:t> </w:t>
      </w:r>
      <w:r>
        <w:rPr>
          <w:sz w:val="24"/>
        </w:rPr>
        <w:t>(5</w:t>
      </w:r>
      <w:r>
        <w:rPr>
          <w:spacing w:val="-3"/>
          <w:sz w:val="24"/>
        </w:rPr>
        <w:t> </w:t>
      </w:r>
      <w:r>
        <w:rPr>
          <w:sz w:val="24"/>
        </w:rPr>
        <w:t>lead</w:t>
      </w:r>
      <w:r>
        <w:rPr>
          <w:spacing w:val="-3"/>
          <w:sz w:val="24"/>
        </w:rPr>
        <w:t> </w:t>
      </w:r>
      <w:r>
        <w:rPr>
          <w:sz w:val="24"/>
        </w:rPr>
        <w:t>proposal</w:t>
      </w:r>
      <w:r>
        <w:rPr>
          <w:spacing w:val="-3"/>
          <w:sz w:val="24"/>
        </w:rPr>
        <w:t> </w:t>
      </w:r>
      <w:r>
        <w:rPr>
          <w:sz w:val="24"/>
        </w:rPr>
        <w:t>reviews,</w:t>
      </w:r>
      <w:r>
        <w:rPr>
          <w:spacing w:val="-3"/>
          <w:sz w:val="24"/>
        </w:rPr>
        <w:t> </w:t>
      </w:r>
      <w:r>
        <w:rPr>
          <w:sz w:val="24"/>
        </w:rPr>
        <w:t>10</w:t>
      </w:r>
      <w:r>
        <w:rPr>
          <w:spacing w:val="-3"/>
          <w:sz w:val="24"/>
        </w:rPr>
        <w:t> </w:t>
      </w:r>
      <w:r>
        <w:rPr>
          <w:sz w:val="24"/>
        </w:rPr>
        <w:t>secondary</w:t>
      </w:r>
      <w:r>
        <w:rPr>
          <w:spacing w:val="-3"/>
          <w:sz w:val="24"/>
        </w:rPr>
        <w:t> </w:t>
      </w:r>
      <w:r>
        <w:rPr>
          <w:sz w:val="24"/>
        </w:rPr>
        <w:t>and</w:t>
      </w:r>
      <w:r>
        <w:rPr>
          <w:spacing w:val="-3"/>
          <w:sz w:val="24"/>
        </w:rPr>
        <w:t> </w:t>
      </w:r>
      <w:r>
        <w:rPr>
          <w:sz w:val="24"/>
        </w:rPr>
        <w:t>tertiary</w:t>
      </w:r>
      <w:r>
        <w:rPr>
          <w:spacing w:val="-3"/>
          <w:sz w:val="24"/>
        </w:rPr>
        <w:t> </w:t>
      </w:r>
      <w:r>
        <w:rPr>
          <w:sz w:val="24"/>
        </w:rPr>
        <w:t>reviews,</w:t>
      </w:r>
      <w:r>
        <w:rPr>
          <w:spacing w:val="-3"/>
          <w:sz w:val="24"/>
        </w:rPr>
        <w:t> </w:t>
      </w:r>
      <w:r>
        <w:rPr>
          <w:sz w:val="24"/>
        </w:rPr>
        <w:t>and</w:t>
      </w:r>
      <w:r>
        <w:rPr>
          <w:spacing w:val="-3"/>
          <w:sz w:val="24"/>
        </w:rPr>
        <w:t> </w:t>
      </w:r>
      <w:r>
        <w:rPr>
          <w:sz w:val="24"/>
        </w:rPr>
        <w:t>72 proposal discussions). July 2019</w:t>
      </w:r>
    </w:p>
    <w:p>
      <w:pPr>
        <w:pStyle w:val="BodyText"/>
        <w:spacing w:before="4"/>
        <w:rPr>
          <w:sz w:val="26"/>
        </w:rPr>
      </w:pPr>
    </w:p>
    <w:p>
      <w:pPr>
        <w:pStyle w:val="ListParagraph"/>
        <w:numPr>
          <w:ilvl w:val="0"/>
          <w:numId w:val="21"/>
        </w:numPr>
        <w:tabs>
          <w:tab w:pos="985" w:val="left" w:leader="none"/>
          <w:tab w:pos="986" w:val="left" w:leader="none"/>
        </w:tabs>
        <w:spacing w:line="242" w:lineRule="auto" w:before="1" w:after="0"/>
        <w:ind w:left="985" w:right="428" w:hanging="360"/>
        <w:jc w:val="left"/>
        <w:rPr>
          <w:sz w:val="24"/>
        </w:rPr>
      </w:pPr>
      <w:r>
        <w:rPr>
          <w:sz w:val="24"/>
        </w:rPr>
        <w:t>United</w:t>
      </w:r>
      <w:r>
        <w:rPr>
          <w:spacing w:val="-3"/>
          <w:sz w:val="24"/>
        </w:rPr>
        <w:t> </w:t>
      </w:r>
      <w:r>
        <w:rPr>
          <w:sz w:val="24"/>
        </w:rPr>
        <w:t>States</w:t>
      </w:r>
      <w:r>
        <w:rPr>
          <w:spacing w:val="-3"/>
          <w:sz w:val="24"/>
        </w:rPr>
        <w:t> </w:t>
      </w:r>
      <w:r>
        <w:rPr>
          <w:sz w:val="24"/>
        </w:rPr>
        <w:t>Fish</w:t>
      </w:r>
      <w:r>
        <w:rPr>
          <w:spacing w:val="-3"/>
          <w:sz w:val="24"/>
        </w:rPr>
        <w:t> </w:t>
      </w:r>
      <w:r>
        <w:rPr>
          <w:sz w:val="24"/>
        </w:rPr>
        <w:t>and</w:t>
      </w:r>
      <w:r>
        <w:rPr>
          <w:spacing w:val="-3"/>
          <w:sz w:val="24"/>
        </w:rPr>
        <w:t> </w:t>
      </w:r>
      <w:r>
        <w:rPr>
          <w:sz w:val="24"/>
        </w:rPr>
        <w:t>Wildlife</w:t>
      </w:r>
      <w:r>
        <w:rPr>
          <w:spacing w:val="-4"/>
          <w:sz w:val="24"/>
        </w:rPr>
        <w:t> </w:t>
      </w:r>
      <w:r>
        <w:rPr>
          <w:sz w:val="24"/>
        </w:rPr>
        <w:t>Service’s</w:t>
      </w:r>
      <w:r>
        <w:rPr>
          <w:spacing w:val="-3"/>
          <w:sz w:val="24"/>
        </w:rPr>
        <w:t> </w:t>
      </w:r>
      <w:r>
        <w:rPr>
          <w:sz w:val="24"/>
        </w:rPr>
        <w:t>(Service)</w:t>
      </w:r>
      <w:r>
        <w:rPr>
          <w:spacing w:val="-3"/>
          <w:sz w:val="24"/>
        </w:rPr>
        <w:t> </w:t>
      </w:r>
      <w:r>
        <w:rPr>
          <w:sz w:val="24"/>
        </w:rPr>
        <w:t>Great</w:t>
      </w:r>
      <w:r>
        <w:rPr>
          <w:spacing w:val="-3"/>
          <w:sz w:val="24"/>
        </w:rPr>
        <w:t> </w:t>
      </w:r>
      <w:r>
        <w:rPr>
          <w:sz w:val="24"/>
        </w:rPr>
        <w:t>Lakes</w:t>
      </w:r>
      <w:r>
        <w:rPr>
          <w:spacing w:val="-3"/>
          <w:sz w:val="24"/>
        </w:rPr>
        <w:t> </w:t>
      </w:r>
      <w:r>
        <w:rPr>
          <w:sz w:val="24"/>
        </w:rPr>
        <w:t>Fish</w:t>
      </w:r>
      <w:r>
        <w:rPr>
          <w:spacing w:val="-3"/>
          <w:sz w:val="24"/>
        </w:rPr>
        <w:t> </w:t>
      </w:r>
      <w:r>
        <w:rPr>
          <w:sz w:val="24"/>
        </w:rPr>
        <w:t>and</w:t>
      </w:r>
      <w:r>
        <w:rPr>
          <w:spacing w:val="-3"/>
          <w:sz w:val="24"/>
        </w:rPr>
        <w:t> </w:t>
      </w:r>
      <w:r>
        <w:rPr>
          <w:sz w:val="24"/>
        </w:rPr>
        <w:t>Wildlife</w:t>
      </w:r>
      <w:r>
        <w:rPr>
          <w:spacing w:val="-4"/>
          <w:sz w:val="24"/>
        </w:rPr>
        <w:t> </w:t>
      </w:r>
      <w:r>
        <w:rPr>
          <w:sz w:val="24"/>
        </w:rPr>
        <w:t>Restoration</w:t>
      </w:r>
      <w:r>
        <w:rPr>
          <w:spacing w:val="-3"/>
          <w:sz w:val="24"/>
        </w:rPr>
        <w:t> </w:t>
      </w:r>
      <w:r>
        <w:rPr>
          <w:sz w:val="24"/>
        </w:rPr>
        <w:t>Act</w:t>
      </w:r>
      <w:r>
        <w:rPr>
          <w:spacing w:val="-3"/>
          <w:sz w:val="24"/>
        </w:rPr>
        <w:t> </w:t>
      </w:r>
      <w:r>
        <w:rPr>
          <w:sz w:val="24"/>
        </w:rPr>
        <w:t>Grant Program. Served as a peer reviewer for grant proposal April 2019</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1269" w:hanging="360"/>
        <w:jc w:val="left"/>
        <w:rPr>
          <w:sz w:val="24"/>
        </w:rPr>
      </w:pPr>
      <w:r>
        <w:rPr>
          <w:sz w:val="24"/>
        </w:rPr>
        <w:t>Oregon</w:t>
      </w:r>
      <w:r>
        <w:rPr>
          <w:spacing w:val="-3"/>
          <w:sz w:val="24"/>
        </w:rPr>
        <w:t> </w:t>
      </w:r>
      <w:r>
        <w:rPr>
          <w:sz w:val="24"/>
        </w:rPr>
        <w:t>State</w:t>
      </w:r>
      <w:r>
        <w:rPr>
          <w:spacing w:val="-4"/>
          <w:sz w:val="24"/>
        </w:rPr>
        <w:t> </w:t>
      </w:r>
      <w:r>
        <w:rPr>
          <w:sz w:val="24"/>
        </w:rPr>
        <w:t>University,</w:t>
      </w:r>
      <w:r>
        <w:rPr>
          <w:spacing w:val="-3"/>
          <w:sz w:val="24"/>
        </w:rPr>
        <w:t> </w:t>
      </w:r>
      <w:r>
        <w:rPr>
          <w:sz w:val="24"/>
        </w:rPr>
        <w:t>Dept.</w:t>
      </w:r>
      <w:r>
        <w:rPr>
          <w:spacing w:val="-3"/>
          <w:sz w:val="24"/>
        </w:rPr>
        <w:t> </w:t>
      </w:r>
      <w:r>
        <w:rPr>
          <w:sz w:val="24"/>
        </w:rPr>
        <w:t>of</w:t>
      </w:r>
      <w:r>
        <w:rPr>
          <w:spacing w:val="-3"/>
          <w:sz w:val="24"/>
        </w:rPr>
        <w:t> </w:t>
      </w:r>
      <w:r>
        <w:rPr>
          <w:sz w:val="24"/>
        </w:rPr>
        <w:t>Fisheries</w:t>
      </w:r>
      <w:r>
        <w:rPr>
          <w:spacing w:val="-3"/>
          <w:sz w:val="24"/>
        </w:rPr>
        <w:t> </w:t>
      </w:r>
      <w:r>
        <w:rPr>
          <w:sz w:val="24"/>
        </w:rPr>
        <w:t>and</w:t>
      </w:r>
      <w:r>
        <w:rPr>
          <w:spacing w:val="-3"/>
          <w:sz w:val="24"/>
        </w:rPr>
        <w:t> </w:t>
      </w:r>
      <w:r>
        <w:rPr>
          <w:sz w:val="24"/>
        </w:rPr>
        <w:t>Wildlife.</w:t>
      </w:r>
      <w:r>
        <w:rPr>
          <w:spacing w:val="-3"/>
          <w:sz w:val="24"/>
        </w:rPr>
        <w:t> </w:t>
      </w:r>
      <w:r>
        <w:rPr>
          <w:sz w:val="24"/>
        </w:rPr>
        <w:t>Served</w:t>
      </w:r>
      <w:r>
        <w:rPr>
          <w:spacing w:val="-3"/>
          <w:sz w:val="24"/>
        </w:rPr>
        <w:t> </w:t>
      </w:r>
      <w:r>
        <w:rPr>
          <w:sz w:val="24"/>
        </w:rPr>
        <w:t>at</w:t>
      </w:r>
      <w:r>
        <w:rPr>
          <w:spacing w:val="-3"/>
          <w:sz w:val="24"/>
        </w:rPr>
        <w:t> </w:t>
      </w:r>
      <w:r>
        <w:rPr>
          <w:sz w:val="24"/>
        </w:rPr>
        <w:t>an</w:t>
      </w:r>
      <w:r>
        <w:rPr>
          <w:spacing w:val="-3"/>
          <w:sz w:val="24"/>
        </w:rPr>
        <w:t> </w:t>
      </w:r>
      <w:r>
        <w:rPr>
          <w:sz w:val="24"/>
        </w:rPr>
        <w:t>external</w:t>
      </w:r>
      <w:r>
        <w:rPr>
          <w:spacing w:val="-3"/>
          <w:sz w:val="24"/>
        </w:rPr>
        <w:t> </w:t>
      </w:r>
      <w:r>
        <w:rPr>
          <w:sz w:val="24"/>
        </w:rPr>
        <w:t>aquaculture</w:t>
      </w:r>
      <w:r>
        <w:rPr>
          <w:spacing w:val="-4"/>
          <w:sz w:val="24"/>
        </w:rPr>
        <w:t> </w:t>
      </w:r>
      <w:r>
        <w:rPr>
          <w:sz w:val="24"/>
        </w:rPr>
        <w:t>peer reviewer for Dr. Hillary Egna’s application for full Professor, November 2018</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682" w:hanging="360"/>
        <w:jc w:val="left"/>
        <w:rPr>
          <w:sz w:val="24"/>
        </w:rPr>
      </w:pPr>
      <w:r>
        <w:rPr>
          <w:sz w:val="24"/>
        </w:rPr>
        <w:t>East Coast Molluscan Health Initiative Workshop, Cap May NJ. I was invited as an aquatic animal health specialist (1of 3 professionals from Maine) to participate in panel discussion for interstate molluscan</w:t>
      </w:r>
      <w:r>
        <w:rPr>
          <w:spacing w:val="-4"/>
          <w:sz w:val="24"/>
        </w:rPr>
        <w:t> </w:t>
      </w:r>
      <w:r>
        <w:rPr>
          <w:sz w:val="24"/>
        </w:rPr>
        <w:t>hatchery</w:t>
      </w:r>
      <w:r>
        <w:rPr>
          <w:spacing w:val="-4"/>
          <w:sz w:val="24"/>
        </w:rPr>
        <w:t> </w:t>
      </w:r>
      <w:r>
        <w:rPr>
          <w:sz w:val="24"/>
        </w:rPr>
        <w:t>test</w:t>
      </w:r>
      <w:r>
        <w:rPr>
          <w:spacing w:val="-4"/>
          <w:sz w:val="24"/>
        </w:rPr>
        <w:t> </w:t>
      </w:r>
      <w:r>
        <w:rPr>
          <w:sz w:val="24"/>
        </w:rPr>
        <w:t>certification</w:t>
      </w:r>
      <w:r>
        <w:rPr>
          <w:spacing w:val="-4"/>
          <w:sz w:val="24"/>
        </w:rPr>
        <w:t> </w:t>
      </w:r>
      <w:r>
        <w:rPr>
          <w:sz w:val="24"/>
        </w:rPr>
        <w:t>processes</w:t>
      </w:r>
      <w:r>
        <w:rPr>
          <w:spacing w:val="-4"/>
          <w:sz w:val="24"/>
        </w:rPr>
        <w:t> </w:t>
      </w:r>
      <w:r>
        <w:rPr>
          <w:sz w:val="24"/>
        </w:rPr>
        <w:t>and</w:t>
      </w:r>
      <w:r>
        <w:rPr>
          <w:spacing w:val="-4"/>
          <w:sz w:val="24"/>
        </w:rPr>
        <w:t> </w:t>
      </w:r>
      <w:r>
        <w:rPr>
          <w:sz w:val="24"/>
        </w:rPr>
        <w:t>completion</w:t>
      </w:r>
      <w:r>
        <w:rPr>
          <w:spacing w:val="-4"/>
          <w:sz w:val="24"/>
        </w:rPr>
        <w:t> </w:t>
      </w:r>
      <w:r>
        <w:rPr>
          <w:sz w:val="24"/>
        </w:rPr>
        <w:t>of</w:t>
      </w:r>
      <w:r>
        <w:rPr>
          <w:spacing w:val="-4"/>
          <w:sz w:val="24"/>
        </w:rPr>
        <w:t> </w:t>
      </w:r>
      <w:r>
        <w:rPr>
          <w:sz w:val="24"/>
        </w:rPr>
        <w:t>hatchery</w:t>
      </w:r>
      <w:r>
        <w:rPr>
          <w:spacing w:val="-4"/>
          <w:sz w:val="24"/>
        </w:rPr>
        <w:t> </w:t>
      </w:r>
      <w:r>
        <w:rPr>
          <w:sz w:val="24"/>
        </w:rPr>
        <w:t>certification.</w:t>
      </w:r>
      <w:r>
        <w:rPr>
          <w:spacing w:val="-4"/>
          <w:sz w:val="24"/>
        </w:rPr>
        <w:t> </w:t>
      </w:r>
      <w:r>
        <w:rPr>
          <w:sz w:val="24"/>
        </w:rPr>
        <w:t>October</w:t>
      </w:r>
      <w:r>
        <w:rPr>
          <w:spacing w:val="-4"/>
          <w:sz w:val="24"/>
        </w:rPr>
        <w:t> </w:t>
      </w:r>
      <w:r>
        <w:rPr>
          <w:sz w:val="24"/>
        </w:rPr>
        <w:t>2018</w:t>
      </w:r>
    </w:p>
    <w:p>
      <w:pPr>
        <w:pStyle w:val="BodyText"/>
        <w:spacing w:before="8"/>
        <w:rPr>
          <w:sz w:val="23"/>
        </w:rPr>
      </w:pPr>
    </w:p>
    <w:p>
      <w:pPr>
        <w:pStyle w:val="Heading1"/>
        <w:spacing w:before="1"/>
        <w:ind w:left="325" w:firstLine="0"/>
      </w:pPr>
      <w:r>
        <w:rPr/>
        <w:t>CV</w:t>
      </w:r>
      <w:r>
        <w:rPr>
          <w:spacing w:val="-1"/>
        </w:rPr>
        <w:t> </w:t>
      </w:r>
      <w:r>
        <w:rPr/>
        <w:t>PERFORMANCE AREA IV: COUNTY,</w:t>
      </w:r>
      <w:r>
        <w:rPr>
          <w:spacing w:val="-1"/>
        </w:rPr>
        <w:t> </w:t>
      </w:r>
      <w:r>
        <w:rPr/>
        <w:t>ORGANIZATION, AND CAMPUS </w:t>
      </w:r>
      <w:r>
        <w:rPr>
          <w:spacing w:val="-2"/>
        </w:rPr>
        <w:t>SERVICE</w:t>
      </w:r>
    </w:p>
    <w:p>
      <w:pPr>
        <w:pStyle w:val="BodyText"/>
        <w:spacing w:before="4"/>
        <w:rPr>
          <w:b/>
        </w:rPr>
      </w:pPr>
    </w:p>
    <w:p>
      <w:pPr>
        <w:pStyle w:val="Heading2"/>
      </w:pPr>
      <w:r>
        <w:rPr/>
        <w:t>Criterion</w:t>
      </w:r>
      <w:r>
        <w:rPr>
          <w:spacing w:val="-2"/>
        </w:rPr>
        <w:t> </w:t>
      </w:r>
      <w:r>
        <w:rPr/>
        <w:t>1:</w:t>
      </w:r>
      <w:r>
        <w:rPr>
          <w:spacing w:val="-2"/>
        </w:rPr>
        <w:t> </w:t>
      </w:r>
      <w:r>
        <w:rPr/>
        <w:t>Serves</w:t>
      </w:r>
      <w:r>
        <w:rPr>
          <w:spacing w:val="-2"/>
        </w:rPr>
        <w:t> </w:t>
      </w:r>
      <w:r>
        <w:rPr/>
        <w:t>on</w:t>
      </w:r>
      <w:r>
        <w:rPr>
          <w:spacing w:val="-2"/>
        </w:rPr>
        <w:t> </w:t>
      </w:r>
      <w:r>
        <w:rPr/>
        <w:t>organizational</w:t>
      </w:r>
      <w:r>
        <w:rPr>
          <w:spacing w:val="-2"/>
        </w:rPr>
        <w:t> committees</w:t>
      </w:r>
    </w:p>
    <w:p>
      <w:pPr>
        <w:pStyle w:val="ListParagraph"/>
        <w:numPr>
          <w:ilvl w:val="0"/>
          <w:numId w:val="21"/>
        </w:numPr>
        <w:tabs>
          <w:tab w:pos="985" w:val="left" w:leader="none"/>
          <w:tab w:pos="986" w:val="left" w:leader="none"/>
        </w:tabs>
        <w:spacing w:line="237" w:lineRule="auto" w:before="28" w:after="0"/>
        <w:ind w:left="985" w:right="594" w:hanging="360"/>
        <w:jc w:val="left"/>
        <w:rPr>
          <w:sz w:val="24"/>
        </w:rPr>
      </w:pPr>
      <w:r>
        <w:rPr>
          <w:sz w:val="24"/>
        </w:rPr>
        <w:t>Member,</w:t>
      </w:r>
      <w:r>
        <w:rPr>
          <w:spacing w:val="-4"/>
          <w:sz w:val="24"/>
        </w:rPr>
        <w:t> </w:t>
      </w:r>
      <w:r>
        <w:rPr>
          <w:sz w:val="24"/>
        </w:rPr>
        <w:t>University</w:t>
      </w:r>
      <w:r>
        <w:rPr>
          <w:spacing w:val="-4"/>
          <w:sz w:val="24"/>
        </w:rPr>
        <w:t> </w:t>
      </w:r>
      <w:r>
        <w:rPr>
          <w:sz w:val="24"/>
        </w:rPr>
        <w:t>of</w:t>
      </w:r>
      <w:r>
        <w:rPr>
          <w:spacing w:val="-4"/>
          <w:sz w:val="24"/>
        </w:rPr>
        <w:t> </w:t>
      </w:r>
      <w:r>
        <w:rPr>
          <w:sz w:val="24"/>
        </w:rPr>
        <w:t>Maine</w:t>
      </w:r>
      <w:r>
        <w:rPr>
          <w:spacing w:val="-5"/>
          <w:sz w:val="24"/>
        </w:rPr>
        <w:t> </w:t>
      </w:r>
      <w:r>
        <w:rPr>
          <w:sz w:val="24"/>
        </w:rPr>
        <w:t>Cooperative</w:t>
      </w:r>
      <w:r>
        <w:rPr>
          <w:spacing w:val="-5"/>
          <w:sz w:val="24"/>
        </w:rPr>
        <w:t> </w:t>
      </w:r>
      <w:r>
        <w:rPr>
          <w:sz w:val="24"/>
        </w:rPr>
        <w:t>Extension,</w:t>
      </w:r>
      <w:r>
        <w:rPr>
          <w:spacing w:val="-4"/>
          <w:sz w:val="24"/>
        </w:rPr>
        <w:t> </w:t>
      </w:r>
      <w:r>
        <w:rPr>
          <w:sz w:val="24"/>
        </w:rPr>
        <w:t>Enhancing</w:t>
      </w:r>
      <w:r>
        <w:rPr>
          <w:spacing w:val="-4"/>
          <w:sz w:val="24"/>
        </w:rPr>
        <w:t> </w:t>
      </w:r>
      <w:r>
        <w:rPr>
          <w:sz w:val="24"/>
        </w:rPr>
        <w:t>our</w:t>
      </w:r>
      <w:r>
        <w:rPr>
          <w:spacing w:val="-4"/>
          <w:sz w:val="24"/>
        </w:rPr>
        <w:t> </w:t>
      </w:r>
      <w:r>
        <w:rPr>
          <w:sz w:val="24"/>
        </w:rPr>
        <w:t>Financial</w:t>
      </w:r>
      <w:r>
        <w:rPr>
          <w:spacing w:val="-4"/>
          <w:sz w:val="24"/>
        </w:rPr>
        <w:t> </w:t>
      </w:r>
      <w:r>
        <w:rPr>
          <w:sz w:val="24"/>
        </w:rPr>
        <w:t>Future</w:t>
      </w:r>
      <w:r>
        <w:rPr>
          <w:spacing w:val="-4"/>
          <w:sz w:val="24"/>
        </w:rPr>
        <w:t> </w:t>
      </w:r>
      <w:r>
        <w:rPr>
          <w:sz w:val="24"/>
        </w:rPr>
        <w:t>Committee;</w:t>
      </w:r>
      <w:r>
        <w:rPr>
          <w:spacing w:val="-4"/>
          <w:sz w:val="24"/>
        </w:rPr>
        <w:t> </w:t>
      </w:r>
      <w:r>
        <w:rPr>
          <w:sz w:val="24"/>
        </w:rPr>
        <w:t>this was a subcommittee for building the Extension Roadmap 2020-2021</w:t>
      </w:r>
    </w:p>
    <w:p>
      <w:pPr>
        <w:pStyle w:val="BodyText"/>
        <w:spacing w:before="6"/>
        <w:rPr>
          <w:sz w:val="26"/>
        </w:rPr>
      </w:pPr>
    </w:p>
    <w:p>
      <w:pPr>
        <w:pStyle w:val="ListParagraph"/>
        <w:numPr>
          <w:ilvl w:val="0"/>
          <w:numId w:val="21"/>
        </w:numPr>
        <w:tabs>
          <w:tab w:pos="985" w:val="left" w:leader="none"/>
          <w:tab w:pos="986" w:val="left" w:leader="none"/>
        </w:tabs>
        <w:spacing w:line="242" w:lineRule="auto" w:before="0" w:after="0"/>
        <w:ind w:left="985" w:right="687" w:hanging="360"/>
        <w:jc w:val="left"/>
        <w:rPr>
          <w:sz w:val="24"/>
        </w:rPr>
      </w:pPr>
      <w:r>
        <w:rPr>
          <w:sz w:val="24"/>
        </w:rPr>
        <w:t>Member,</w:t>
      </w:r>
      <w:r>
        <w:rPr>
          <w:spacing w:val="-4"/>
          <w:sz w:val="24"/>
        </w:rPr>
        <w:t> </w:t>
      </w:r>
      <w:r>
        <w:rPr>
          <w:sz w:val="24"/>
        </w:rPr>
        <w:t>University</w:t>
      </w:r>
      <w:r>
        <w:rPr>
          <w:spacing w:val="-4"/>
          <w:sz w:val="24"/>
        </w:rPr>
        <w:t> </w:t>
      </w:r>
      <w:r>
        <w:rPr>
          <w:sz w:val="24"/>
        </w:rPr>
        <w:t>of</w:t>
      </w:r>
      <w:r>
        <w:rPr>
          <w:spacing w:val="-4"/>
          <w:sz w:val="24"/>
        </w:rPr>
        <w:t> </w:t>
      </w:r>
      <w:r>
        <w:rPr>
          <w:sz w:val="24"/>
        </w:rPr>
        <w:t>Maine</w:t>
      </w:r>
      <w:r>
        <w:rPr>
          <w:spacing w:val="-5"/>
          <w:sz w:val="24"/>
        </w:rPr>
        <w:t> </w:t>
      </w:r>
      <w:r>
        <w:rPr>
          <w:sz w:val="24"/>
        </w:rPr>
        <w:t>Cooperative</w:t>
      </w:r>
      <w:r>
        <w:rPr>
          <w:spacing w:val="-5"/>
          <w:sz w:val="24"/>
        </w:rPr>
        <w:t> </w:t>
      </w:r>
      <w:r>
        <w:rPr>
          <w:sz w:val="24"/>
        </w:rPr>
        <w:t>Extension,</w:t>
      </w:r>
      <w:r>
        <w:rPr>
          <w:spacing w:val="-4"/>
          <w:sz w:val="24"/>
        </w:rPr>
        <w:t> </w:t>
      </w:r>
      <w:r>
        <w:rPr>
          <w:sz w:val="24"/>
        </w:rPr>
        <w:t>Extension</w:t>
      </w:r>
      <w:r>
        <w:rPr>
          <w:spacing w:val="-4"/>
          <w:sz w:val="24"/>
        </w:rPr>
        <w:t> </w:t>
      </w:r>
      <w:r>
        <w:rPr>
          <w:sz w:val="24"/>
        </w:rPr>
        <w:t>Internship</w:t>
      </w:r>
      <w:r>
        <w:rPr>
          <w:spacing w:val="-4"/>
          <w:sz w:val="24"/>
        </w:rPr>
        <w:t> </w:t>
      </w:r>
      <w:r>
        <w:rPr>
          <w:sz w:val="24"/>
        </w:rPr>
        <w:t>Committee,</w:t>
      </w:r>
      <w:r>
        <w:rPr>
          <w:spacing w:val="-4"/>
          <w:sz w:val="24"/>
        </w:rPr>
        <w:t> </w:t>
      </w:r>
      <w:r>
        <w:rPr>
          <w:sz w:val="24"/>
        </w:rPr>
        <w:t>2020-present, this is a committee to explore, design and establish a UMCE internship program</w:t>
      </w:r>
    </w:p>
    <w:p>
      <w:pPr>
        <w:spacing w:after="0" w:line="242" w:lineRule="auto"/>
        <w:jc w:val="left"/>
        <w:rPr>
          <w:sz w:val="24"/>
        </w:rPr>
        <w:sectPr>
          <w:pgSz w:w="12240" w:h="15840"/>
          <w:pgMar w:header="0" w:footer="761" w:top="680" w:bottom="960" w:left="460" w:right="300"/>
        </w:sectPr>
      </w:pPr>
    </w:p>
    <w:p>
      <w:pPr>
        <w:pStyle w:val="ListParagraph"/>
        <w:numPr>
          <w:ilvl w:val="0"/>
          <w:numId w:val="21"/>
        </w:numPr>
        <w:tabs>
          <w:tab w:pos="985" w:val="left" w:leader="none"/>
          <w:tab w:pos="986" w:val="left" w:leader="none"/>
        </w:tabs>
        <w:spacing w:line="242" w:lineRule="auto" w:before="96" w:after="0"/>
        <w:ind w:left="985" w:right="448" w:hanging="360"/>
        <w:jc w:val="left"/>
        <w:rPr>
          <w:sz w:val="24"/>
        </w:rPr>
      </w:pPr>
      <w:r>
        <w:rPr>
          <w:sz w:val="24"/>
        </w:rPr>
        <w:t>Member,</w:t>
      </w:r>
      <w:r>
        <w:rPr>
          <w:spacing w:val="-3"/>
          <w:sz w:val="24"/>
        </w:rPr>
        <w:t> </w:t>
      </w:r>
      <w:r>
        <w:rPr>
          <w:sz w:val="24"/>
        </w:rPr>
        <w:t>University</w:t>
      </w:r>
      <w:r>
        <w:rPr>
          <w:spacing w:val="-3"/>
          <w:sz w:val="24"/>
        </w:rPr>
        <w:t> </w:t>
      </w:r>
      <w:r>
        <w:rPr>
          <w:sz w:val="24"/>
        </w:rPr>
        <w:t>of</w:t>
      </w:r>
      <w:r>
        <w:rPr>
          <w:spacing w:val="-3"/>
          <w:sz w:val="24"/>
        </w:rPr>
        <w:t> </w:t>
      </w:r>
      <w:r>
        <w:rPr>
          <w:sz w:val="24"/>
        </w:rPr>
        <w:t>Maine</w:t>
      </w:r>
      <w:r>
        <w:rPr>
          <w:spacing w:val="-4"/>
          <w:sz w:val="24"/>
        </w:rPr>
        <w:t> </w:t>
      </w:r>
      <w:r>
        <w:rPr>
          <w:sz w:val="24"/>
        </w:rPr>
        <w:t>Cooperative</w:t>
      </w:r>
      <w:r>
        <w:rPr>
          <w:spacing w:val="-4"/>
          <w:sz w:val="24"/>
        </w:rPr>
        <w:t> </w:t>
      </w:r>
      <w:r>
        <w:rPr>
          <w:sz w:val="24"/>
        </w:rPr>
        <w:t>Extension</w:t>
      </w:r>
      <w:r>
        <w:rPr>
          <w:spacing w:val="-3"/>
          <w:sz w:val="24"/>
        </w:rPr>
        <w:t> </w:t>
      </w:r>
      <w:r>
        <w:rPr>
          <w:b/>
          <w:sz w:val="24"/>
        </w:rPr>
        <w:t>Peer</w:t>
      </w:r>
      <w:r>
        <w:rPr>
          <w:b/>
          <w:spacing w:val="-4"/>
          <w:sz w:val="24"/>
        </w:rPr>
        <w:t> </w:t>
      </w:r>
      <w:r>
        <w:rPr>
          <w:b/>
          <w:sz w:val="24"/>
        </w:rPr>
        <w:t>Committee</w:t>
      </w:r>
      <w:r>
        <w:rPr>
          <w:b/>
          <w:spacing w:val="-3"/>
          <w:sz w:val="24"/>
        </w:rPr>
        <w:t> </w:t>
      </w:r>
      <w:r>
        <w:rPr>
          <w:b/>
          <w:sz w:val="24"/>
        </w:rPr>
        <w:t>for</w:t>
      </w:r>
      <w:r>
        <w:rPr>
          <w:b/>
          <w:spacing w:val="-3"/>
          <w:sz w:val="24"/>
        </w:rPr>
        <w:t> </w:t>
      </w:r>
      <w:r>
        <w:rPr>
          <w:b/>
          <w:sz w:val="24"/>
        </w:rPr>
        <w:t>three</w:t>
      </w:r>
      <w:r>
        <w:rPr>
          <w:b/>
          <w:spacing w:val="-4"/>
          <w:sz w:val="24"/>
        </w:rPr>
        <w:t> </w:t>
      </w:r>
      <w:r>
        <w:rPr>
          <w:b/>
          <w:sz w:val="24"/>
        </w:rPr>
        <w:t>CE</w:t>
      </w:r>
      <w:r>
        <w:rPr>
          <w:b/>
          <w:spacing w:val="-3"/>
          <w:sz w:val="24"/>
        </w:rPr>
        <w:t> </w:t>
      </w:r>
      <w:r>
        <w:rPr>
          <w:b/>
          <w:sz w:val="24"/>
        </w:rPr>
        <w:t>faculty</w:t>
      </w:r>
      <w:r>
        <w:rPr>
          <w:b/>
          <w:spacing w:val="-3"/>
          <w:sz w:val="24"/>
        </w:rPr>
        <w:t> </w:t>
      </w:r>
      <w:r>
        <w:rPr>
          <w:b/>
          <w:sz w:val="24"/>
        </w:rPr>
        <w:t>members</w:t>
      </w:r>
      <w:r>
        <w:rPr>
          <w:sz w:val="24"/>
        </w:rPr>
        <w:t>: Dr. Alicyn Smart 2018-present, Dr. Matthew Hawkyard July 2020-present, Dr. Michael Habte-Tsion July 2020-present</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1488" w:hanging="360"/>
        <w:jc w:val="left"/>
        <w:rPr>
          <w:sz w:val="24"/>
        </w:rPr>
      </w:pPr>
      <w:r>
        <w:rPr>
          <w:sz w:val="24"/>
        </w:rPr>
        <w:t>University</w:t>
      </w:r>
      <w:r>
        <w:rPr>
          <w:spacing w:val="-3"/>
          <w:sz w:val="24"/>
        </w:rPr>
        <w:t> </w:t>
      </w:r>
      <w:r>
        <w:rPr>
          <w:sz w:val="24"/>
        </w:rPr>
        <w:t>of</w:t>
      </w:r>
      <w:r>
        <w:rPr>
          <w:spacing w:val="-3"/>
          <w:sz w:val="24"/>
        </w:rPr>
        <w:t> </w:t>
      </w:r>
      <w:r>
        <w:rPr>
          <w:sz w:val="24"/>
        </w:rPr>
        <w:t>Maine,</w:t>
      </w:r>
      <w:r>
        <w:rPr>
          <w:spacing w:val="-3"/>
          <w:sz w:val="24"/>
        </w:rPr>
        <w:t> </w:t>
      </w:r>
      <w:r>
        <w:rPr>
          <w:sz w:val="24"/>
        </w:rPr>
        <w:t>Dept.</w:t>
      </w:r>
      <w:r>
        <w:rPr>
          <w:spacing w:val="-3"/>
          <w:sz w:val="24"/>
        </w:rPr>
        <w:t> </w:t>
      </w:r>
      <w:r>
        <w:rPr>
          <w:sz w:val="24"/>
        </w:rPr>
        <w:t>of</w:t>
      </w:r>
      <w:r>
        <w:rPr>
          <w:spacing w:val="-3"/>
          <w:sz w:val="24"/>
        </w:rPr>
        <w:t> </w:t>
      </w:r>
      <w:r>
        <w:rPr>
          <w:sz w:val="24"/>
        </w:rPr>
        <w:t>Food</w:t>
      </w:r>
      <w:r>
        <w:rPr>
          <w:spacing w:val="-3"/>
          <w:sz w:val="24"/>
        </w:rPr>
        <w:t> </w:t>
      </w:r>
      <w:r>
        <w:rPr>
          <w:sz w:val="24"/>
        </w:rPr>
        <w:t>and</w:t>
      </w:r>
      <w:r>
        <w:rPr>
          <w:spacing w:val="-3"/>
          <w:sz w:val="24"/>
        </w:rPr>
        <w:t> </w:t>
      </w:r>
      <w:r>
        <w:rPr>
          <w:sz w:val="24"/>
        </w:rPr>
        <w:t>Agriculture.</w:t>
      </w:r>
      <w:r>
        <w:rPr>
          <w:spacing w:val="-3"/>
          <w:sz w:val="24"/>
        </w:rPr>
        <w:t> </w:t>
      </w:r>
      <w:r>
        <w:rPr>
          <w:sz w:val="24"/>
        </w:rPr>
        <w:t>Served</w:t>
      </w:r>
      <w:r>
        <w:rPr>
          <w:spacing w:val="-3"/>
          <w:sz w:val="24"/>
        </w:rPr>
        <w:t> </w:t>
      </w:r>
      <w:r>
        <w:rPr>
          <w:sz w:val="24"/>
        </w:rPr>
        <w:t>as</w:t>
      </w:r>
      <w:r>
        <w:rPr>
          <w:spacing w:val="-3"/>
          <w:sz w:val="24"/>
        </w:rPr>
        <w:t> </w:t>
      </w:r>
      <w:r>
        <w:rPr>
          <w:sz w:val="24"/>
        </w:rPr>
        <w:t>a</w:t>
      </w:r>
      <w:r>
        <w:rPr>
          <w:spacing w:val="-4"/>
          <w:sz w:val="24"/>
        </w:rPr>
        <w:t> </w:t>
      </w:r>
      <w:r>
        <w:rPr>
          <w:sz w:val="24"/>
        </w:rPr>
        <w:t>peer</w:t>
      </w:r>
      <w:r>
        <w:rPr>
          <w:spacing w:val="-3"/>
          <w:sz w:val="24"/>
        </w:rPr>
        <w:t> </w:t>
      </w:r>
      <w:r>
        <w:rPr>
          <w:sz w:val="24"/>
        </w:rPr>
        <w:t>reviewer</w:t>
      </w:r>
      <w:r>
        <w:rPr>
          <w:spacing w:val="-3"/>
          <w:sz w:val="24"/>
        </w:rPr>
        <w:t> </w:t>
      </w:r>
      <w:r>
        <w:rPr>
          <w:sz w:val="24"/>
        </w:rPr>
        <w:t>for</w:t>
      </w:r>
      <w:r>
        <w:rPr>
          <w:spacing w:val="-3"/>
          <w:sz w:val="24"/>
        </w:rPr>
        <w:t> </w:t>
      </w:r>
      <w:r>
        <w:rPr>
          <w:sz w:val="24"/>
        </w:rPr>
        <w:t>Dr.</w:t>
      </w:r>
      <w:r>
        <w:rPr>
          <w:spacing w:val="-3"/>
          <w:sz w:val="24"/>
        </w:rPr>
        <w:t> </w:t>
      </w:r>
      <w:r>
        <w:rPr>
          <w:sz w:val="24"/>
        </w:rPr>
        <w:t>Denise Skonberg’s application for full Professor, October 2019</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475" w:hanging="360"/>
        <w:jc w:val="left"/>
        <w:rPr>
          <w:sz w:val="24"/>
        </w:rPr>
      </w:pPr>
      <w:r>
        <w:rPr>
          <w:sz w:val="24"/>
        </w:rPr>
        <w:t>Member,</w:t>
      </w:r>
      <w:r>
        <w:rPr>
          <w:spacing w:val="-4"/>
          <w:sz w:val="24"/>
        </w:rPr>
        <w:t> </w:t>
      </w:r>
      <w:r>
        <w:rPr>
          <w:sz w:val="24"/>
        </w:rPr>
        <w:t>University</w:t>
      </w:r>
      <w:r>
        <w:rPr>
          <w:spacing w:val="-4"/>
          <w:sz w:val="24"/>
        </w:rPr>
        <w:t> </w:t>
      </w:r>
      <w:r>
        <w:rPr>
          <w:sz w:val="24"/>
        </w:rPr>
        <w:t>of</w:t>
      </w:r>
      <w:r>
        <w:rPr>
          <w:spacing w:val="-4"/>
          <w:sz w:val="24"/>
        </w:rPr>
        <w:t> </w:t>
      </w:r>
      <w:r>
        <w:rPr>
          <w:sz w:val="24"/>
        </w:rPr>
        <w:t>Maine</w:t>
      </w:r>
      <w:r>
        <w:rPr>
          <w:spacing w:val="-5"/>
          <w:sz w:val="24"/>
        </w:rPr>
        <w:t> </w:t>
      </w:r>
      <w:r>
        <w:rPr>
          <w:sz w:val="24"/>
        </w:rPr>
        <w:t>Cooperative</w:t>
      </w:r>
      <w:r>
        <w:rPr>
          <w:spacing w:val="-5"/>
          <w:sz w:val="24"/>
        </w:rPr>
        <w:t> </w:t>
      </w:r>
      <w:r>
        <w:rPr>
          <w:sz w:val="24"/>
        </w:rPr>
        <w:t>Extension</w:t>
      </w:r>
      <w:r>
        <w:rPr>
          <w:spacing w:val="-4"/>
          <w:sz w:val="24"/>
        </w:rPr>
        <w:t> </w:t>
      </w:r>
      <w:r>
        <w:rPr>
          <w:sz w:val="24"/>
        </w:rPr>
        <w:t>Diagnostic</w:t>
      </w:r>
      <w:r>
        <w:rPr>
          <w:spacing w:val="-5"/>
          <w:sz w:val="24"/>
        </w:rPr>
        <w:t> </w:t>
      </w:r>
      <w:r>
        <w:rPr>
          <w:sz w:val="24"/>
        </w:rPr>
        <w:t>and</w:t>
      </w:r>
      <w:r>
        <w:rPr>
          <w:spacing w:val="-4"/>
          <w:sz w:val="24"/>
        </w:rPr>
        <w:t> </w:t>
      </w:r>
      <w:r>
        <w:rPr>
          <w:sz w:val="24"/>
        </w:rPr>
        <w:t>Research</w:t>
      </w:r>
      <w:r>
        <w:rPr>
          <w:spacing w:val="-4"/>
          <w:sz w:val="24"/>
        </w:rPr>
        <w:t> </w:t>
      </w:r>
      <w:r>
        <w:rPr>
          <w:sz w:val="24"/>
        </w:rPr>
        <w:t>Laboratory</w:t>
      </w:r>
      <w:r>
        <w:rPr>
          <w:spacing w:val="-4"/>
          <w:sz w:val="24"/>
        </w:rPr>
        <w:t> </w:t>
      </w:r>
      <w:r>
        <w:rPr>
          <w:sz w:val="24"/>
        </w:rPr>
        <w:t>Management Committee 2017-present</w:t>
      </w:r>
    </w:p>
    <w:p>
      <w:pPr>
        <w:pStyle w:val="BodyText"/>
        <w:spacing w:before="8"/>
        <w:rPr>
          <w:sz w:val="25"/>
        </w:rPr>
      </w:pPr>
    </w:p>
    <w:p>
      <w:pPr>
        <w:pStyle w:val="ListParagraph"/>
        <w:numPr>
          <w:ilvl w:val="0"/>
          <w:numId w:val="21"/>
        </w:numPr>
        <w:tabs>
          <w:tab w:pos="985" w:val="left" w:leader="none"/>
          <w:tab w:pos="986" w:val="left" w:leader="none"/>
        </w:tabs>
        <w:spacing w:line="242" w:lineRule="auto" w:before="1" w:after="0"/>
        <w:ind w:left="985" w:right="808" w:hanging="360"/>
        <w:jc w:val="left"/>
        <w:rPr>
          <w:sz w:val="24"/>
        </w:rPr>
      </w:pPr>
      <w:r>
        <w:rPr>
          <w:sz w:val="24"/>
        </w:rPr>
        <w:t>Member,</w:t>
      </w:r>
      <w:r>
        <w:rPr>
          <w:spacing w:val="-4"/>
          <w:sz w:val="24"/>
        </w:rPr>
        <w:t> </w:t>
      </w:r>
      <w:r>
        <w:rPr>
          <w:sz w:val="24"/>
        </w:rPr>
        <w:t>University</w:t>
      </w:r>
      <w:r>
        <w:rPr>
          <w:spacing w:val="-4"/>
          <w:sz w:val="24"/>
        </w:rPr>
        <w:t> </w:t>
      </w:r>
      <w:r>
        <w:rPr>
          <w:sz w:val="24"/>
        </w:rPr>
        <w:t>of</w:t>
      </w:r>
      <w:r>
        <w:rPr>
          <w:spacing w:val="-4"/>
          <w:sz w:val="24"/>
        </w:rPr>
        <w:t> </w:t>
      </w:r>
      <w:r>
        <w:rPr>
          <w:sz w:val="24"/>
        </w:rPr>
        <w:t>Maine</w:t>
      </w:r>
      <w:r>
        <w:rPr>
          <w:spacing w:val="-5"/>
          <w:sz w:val="24"/>
        </w:rPr>
        <w:t> </w:t>
      </w:r>
      <w:r>
        <w:rPr>
          <w:sz w:val="24"/>
        </w:rPr>
        <w:t>Cooperative</w:t>
      </w:r>
      <w:r>
        <w:rPr>
          <w:spacing w:val="-5"/>
          <w:sz w:val="24"/>
        </w:rPr>
        <w:t> </w:t>
      </w:r>
      <w:r>
        <w:rPr>
          <w:sz w:val="24"/>
        </w:rPr>
        <w:t>Extension</w:t>
      </w:r>
      <w:r>
        <w:rPr>
          <w:spacing w:val="-4"/>
          <w:sz w:val="24"/>
        </w:rPr>
        <w:t> </w:t>
      </w:r>
      <w:r>
        <w:rPr>
          <w:sz w:val="24"/>
        </w:rPr>
        <w:t>Diagnostic</w:t>
      </w:r>
      <w:r>
        <w:rPr>
          <w:spacing w:val="-5"/>
          <w:sz w:val="24"/>
        </w:rPr>
        <w:t> </w:t>
      </w:r>
      <w:r>
        <w:rPr>
          <w:sz w:val="24"/>
        </w:rPr>
        <w:t>and</w:t>
      </w:r>
      <w:r>
        <w:rPr>
          <w:spacing w:val="-4"/>
          <w:sz w:val="24"/>
        </w:rPr>
        <w:t> </w:t>
      </w:r>
      <w:r>
        <w:rPr>
          <w:sz w:val="24"/>
        </w:rPr>
        <w:t>Research</w:t>
      </w:r>
      <w:r>
        <w:rPr>
          <w:spacing w:val="-4"/>
          <w:sz w:val="24"/>
        </w:rPr>
        <w:t> </w:t>
      </w:r>
      <w:r>
        <w:rPr>
          <w:sz w:val="24"/>
        </w:rPr>
        <w:t>Laboratory</w:t>
      </w:r>
      <w:r>
        <w:rPr>
          <w:spacing w:val="-4"/>
          <w:sz w:val="24"/>
        </w:rPr>
        <w:t> </w:t>
      </w:r>
      <w:r>
        <w:rPr>
          <w:sz w:val="24"/>
        </w:rPr>
        <w:t>Biosafety Committee 2017-present</w:t>
      </w:r>
    </w:p>
    <w:p>
      <w:pPr>
        <w:pStyle w:val="BodyText"/>
        <w:spacing w:before="1"/>
      </w:pPr>
    </w:p>
    <w:p>
      <w:pPr>
        <w:pStyle w:val="Heading2"/>
      </w:pPr>
      <w:r>
        <w:rPr/>
        <w:t>Criterion</w:t>
      </w:r>
      <w:r>
        <w:rPr>
          <w:spacing w:val="-2"/>
        </w:rPr>
        <w:t> </w:t>
      </w:r>
      <w:r>
        <w:rPr/>
        <w:t>2:</w:t>
      </w:r>
      <w:r>
        <w:rPr>
          <w:spacing w:val="-2"/>
        </w:rPr>
        <w:t> </w:t>
      </w:r>
      <w:r>
        <w:rPr/>
        <w:t>Serves</w:t>
      </w:r>
      <w:r>
        <w:rPr>
          <w:spacing w:val="-2"/>
        </w:rPr>
        <w:t> </w:t>
      </w:r>
      <w:r>
        <w:rPr/>
        <w:t>on</w:t>
      </w:r>
      <w:r>
        <w:rPr>
          <w:spacing w:val="-2"/>
        </w:rPr>
        <w:t> </w:t>
      </w:r>
      <w:r>
        <w:rPr/>
        <w:t>search</w:t>
      </w:r>
      <w:r>
        <w:rPr>
          <w:spacing w:val="-2"/>
        </w:rPr>
        <w:t> </w:t>
      </w:r>
      <w:r>
        <w:rPr/>
        <w:t>and</w:t>
      </w:r>
      <w:r>
        <w:rPr>
          <w:spacing w:val="-2"/>
        </w:rPr>
        <w:t> </w:t>
      </w:r>
      <w:r>
        <w:rPr/>
        <w:t>interview</w:t>
      </w:r>
      <w:r>
        <w:rPr>
          <w:spacing w:val="-1"/>
        </w:rPr>
        <w:t> </w:t>
      </w:r>
      <w:r>
        <w:rPr>
          <w:spacing w:val="-2"/>
        </w:rPr>
        <w:t>committees</w:t>
      </w:r>
    </w:p>
    <w:p>
      <w:pPr>
        <w:pStyle w:val="ListParagraph"/>
        <w:numPr>
          <w:ilvl w:val="0"/>
          <w:numId w:val="21"/>
        </w:numPr>
        <w:tabs>
          <w:tab w:pos="985" w:val="left" w:leader="none"/>
          <w:tab w:pos="986" w:val="left" w:leader="none"/>
        </w:tabs>
        <w:spacing w:line="242" w:lineRule="auto" w:before="21" w:after="0"/>
        <w:ind w:left="985" w:right="453" w:hanging="360"/>
        <w:jc w:val="left"/>
        <w:rPr>
          <w:sz w:val="24"/>
        </w:rPr>
      </w:pPr>
      <w:r>
        <w:rPr>
          <w:sz w:val="24"/>
        </w:rPr>
        <w:t>Aquaculture</w:t>
      </w:r>
      <w:r>
        <w:rPr>
          <w:spacing w:val="-5"/>
          <w:sz w:val="24"/>
        </w:rPr>
        <w:t> </w:t>
      </w:r>
      <w:r>
        <w:rPr>
          <w:sz w:val="24"/>
        </w:rPr>
        <w:t>Research</w:t>
      </w:r>
      <w:r>
        <w:rPr>
          <w:spacing w:val="-4"/>
          <w:sz w:val="24"/>
        </w:rPr>
        <w:t> </w:t>
      </w:r>
      <w:r>
        <w:rPr>
          <w:sz w:val="24"/>
        </w:rPr>
        <w:t>Institute/Cooperative</w:t>
      </w:r>
      <w:r>
        <w:rPr>
          <w:spacing w:val="-5"/>
          <w:sz w:val="24"/>
        </w:rPr>
        <w:t> </w:t>
      </w:r>
      <w:r>
        <w:rPr>
          <w:sz w:val="24"/>
        </w:rPr>
        <w:t>Extension,</w:t>
      </w:r>
      <w:r>
        <w:rPr>
          <w:spacing w:val="-4"/>
          <w:sz w:val="24"/>
        </w:rPr>
        <w:t> </w:t>
      </w:r>
      <w:r>
        <w:rPr>
          <w:sz w:val="24"/>
        </w:rPr>
        <w:t>Assistant</w:t>
      </w:r>
      <w:r>
        <w:rPr>
          <w:spacing w:val="-5"/>
          <w:sz w:val="24"/>
        </w:rPr>
        <w:t> </w:t>
      </w:r>
      <w:r>
        <w:rPr>
          <w:sz w:val="24"/>
        </w:rPr>
        <w:t>Extension</w:t>
      </w:r>
      <w:r>
        <w:rPr>
          <w:spacing w:val="-4"/>
          <w:sz w:val="24"/>
        </w:rPr>
        <w:t> </w:t>
      </w:r>
      <w:r>
        <w:rPr>
          <w:sz w:val="24"/>
        </w:rPr>
        <w:t>Professor</w:t>
      </w:r>
      <w:r>
        <w:rPr>
          <w:spacing w:val="-4"/>
          <w:sz w:val="24"/>
        </w:rPr>
        <w:t> </w:t>
      </w:r>
      <w:r>
        <w:rPr>
          <w:sz w:val="24"/>
        </w:rPr>
        <w:t>and</w:t>
      </w:r>
      <w:r>
        <w:rPr>
          <w:spacing w:val="-4"/>
          <w:sz w:val="24"/>
        </w:rPr>
        <w:t> </w:t>
      </w:r>
      <w:r>
        <w:rPr>
          <w:sz w:val="24"/>
        </w:rPr>
        <w:t>Fish</w:t>
      </w:r>
      <w:r>
        <w:rPr>
          <w:spacing w:val="-4"/>
          <w:sz w:val="24"/>
        </w:rPr>
        <w:t> </w:t>
      </w:r>
      <w:r>
        <w:rPr>
          <w:sz w:val="24"/>
        </w:rPr>
        <w:t>Nutrition Specialist (Job ID: 65494), </w:t>
      </w:r>
      <w:r>
        <w:rPr>
          <w:b/>
          <w:sz w:val="24"/>
        </w:rPr>
        <w:t>Committee Chair</w:t>
      </w:r>
      <w:r>
        <w:rPr>
          <w:sz w:val="24"/>
        </w:rPr>
        <w:t>, March 2021, resulted in </w:t>
      </w:r>
      <w:r>
        <w:rPr>
          <w:b/>
          <w:sz w:val="24"/>
        </w:rPr>
        <w:t>two </w:t>
      </w:r>
      <w:r>
        <w:rPr>
          <w:sz w:val="24"/>
        </w:rPr>
        <w:t>successful hires</w:t>
      </w:r>
    </w:p>
    <w:p>
      <w:pPr>
        <w:pStyle w:val="BodyText"/>
        <w:spacing w:before="4"/>
        <w:rPr>
          <w:sz w:val="26"/>
        </w:rPr>
      </w:pPr>
    </w:p>
    <w:p>
      <w:pPr>
        <w:pStyle w:val="ListParagraph"/>
        <w:numPr>
          <w:ilvl w:val="0"/>
          <w:numId w:val="21"/>
        </w:numPr>
        <w:tabs>
          <w:tab w:pos="985" w:val="left" w:leader="none"/>
          <w:tab w:pos="986" w:val="left" w:leader="none"/>
        </w:tabs>
        <w:spacing w:line="237" w:lineRule="auto" w:before="0" w:after="0"/>
        <w:ind w:left="985" w:right="662" w:hanging="360"/>
        <w:jc w:val="left"/>
        <w:rPr>
          <w:sz w:val="24"/>
        </w:rPr>
      </w:pPr>
      <w:r>
        <w:rPr>
          <w:sz w:val="24"/>
        </w:rPr>
        <w:t>Aquaculture</w:t>
      </w:r>
      <w:r>
        <w:rPr>
          <w:spacing w:val="-5"/>
          <w:sz w:val="24"/>
        </w:rPr>
        <w:t> </w:t>
      </w:r>
      <w:r>
        <w:rPr>
          <w:sz w:val="24"/>
        </w:rPr>
        <w:t>Research</w:t>
      </w:r>
      <w:r>
        <w:rPr>
          <w:spacing w:val="-4"/>
          <w:sz w:val="24"/>
        </w:rPr>
        <w:t> </w:t>
      </w:r>
      <w:r>
        <w:rPr>
          <w:sz w:val="24"/>
        </w:rPr>
        <w:t>Institute,</w:t>
      </w:r>
      <w:r>
        <w:rPr>
          <w:spacing w:val="-4"/>
          <w:sz w:val="24"/>
        </w:rPr>
        <w:t> </w:t>
      </w:r>
      <w:r>
        <w:rPr>
          <w:sz w:val="24"/>
        </w:rPr>
        <w:t>Aquaculture</w:t>
      </w:r>
      <w:r>
        <w:rPr>
          <w:spacing w:val="-4"/>
          <w:sz w:val="24"/>
        </w:rPr>
        <w:t> </w:t>
      </w:r>
      <w:r>
        <w:rPr>
          <w:sz w:val="24"/>
        </w:rPr>
        <w:t>Specialist</w:t>
      </w:r>
      <w:r>
        <w:rPr>
          <w:spacing w:val="-4"/>
          <w:sz w:val="24"/>
        </w:rPr>
        <w:t> </w:t>
      </w:r>
      <w:r>
        <w:rPr>
          <w:sz w:val="24"/>
        </w:rPr>
        <w:t>(Job</w:t>
      </w:r>
      <w:r>
        <w:rPr>
          <w:spacing w:val="-4"/>
          <w:sz w:val="24"/>
        </w:rPr>
        <w:t> </w:t>
      </w:r>
      <w:r>
        <w:rPr>
          <w:sz w:val="24"/>
        </w:rPr>
        <w:t>ID:</w:t>
      </w:r>
      <w:r>
        <w:rPr>
          <w:spacing w:val="-4"/>
          <w:sz w:val="24"/>
        </w:rPr>
        <w:t> </w:t>
      </w:r>
      <w:r>
        <w:rPr>
          <w:sz w:val="24"/>
        </w:rPr>
        <w:t>66066),</w:t>
      </w:r>
      <w:r>
        <w:rPr>
          <w:spacing w:val="-4"/>
          <w:sz w:val="24"/>
        </w:rPr>
        <w:t> </w:t>
      </w:r>
      <w:r>
        <w:rPr>
          <w:sz w:val="24"/>
        </w:rPr>
        <w:t>Search</w:t>
      </w:r>
      <w:r>
        <w:rPr>
          <w:spacing w:val="-4"/>
          <w:sz w:val="24"/>
        </w:rPr>
        <w:t> </w:t>
      </w:r>
      <w:r>
        <w:rPr>
          <w:b/>
          <w:sz w:val="24"/>
        </w:rPr>
        <w:t>Committee</w:t>
      </w:r>
      <w:r>
        <w:rPr>
          <w:b/>
          <w:spacing w:val="-5"/>
          <w:sz w:val="24"/>
        </w:rPr>
        <w:t> </w:t>
      </w:r>
      <w:r>
        <w:rPr>
          <w:b/>
          <w:sz w:val="24"/>
        </w:rPr>
        <w:t>Member</w:t>
      </w:r>
      <w:r>
        <w:rPr>
          <w:sz w:val="24"/>
        </w:rPr>
        <w:t>, February 2021, resulted in a successful hire</w:t>
      </w:r>
    </w:p>
    <w:p>
      <w:pPr>
        <w:pStyle w:val="BodyText"/>
        <w:spacing w:before="5"/>
        <w:rPr>
          <w:sz w:val="26"/>
        </w:rPr>
      </w:pPr>
    </w:p>
    <w:p>
      <w:pPr>
        <w:pStyle w:val="ListParagraph"/>
        <w:numPr>
          <w:ilvl w:val="0"/>
          <w:numId w:val="21"/>
        </w:numPr>
        <w:tabs>
          <w:tab w:pos="985" w:val="left" w:leader="none"/>
          <w:tab w:pos="986" w:val="left" w:leader="none"/>
        </w:tabs>
        <w:spacing w:line="242" w:lineRule="auto" w:before="1" w:after="0"/>
        <w:ind w:left="985" w:right="1048" w:hanging="360"/>
        <w:jc w:val="left"/>
        <w:rPr>
          <w:sz w:val="24"/>
        </w:rPr>
      </w:pPr>
      <w:r>
        <w:rPr>
          <w:sz w:val="24"/>
        </w:rPr>
        <w:t>Aquaculture</w:t>
      </w:r>
      <w:r>
        <w:rPr>
          <w:spacing w:val="-4"/>
          <w:sz w:val="24"/>
        </w:rPr>
        <w:t> </w:t>
      </w:r>
      <w:r>
        <w:rPr>
          <w:sz w:val="24"/>
        </w:rPr>
        <w:t>Research</w:t>
      </w:r>
      <w:r>
        <w:rPr>
          <w:spacing w:val="-3"/>
          <w:sz w:val="24"/>
        </w:rPr>
        <w:t> </w:t>
      </w:r>
      <w:r>
        <w:rPr>
          <w:sz w:val="24"/>
        </w:rPr>
        <w:t>Institute/Maine</w:t>
      </w:r>
      <w:r>
        <w:rPr>
          <w:spacing w:val="-4"/>
          <w:sz w:val="24"/>
        </w:rPr>
        <w:t> </w:t>
      </w:r>
      <w:r>
        <w:rPr>
          <w:sz w:val="24"/>
        </w:rPr>
        <w:t>Sea</w:t>
      </w:r>
      <w:r>
        <w:rPr>
          <w:spacing w:val="-4"/>
          <w:sz w:val="24"/>
        </w:rPr>
        <w:t> </w:t>
      </w:r>
      <w:r>
        <w:rPr>
          <w:sz w:val="24"/>
        </w:rPr>
        <w:t>Grant,</w:t>
      </w:r>
      <w:r>
        <w:rPr>
          <w:spacing w:val="-3"/>
          <w:sz w:val="24"/>
        </w:rPr>
        <w:t> </w:t>
      </w:r>
      <w:r>
        <w:rPr>
          <w:sz w:val="24"/>
        </w:rPr>
        <w:t>Grants</w:t>
      </w:r>
      <w:r>
        <w:rPr>
          <w:spacing w:val="-4"/>
          <w:sz w:val="24"/>
        </w:rPr>
        <w:t> </w:t>
      </w:r>
      <w:r>
        <w:rPr>
          <w:sz w:val="24"/>
        </w:rPr>
        <w:t>Manager/Fiscal</w:t>
      </w:r>
      <w:r>
        <w:rPr>
          <w:spacing w:val="-3"/>
          <w:sz w:val="24"/>
        </w:rPr>
        <w:t> </w:t>
      </w:r>
      <w:r>
        <w:rPr>
          <w:sz w:val="24"/>
        </w:rPr>
        <w:t>Officer</w:t>
      </w:r>
      <w:r>
        <w:rPr>
          <w:spacing w:val="-4"/>
          <w:sz w:val="24"/>
        </w:rPr>
        <w:t> </w:t>
      </w:r>
      <w:r>
        <w:rPr>
          <w:sz w:val="24"/>
        </w:rPr>
        <w:t>(Job</w:t>
      </w:r>
      <w:r>
        <w:rPr>
          <w:spacing w:val="-3"/>
          <w:sz w:val="24"/>
        </w:rPr>
        <w:t> </w:t>
      </w:r>
      <w:r>
        <w:rPr>
          <w:sz w:val="24"/>
        </w:rPr>
        <w:t>ID:</w:t>
      </w:r>
      <w:r>
        <w:rPr>
          <w:spacing w:val="-4"/>
          <w:sz w:val="24"/>
        </w:rPr>
        <w:t> </w:t>
      </w:r>
      <w:r>
        <w:rPr>
          <w:sz w:val="24"/>
        </w:rPr>
        <w:t>65248</w:t>
      </w:r>
      <w:r>
        <w:rPr>
          <w:spacing w:val="-3"/>
          <w:sz w:val="24"/>
        </w:rPr>
        <w:t> </w:t>
      </w:r>
      <w:r>
        <w:rPr>
          <w:sz w:val="24"/>
        </w:rPr>
        <w:t>), Search </w:t>
      </w:r>
      <w:r>
        <w:rPr>
          <w:b/>
          <w:sz w:val="24"/>
        </w:rPr>
        <w:t>Committee Member</w:t>
      </w:r>
      <w:r>
        <w:rPr>
          <w:sz w:val="24"/>
        </w:rPr>
        <w:t>, January 2021, resulted in a successful hire</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761" w:hanging="360"/>
        <w:jc w:val="left"/>
        <w:rPr>
          <w:sz w:val="24"/>
        </w:rPr>
      </w:pPr>
      <w:r>
        <w:rPr>
          <w:sz w:val="24"/>
        </w:rPr>
        <w:t>UM</w:t>
      </w:r>
      <w:r>
        <w:rPr>
          <w:spacing w:val="-3"/>
          <w:sz w:val="24"/>
        </w:rPr>
        <w:t> </w:t>
      </w:r>
      <w:r>
        <w:rPr>
          <w:sz w:val="24"/>
        </w:rPr>
        <w:t>Executive</w:t>
      </w:r>
      <w:r>
        <w:rPr>
          <w:spacing w:val="-4"/>
          <w:sz w:val="24"/>
        </w:rPr>
        <w:t> </w:t>
      </w:r>
      <w:r>
        <w:rPr>
          <w:sz w:val="24"/>
        </w:rPr>
        <w:t>Vice</w:t>
      </w:r>
      <w:r>
        <w:rPr>
          <w:spacing w:val="-4"/>
          <w:sz w:val="24"/>
        </w:rPr>
        <w:t> </w:t>
      </w:r>
      <w:r>
        <w:rPr>
          <w:sz w:val="24"/>
        </w:rPr>
        <w:t>President</w:t>
      </w:r>
      <w:r>
        <w:rPr>
          <w:spacing w:val="-4"/>
          <w:sz w:val="24"/>
        </w:rPr>
        <w:t> </w:t>
      </w:r>
      <w:r>
        <w:rPr>
          <w:sz w:val="24"/>
        </w:rPr>
        <w:t>of</w:t>
      </w:r>
      <w:r>
        <w:rPr>
          <w:spacing w:val="-3"/>
          <w:sz w:val="24"/>
        </w:rPr>
        <w:t> </w:t>
      </w:r>
      <w:r>
        <w:rPr>
          <w:sz w:val="24"/>
        </w:rPr>
        <w:t>Academic</w:t>
      </w:r>
      <w:r>
        <w:rPr>
          <w:spacing w:val="-3"/>
          <w:sz w:val="24"/>
        </w:rPr>
        <w:t> </w:t>
      </w:r>
      <w:r>
        <w:rPr>
          <w:sz w:val="24"/>
        </w:rPr>
        <w:t>Affairs</w:t>
      </w:r>
      <w:r>
        <w:rPr>
          <w:spacing w:val="-3"/>
          <w:sz w:val="24"/>
        </w:rPr>
        <w:t> </w:t>
      </w:r>
      <w:r>
        <w:rPr>
          <w:sz w:val="24"/>
        </w:rPr>
        <w:t>and</w:t>
      </w:r>
      <w:r>
        <w:rPr>
          <w:spacing w:val="-3"/>
          <w:sz w:val="24"/>
        </w:rPr>
        <w:t> </w:t>
      </w:r>
      <w:r>
        <w:rPr>
          <w:sz w:val="24"/>
        </w:rPr>
        <w:t>Provost,</w:t>
      </w:r>
      <w:r>
        <w:rPr>
          <w:spacing w:val="-4"/>
          <w:sz w:val="24"/>
        </w:rPr>
        <w:t> </w:t>
      </w:r>
      <w:r>
        <w:rPr>
          <w:b/>
          <w:sz w:val="24"/>
        </w:rPr>
        <w:t>Co-Chair</w:t>
      </w:r>
      <w:r>
        <w:rPr>
          <w:b/>
          <w:spacing w:val="-3"/>
          <w:sz w:val="24"/>
        </w:rPr>
        <w:t> </w:t>
      </w:r>
      <w:r>
        <w:rPr>
          <w:sz w:val="24"/>
        </w:rPr>
        <w:t>for</w:t>
      </w:r>
      <w:r>
        <w:rPr>
          <w:spacing w:val="-3"/>
          <w:sz w:val="24"/>
        </w:rPr>
        <w:t> </w:t>
      </w:r>
      <w:r>
        <w:rPr>
          <w:sz w:val="24"/>
        </w:rPr>
        <w:t>the</w:t>
      </w:r>
      <w:r>
        <w:rPr>
          <w:spacing w:val="-3"/>
          <w:sz w:val="24"/>
        </w:rPr>
        <w:t> </w:t>
      </w:r>
      <w:r>
        <w:rPr>
          <w:sz w:val="24"/>
        </w:rPr>
        <w:t>Search</w:t>
      </w:r>
      <w:r>
        <w:rPr>
          <w:spacing w:val="-3"/>
          <w:sz w:val="24"/>
        </w:rPr>
        <w:t> </w:t>
      </w:r>
      <w:r>
        <w:rPr>
          <w:sz w:val="24"/>
        </w:rPr>
        <w:t>Committee February – June 2020, resulted in a successful hire</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468" w:hanging="360"/>
        <w:jc w:val="left"/>
        <w:rPr>
          <w:sz w:val="24"/>
        </w:rPr>
      </w:pPr>
      <w:r>
        <w:rPr>
          <w:sz w:val="24"/>
        </w:rPr>
        <w:t>Maine</w:t>
      </w:r>
      <w:r>
        <w:rPr>
          <w:spacing w:val="-4"/>
          <w:sz w:val="24"/>
        </w:rPr>
        <w:t> </w:t>
      </w:r>
      <w:r>
        <w:rPr>
          <w:sz w:val="24"/>
        </w:rPr>
        <w:t>Sea</w:t>
      </w:r>
      <w:r>
        <w:rPr>
          <w:spacing w:val="-4"/>
          <w:sz w:val="24"/>
        </w:rPr>
        <w:t> </w:t>
      </w:r>
      <w:r>
        <w:rPr>
          <w:sz w:val="24"/>
        </w:rPr>
        <w:t>Grant,</w:t>
      </w:r>
      <w:r>
        <w:rPr>
          <w:spacing w:val="-4"/>
          <w:sz w:val="24"/>
        </w:rPr>
        <w:t> </w:t>
      </w:r>
      <w:r>
        <w:rPr>
          <w:sz w:val="24"/>
        </w:rPr>
        <w:t>Maine</w:t>
      </w:r>
      <w:r>
        <w:rPr>
          <w:spacing w:val="-4"/>
          <w:sz w:val="24"/>
        </w:rPr>
        <w:t> </w:t>
      </w:r>
      <w:r>
        <w:rPr>
          <w:sz w:val="24"/>
        </w:rPr>
        <w:t>Aquaculture</w:t>
      </w:r>
      <w:r>
        <w:rPr>
          <w:spacing w:val="-4"/>
          <w:sz w:val="24"/>
        </w:rPr>
        <w:t> </w:t>
      </w:r>
      <w:r>
        <w:rPr>
          <w:sz w:val="24"/>
        </w:rPr>
        <w:t>HUB</w:t>
      </w:r>
      <w:r>
        <w:rPr>
          <w:spacing w:val="-4"/>
          <w:sz w:val="24"/>
        </w:rPr>
        <w:t> </w:t>
      </w:r>
      <w:r>
        <w:rPr>
          <w:sz w:val="24"/>
        </w:rPr>
        <w:t>Coordinator</w:t>
      </w:r>
      <w:r>
        <w:rPr>
          <w:spacing w:val="-4"/>
          <w:sz w:val="24"/>
        </w:rPr>
        <w:t> </w:t>
      </w:r>
      <w:r>
        <w:rPr>
          <w:sz w:val="24"/>
        </w:rPr>
        <w:t>(Position</w:t>
      </w:r>
      <w:r>
        <w:rPr>
          <w:spacing w:val="-4"/>
          <w:sz w:val="24"/>
        </w:rPr>
        <w:t> </w:t>
      </w:r>
      <w:r>
        <w:rPr>
          <w:sz w:val="24"/>
        </w:rPr>
        <w:t>59176),</w:t>
      </w:r>
      <w:r>
        <w:rPr>
          <w:spacing w:val="-4"/>
          <w:sz w:val="24"/>
        </w:rPr>
        <w:t> </w:t>
      </w:r>
      <w:r>
        <w:rPr>
          <w:sz w:val="24"/>
        </w:rPr>
        <w:t>Search</w:t>
      </w:r>
      <w:r>
        <w:rPr>
          <w:spacing w:val="-4"/>
          <w:sz w:val="24"/>
        </w:rPr>
        <w:t> </w:t>
      </w:r>
      <w:r>
        <w:rPr>
          <w:b/>
          <w:sz w:val="24"/>
        </w:rPr>
        <w:t>Committee</w:t>
      </w:r>
      <w:r>
        <w:rPr>
          <w:b/>
          <w:spacing w:val="-4"/>
          <w:sz w:val="24"/>
        </w:rPr>
        <w:t> </w:t>
      </w:r>
      <w:r>
        <w:rPr>
          <w:b/>
          <w:sz w:val="24"/>
        </w:rPr>
        <w:t>Member</w:t>
      </w:r>
      <w:r>
        <w:rPr>
          <w:sz w:val="24"/>
        </w:rPr>
        <w:t>, November 2019- March 2020, resulted in a successful hire</w:t>
      </w:r>
    </w:p>
    <w:p>
      <w:pPr>
        <w:pStyle w:val="BodyText"/>
        <w:spacing w:before="2"/>
        <w:rPr>
          <w:sz w:val="26"/>
        </w:rPr>
      </w:pPr>
    </w:p>
    <w:p>
      <w:pPr>
        <w:pStyle w:val="ListParagraph"/>
        <w:numPr>
          <w:ilvl w:val="0"/>
          <w:numId w:val="21"/>
        </w:numPr>
        <w:tabs>
          <w:tab w:pos="985" w:val="left" w:leader="none"/>
          <w:tab w:pos="986" w:val="left" w:leader="none"/>
        </w:tabs>
        <w:spacing w:line="276" w:lineRule="exact" w:before="0" w:after="0"/>
        <w:ind w:left="985" w:right="0" w:hanging="361"/>
        <w:jc w:val="left"/>
        <w:rPr>
          <w:sz w:val="24"/>
        </w:rPr>
      </w:pPr>
      <w:r>
        <w:rPr>
          <w:sz w:val="24"/>
        </w:rPr>
        <w:t>UM</w:t>
      </w:r>
      <w:r>
        <w:rPr>
          <w:spacing w:val="-5"/>
          <w:sz w:val="24"/>
        </w:rPr>
        <w:t> </w:t>
      </w:r>
      <w:r>
        <w:rPr>
          <w:sz w:val="24"/>
        </w:rPr>
        <w:t>Aquaculture</w:t>
      </w:r>
      <w:r>
        <w:rPr>
          <w:spacing w:val="-3"/>
          <w:sz w:val="24"/>
        </w:rPr>
        <w:t> </w:t>
      </w:r>
      <w:r>
        <w:rPr>
          <w:sz w:val="24"/>
        </w:rPr>
        <w:t>Research</w:t>
      </w:r>
      <w:r>
        <w:rPr>
          <w:spacing w:val="-2"/>
          <w:sz w:val="24"/>
        </w:rPr>
        <w:t> </w:t>
      </w:r>
      <w:r>
        <w:rPr>
          <w:sz w:val="24"/>
        </w:rPr>
        <w:t>Institute</w:t>
      </w:r>
      <w:r>
        <w:rPr>
          <w:spacing w:val="-3"/>
          <w:sz w:val="24"/>
        </w:rPr>
        <w:t> </w:t>
      </w:r>
      <w:r>
        <w:rPr>
          <w:sz w:val="24"/>
        </w:rPr>
        <w:t>Research</w:t>
      </w:r>
      <w:r>
        <w:rPr>
          <w:spacing w:val="-2"/>
          <w:sz w:val="24"/>
        </w:rPr>
        <w:t> </w:t>
      </w:r>
      <w:r>
        <w:rPr>
          <w:sz w:val="24"/>
        </w:rPr>
        <w:t>and</w:t>
      </w:r>
      <w:r>
        <w:rPr>
          <w:spacing w:val="-2"/>
          <w:sz w:val="24"/>
        </w:rPr>
        <w:t> </w:t>
      </w:r>
      <w:r>
        <w:rPr>
          <w:sz w:val="24"/>
        </w:rPr>
        <w:t>Outreach</w:t>
      </w:r>
      <w:r>
        <w:rPr>
          <w:spacing w:val="-2"/>
          <w:sz w:val="24"/>
        </w:rPr>
        <w:t> </w:t>
      </w:r>
      <w:r>
        <w:rPr>
          <w:sz w:val="24"/>
        </w:rPr>
        <w:t>Programs</w:t>
      </w:r>
      <w:r>
        <w:rPr>
          <w:spacing w:val="-2"/>
          <w:sz w:val="24"/>
        </w:rPr>
        <w:t> </w:t>
      </w:r>
      <w:r>
        <w:rPr>
          <w:sz w:val="24"/>
        </w:rPr>
        <w:t>Coordinator</w:t>
      </w:r>
      <w:r>
        <w:rPr>
          <w:spacing w:val="-2"/>
          <w:sz w:val="24"/>
        </w:rPr>
        <w:t> </w:t>
      </w:r>
      <w:r>
        <w:rPr>
          <w:sz w:val="24"/>
        </w:rPr>
        <w:t>(id:52007),</w:t>
      </w:r>
      <w:r>
        <w:rPr>
          <w:spacing w:val="-2"/>
          <w:sz w:val="24"/>
        </w:rPr>
        <w:t> Search</w:t>
      </w:r>
    </w:p>
    <w:p>
      <w:pPr>
        <w:spacing w:line="275" w:lineRule="exact" w:before="0"/>
        <w:ind w:left="985" w:right="0" w:firstLine="0"/>
        <w:jc w:val="left"/>
        <w:rPr>
          <w:sz w:val="24"/>
        </w:rPr>
      </w:pPr>
      <w:r>
        <w:rPr>
          <w:b/>
          <w:sz w:val="24"/>
        </w:rPr>
        <w:t>Committee</w:t>
      </w:r>
      <w:r>
        <w:rPr>
          <w:b/>
          <w:spacing w:val="-3"/>
          <w:sz w:val="24"/>
        </w:rPr>
        <w:t> </w:t>
      </w:r>
      <w:r>
        <w:rPr>
          <w:b/>
          <w:sz w:val="24"/>
        </w:rPr>
        <w:t>Member</w:t>
      </w:r>
      <w:r>
        <w:rPr>
          <w:b/>
          <w:spacing w:val="-1"/>
          <w:sz w:val="24"/>
        </w:rPr>
        <w:t> </w:t>
      </w:r>
      <w:r>
        <w:rPr>
          <w:sz w:val="24"/>
        </w:rPr>
        <w:t>November</w:t>
      </w:r>
      <w:r>
        <w:rPr>
          <w:spacing w:val="-2"/>
          <w:sz w:val="24"/>
        </w:rPr>
        <w:t> </w:t>
      </w:r>
      <w:r>
        <w:rPr>
          <w:sz w:val="24"/>
        </w:rPr>
        <w:t>-</w:t>
      </w:r>
      <w:r>
        <w:rPr>
          <w:spacing w:val="-1"/>
          <w:sz w:val="24"/>
        </w:rPr>
        <w:t> </w:t>
      </w:r>
      <w:r>
        <w:rPr>
          <w:sz w:val="24"/>
        </w:rPr>
        <w:t>March</w:t>
      </w:r>
      <w:r>
        <w:rPr>
          <w:spacing w:val="-2"/>
          <w:sz w:val="24"/>
        </w:rPr>
        <w:t> </w:t>
      </w:r>
      <w:r>
        <w:rPr>
          <w:sz w:val="24"/>
        </w:rPr>
        <w:t>2019,</w:t>
      </w:r>
      <w:r>
        <w:rPr>
          <w:spacing w:val="-1"/>
          <w:sz w:val="24"/>
        </w:rPr>
        <w:t> </w:t>
      </w:r>
      <w:r>
        <w:rPr>
          <w:sz w:val="24"/>
        </w:rPr>
        <w:t>resulted</w:t>
      </w:r>
      <w:r>
        <w:rPr>
          <w:spacing w:val="-2"/>
          <w:sz w:val="24"/>
        </w:rPr>
        <w:t> </w:t>
      </w:r>
      <w:r>
        <w:rPr>
          <w:sz w:val="24"/>
        </w:rPr>
        <w:t>in</w:t>
      </w:r>
      <w:r>
        <w:rPr>
          <w:spacing w:val="-2"/>
          <w:sz w:val="24"/>
        </w:rPr>
        <w:t> </w:t>
      </w:r>
      <w:r>
        <w:rPr>
          <w:sz w:val="24"/>
        </w:rPr>
        <w:t>a</w:t>
      </w:r>
      <w:r>
        <w:rPr>
          <w:spacing w:val="-1"/>
          <w:sz w:val="24"/>
        </w:rPr>
        <w:t> </w:t>
      </w:r>
      <w:r>
        <w:rPr>
          <w:sz w:val="24"/>
        </w:rPr>
        <w:t>successful</w:t>
      </w:r>
      <w:r>
        <w:rPr>
          <w:spacing w:val="-2"/>
          <w:sz w:val="24"/>
        </w:rPr>
        <w:t> </w:t>
      </w:r>
      <w:r>
        <w:rPr>
          <w:spacing w:val="-4"/>
          <w:sz w:val="24"/>
        </w:rPr>
        <w:t>hire</w:t>
      </w:r>
    </w:p>
    <w:p>
      <w:pPr>
        <w:pStyle w:val="BodyText"/>
        <w:spacing w:before="5"/>
        <w:rPr>
          <w:sz w:val="26"/>
        </w:rPr>
      </w:pPr>
    </w:p>
    <w:p>
      <w:pPr>
        <w:pStyle w:val="ListParagraph"/>
        <w:numPr>
          <w:ilvl w:val="0"/>
          <w:numId w:val="21"/>
        </w:numPr>
        <w:tabs>
          <w:tab w:pos="985" w:val="left" w:leader="none"/>
          <w:tab w:pos="986" w:val="left" w:leader="none"/>
        </w:tabs>
        <w:spacing w:line="240" w:lineRule="auto" w:before="0" w:after="0"/>
        <w:ind w:left="985" w:right="0" w:hanging="361"/>
        <w:jc w:val="left"/>
        <w:rPr>
          <w:b/>
          <w:sz w:val="24"/>
        </w:rPr>
      </w:pPr>
      <w:r>
        <w:rPr>
          <w:sz w:val="24"/>
        </w:rPr>
        <w:t>UM</w:t>
      </w:r>
      <w:r>
        <w:rPr>
          <w:spacing w:val="-4"/>
          <w:sz w:val="24"/>
        </w:rPr>
        <w:t> </w:t>
      </w:r>
      <w:r>
        <w:rPr>
          <w:sz w:val="24"/>
        </w:rPr>
        <w:t>Aquaculture</w:t>
      </w:r>
      <w:r>
        <w:rPr>
          <w:spacing w:val="-3"/>
          <w:sz w:val="24"/>
        </w:rPr>
        <w:t> </w:t>
      </w:r>
      <w:r>
        <w:rPr>
          <w:sz w:val="24"/>
        </w:rPr>
        <w:t>Research</w:t>
      </w:r>
      <w:r>
        <w:rPr>
          <w:spacing w:val="-1"/>
          <w:sz w:val="24"/>
        </w:rPr>
        <w:t> </w:t>
      </w:r>
      <w:r>
        <w:rPr>
          <w:sz w:val="24"/>
        </w:rPr>
        <w:t>Institute</w:t>
      </w:r>
      <w:r>
        <w:rPr>
          <w:spacing w:val="-3"/>
          <w:sz w:val="24"/>
        </w:rPr>
        <w:t> </w:t>
      </w:r>
      <w:r>
        <w:rPr>
          <w:sz w:val="24"/>
        </w:rPr>
        <w:t>Research</w:t>
      </w:r>
      <w:r>
        <w:rPr>
          <w:spacing w:val="-1"/>
          <w:sz w:val="24"/>
        </w:rPr>
        <w:t> </w:t>
      </w:r>
      <w:r>
        <w:rPr>
          <w:sz w:val="24"/>
        </w:rPr>
        <w:t>Assistant</w:t>
      </w:r>
      <w:r>
        <w:rPr>
          <w:spacing w:val="-2"/>
          <w:sz w:val="24"/>
        </w:rPr>
        <w:t> </w:t>
      </w:r>
      <w:r>
        <w:rPr>
          <w:sz w:val="24"/>
        </w:rPr>
        <w:t>(Position</w:t>
      </w:r>
      <w:r>
        <w:rPr>
          <w:spacing w:val="-1"/>
          <w:sz w:val="24"/>
        </w:rPr>
        <w:t> </w:t>
      </w:r>
      <w:r>
        <w:rPr>
          <w:sz w:val="24"/>
        </w:rPr>
        <w:t>#</w:t>
      </w:r>
      <w:r>
        <w:rPr>
          <w:spacing w:val="-2"/>
          <w:sz w:val="24"/>
        </w:rPr>
        <w:t> </w:t>
      </w:r>
      <w:r>
        <w:rPr>
          <w:sz w:val="24"/>
        </w:rPr>
        <w:t>24101),</w:t>
      </w:r>
      <w:r>
        <w:rPr>
          <w:spacing w:val="-1"/>
          <w:sz w:val="24"/>
        </w:rPr>
        <w:t> </w:t>
      </w:r>
      <w:r>
        <w:rPr>
          <w:sz w:val="24"/>
        </w:rPr>
        <w:t>Search</w:t>
      </w:r>
      <w:r>
        <w:rPr>
          <w:spacing w:val="-2"/>
          <w:sz w:val="24"/>
        </w:rPr>
        <w:t> </w:t>
      </w:r>
      <w:r>
        <w:rPr>
          <w:b/>
          <w:sz w:val="24"/>
        </w:rPr>
        <w:t>Committee</w:t>
      </w:r>
      <w:r>
        <w:rPr>
          <w:b/>
          <w:spacing w:val="-2"/>
          <w:sz w:val="24"/>
        </w:rPr>
        <w:t> Member</w:t>
      </w:r>
    </w:p>
    <w:p>
      <w:pPr>
        <w:pStyle w:val="BodyText"/>
        <w:spacing w:before="2"/>
        <w:ind w:left="985"/>
      </w:pPr>
      <w:r>
        <w:rPr/>
        <w:t>December</w:t>
      </w:r>
      <w:r>
        <w:rPr>
          <w:spacing w:val="-2"/>
        </w:rPr>
        <w:t> </w:t>
      </w:r>
      <w:r>
        <w:rPr/>
        <w:t>2018,</w:t>
      </w:r>
      <w:r>
        <w:rPr>
          <w:spacing w:val="-2"/>
        </w:rPr>
        <w:t> </w:t>
      </w:r>
      <w:r>
        <w:rPr/>
        <w:t>resulted</w:t>
      </w:r>
      <w:r>
        <w:rPr>
          <w:spacing w:val="-2"/>
        </w:rPr>
        <w:t> </w:t>
      </w:r>
      <w:r>
        <w:rPr/>
        <w:t>in</w:t>
      </w:r>
      <w:r>
        <w:rPr>
          <w:spacing w:val="-1"/>
        </w:rPr>
        <w:t> </w:t>
      </w:r>
      <w:r>
        <w:rPr/>
        <w:t>a</w:t>
      </w:r>
      <w:r>
        <w:rPr>
          <w:spacing w:val="-2"/>
        </w:rPr>
        <w:t> </w:t>
      </w:r>
      <w:r>
        <w:rPr/>
        <w:t>successful</w:t>
      </w:r>
      <w:r>
        <w:rPr>
          <w:spacing w:val="-2"/>
        </w:rPr>
        <w:t> </w:t>
      </w:r>
      <w:r>
        <w:rPr>
          <w:spacing w:val="-4"/>
        </w:rPr>
        <w:t>hire</w:t>
      </w:r>
    </w:p>
    <w:p>
      <w:pPr>
        <w:pStyle w:val="BodyText"/>
        <w:rPr>
          <w:sz w:val="26"/>
        </w:rPr>
      </w:pPr>
    </w:p>
    <w:p>
      <w:pPr>
        <w:pStyle w:val="ListParagraph"/>
        <w:numPr>
          <w:ilvl w:val="0"/>
          <w:numId w:val="21"/>
        </w:numPr>
        <w:tabs>
          <w:tab w:pos="985" w:val="left" w:leader="none"/>
          <w:tab w:pos="986" w:val="left" w:leader="none"/>
        </w:tabs>
        <w:spacing w:line="242" w:lineRule="auto" w:before="0" w:after="0"/>
        <w:ind w:left="985" w:right="501" w:hanging="360"/>
        <w:jc w:val="left"/>
        <w:rPr>
          <w:sz w:val="24"/>
        </w:rPr>
      </w:pPr>
      <w:r>
        <w:rPr>
          <w:sz w:val="24"/>
        </w:rPr>
        <w:t>UMCEDRL</w:t>
      </w:r>
      <w:r>
        <w:rPr>
          <w:spacing w:val="-3"/>
          <w:sz w:val="24"/>
        </w:rPr>
        <w:t> </w:t>
      </w:r>
      <w:r>
        <w:rPr>
          <w:sz w:val="24"/>
        </w:rPr>
        <w:t>Molecular</w:t>
      </w:r>
      <w:r>
        <w:rPr>
          <w:spacing w:val="-3"/>
          <w:sz w:val="24"/>
        </w:rPr>
        <w:t> </w:t>
      </w:r>
      <w:r>
        <w:rPr>
          <w:sz w:val="24"/>
        </w:rPr>
        <w:t>Diagnostic</w:t>
      </w:r>
      <w:r>
        <w:rPr>
          <w:spacing w:val="-4"/>
          <w:sz w:val="24"/>
        </w:rPr>
        <w:t> </w:t>
      </w:r>
      <w:r>
        <w:rPr>
          <w:sz w:val="24"/>
        </w:rPr>
        <w:t>Professional</w:t>
      </w:r>
      <w:r>
        <w:rPr>
          <w:spacing w:val="-3"/>
          <w:sz w:val="24"/>
        </w:rPr>
        <w:t> </w:t>
      </w:r>
      <w:r>
        <w:rPr>
          <w:sz w:val="24"/>
        </w:rPr>
        <w:t>(id:</w:t>
      </w:r>
      <w:r>
        <w:rPr>
          <w:spacing w:val="-4"/>
          <w:sz w:val="24"/>
        </w:rPr>
        <w:t> </w:t>
      </w:r>
      <w:r>
        <w:rPr>
          <w:sz w:val="24"/>
        </w:rPr>
        <w:t>23812),</w:t>
      </w:r>
      <w:r>
        <w:rPr>
          <w:spacing w:val="-3"/>
          <w:sz w:val="24"/>
        </w:rPr>
        <w:t> </w:t>
      </w:r>
      <w:r>
        <w:rPr>
          <w:sz w:val="24"/>
        </w:rPr>
        <w:t>Search</w:t>
      </w:r>
      <w:r>
        <w:rPr>
          <w:spacing w:val="-3"/>
          <w:sz w:val="24"/>
        </w:rPr>
        <w:t> </w:t>
      </w:r>
      <w:r>
        <w:rPr>
          <w:b/>
          <w:sz w:val="24"/>
        </w:rPr>
        <w:t>Committee</w:t>
      </w:r>
      <w:r>
        <w:rPr>
          <w:b/>
          <w:spacing w:val="-4"/>
          <w:sz w:val="24"/>
        </w:rPr>
        <w:t> </w:t>
      </w:r>
      <w:r>
        <w:rPr>
          <w:b/>
          <w:sz w:val="24"/>
        </w:rPr>
        <w:t>Member</w:t>
      </w:r>
      <w:r>
        <w:rPr>
          <w:b/>
          <w:spacing w:val="-4"/>
          <w:sz w:val="24"/>
        </w:rPr>
        <w:t> </w:t>
      </w:r>
      <w:r>
        <w:rPr>
          <w:sz w:val="24"/>
        </w:rPr>
        <w:t>March-</w:t>
      </w:r>
      <w:r>
        <w:rPr>
          <w:spacing w:val="40"/>
          <w:sz w:val="24"/>
        </w:rPr>
        <w:t> </w:t>
      </w:r>
      <w:r>
        <w:rPr>
          <w:sz w:val="24"/>
        </w:rPr>
        <w:t>June, 2018, resulted in a successful hire.</w:t>
      </w:r>
    </w:p>
    <w:p>
      <w:pPr>
        <w:pStyle w:val="BodyText"/>
        <w:spacing w:before="9"/>
        <w:rPr>
          <w:sz w:val="23"/>
        </w:rPr>
      </w:pPr>
    </w:p>
    <w:p>
      <w:pPr>
        <w:pStyle w:val="Heading2"/>
      </w:pPr>
      <w:r>
        <w:rPr/>
        <w:t>Criterion</w:t>
      </w:r>
      <w:r>
        <w:rPr>
          <w:spacing w:val="-4"/>
        </w:rPr>
        <w:t> </w:t>
      </w:r>
      <w:r>
        <w:rPr/>
        <w:t>3:</w:t>
      </w:r>
      <w:r>
        <w:rPr>
          <w:spacing w:val="-1"/>
        </w:rPr>
        <w:t> </w:t>
      </w:r>
      <w:r>
        <w:rPr/>
        <w:t>Enhances</w:t>
      </w:r>
      <w:r>
        <w:rPr>
          <w:spacing w:val="-1"/>
        </w:rPr>
        <w:t> </w:t>
      </w:r>
      <w:r>
        <w:rPr/>
        <w:t>skills</w:t>
      </w:r>
      <w:r>
        <w:rPr>
          <w:spacing w:val="-1"/>
        </w:rPr>
        <w:t> </w:t>
      </w:r>
      <w:r>
        <w:rPr/>
        <w:t>and</w:t>
      </w:r>
      <w:r>
        <w:rPr>
          <w:spacing w:val="-1"/>
        </w:rPr>
        <w:t> </w:t>
      </w:r>
      <w:r>
        <w:rPr/>
        <w:t>knowledge</w:t>
      </w:r>
      <w:r>
        <w:rPr>
          <w:spacing w:val="-2"/>
        </w:rPr>
        <w:t> </w:t>
      </w:r>
      <w:r>
        <w:rPr/>
        <w:t>of</w:t>
      </w:r>
      <w:r>
        <w:rPr>
          <w:spacing w:val="-2"/>
        </w:rPr>
        <w:t> </w:t>
      </w:r>
      <w:r>
        <w:rPr/>
        <w:t>County</w:t>
      </w:r>
      <w:r>
        <w:rPr>
          <w:spacing w:val="-1"/>
        </w:rPr>
        <w:t> </w:t>
      </w:r>
      <w:r>
        <w:rPr/>
        <w:t>Executive</w:t>
      </w:r>
      <w:r>
        <w:rPr>
          <w:spacing w:val="-2"/>
        </w:rPr>
        <w:t> </w:t>
      </w:r>
      <w:r>
        <w:rPr/>
        <w:t>Committees</w:t>
      </w:r>
      <w:r>
        <w:rPr>
          <w:spacing w:val="-1"/>
        </w:rPr>
        <w:t> </w:t>
      </w:r>
      <w:r>
        <w:rPr/>
        <w:t>and</w:t>
      </w:r>
      <w:r>
        <w:rPr>
          <w:spacing w:val="-1"/>
        </w:rPr>
        <w:t> </w:t>
      </w:r>
      <w:r>
        <w:rPr/>
        <w:t>other</w:t>
      </w:r>
      <w:r>
        <w:rPr>
          <w:spacing w:val="-2"/>
        </w:rPr>
        <w:t> </w:t>
      </w:r>
      <w:r>
        <w:rPr/>
        <w:t>advisory</w:t>
      </w:r>
      <w:r>
        <w:rPr>
          <w:spacing w:val="-1"/>
        </w:rPr>
        <w:t> </w:t>
      </w:r>
      <w:r>
        <w:rPr>
          <w:spacing w:val="-2"/>
        </w:rPr>
        <w:t>groups</w:t>
      </w:r>
    </w:p>
    <w:p>
      <w:pPr>
        <w:pStyle w:val="ListParagraph"/>
        <w:numPr>
          <w:ilvl w:val="0"/>
          <w:numId w:val="21"/>
        </w:numPr>
        <w:tabs>
          <w:tab w:pos="985" w:val="left" w:leader="none"/>
          <w:tab w:pos="986" w:val="left" w:leader="none"/>
        </w:tabs>
        <w:spacing w:line="242" w:lineRule="auto" w:before="25" w:after="0"/>
        <w:ind w:left="985" w:right="412" w:hanging="360"/>
        <w:jc w:val="left"/>
        <w:rPr>
          <w:sz w:val="24"/>
        </w:rPr>
      </w:pPr>
      <w:r>
        <w:rPr>
          <w:sz w:val="24"/>
        </w:rPr>
        <w:t>State of Maine, Aquatic Animal Health Technical Committee. 1999 -present. Please see CV Part II PA I Criterion 8 page 30.</w:t>
      </w:r>
    </w:p>
    <w:p>
      <w:pPr>
        <w:pStyle w:val="BodyText"/>
        <w:spacing w:before="8"/>
        <w:rPr>
          <w:sz w:val="25"/>
        </w:rPr>
      </w:pPr>
    </w:p>
    <w:p>
      <w:pPr>
        <w:pStyle w:val="ListParagraph"/>
        <w:numPr>
          <w:ilvl w:val="0"/>
          <w:numId w:val="21"/>
        </w:numPr>
        <w:tabs>
          <w:tab w:pos="985" w:val="left" w:leader="none"/>
          <w:tab w:pos="986" w:val="left" w:leader="none"/>
        </w:tabs>
        <w:spacing w:line="242" w:lineRule="auto" w:before="0" w:after="0"/>
        <w:ind w:left="985" w:right="412" w:hanging="360"/>
        <w:jc w:val="left"/>
        <w:rPr>
          <w:sz w:val="24"/>
        </w:rPr>
      </w:pPr>
      <w:r>
        <w:rPr>
          <w:sz w:val="24"/>
        </w:rPr>
        <w:t>USDA/APHIS</w:t>
      </w:r>
      <w:r>
        <w:rPr>
          <w:spacing w:val="-9"/>
          <w:sz w:val="24"/>
        </w:rPr>
        <w:t> </w:t>
      </w:r>
      <w:r>
        <w:rPr>
          <w:sz w:val="24"/>
        </w:rPr>
        <w:t>National</w:t>
      </w:r>
      <w:r>
        <w:rPr>
          <w:spacing w:val="-9"/>
          <w:sz w:val="24"/>
        </w:rPr>
        <w:t> </w:t>
      </w:r>
      <w:r>
        <w:rPr>
          <w:sz w:val="24"/>
        </w:rPr>
        <w:t>Infectious</w:t>
      </w:r>
      <w:r>
        <w:rPr>
          <w:spacing w:val="-9"/>
          <w:sz w:val="24"/>
        </w:rPr>
        <w:t> </w:t>
      </w:r>
      <w:r>
        <w:rPr>
          <w:sz w:val="24"/>
        </w:rPr>
        <w:t>Salmon</w:t>
      </w:r>
      <w:r>
        <w:rPr>
          <w:spacing w:val="-9"/>
          <w:sz w:val="24"/>
        </w:rPr>
        <w:t> </w:t>
      </w:r>
      <w:r>
        <w:rPr>
          <w:sz w:val="24"/>
        </w:rPr>
        <w:t>Anemia</w:t>
      </w:r>
      <w:r>
        <w:rPr>
          <w:spacing w:val="-9"/>
          <w:sz w:val="24"/>
        </w:rPr>
        <w:t> </w:t>
      </w:r>
      <w:r>
        <w:rPr>
          <w:sz w:val="24"/>
        </w:rPr>
        <w:t>(ISA)</w:t>
      </w:r>
      <w:r>
        <w:rPr>
          <w:spacing w:val="-9"/>
          <w:sz w:val="24"/>
        </w:rPr>
        <w:t> </w:t>
      </w:r>
      <w:r>
        <w:rPr>
          <w:sz w:val="24"/>
        </w:rPr>
        <w:t>Technical</w:t>
      </w:r>
      <w:r>
        <w:rPr>
          <w:spacing w:val="-9"/>
          <w:sz w:val="24"/>
        </w:rPr>
        <w:t> </w:t>
      </w:r>
      <w:r>
        <w:rPr>
          <w:sz w:val="24"/>
        </w:rPr>
        <w:t>Board.</w:t>
      </w:r>
      <w:r>
        <w:rPr>
          <w:spacing w:val="-9"/>
          <w:sz w:val="24"/>
        </w:rPr>
        <w:t> </w:t>
      </w:r>
      <w:r>
        <w:rPr>
          <w:sz w:val="24"/>
        </w:rPr>
        <w:t>2005-present.</w:t>
      </w:r>
      <w:r>
        <w:rPr>
          <w:spacing w:val="-9"/>
          <w:sz w:val="24"/>
        </w:rPr>
        <w:t> </w:t>
      </w:r>
      <w:r>
        <w:rPr>
          <w:sz w:val="24"/>
        </w:rPr>
        <w:t>(Please</w:t>
      </w:r>
      <w:r>
        <w:rPr>
          <w:spacing w:val="-9"/>
          <w:sz w:val="24"/>
        </w:rPr>
        <w:t> </w:t>
      </w:r>
      <w:r>
        <w:rPr>
          <w:sz w:val="24"/>
        </w:rPr>
        <w:t>see</w:t>
      </w:r>
      <w:r>
        <w:rPr>
          <w:spacing w:val="-9"/>
          <w:sz w:val="24"/>
        </w:rPr>
        <w:t> </w:t>
      </w:r>
      <w:r>
        <w:rPr>
          <w:sz w:val="24"/>
        </w:rPr>
        <w:t>CV Part II</w:t>
      </w:r>
      <w:r>
        <w:rPr>
          <w:spacing w:val="40"/>
          <w:sz w:val="24"/>
        </w:rPr>
        <w:t> </w:t>
      </w:r>
      <w:r>
        <w:rPr>
          <w:sz w:val="24"/>
        </w:rPr>
        <w:t>PA I</w:t>
      </w:r>
      <w:r>
        <w:rPr>
          <w:spacing w:val="40"/>
          <w:sz w:val="24"/>
        </w:rPr>
        <w:t> </w:t>
      </w:r>
      <w:r>
        <w:rPr>
          <w:sz w:val="24"/>
        </w:rPr>
        <w:t>Criterion 8 page 30)</w:t>
      </w:r>
    </w:p>
    <w:p>
      <w:pPr>
        <w:pStyle w:val="BodyText"/>
        <w:spacing w:before="4"/>
        <w:rPr>
          <w:sz w:val="26"/>
        </w:rPr>
      </w:pPr>
    </w:p>
    <w:p>
      <w:pPr>
        <w:pStyle w:val="ListParagraph"/>
        <w:numPr>
          <w:ilvl w:val="0"/>
          <w:numId w:val="21"/>
        </w:numPr>
        <w:tabs>
          <w:tab w:pos="985" w:val="left" w:leader="none"/>
          <w:tab w:pos="986" w:val="left" w:leader="none"/>
        </w:tabs>
        <w:spacing w:line="237" w:lineRule="auto" w:before="0" w:after="0"/>
        <w:ind w:left="985" w:right="412" w:hanging="360"/>
        <w:jc w:val="left"/>
        <w:rPr>
          <w:sz w:val="24"/>
        </w:rPr>
      </w:pPr>
      <w:r>
        <w:rPr>
          <w:sz w:val="24"/>
        </w:rPr>
        <w:t>State of Maine, Lobster Bait Risk Assessment Review Committee. 2012-present. (Please see CV Part II PA I Criterion 8 page 30)</w:t>
      </w:r>
    </w:p>
    <w:p>
      <w:pPr>
        <w:spacing w:after="0" w:line="237" w:lineRule="auto"/>
        <w:jc w:val="left"/>
        <w:rPr>
          <w:sz w:val="24"/>
        </w:rPr>
        <w:sectPr>
          <w:pgSz w:w="12240" w:h="15840"/>
          <w:pgMar w:header="0" w:footer="761" w:top="640" w:bottom="960" w:left="460" w:right="300"/>
        </w:sectPr>
      </w:pPr>
    </w:p>
    <w:p>
      <w:pPr>
        <w:pStyle w:val="ListParagraph"/>
        <w:numPr>
          <w:ilvl w:val="0"/>
          <w:numId w:val="21"/>
        </w:numPr>
        <w:tabs>
          <w:tab w:pos="986" w:val="left" w:leader="none"/>
        </w:tabs>
        <w:spacing w:line="240" w:lineRule="auto" w:before="96" w:after="0"/>
        <w:ind w:left="985" w:right="412" w:hanging="360"/>
        <w:jc w:val="both"/>
        <w:rPr>
          <w:sz w:val="24"/>
        </w:rPr>
      </w:pPr>
      <w:r>
        <w:rPr>
          <w:sz w:val="24"/>
        </w:rPr>
        <w:t>Alliance for Maine’s Marine Economy (AMME). 2018-present. This is large membership of Maine companies,</w:t>
      </w:r>
      <w:r>
        <w:rPr>
          <w:spacing w:val="-12"/>
          <w:sz w:val="24"/>
        </w:rPr>
        <w:t> </w:t>
      </w:r>
      <w:r>
        <w:rPr>
          <w:sz w:val="24"/>
        </w:rPr>
        <w:t>organizations</w:t>
      </w:r>
      <w:r>
        <w:rPr>
          <w:spacing w:val="-12"/>
          <w:sz w:val="24"/>
        </w:rPr>
        <w:t> </w:t>
      </w:r>
      <w:r>
        <w:rPr>
          <w:sz w:val="24"/>
        </w:rPr>
        <w:t>and</w:t>
      </w:r>
      <w:r>
        <w:rPr>
          <w:spacing w:val="-12"/>
          <w:sz w:val="24"/>
        </w:rPr>
        <w:t> </w:t>
      </w:r>
      <w:r>
        <w:rPr>
          <w:sz w:val="24"/>
        </w:rPr>
        <w:t>individuals</w:t>
      </w:r>
      <w:r>
        <w:rPr>
          <w:spacing w:val="-12"/>
          <w:sz w:val="24"/>
        </w:rPr>
        <w:t> </w:t>
      </w:r>
      <w:r>
        <w:rPr>
          <w:sz w:val="24"/>
        </w:rPr>
        <w:t>dedicated</w:t>
      </w:r>
      <w:r>
        <w:rPr>
          <w:spacing w:val="-12"/>
          <w:sz w:val="24"/>
        </w:rPr>
        <w:t> </w:t>
      </w:r>
      <w:r>
        <w:rPr>
          <w:sz w:val="24"/>
        </w:rPr>
        <w:t>to</w:t>
      </w:r>
      <w:r>
        <w:rPr>
          <w:spacing w:val="-12"/>
          <w:sz w:val="24"/>
        </w:rPr>
        <w:t> </w:t>
      </w:r>
      <w:r>
        <w:rPr>
          <w:sz w:val="24"/>
        </w:rPr>
        <w:t>the</w:t>
      </w:r>
      <w:r>
        <w:rPr>
          <w:spacing w:val="-12"/>
          <w:sz w:val="24"/>
        </w:rPr>
        <w:t> </w:t>
      </w:r>
      <w:r>
        <w:rPr>
          <w:sz w:val="24"/>
        </w:rPr>
        <w:t>growth</w:t>
      </w:r>
      <w:r>
        <w:rPr>
          <w:spacing w:val="-12"/>
          <w:sz w:val="24"/>
        </w:rPr>
        <w:t> </w:t>
      </w:r>
      <w:r>
        <w:rPr>
          <w:sz w:val="24"/>
        </w:rPr>
        <w:t>of</w:t>
      </w:r>
      <w:r>
        <w:rPr>
          <w:spacing w:val="-12"/>
          <w:sz w:val="24"/>
        </w:rPr>
        <w:t> </w:t>
      </w:r>
      <w:r>
        <w:rPr>
          <w:sz w:val="24"/>
        </w:rPr>
        <w:t>a</w:t>
      </w:r>
      <w:r>
        <w:rPr>
          <w:spacing w:val="-12"/>
          <w:sz w:val="24"/>
        </w:rPr>
        <w:t> </w:t>
      </w:r>
      <w:r>
        <w:rPr>
          <w:sz w:val="24"/>
        </w:rPr>
        <w:t>vibrant</w:t>
      </w:r>
      <w:r>
        <w:rPr>
          <w:spacing w:val="-12"/>
          <w:sz w:val="24"/>
        </w:rPr>
        <w:t> </w:t>
      </w:r>
      <w:r>
        <w:rPr>
          <w:sz w:val="24"/>
        </w:rPr>
        <w:t>marine</w:t>
      </w:r>
      <w:r>
        <w:rPr>
          <w:spacing w:val="-12"/>
          <w:sz w:val="24"/>
        </w:rPr>
        <w:t> </w:t>
      </w:r>
      <w:r>
        <w:rPr>
          <w:sz w:val="24"/>
        </w:rPr>
        <w:t>economy</w:t>
      </w:r>
      <w:r>
        <w:rPr>
          <w:spacing w:val="-12"/>
          <w:sz w:val="24"/>
        </w:rPr>
        <w:t> </w:t>
      </w:r>
      <w:r>
        <w:rPr>
          <w:sz w:val="24"/>
        </w:rPr>
        <w:t>for</w:t>
      </w:r>
      <w:r>
        <w:rPr>
          <w:spacing w:val="-12"/>
          <w:sz w:val="24"/>
        </w:rPr>
        <w:t> </w:t>
      </w:r>
      <w:r>
        <w:rPr>
          <w:sz w:val="24"/>
        </w:rPr>
        <w:t>Maine. The</w:t>
      </w:r>
      <w:r>
        <w:rPr>
          <w:spacing w:val="-15"/>
          <w:sz w:val="24"/>
        </w:rPr>
        <w:t> </w:t>
      </w:r>
      <w:r>
        <w:rPr>
          <w:sz w:val="24"/>
        </w:rPr>
        <w:t>mission</w:t>
      </w:r>
      <w:r>
        <w:rPr>
          <w:spacing w:val="-15"/>
          <w:sz w:val="24"/>
        </w:rPr>
        <w:t> </w:t>
      </w:r>
      <w:r>
        <w:rPr>
          <w:sz w:val="24"/>
        </w:rPr>
        <w:t>of</w:t>
      </w:r>
      <w:r>
        <w:rPr>
          <w:spacing w:val="-15"/>
          <w:sz w:val="24"/>
        </w:rPr>
        <w:t> </w:t>
      </w:r>
      <w:r>
        <w:rPr>
          <w:sz w:val="24"/>
        </w:rPr>
        <w:t>AMME</w:t>
      </w:r>
      <w:r>
        <w:rPr>
          <w:spacing w:val="-15"/>
          <w:sz w:val="24"/>
        </w:rPr>
        <w:t> </w:t>
      </w:r>
      <w:r>
        <w:rPr>
          <w:sz w:val="24"/>
        </w:rPr>
        <w:t>is</w:t>
      </w:r>
      <w:r>
        <w:rPr>
          <w:spacing w:val="-15"/>
          <w:sz w:val="24"/>
        </w:rPr>
        <w:t> </w:t>
      </w:r>
      <w:r>
        <w:rPr>
          <w:sz w:val="24"/>
        </w:rPr>
        <w:t>‘To</w:t>
      </w:r>
      <w:r>
        <w:rPr>
          <w:spacing w:val="-15"/>
          <w:sz w:val="24"/>
        </w:rPr>
        <w:t> </w:t>
      </w:r>
      <w:r>
        <w:rPr>
          <w:sz w:val="24"/>
        </w:rPr>
        <w:t>ensure</w:t>
      </w:r>
      <w:r>
        <w:rPr>
          <w:spacing w:val="-15"/>
          <w:sz w:val="24"/>
        </w:rPr>
        <w:t> </w:t>
      </w:r>
      <w:r>
        <w:rPr>
          <w:sz w:val="24"/>
        </w:rPr>
        <w:t>that</w:t>
      </w:r>
      <w:r>
        <w:rPr>
          <w:spacing w:val="-15"/>
          <w:sz w:val="24"/>
        </w:rPr>
        <w:t> </w:t>
      </w:r>
      <w:r>
        <w:rPr>
          <w:sz w:val="24"/>
        </w:rPr>
        <w:t>Maine</w:t>
      </w:r>
      <w:r>
        <w:rPr>
          <w:spacing w:val="-15"/>
          <w:sz w:val="24"/>
        </w:rPr>
        <w:t> </w:t>
      </w:r>
      <w:r>
        <w:rPr>
          <w:sz w:val="24"/>
        </w:rPr>
        <w:t>seafood,</w:t>
      </w:r>
      <w:r>
        <w:rPr>
          <w:spacing w:val="-15"/>
          <w:sz w:val="24"/>
        </w:rPr>
        <w:t> </w:t>
      </w:r>
      <w:r>
        <w:rPr>
          <w:sz w:val="24"/>
        </w:rPr>
        <w:t>fishing</w:t>
      </w:r>
      <w:r>
        <w:rPr>
          <w:spacing w:val="-15"/>
          <w:sz w:val="24"/>
        </w:rPr>
        <w:t> </w:t>
      </w:r>
      <w:r>
        <w:rPr>
          <w:sz w:val="24"/>
        </w:rPr>
        <w:t>and</w:t>
      </w:r>
      <w:r>
        <w:rPr>
          <w:spacing w:val="-15"/>
          <w:sz w:val="24"/>
        </w:rPr>
        <w:t> </w:t>
      </w:r>
      <w:r>
        <w:rPr>
          <w:sz w:val="24"/>
        </w:rPr>
        <w:t>aquaculture</w:t>
      </w:r>
      <w:r>
        <w:rPr>
          <w:spacing w:val="-15"/>
          <w:sz w:val="24"/>
        </w:rPr>
        <w:t> </w:t>
      </w:r>
      <w:r>
        <w:rPr>
          <w:sz w:val="24"/>
        </w:rPr>
        <w:t>industries</w:t>
      </w:r>
      <w:r>
        <w:rPr>
          <w:spacing w:val="-15"/>
          <w:sz w:val="24"/>
        </w:rPr>
        <w:t> </w:t>
      </w:r>
      <w:r>
        <w:rPr>
          <w:sz w:val="24"/>
        </w:rPr>
        <w:t>and</w:t>
      </w:r>
      <w:r>
        <w:rPr>
          <w:spacing w:val="-15"/>
          <w:sz w:val="24"/>
        </w:rPr>
        <w:t> </w:t>
      </w:r>
      <w:r>
        <w:rPr>
          <w:sz w:val="24"/>
        </w:rPr>
        <w:t>the</w:t>
      </w:r>
      <w:r>
        <w:rPr>
          <w:spacing w:val="-15"/>
          <w:sz w:val="24"/>
        </w:rPr>
        <w:t> </w:t>
      </w:r>
      <w:r>
        <w:rPr>
          <w:sz w:val="24"/>
        </w:rPr>
        <w:t>natural and</w:t>
      </w:r>
      <w:r>
        <w:rPr>
          <w:spacing w:val="-14"/>
          <w:sz w:val="24"/>
        </w:rPr>
        <w:t> </w:t>
      </w:r>
      <w:r>
        <w:rPr>
          <w:sz w:val="24"/>
        </w:rPr>
        <w:t>innovation</w:t>
      </w:r>
      <w:r>
        <w:rPr>
          <w:spacing w:val="-14"/>
          <w:sz w:val="24"/>
        </w:rPr>
        <w:t> </w:t>
      </w:r>
      <w:r>
        <w:rPr>
          <w:sz w:val="24"/>
        </w:rPr>
        <w:t>ecosystems</w:t>
      </w:r>
      <w:r>
        <w:rPr>
          <w:spacing w:val="-14"/>
          <w:sz w:val="24"/>
        </w:rPr>
        <w:t> </w:t>
      </w:r>
      <w:r>
        <w:rPr>
          <w:sz w:val="24"/>
        </w:rPr>
        <w:t>on</w:t>
      </w:r>
      <w:r>
        <w:rPr>
          <w:spacing w:val="-14"/>
          <w:sz w:val="24"/>
        </w:rPr>
        <w:t> </w:t>
      </w:r>
      <w:r>
        <w:rPr>
          <w:sz w:val="24"/>
        </w:rPr>
        <w:t>which</w:t>
      </w:r>
      <w:r>
        <w:rPr>
          <w:spacing w:val="-14"/>
          <w:sz w:val="24"/>
        </w:rPr>
        <w:t> </w:t>
      </w:r>
      <w:r>
        <w:rPr>
          <w:sz w:val="24"/>
        </w:rPr>
        <w:t>they</w:t>
      </w:r>
      <w:r>
        <w:rPr>
          <w:spacing w:val="-14"/>
          <w:sz w:val="24"/>
        </w:rPr>
        <w:t> </w:t>
      </w:r>
      <w:r>
        <w:rPr>
          <w:sz w:val="24"/>
        </w:rPr>
        <w:t>depend</w:t>
      </w:r>
      <w:r>
        <w:rPr>
          <w:spacing w:val="-14"/>
          <w:sz w:val="24"/>
        </w:rPr>
        <w:t> </w:t>
      </w:r>
      <w:r>
        <w:rPr>
          <w:sz w:val="24"/>
        </w:rPr>
        <w:t>are</w:t>
      </w:r>
      <w:r>
        <w:rPr>
          <w:spacing w:val="-14"/>
          <w:sz w:val="24"/>
        </w:rPr>
        <w:t> </w:t>
      </w:r>
      <w:r>
        <w:rPr>
          <w:sz w:val="24"/>
        </w:rPr>
        <w:t>healthy</w:t>
      </w:r>
      <w:r>
        <w:rPr>
          <w:spacing w:val="-14"/>
          <w:sz w:val="24"/>
        </w:rPr>
        <w:t> </w:t>
      </w:r>
      <w:r>
        <w:rPr>
          <w:sz w:val="24"/>
        </w:rPr>
        <w:t>and</w:t>
      </w:r>
      <w:r>
        <w:rPr>
          <w:spacing w:val="-14"/>
          <w:sz w:val="24"/>
        </w:rPr>
        <w:t> </w:t>
      </w:r>
      <w:r>
        <w:rPr>
          <w:sz w:val="24"/>
        </w:rPr>
        <w:t>benefit</w:t>
      </w:r>
      <w:r>
        <w:rPr>
          <w:spacing w:val="-14"/>
          <w:sz w:val="24"/>
        </w:rPr>
        <w:t> </w:t>
      </w:r>
      <w:r>
        <w:rPr>
          <w:sz w:val="24"/>
        </w:rPr>
        <w:t>Maine</w:t>
      </w:r>
      <w:r>
        <w:rPr>
          <w:spacing w:val="-14"/>
          <w:sz w:val="24"/>
        </w:rPr>
        <w:t> </w:t>
      </w:r>
      <w:r>
        <w:rPr>
          <w:sz w:val="24"/>
        </w:rPr>
        <w:t>people</w:t>
      </w:r>
      <w:r>
        <w:rPr>
          <w:spacing w:val="-14"/>
          <w:sz w:val="24"/>
        </w:rPr>
        <w:t> </w:t>
      </w:r>
      <w:r>
        <w:rPr>
          <w:sz w:val="24"/>
        </w:rPr>
        <w:t>and</w:t>
      </w:r>
      <w:r>
        <w:rPr>
          <w:spacing w:val="-14"/>
          <w:sz w:val="24"/>
        </w:rPr>
        <w:t> </w:t>
      </w:r>
      <w:r>
        <w:rPr>
          <w:sz w:val="24"/>
        </w:rPr>
        <w:t>communities.’ I</w:t>
      </w:r>
      <w:r>
        <w:rPr>
          <w:spacing w:val="-2"/>
          <w:sz w:val="24"/>
        </w:rPr>
        <w:t> </w:t>
      </w:r>
      <w:r>
        <w:rPr>
          <w:sz w:val="24"/>
        </w:rPr>
        <w:t>am</w:t>
      </w:r>
      <w:r>
        <w:rPr>
          <w:spacing w:val="-2"/>
          <w:sz w:val="24"/>
        </w:rPr>
        <w:t> </w:t>
      </w:r>
      <w:r>
        <w:rPr>
          <w:sz w:val="24"/>
        </w:rPr>
        <w:t>a</w:t>
      </w:r>
      <w:r>
        <w:rPr>
          <w:spacing w:val="-2"/>
          <w:sz w:val="24"/>
        </w:rPr>
        <w:t> </w:t>
      </w:r>
      <w:r>
        <w:rPr>
          <w:sz w:val="24"/>
        </w:rPr>
        <w:t>member</w:t>
      </w:r>
      <w:r>
        <w:rPr>
          <w:spacing w:val="-2"/>
          <w:sz w:val="24"/>
        </w:rPr>
        <w:t> </w:t>
      </w:r>
      <w:r>
        <w:rPr>
          <w:sz w:val="24"/>
        </w:rPr>
        <w:t>representing</w:t>
      </w:r>
      <w:r>
        <w:rPr>
          <w:spacing w:val="-2"/>
          <w:sz w:val="24"/>
        </w:rPr>
        <w:t> </w:t>
      </w:r>
      <w:r>
        <w:rPr>
          <w:sz w:val="24"/>
        </w:rPr>
        <w:t>UMaine’s</w:t>
      </w:r>
      <w:r>
        <w:rPr>
          <w:spacing w:val="-2"/>
          <w:sz w:val="24"/>
        </w:rPr>
        <w:t> </w:t>
      </w:r>
      <w:r>
        <w:rPr>
          <w:sz w:val="24"/>
        </w:rPr>
        <w:t>aquaculture</w:t>
      </w:r>
      <w:r>
        <w:rPr>
          <w:spacing w:val="-2"/>
          <w:sz w:val="24"/>
        </w:rPr>
        <w:t> </w:t>
      </w:r>
      <w:r>
        <w:rPr>
          <w:sz w:val="24"/>
        </w:rPr>
        <w:t>research</w:t>
      </w:r>
      <w:r>
        <w:rPr>
          <w:spacing w:val="-2"/>
          <w:sz w:val="24"/>
        </w:rPr>
        <w:t> </w:t>
      </w:r>
      <w:r>
        <w:rPr>
          <w:sz w:val="24"/>
        </w:rPr>
        <w:t>and</w:t>
      </w:r>
      <w:r>
        <w:rPr>
          <w:spacing w:val="-2"/>
          <w:sz w:val="24"/>
        </w:rPr>
        <w:t> </w:t>
      </w:r>
      <w:r>
        <w:rPr>
          <w:sz w:val="24"/>
        </w:rPr>
        <w:t>I</w:t>
      </w:r>
      <w:r>
        <w:rPr>
          <w:spacing w:val="-2"/>
          <w:sz w:val="24"/>
        </w:rPr>
        <w:t> </w:t>
      </w:r>
      <w:r>
        <w:rPr>
          <w:sz w:val="24"/>
        </w:rPr>
        <w:t>present</w:t>
      </w:r>
      <w:r>
        <w:rPr>
          <w:spacing w:val="-2"/>
          <w:sz w:val="24"/>
        </w:rPr>
        <w:t> </w:t>
      </w:r>
      <w:r>
        <w:rPr>
          <w:sz w:val="24"/>
        </w:rPr>
        <w:t>on</w:t>
      </w:r>
      <w:r>
        <w:rPr>
          <w:spacing w:val="-2"/>
          <w:sz w:val="24"/>
        </w:rPr>
        <w:t> </w:t>
      </w:r>
      <w:r>
        <w:rPr>
          <w:sz w:val="24"/>
        </w:rPr>
        <w:t>the</w:t>
      </w:r>
      <w:r>
        <w:rPr>
          <w:spacing w:val="-2"/>
          <w:sz w:val="24"/>
        </w:rPr>
        <w:t> </w:t>
      </w:r>
      <w:r>
        <w:rPr>
          <w:sz w:val="24"/>
        </w:rPr>
        <w:t>activities</w:t>
      </w:r>
      <w:r>
        <w:rPr>
          <w:spacing w:val="-2"/>
          <w:sz w:val="24"/>
        </w:rPr>
        <w:t> </w:t>
      </w:r>
      <w:r>
        <w:rPr>
          <w:sz w:val="24"/>
        </w:rPr>
        <w:t>of</w:t>
      </w:r>
      <w:r>
        <w:rPr>
          <w:spacing w:val="-2"/>
          <w:sz w:val="24"/>
        </w:rPr>
        <w:t> </w:t>
      </w:r>
      <w:r>
        <w:rPr>
          <w:sz w:val="24"/>
        </w:rPr>
        <w:t>the</w:t>
      </w:r>
      <w:r>
        <w:rPr>
          <w:spacing w:val="-2"/>
          <w:sz w:val="24"/>
        </w:rPr>
        <w:t> </w:t>
      </w:r>
      <w:r>
        <w:rPr>
          <w:sz w:val="24"/>
        </w:rPr>
        <w:t>Aquatic Animal Health Laboratory and collaborative research.</w:t>
      </w:r>
      <w:r>
        <w:rPr>
          <w:spacing w:val="40"/>
          <w:sz w:val="24"/>
        </w:rPr>
        <w:t> </w:t>
      </w:r>
      <w:r>
        <w:rPr>
          <w:sz w:val="24"/>
        </w:rPr>
        <w:t>AMME is where UMaine received $1.25 million of its funding for the new aquatic animal health facilities in the UMCEDRL.</w:t>
      </w:r>
    </w:p>
    <w:p>
      <w:pPr>
        <w:pStyle w:val="BodyText"/>
        <w:spacing w:before="9"/>
        <w:rPr>
          <w:sz w:val="26"/>
        </w:rPr>
      </w:pPr>
    </w:p>
    <w:p>
      <w:pPr>
        <w:pStyle w:val="ListParagraph"/>
        <w:numPr>
          <w:ilvl w:val="0"/>
          <w:numId w:val="21"/>
        </w:numPr>
        <w:tabs>
          <w:tab w:pos="986" w:val="left" w:leader="none"/>
        </w:tabs>
        <w:spacing w:line="240" w:lineRule="auto" w:before="0" w:after="0"/>
        <w:ind w:left="985" w:right="412" w:hanging="360"/>
        <w:jc w:val="both"/>
        <w:rPr>
          <w:sz w:val="24"/>
        </w:rPr>
      </w:pPr>
      <w:r>
        <w:rPr>
          <w:sz w:val="24"/>
        </w:rPr>
        <w:t>The Seafood Economic Accelerator for Maine (SEAMaine). 2020-present. This is an industry-led initiative</w:t>
      </w:r>
      <w:r>
        <w:rPr>
          <w:spacing w:val="-3"/>
          <w:sz w:val="24"/>
        </w:rPr>
        <w:t> </w:t>
      </w:r>
      <w:r>
        <w:rPr>
          <w:sz w:val="24"/>
        </w:rPr>
        <w:t>committed</w:t>
      </w:r>
      <w:r>
        <w:rPr>
          <w:spacing w:val="-3"/>
          <w:sz w:val="24"/>
        </w:rPr>
        <w:t> </w:t>
      </w:r>
      <w:r>
        <w:rPr>
          <w:sz w:val="24"/>
        </w:rPr>
        <w:t>to</w:t>
      </w:r>
      <w:r>
        <w:rPr>
          <w:spacing w:val="-3"/>
          <w:sz w:val="24"/>
        </w:rPr>
        <w:t> </w:t>
      </w:r>
      <w:r>
        <w:rPr>
          <w:sz w:val="24"/>
        </w:rPr>
        <w:t>growing</w:t>
      </w:r>
      <w:r>
        <w:rPr>
          <w:spacing w:val="-3"/>
          <w:sz w:val="24"/>
        </w:rPr>
        <w:t> </w:t>
      </w:r>
      <w:r>
        <w:rPr>
          <w:sz w:val="24"/>
        </w:rPr>
        <w:t>Maine’s</w:t>
      </w:r>
      <w:r>
        <w:rPr>
          <w:spacing w:val="-3"/>
          <w:sz w:val="24"/>
        </w:rPr>
        <w:t> </w:t>
      </w:r>
      <w:r>
        <w:rPr>
          <w:sz w:val="24"/>
        </w:rPr>
        <w:t>seafood</w:t>
      </w:r>
      <w:r>
        <w:rPr>
          <w:spacing w:val="-3"/>
          <w:sz w:val="24"/>
        </w:rPr>
        <w:t> </w:t>
      </w:r>
      <w:r>
        <w:rPr>
          <w:sz w:val="24"/>
        </w:rPr>
        <w:t>economy</w:t>
      </w:r>
      <w:r>
        <w:rPr>
          <w:spacing w:val="-3"/>
          <w:sz w:val="24"/>
        </w:rPr>
        <w:t> </w:t>
      </w:r>
      <w:r>
        <w:rPr>
          <w:sz w:val="24"/>
        </w:rPr>
        <w:t>by</w:t>
      </w:r>
      <w:r>
        <w:rPr>
          <w:spacing w:val="-3"/>
          <w:sz w:val="24"/>
        </w:rPr>
        <w:t> </w:t>
      </w:r>
      <w:r>
        <w:rPr>
          <w:sz w:val="24"/>
        </w:rPr>
        <w:t>developing</w:t>
      </w:r>
      <w:r>
        <w:rPr>
          <w:spacing w:val="-3"/>
          <w:sz w:val="24"/>
        </w:rPr>
        <w:t> </w:t>
      </w:r>
      <w:r>
        <w:rPr>
          <w:sz w:val="24"/>
        </w:rPr>
        <w:t>a</w:t>
      </w:r>
      <w:r>
        <w:rPr>
          <w:spacing w:val="-3"/>
          <w:sz w:val="24"/>
        </w:rPr>
        <w:t> </w:t>
      </w:r>
      <w:r>
        <w:rPr>
          <w:sz w:val="24"/>
        </w:rPr>
        <w:t>roadmap</w:t>
      </w:r>
      <w:r>
        <w:rPr>
          <w:spacing w:val="-3"/>
          <w:sz w:val="24"/>
        </w:rPr>
        <w:t> </w:t>
      </w:r>
      <w:r>
        <w:rPr>
          <w:sz w:val="24"/>
        </w:rPr>
        <w:t>and</w:t>
      </w:r>
      <w:r>
        <w:rPr>
          <w:spacing w:val="-3"/>
          <w:sz w:val="24"/>
        </w:rPr>
        <w:t> </w:t>
      </w:r>
      <w:r>
        <w:rPr>
          <w:sz w:val="24"/>
        </w:rPr>
        <w:t>action</w:t>
      </w:r>
      <w:r>
        <w:rPr>
          <w:spacing w:val="-3"/>
          <w:sz w:val="24"/>
        </w:rPr>
        <w:t> </w:t>
      </w:r>
      <w:r>
        <w:rPr>
          <w:sz w:val="24"/>
        </w:rPr>
        <w:t>plan</w:t>
      </w:r>
      <w:r>
        <w:rPr>
          <w:spacing w:val="-3"/>
          <w:sz w:val="24"/>
        </w:rPr>
        <w:t> </w:t>
      </w:r>
      <w:r>
        <w:rPr>
          <w:sz w:val="24"/>
        </w:rPr>
        <w:t>that will</w:t>
      </w:r>
      <w:r>
        <w:rPr>
          <w:spacing w:val="-5"/>
          <w:sz w:val="24"/>
        </w:rPr>
        <w:t> </w:t>
      </w:r>
      <w:r>
        <w:rPr>
          <w:sz w:val="24"/>
        </w:rPr>
        <w:t>ensure</w:t>
      </w:r>
      <w:r>
        <w:rPr>
          <w:spacing w:val="-5"/>
          <w:sz w:val="24"/>
        </w:rPr>
        <w:t> </w:t>
      </w:r>
      <w:r>
        <w:rPr>
          <w:sz w:val="24"/>
        </w:rPr>
        <w:t>a</w:t>
      </w:r>
      <w:r>
        <w:rPr>
          <w:spacing w:val="-5"/>
          <w:sz w:val="24"/>
        </w:rPr>
        <w:t> </w:t>
      </w:r>
      <w:r>
        <w:rPr>
          <w:sz w:val="24"/>
        </w:rPr>
        <w:t>vibrant,</w:t>
      </w:r>
      <w:r>
        <w:rPr>
          <w:spacing w:val="-5"/>
          <w:sz w:val="24"/>
        </w:rPr>
        <w:t> </w:t>
      </w:r>
      <w:r>
        <w:rPr>
          <w:sz w:val="24"/>
        </w:rPr>
        <w:t>innovative</w:t>
      </w:r>
      <w:r>
        <w:rPr>
          <w:spacing w:val="-5"/>
          <w:sz w:val="24"/>
        </w:rPr>
        <w:t> </w:t>
      </w:r>
      <w:r>
        <w:rPr>
          <w:sz w:val="24"/>
        </w:rPr>
        <w:t>and</w:t>
      </w:r>
      <w:r>
        <w:rPr>
          <w:spacing w:val="-5"/>
          <w:sz w:val="24"/>
        </w:rPr>
        <w:t> </w:t>
      </w:r>
      <w:r>
        <w:rPr>
          <w:sz w:val="24"/>
        </w:rPr>
        <w:t>resilient</w:t>
      </w:r>
      <w:r>
        <w:rPr>
          <w:spacing w:val="-5"/>
          <w:sz w:val="24"/>
        </w:rPr>
        <w:t> </w:t>
      </w:r>
      <w:r>
        <w:rPr>
          <w:sz w:val="24"/>
        </w:rPr>
        <w:t>marine</w:t>
      </w:r>
      <w:r>
        <w:rPr>
          <w:spacing w:val="-5"/>
          <w:sz w:val="24"/>
        </w:rPr>
        <w:t> </w:t>
      </w:r>
      <w:r>
        <w:rPr>
          <w:sz w:val="24"/>
        </w:rPr>
        <w:t>economy.</w:t>
      </w:r>
      <w:r>
        <w:rPr>
          <w:spacing w:val="-4"/>
          <w:sz w:val="24"/>
        </w:rPr>
        <w:t> </w:t>
      </w:r>
      <w:r>
        <w:rPr>
          <w:color w:val="282828"/>
          <w:sz w:val="24"/>
        </w:rPr>
        <w:t>SEAMaine,</w:t>
      </w:r>
      <w:r>
        <w:rPr>
          <w:color w:val="282828"/>
          <w:spacing w:val="-5"/>
          <w:sz w:val="24"/>
        </w:rPr>
        <w:t> </w:t>
      </w:r>
      <w:r>
        <w:rPr>
          <w:color w:val="282828"/>
          <w:sz w:val="24"/>
        </w:rPr>
        <w:t>a</w:t>
      </w:r>
      <w:r>
        <w:rPr>
          <w:color w:val="282828"/>
          <w:spacing w:val="-5"/>
          <w:sz w:val="24"/>
        </w:rPr>
        <w:t> </w:t>
      </w:r>
      <w:r>
        <w:rPr>
          <w:color w:val="282828"/>
          <w:sz w:val="24"/>
        </w:rPr>
        <w:t>3-year,</w:t>
      </w:r>
      <w:r>
        <w:rPr>
          <w:color w:val="282828"/>
          <w:spacing w:val="-5"/>
          <w:sz w:val="24"/>
        </w:rPr>
        <w:t> </w:t>
      </w:r>
      <w:r>
        <w:rPr>
          <w:color w:val="282828"/>
          <w:sz w:val="24"/>
        </w:rPr>
        <w:t>$2.1</w:t>
      </w:r>
      <w:r>
        <w:rPr>
          <w:color w:val="282828"/>
          <w:spacing w:val="-5"/>
          <w:sz w:val="24"/>
        </w:rPr>
        <w:t> </w:t>
      </w:r>
      <w:r>
        <w:rPr>
          <w:color w:val="282828"/>
          <w:sz w:val="24"/>
        </w:rPr>
        <w:t>million</w:t>
      </w:r>
      <w:r>
        <w:rPr>
          <w:color w:val="282828"/>
          <w:spacing w:val="-5"/>
          <w:sz w:val="24"/>
        </w:rPr>
        <w:t> </w:t>
      </w:r>
      <w:r>
        <w:rPr>
          <w:color w:val="282828"/>
          <w:sz w:val="24"/>
        </w:rPr>
        <w:t>project initiated in June of 2020, is f</w:t>
      </w:r>
      <w:r>
        <w:rPr>
          <w:sz w:val="24"/>
        </w:rPr>
        <w:t>unded by the U.S. Economic Development Administration, Maine Technology Institute, and FocusMaine. SEAMaine brings together leaders from aquaculture and commercial fishing to identify strategies and targeted investments to help transition our heritage seafood economy into a modern engine for sustainable economic and job growth. I am a member of the New Opportunities &amp; Emerging Technologies Sub-Committee. My experience with the aquaculture industry and</w:t>
      </w:r>
      <w:r>
        <w:rPr>
          <w:spacing w:val="-3"/>
          <w:sz w:val="24"/>
        </w:rPr>
        <w:t> </w:t>
      </w:r>
      <w:r>
        <w:rPr>
          <w:sz w:val="24"/>
        </w:rPr>
        <w:t>contract</w:t>
      </w:r>
      <w:r>
        <w:rPr>
          <w:spacing w:val="-3"/>
          <w:sz w:val="24"/>
        </w:rPr>
        <w:t> </w:t>
      </w:r>
      <w:r>
        <w:rPr>
          <w:sz w:val="24"/>
        </w:rPr>
        <w:t>research</w:t>
      </w:r>
      <w:r>
        <w:rPr>
          <w:spacing w:val="-3"/>
          <w:sz w:val="24"/>
        </w:rPr>
        <w:t> </w:t>
      </w:r>
      <w:r>
        <w:rPr>
          <w:sz w:val="24"/>
        </w:rPr>
        <w:t>assists</w:t>
      </w:r>
      <w:r>
        <w:rPr>
          <w:spacing w:val="-3"/>
          <w:sz w:val="24"/>
        </w:rPr>
        <w:t> </w:t>
      </w:r>
      <w:r>
        <w:rPr>
          <w:sz w:val="24"/>
        </w:rPr>
        <w:t>in</w:t>
      </w:r>
      <w:r>
        <w:rPr>
          <w:spacing w:val="-3"/>
          <w:sz w:val="24"/>
        </w:rPr>
        <w:t> </w:t>
      </w:r>
      <w:r>
        <w:rPr>
          <w:sz w:val="24"/>
        </w:rPr>
        <w:t>identifying</w:t>
      </w:r>
      <w:r>
        <w:rPr>
          <w:spacing w:val="-3"/>
          <w:sz w:val="24"/>
        </w:rPr>
        <w:t> </w:t>
      </w:r>
      <w:r>
        <w:rPr>
          <w:sz w:val="24"/>
        </w:rPr>
        <w:t>emerging</w:t>
      </w:r>
      <w:r>
        <w:rPr>
          <w:spacing w:val="-3"/>
          <w:sz w:val="24"/>
        </w:rPr>
        <w:t> </w:t>
      </w:r>
      <w:r>
        <w:rPr>
          <w:sz w:val="24"/>
        </w:rPr>
        <w:t>technologies,</w:t>
      </w:r>
      <w:r>
        <w:rPr>
          <w:spacing w:val="-3"/>
          <w:sz w:val="24"/>
        </w:rPr>
        <w:t> </w:t>
      </w:r>
      <w:r>
        <w:rPr>
          <w:sz w:val="24"/>
        </w:rPr>
        <w:t>as</w:t>
      </w:r>
      <w:r>
        <w:rPr>
          <w:spacing w:val="-3"/>
          <w:sz w:val="24"/>
        </w:rPr>
        <w:t> </w:t>
      </w:r>
      <w:r>
        <w:rPr>
          <w:sz w:val="24"/>
        </w:rPr>
        <w:t>well</w:t>
      </w:r>
      <w:r>
        <w:rPr>
          <w:spacing w:val="-3"/>
          <w:sz w:val="24"/>
        </w:rPr>
        <w:t> </w:t>
      </w:r>
      <w:r>
        <w:rPr>
          <w:sz w:val="24"/>
        </w:rPr>
        <w:t>as,</w:t>
      </w:r>
      <w:r>
        <w:rPr>
          <w:spacing w:val="-3"/>
          <w:sz w:val="24"/>
        </w:rPr>
        <w:t> </w:t>
      </w:r>
      <w:r>
        <w:rPr>
          <w:sz w:val="24"/>
        </w:rPr>
        <w:t>research</w:t>
      </w:r>
      <w:r>
        <w:rPr>
          <w:spacing w:val="-3"/>
          <w:sz w:val="24"/>
        </w:rPr>
        <w:t> </w:t>
      </w:r>
      <w:r>
        <w:rPr>
          <w:sz w:val="24"/>
        </w:rPr>
        <w:t>and</w:t>
      </w:r>
      <w:r>
        <w:rPr>
          <w:spacing w:val="-3"/>
          <w:sz w:val="24"/>
        </w:rPr>
        <w:t> </w:t>
      </w:r>
      <w:r>
        <w:rPr>
          <w:sz w:val="24"/>
        </w:rPr>
        <w:t>innovation</w:t>
      </w:r>
      <w:r>
        <w:rPr>
          <w:spacing w:val="-3"/>
          <w:sz w:val="24"/>
        </w:rPr>
        <w:t> </w:t>
      </w:r>
      <w:r>
        <w:rPr>
          <w:sz w:val="24"/>
        </w:rPr>
        <w:t>on the forefront of the marine economy with the potential to increase productivity, efficiency, revenues, expanded markets and jobs.</w:t>
      </w:r>
    </w:p>
    <w:p>
      <w:pPr>
        <w:pStyle w:val="BodyText"/>
        <w:spacing w:before="3"/>
        <w:rPr>
          <w:sz w:val="25"/>
        </w:rPr>
      </w:pPr>
    </w:p>
    <w:p>
      <w:pPr>
        <w:pStyle w:val="Heading2"/>
        <w:spacing w:before="1"/>
      </w:pPr>
      <w:r>
        <w:rPr/>
        <w:t>Criterion</w:t>
      </w:r>
      <w:r>
        <w:rPr>
          <w:spacing w:val="-1"/>
        </w:rPr>
        <w:t> </w:t>
      </w:r>
      <w:r>
        <w:rPr/>
        <w:t>4:</w:t>
      </w:r>
      <w:r>
        <w:rPr>
          <w:spacing w:val="-1"/>
        </w:rPr>
        <w:t> </w:t>
      </w:r>
      <w:r>
        <w:rPr/>
        <w:t>Builds</w:t>
      </w:r>
      <w:r>
        <w:rPr>
          <w:spacing w:val="-1"/>
        </w:rPr>
        <w:t> </w:t>
      </w:r>
      <w:r>
        <w:rPr/>
        <w:t>and</w:t>
      </w:r>
      <w:r>
        <w:rPr>
          <w:spacing w:val="-1"/>
        </w:rPr>
        <w:t> </w:t>
      </w:r>
      <w:r>
        <w:rPr/>
        <w:t>sustains</w:t>
      </w:r>
      <w:r>
        <w:rPr>
          <w:spacing w:val="-1"/>
        </w:rPr>
        <w:t> </w:t>
      </w:r>
      <w:r>
        <w:rPr/>
        <w:t>UMaine</w:t>
      </w:r>
      <w:r>
        <w:rPr>
          <w:spacing w:val="-2"/>
        </w:rPr>
        <w:t> </w:t>
      </w:r>
      <w:r>
        <w:rPr/>
        <w:t>Cooperative</w:t>
      </w:r>
      <w:r>
        <w:rPr>
          <w:spacing w:val="-2"/>
        </w:rPr>
        <w:t> </w:t>
      </w:r>
      <w:r>
        <w:rPr/>
        <w:t>Extension</w:t>
      </w:r>
      <w:r>
        <w:rPr>
          <w:spacing w:val="-1"/>
        </w:rPr>
        <w:t> </w:t>
      </w:r>
      <w:r>
        <w:rPr/>
        <w:t>linkages</w:t>
      </w:r>
      <w:r>
        <w:rPr>
          <w:spacing w:val="-1"/>
        </w:rPr>
        <w:t> </w:t>
      </w:r>
      <w:r>
        <w:rPr/>
        <w:t>with</w:t>
      </w:r>
      <w:r>
        <w:rPr>
          <w:spacing w:val="-1"/>
        </w:rPr>
        <w:t> </w:t>
      </w:r>
      <w:r>
        <w:rPr/>
        <w:t>county,</w:t>
      </w:r>
      <w:r>
        <w:rPr>
          <w:spacing w:val="-1"/>
        </w:rPr>
        <w:t> </w:t>
      </w:r>
      <w:r>
        <w:rPr/>
        <w:t>UM</w:t>
      </w:r>
      <w:r>
        <w:rPr>
          <w:spacing w:val="-2"/>
        </w:rPr>
        <w:t> </w:t>
      </w:r>
      <w:r>
        <w:rPr/>
        <w:t>and </w:t>
      </w:r>
      <w:r>
        <w:rPr>
          <w:spacing w:val="-5"/>
        </w:rPr>
        <w:t>UMS</w:t>
      </w:r>
    </w:p>
    <w:p>
      <w:pPr>
        <w:pStyle w:val="BodyText"/>
        <w:spacing w:before="11"/>
        <w:rPr>
          <w:b/>
          <w:sz w:val="25"/>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UMaine</w:t>
      </w:r>
      <w:r>
        <w:rPr>
          <w:spacing w:val="-4"/>
          <w:sz w:val="24"/>
        </w:rPr>
        <w:t> </w:t>
      </w:r>
      <w:r>
        <w:rPr>
          <w:sz w:val="24"/>
        </w:rPr>
        <w:t>MARINE.</w:t>
      </w:r>
      <w:r>
        <w:rPr>
          <w:spacing w:val="-2"/>
          <w:sz w:val="24"/>
        </w:rPr>
        <w:t> </w:t>
      </w:r>
      <w:r>
        <w:rPr>
          <w:sz w:val="24"/>
        </w:rPr>
        <w:t>May</w:t>
      </w:r>
      <w:r>
        <w:rPr>
          <w:spacing w:val="-2"/>
          <w:sz w:val="24"/>
        </w:rPr>
        <w:t> </w:t>
      </w:r>
      <w:r>
        <w:rPr>
          <w:sz w:val="24"/>
        </w:rPr>
        <w:t>2020-present:</w:t>
      </w:r>
      <w:r>
        <w:rPr>
          <w:spacing w:val="-15"/>
          <w:sz w:val="24"/>
        </w:rPr>
        <w:t> </w:t>
      </w:r>
      <w:r>
        <w:rPr>
          <w:sz w:val="24"/>
        </w:rPr>
        <w:t>The</w:t>
      </w:r>
      <w:r>
        <w:rPr>
          <w:spacing w:val="-2"/>
          <w:sz w:val="24"/>
        </w:rPr>
        <w:t> </w:t>
      </w:r>
      <w:r>
        <w:rPr>
          <w:sz w:val="24"/>
        </w:rPr>
        <w:t>UMaine</w:t>
      </w:r>
      <w:r>
        <w:rPr>
          <w:spacing w:val="-2"/>
          <w:sz w:val="24"/>
        </w:rPr>
        <w:t> </w:t>
      </w:r>
      <w:r>
        <w:rPr>
          <w:sz w:val="24"/>
        </w:rPr>
        <w:t>Marine</w:t>
      </w:r>
      <w:r>
        <w:rPr>
          <w:spacing w:val="-2"/>
          <w:sz w:val="24"/>
        </w:rPr>
        <w:t> </w:t>
      </w:r>
      <w:r>
        <w:rPr>
          <w:sz w:val="24"/>
        </w:rPr>
        <w:t>Sciences</w:t>
      </w:r>
      <w:r>
        <w:rPr>
          <w:spacing w:val="-2"/>
          <w:sz w:val="24"/>
        </w:rPr>
        <w:t> </w:t>
      </w:r>
      <w:r>
        <w:rPr>
          <w:sz w:val="24"/>
        </w:rPr>
        <w:t>Advisory</w:t>
      </w:r>
      <w:r>
        <w:rPr>
          <w:spacing w:val="-2"/>
          <w:sz w:val="24"/>
        </w:rPr>
        <w:t> </w:t>
      </w:r>
      <w:r>
        <w:rPr>
          <w:sz w:val="24"/>
        </w:rPr>
        <w:t>council</w:t>
      </w:r>
      <w:r>
        <w:rPr>
          <w:spacing w:val="-2"/>
          <w:sz w:val="24"/>
        </w:rPr>
        <w:t> </w:t>
      </w:r>
      <w:r>
        <w:rPr>
          <w:sz w:val="24"/>
        </w:rPr>
        <w:t>was</w:t>
      </w:r>
      <w:r>
        <w:rPr>
          <w:spacing w:val="-2"/>
          <w:sz w:val="24"/>
        </w:rPr>
        <w:t> </w:t>
      </w:r>
      <w:r>
        <w:rPr>
          <w:sz w:val="24"/>
        </w:rPr>
        <w:t>instrumental in creating the broader University of Maine </w:t>
      </w:r>
      <w:r>
        <w:rPr>
          <w:b/>
          <w:sz w:val="24"/>
        </w:rPr>
        <w:t>M</w:t>
      </w:r>
      <w:r>
        <w:rPr>
          <w:sz w:val="24"/>
        </w:rPr>
        <w:t>arine </w:t>
      </w:r>
      <w:r>
        <w:rPr>
          <w:b/>
          <w:sz w:val="24"/>
        </w:rPr>
        <w:t>A</w:t>
      </w:r>
      <w:r>
        <w:rPr>
          <w:sz w:val="24"/>
        </w:rPr>
        <w:t>ligned </w:t>
      </w:r>
      <w:r>
        <w:rPr>
          <w:b/>
          <w:sz w:val="24"/>
        </w:rPr>
        <w:t>R</w:t>
      </w:r>
      <w:r>
        <w:rPr>
          <w:sz w:val="24"/>
        </w:rPr>
        <w:t>esearch, </w:t>
      </w:r>
      <w:r>
        <w:rPr>
          <w:b/>
          <w:sz w:val="24"/>
        </w:rPr>
        <w:t>I</w:t>
      </w:r>
      <w:r>
        <w:rPr>
          <w:sz w:val="24"/>
        </w:rPr>
        <w:t>nnovation, and </w:t>
      </w:r>
      <w:r>
        <w:rPr>
          <w:b/>
          <w:sz w:val="24"/>
        </w:rPr>
        <w:t>N</w:t>
      </w:r>
      <w:r>
        <w:rPr>
          <w:sz w:val="24"/>
        </w:rPr>
        <w:t>ationally- recognized </w:t>
      </w:r>
      <w:r>
        <w:rPr>
          <w:b/>
          <w:sz w:val="24"/>
        </w:rPr>
        <w:t>E</w:t>
      </w:r>
      <w:r>
        <w:rPr>
          <w:sz w:val="24"/>
        </w:rPr>
        <w:t>ducation or UMaine MARINE initiative. It is a unique Maine-based initiative that brings together university, industry, government, and community collaborators. The mission is to provide </w:t>
      </w:r>
      <w:r>
        <w:rPr>
          <w:spacing w:val="-2"/>
          <w:sz w:val="24"/>
        </w:rPr>
        <w:t>through innovative transdisciplinary marine research, education, and strategic partnerships, transformative </w:t>
      </w:r>
      <w:r>
        <w:rPr>
          <w:sz w:val="24"/>
        </w:rPr>
        <w:t>solutions</w:t>
      </w:r>
      <w:r>
        <w:rPr>
          <w:spacing w:val="-2"/>
          <w:sz w:val="24"/>
        </w:rPr>
        <w:t> </w:t>
      </w:r>
      <w:r>
        <w:rPr>
          <w:sz w:val="24"/>
        </w:rPr>
        <w:t>that</w:t>
      </w:r>
      <w:r>
        <w:rPr>
          <w:spacing w:val="-2"/>
          <w:sz w:val="24"/>
        </w:rPr>
        <w:t> </w:t>
      </w:r>
      <w:r>
        <w:rPr>
          <w:sz w:val="24"/>
        </w:rPr>
        <w:t>improve</w:t>
      </w:r>
      <w:r>
        <w:rPr>
          <w:spacing w:val="-2"/>
          <w:sz w:val="24"/>
        </w:rPr>
        <w:t> </w:t>
      </w:r>
      <w:r>
        <w:rPr>
          <w:sz w:val="24"/>
        </w:rPr>
        <w:t>the</w:t>
      </w:r>
      <w:r>
        <w:rPr>
          <w:spacing w:val="-2"/>
          <w:sz w:val="24"/>
        </w:rPr>
        <w:t> </w:t>
      </w:r>
      <w:r>
        <w:rPr>
          <w:sz w:val="24"/>
        </w:rPr>
        <w:t>quality</w:t>
      </w:r>
      <w:r>
        <w:rPr>
          <w:spacing w:val="-2"/>
          <w:sz w:val="24"/>
        </w:rPr>
        <w:t> </w:t>
      </w:r>
      <w:r>
        <w:rPr>
          <w:sz w:val="24"/>
        </w:rPr>
        <w:t>of</w:t>
      </w:r>
      <w:r>
        <w:rPr>
          <w:spacing w:val="-2"/>
          <w:sz w:val="24"/>
        </w:rPr>
        <w:t> </w:t>
      </w:r>
      <w:r>
        <w:rPr>
          <w:sz w:val="24"/>
        </w:rPr>
        <w:t>life</w:t>
      </w:r>
      <w:r>
        <w:rPr>
          <w:spacing w:val="-2"/>
          <w:sz w:val="24"/>
        </w:rPr>
        <w:t> </w:t>
      </w:r>
      <w:r>
        <w:rPr>
          <w:sz w:val="24"/>
        </w:rPr>
        <w:t>and</w:t>
      </w:r>
      <w:r>
        <w:rPr>
          <w:spacing w:val="-2"/>
          <w:sz w:val="24"/>
        </w:rPr>
        <w:t> </w:t>
      </w:r>
      <w:r>
        <w:rPr>
          <w:sz w:val="24"/>
        </w:rPr>
        <w:t>enhance</w:t>
      </w:r>
      <w:r>
        <w:rPr>
          <w:spacing w:val="-2"/>
          <w:sz w:val="24"/>
        </w:rPr>
        <w:t> </w:t>
      </w:r>
      <w:r>
        <w:rPr>
          <w:sz w:val="24"/>
        </w:rPr>
        <w:t>the</w:t>
      </w:r>
      <w:r>
        <w:rPr>
          <w:spacing w:val="-2"/>
          <w:sz w:val="24"/>
        </w:rPr>
        <w:t> </w:t>
      </w:r>
      <w:r>
        <w:rPr>
          <w:sz w:val="24"/>
        </w:rPr>
        <w:t>social</w:t>
      </w:r>
      <w:r>
        <w:rPr>
          <w:spacing w:val="-2"/>
          <w:sz w:val="24"/>
        </w:rPr>
        <w:t> </w:t>
      </w:r>
      <w:r>
        <w:rPr>
          <w:sz w:val="24"/>
        </w:rPr>
        <w:t>and</w:t>
      </w:r>
      <w:r>
        <w:rPr>
          <w:spacing w:val="-2"/>
          <w:sz w:val="24"/>
        </w:rPr>
        <w:t> </w:t>
      </w:r>
      <w:r>
        <w:rPr>
          <w:sz w:val="24"/>
        </w:rPr>
        <w:t>economic</w:t>
      </w:r>
      <w:r>
        <w:rPr>
          <w:spacing w:val="-2"/>
          <w:sz w:val="24"/>
        </w:rPr>
        <w:t> </w:t>
      </w:r>
      <w:r>
        <w:rPr>
          <w:sz w:val="24"/>
        </w:rPr>
        <w:t>wellbeing</w:t>
      </w:r>
      <w:r>
        <w:rPr>
          <w:spacing w:val="-2"/>
          <w:sz w:val="24"/>
        </w:rPr>
        <w:t> </w:t>
      </w:r>
      <w:r>
        <w:rPr>
          <w:sz w:val="24"/>
        </w:rPr>
        <w:t>of</w:t>
      </w:r>
      <w:r>
        <w:rPr>
          <w:spacing w:val="-2"/>
          <w:sz w:val="24"/>
        </w:rPr>
        <w:t> </w:t>
      </w:r>
      <w:r>
        <w:rPr>
          <w:sz w:val="24"/>
        </w:rPr>
        <w:t>the</w:t>
      </w:r>
      <w:r>
        <w:rPr>
          <w:spacing w:val="-2"/>
          <w:sz w:val="24"/>
        </w:rPr>
        <w:t> </w:t>
      </w:r>
      <w:r>
        <w:rPr>
          <w:sz w:val="24"/>
        </w:rPr>
        <w:t>people</w:t>
      </w:r>
      <w:r>
        <w:rPr>
          <w:spacing w:val="-2"/>
          <w:sz w:val="24"/>
        </w:rPr>
        <w:t> </w:t>
      </w:r>
      <w:r>
        <w:rPr>
          <w:sz w:val="24"/>
        </w:rPr>
        <w:t>of Maine and beyond. I serve on the internal steering committee, representing aquaculture.</w:t>
      </w:r>
    </w:p>
    <w:p>
      <w:pPr>
        <w:pStyle w:val="BodyText"/>
        <w:spacing w:before="2"/>
        <w:rPr>
          <w:sz w:val="25"/>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UMaine Faculty Senate. September 2019-present: Elected member representing Cooperative Extension. The Faculty Senate represents the Faculty of the University of Maine in developing and overseeing policies affecting the academic mission of the University of Maine.</w:t>
      </w:r>
    </w:p>
    <w:p>
      <w:pPr>
        <w:pStyle w:val="BodyText"/>
        <w:spacing w:before="8"/>
        <w:rPr>
          <w:sz w:val="25"/>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UMaine</w:t>
      </w:r>
      <w:r>
        <w:rPr>
          <w:spacing w:val="-2"/>
          <w:sz w:val="24"/>
        </w:rPr>
        <w:t> </w:t>
      </w:r>
      <w:r>
        <w:rPr>
          <w:sz w:val="24"/>
        </w:rPr>
        <w:t>University</w:t>
      </w:r>
      <w:r>
        <w:rPr>
          <w:spacing w:val="-2"/>
          <w:sz w:val="24"/>
        </w:rPr>
        <w:t> </w:t>
      </w:r>
      <w:r>
        <w:rPr>
          <w:sz w:val="24"/>
        </w:rPr>
        <w:t>Research</w:t>
      </w:r>
      <w:r>
        <w:rPr>
          <w:spacing w:val="-2"/>
          <w:sz w:val="24"/>
        </w:rPr>
        <w:t> </w:t>
      </w:r>
      <w:r>
        <w:rPr>
          <w:sz w:val="24"/>
        </w:rPr>
        <w:t>Council.</w:t>
      </w:r>
      <w:r>
        <w:rPr>
          <w:spacing w:val="-2"/>
          <w:sz w:val="24"/>
        </w:rPr>
        <w:t> </w:t>
      </w:r>
      <w:r>
        <w:rPr>
          <w:sz w:val="24"/>
        </w:rPr>
        <w:t>May</w:t>
      </w:r>
      <w:r>
        <w:rPr>
          <w:spacing w:val="-2"/>
          <w:sz w:val="24"/>
        </w:rPr>
        <w:t> </w:t>
      </w:r>
      <w:r>
        <w:rPr>
          <w:sz w:val="24"/>
        </w:rPr>
        <w:t>2019-present.</w:t>
      </w:r>
      <w:r>
        <w:rPr>
          <w:spacing w:val="-2"/>
          <w:sz w:val="24"/>
        </w:rPr>
        <w:t> </w:t>
      </w:r>
      <w:r>
        <w:rPr>
          <w:sz w:val="24"/>
        </w:rPr>
        <w:t>This</w:t>
      </w:r>
      <w:r>
        <w:rPr>
          <w:spacing w:val="-2"/>
          <w:sz w:val="24"/>
        </w:rPr>
        <w:t> </w:t>
      </w:r>
      <w:r>
        <w:rPr>
          <w:sz w:val="24"/>
        </w:rPr>
        <w:t>is</w:t>
      </w:r>
      <w:r>
        <w:rPr>
          <w:spacing w:val="-2"/>
          <w:sz w:val="24"/>
        </w:rPr>
        <w:t> </w:t>
      </w:r>
      <w:r>
        <w:rPr>
          <w:sz w:val="24"/>
        </w:rPr>
        <w:t>council</w:t>
      </w:r>
      <w:r>
        <w:rPr>
          <w:spacing w:val="-2"/>
          <w:sz w:val="24"/>
        </w:rPr>
        <w:t> </w:t>
      </w:r>
      <w:r>
        <w:rPr>
          <w:sz w:val="24"/>
        </w:rPr>
        <w:t>made</w:t>
      </w:r>
      <w:r>
        <w:rPr>
          <w:spacing w:val="-2"/>
          <w:sz w:val="24"/>
        </w:rPr>
        <w:t> </w:t>
      </w:r>
      <w:r>
        <w:rPr>
          <w:sz w:val="24"/>
        </w:rPr>
        <w:t>of</w:t>
      </w:r>
      <w:r>
        <w:rPr>
          <w:spacing w:val="-2"/>
          <w:sz w:val="24"/>
        </w:rPr>
        <w:t> </w:t>
      </w:r>
      <w:r>
        <w:rPr>
          <w:sz w:val="24"/>
        </w:rPr>
        <w:t>faculty</w:t>
      </w:r>
      <w:r>
        <w:rPr>
          <w:spacing w:val="-2"/>
          <w:sz w:val="24"/>
        </w:rPr>
        <w:t> </w:t>
      </w:r>
      <w:r>
        <w:rPr>
          <w:sz w:val="24"/>
        </w:rPr>
        <w:t>members</w:t>
      </w:r>
      <w:r>
        <w:rPr>
          <w:spacing w:val="-2"/>
          <w:sz w:val="24"/>
        </w:rPr>
        <w:t> </w:t>
      </w:r>
      <w:r>
        <w:rPr>
          <w:sz w:val="24"/>
        </w:rPr>
        <w:t>from many</w:t>
      </w:r>
      <w:r>
        <w:rPr>
          <w:spacing w:val="-7"/>
          <w:sz w:val="24"/>
        </w:rPr>
        <w:t> </w:t>
      </w:r>
      <w:r>
        <w:rPr>
          <w:sz w:val="24"/>
        </w:rPr>
        <w:t>disciplines</w:t>
      </w:r>
      <w:r>
        <w:rPr>
          <w:spacing w:val="-7"/>
          <w:sz w:val="24"/>
        </w:rPr>
        <w:t> </w:t>
      </w:r>
      <w:r>
        <w:rPr>
          <w:sz w:val="24"/>
        </w:rPr>
        <w:t>that</w:t>
      </w:r>
      <w:r>
        <w:rPr>
          <w:spacing w:val="-7"/>
          <w:sz w:val="24"/>
        </w:rPr>
        <w:t> </w:t>
      </w:r>
      <w:r>
        <w:rPr>
          <w:sz w:val="24"/>
        </w:rPr>
        <w:t>review</w:t>
      </w:r>
      <w:r>
        <w:rPr>
          <w:spacing w:val="-7"/>
          <w:sz w:val="24"/>
        </w:rPr>
        <w:t> </w:t>
      </w:r>
      <w:r>
        <w:rPr>
          <w:sz w:val="24"/>
        </w:rPr>
        <w:t>the</w:t>
      </w:r>
      <w:r>
        <w:rPr>
          <w:spacing w:val="-7"/>
          <w:sz w:val="24"/>
        </w:rPr>
        <w:t> </w:t>
      </w:r>
      <w:r>
        <w:rPr>
          <w:sz w:val="24"/>
        </w:rPr>
        <w:t>UMS</w:t>
      </w:r>
      <w:r>
        <w:rPr>
          <w:spacing w:val="-7"/>
          <w:sz w:val="24"/>
        </w:rPr>
        <w:t> </w:t>
      </w:r>
      <w:r>
        <w:rPr>
          <w:sz w:val="24"/>
        </w:rPr>
        <w:t>Research</w:t>
      </w:r>
      <w:r>
        <w:rPr>
          <w:spacing w:val="-7"/>
          <w:sz w:val="24"/>
        </w:rPr>
        <w:t> </w:t>
      </w:r>
      <w:r>
        <w:rPr>
          <w:sz w:val="24"/>
        </w:rPr>
        <w:t>and</w:t>
      </w:r>
      <w:r>
        <w:rPr>
          <w:spacing w:val="-7"/>
          <w:sz w:val="24"/>
        </w:rPr>
        <w:t> </w:t>
      </w:r>
      <w:r>
        <w:rPr>
          <w:sz w:val="24"/>
        </w:rPr>
        <w:t>Development</w:t>
      </w:r>
      <w:r>
        <w:rPr>
          <w:spacing w:val="-7"/>
          <w:sz w:val="24"/>
        </w:rPr>
        <w:t> </w:t>
      </w:r>
      <w:r>
        <w:rPr>
          <w:sz w:val="24"/>
        </w:rPr>
        <w:t>Plan</w:t>
      </w:r>
      <w:r>
        <w:rPr>
          <w:spacing w:val="-7"/>
          <w:sz w:val="24"/>
        </w:rPr>
        <w:t> </w:t>
      </w:r>
      <w:r>
        <w:rPr>
          <w:sz w:val="24"/>
        </w:rPr>
        <w:t>to</w:t>
      </w:r>
      <w:r>
        <w:rPr>
          <w:spacing w:val="-7"/>
          <w:sz w:val="24"/>
        </w:rPr>
        <w:t> </w:t>
      </w:r>
      <w:r>
        <w:rPr>
          <w:sz w:val="24"/>
        </w:rPr>
        <w:t>strategize</w:t>
      </w:r>
      <w:r>
        <w:rPr>
          <w:spacing w:val="-7"/>
          <w:sz w:val="24"/>
        </w:rPr>
        <w:t> </w:t>
      </w:r>
      <w:r>
        <w:rPr>
          <w:sz w:val="24"/>
        </w:rPr>
        <w:t>on</w:t>
      </w:r>
      <w:r>
        <w:rPr>
          <w:spacing w:val="-7"/>
          <w:sz w:val="24"/>
        </w:rPr>
        <w:t> </w:t>
      </w:r>
      <w:r>
        <w:rPr>
          <w:sz w:val="24"/>
        </w:rPr>
        <w:t>how</w:t>
      </w:r>
      <w:r>
        <w:rPr>
          <w:spacing w:val="-7"/>
          <w:sz w:val="24"/>
        </w:rPr>
        <w:t> </w:t>
      </w:r>
      <w:r>
        <w:rPr>
          <w:sz w:val="24"/>
        </w:rPr>
        <w:t>research</w:t>
      </w:r>
      <w:r>
        <w:rPr>
          <w:spacing w:val="-7"/>
          <w:sz w:val="24"/>
        </w:rPr>
        <w:t> </w:t>
      </w:r>
      <w:r>
        <w:rPr>
          <w:sz w:val="24"/>
        </w:rPr>
        <w:t>and graduate studies can assist with furthering the R&amp;D plan’s goals and objectives.</w:t>
      </w:r>
    </w:p>
    <w:p>
      <w:pPr>
        <w:pStyle w:val="BodyText"/>
        <w:spacing w:before="8"/>
        <w:rPr>
          <w:sz w:val="25"/>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UMS Innovation and Economic Development Council. 2017 – 2019. This is an advisory board to the UMaine President. The Council is composed of Cabinet-level members and other campus leaders. The Council</w:t>
      </w:r>
      <w:r>
        <w:rPr>
          <w:spacing w:val="-14"/>
          <w:sz w:val="24"/>
        </w:rPr>
        <w:t> </w:t>
      </w:r>
      <w:r>
        <w:rPr>
          <w:sz w:val="24"/>
        </w:rPr>
        <w:t>is</w:t>
      </w:r>
      <w:r>
        <w:rPr>
          <w:spacing w:val="-14"/>
          <w:sz w:val="24"/>
        </w:rPr>
        <w:t> </w:t>
      </w:r>
      <w:r>
        <w:rPr>
          <w:sz w:val="24"/>
        </w:rPr>
        <w:t>charged</w:t>
      </w:r>
      <w:r>
        <w:rPr>
          <w:spacing w:val="-14"/>
          <w:sz w:val="24"/>
        </w:rPr>
        <w:t> </w:t>
      </w:r>
      <w:r>
        <w:rPr>
          <w:sz w:val="24"/>
        </w:rPr>
        <w:t>with</w:t>
      </w:r>
      <w:r>
        <w:rPr>
          <w:spacing w:val="-14"/>
          <w:sz w:val="24"/>
        </w:rPr>
        <w:t> </w:t>
      </w:r>
      <w:r>
        <w:rPr>
          <w:sz w:val="24"/>
        </w:rPr>
        <w:t>establishing</w:t>
      </w:r>
      <w:r>
        <w:rPr>
          <w:spacing w:val="-14"/>
          <w:sz w:val="24"/>
        </w:rPr>
        <w:t> </w:t>
      </w:r>
      <w:r>
        <w:rPr>
          <w:sz w:val="24"/>
        </w:rPr>
        <w:t>economic</w:t>
      </w:r>
      <w:r>
        <w:rPr>
          <w:spacing w:val="-14"/>
          <w:sz w:val="24"/>
        </w:rPr>
        <w:t> </w:t>
      </w:r>
      <w:r>
        <w:rPr>
          <w:sz w:val="24"/>
        </w:rPr>
        <w:t>development</w:t>
      </w:r>
      <w:r>
        <w:rPr>
          <w:spacing w:val="-14"/>
          <w:sz w:val="24"/>
        </w:rPr>
        <w:t> </w:t>
      </w:r>
      <w:r>
        <w:rPr>
          <w:sz w:val="24"/>
        </w:rPr>
        <w:t>as</w:t>
      </w:r>
      <w:r>
        <w:rPr>
          <w:spacing w:val="-14"/>
          <w:sz w:val="24"/>
        </w:rPr>
        <w:t> </w:t>
      </w:r>
      <w:r>
        <w:rPr>
          <w:sz w:val="24"/>
        </w:rPr>
        <w:t>a</w:t>
      </w:r>
      <w:r>
        <w:rPr>
          <w:spacing w:val="-14"/>
          <w:sz w:val="24"/>
        </w:rPr>
        <w:t> </w:t>
      </w:r>
      <w:r>
        <w:rPr>
          <w:sz w:val="24"/>
        </w:rPr>
        <w:t>strategic</w:t>
      </w:r>
      <w:r>
        <w:rPr>
          <w:spacing w:val="-14"/>
          <w:sz w:val="24"/>
        </w:rPr>
        <w:t> </w:t>
      </w:r>
      <w:r>
        <w:rPr>
          <w:sz w:val="24"/>
        </w:rPr>
        <w:t>priority</w:t>
      </w:r>
      <w:r>
        <w:rPr>
          <w:spacing w:val="-14"/>
          <w:sz w:val="24"/>
        </w:rPr>
        <w:t> </w:t>
      </w:r>
      <w:r>
        <w:rPr>
          <w:sz w:val="24"/>
        </w:rPr>
        <w:t>for</w:t>
      </w:r>
      <w:r>
        <w:rPr>
          <w:spacing w:val="-14"/>
          <w:sz w:val="24"/>
        </w:rPr>
        <w:t> </w:t>
      </w:r>
      <w:r>
        <w:rPr>
          <w:sz w:val="24"/>
        </w:rPr>
        <w:t>the</w:t>
      </w:r>
      <w:r>
        <w:rPr>
          <w:spacing w:val="-14"/>
          <w:sz w:val="24"/>
        </w:rPr>
        <w:t> </w:t>
      </w:r>
      <w:r>
        <w:rPr>
          <w:sz w:val="24"/>
        </w:rPr>
        <w:t>UMaine</w:t>
      </w:r>
      <w:r>
        <w:rPr>
          <w:spacing w:val="-14"/>
          <w:sz w:val="24"/>
        </w:rPr>
        <w:t> </w:t>
      </w:r>
      <w:r>
        <w:rPr>
          <w:sz w:val="24"/>
        </w:rPr>
        <w:t>System.</w:t>
      </w:r>
    </w:p>
    <w:p>
      <w:pPr>
        <w:pStyle w:val="BodyText"/>
        <w:spacing w:before="8"/>
        <w:rPr>
          <w:sz w:val="25"/>
        </w:rPr>
      </w:pPr>
    </w:p>
    <w:p>
      <w:pPr>
        <w:pStyle w:val="ListParagraph"/>
        <w:numPr>
          <w:ilvl w:val="0"/>
          <w:numId w:val="21"/>
        </w:numPr>
        <w:tabs>
          <w:tab w:pos="986" w:val="left" w:leader="none"/>
        </w:tabs>
        <w:spacing w:line="240" w:lineRule="auto" w:before="0" w:after="0"/>
        <w:ind w:left="985" w:right="412" w:hanging="360"/>
        <w:jc w:val="both"/>
        <w:rPr>
          <w:sz w:val="24"/>
        </w:rPr>
      </w:pPr>
      <w:r>
        <w:rPr>
          <w:sz w:val="24"/>
        </w:rPr>
        <w:t>UMaine Marine Sciences Advisory Team (Council). 2017 – 2020. Advisory team of</w:t>
      </w:r>
      <w:r>
        <w:rPr>
          <w:spacing w:val="40"/>
          <w:sz w:val="24"/>
        </w:rPr>
        <w:t> </w:t>
      </w:r>
      <w:r>
        <w:rPr>
          <w:sz w:val="24"/>
        </w:rPr>
        <w:t>8 members representing the academic, research, and commercialization aspects of marine sciences at UMaine. This team</w:t>
      </w:r>
      <w:r>
        <w:rPr>
          <w:spacing w:val="-8"/>
          <w:sz w:val="24"/>
        </w:rPr>
        <w:t> </w:t>
      </w:r>
      <w:r>
        <w:rPr>
          <w:sz w:val="24"/>
        </w:rPr>
        <w:t>assists</w:t>
      </w:r>
      <w:r>
        <w:rPr>
          <w:spacing w:val="-8"/>
          <w:sz w:val="24"/>
        </w:rPr>
        <w:t> </w:t>
      </w:r>
      <w:r>
        <w:rPr>
          <w:sz w:val="24"/>
        </w:rPr>
        <w:t>the</w:t>
      </w:r>
      <w:r>
        <w:rPr>
          <w:spacing w:val="-8"/>
          <w:sz w:val="24"/>
        </w:rPr>
        <w:t> </w:t>
      </w:r>
      <w:r>
        <w:rPr>
          <w:sz w:val="24"/>
        </w:rPr>
        <w:t>Vice</w:t>
      </w:r>
      <w:r>
        <w:rPr>
          <w:spacing w:val="-8"/>
          <w:sz w:val="24"/>
        </w:rPr>
        <w:t> </w:t>
      </w:r>
      <w:r>
        <w:rPr>
          <w:sz w:val="24"/>
        </w:rPr>
        <w:t>President</w:t>
      </w:r>
      <w:r>
        <w:rPr>
          <w:spacing w:val="-8"/>
          <w:sz w:val="24"/>
        </w:rPr>
        <w:t> </w:t>
      </w:r>
      <w:r>
        <w:rPr>
          <w:sz w:val="24"/>
        </w:rPr>
        <w:t>of</w:t>
      </w:r>
      <w:r>
        <w:rPr>
          <w:spacing w:val="-8"/>
          <w:sz w:val="24"/>
        </w:rPr>
        <w:t> </w:t>
      </w:r>
      <w:r>
        <w:rPr>
          <w:sz w:val="24"/>
        </w:rPr>
        <w:t>Research</w:t>
      </w:r>
      <w:r>
        <w:rPr>
          <w:spacing w:val="-8"/>
          <w:sz w:val="24"/>
        </w:rPr>
        <w:t> </w:t>
      </w:r>
      <w:r>
        <w:rPr>
          <w:sz w:val="24"/>
        </w:rPr>
        <w:t>and</w:t>
      </w:r>
      <w:r>
        <w:rPr>
          <w:spacing w:val="-8"/>
          <w:sz w:val="24"/>
        </w:rPr>
        <w:t> </w:t>
      </w:r>
      <w:r>
        <w:rPr>
          <w:sz w:val="24"/>
        </w:rPr>
        <w:t>Dean</w:t>
      </w:r>
      <w:r>
        <w:rPr>
          <w:spacing w:val="-8"/>
          <w:sz w:val="24"/>
        </w:rPr>
        <w:t> </w:t>
      </w:r>
      <w:r>
        <w:rPr>
          <w:sz w:val="24"/>
        </w:rPr>
        <w:t>of</w:t>
      </w:r>
      <w:r>
        <w:rPr>
          <w:spacing w:val="-8"/>
          <w:sz w:val="24"/>
        </w:rPr>
        <w:t> </w:t>
      </w:r>
      <w:r>
        <w:rPr>
          <w:sz w:val="24"/>
        </w:rPr>
        <w:t>the</w:t>
      </w:r>
      <w:r>
        <w:rPr>
          <w:spacing w:val="-8"/>
          <w:sz w:val="24"/>
        </w:rPr>
        <w:t> </w:t>
      </w:r>
      <w:r>
        <w:rPr>
          <w:sz w:val="24"/>
        </w:rPr>
        <w:t>Graduate</w:t>
      </w:r>
      <w:r>
        <w:rPr>
          <w:spacing w:val="-8"/>
          <w:sz w:val="24"/>
        </w:rPr>
        <w:t> </w:t>
      </w:r>
      <w:r>
        <w:rPr>
          <w:sz w:val="24"/>
        </w:rPr>
        <w:t>School</w:t>
      </w:r>
      <w:r>
        <w:rPr>
          <w:spacing w:val="-8"/>
          <w:sz w:val="24"/>
        </w:rPr>
        <w:t> </w:t>
      </w:r>
      <w:r>
        <w:rPr>
          <w:sz w:val="24"/>
        </w:rPr>
        <w:t>with</w:t>
      </w:r>
      <w:r>
        <w:rPr>
          <w:spacing w:val="-8"/>
          <w:sz w:val="24"/>
        </w:rPr>
        <w:t> </w:t>
      </w:r>
      <w:r>
        <w:rPr>
          <w:sz w:val="24"/>
        </w:rPr>
        <w:t>a</w:t>
      </w:r>
      <w:r>
        <w:rPr>
          <w:spacing w:val="-8"/>
          <w:sz w:val="24"/>
        </w:rPr>
        <w:t> </w:t>
      </w:r>
      <w:r>
        <w:rPr>
          <w:sz w:val="24"/>
        </w:rPr>
        <w:t>strategic</w:t>
      </w:r>
      <w:r>
        <w:rPr>
          <w:spacing w:val="-8"/>
          <w:sz w:val="24"/>
        </w:rPr>
        <w:t> </w:t>
      </w:r>
      <w:r>
        <w:rPr>
          <w:sz w:val="24"/>
        </w:rPr>
        <w:t>roadmap</w:t>
      </w:r>
      <w:r>
        <w:rPr>
          <w:spacing w:val="-8"/>
          <w:sz w:val="24"/>
        </w:rPr>
        <w:t> </w:t>
      </w:r>
      <w:r>
        <w:rPr>
          <w:sz w:val="24"/>
        </w:rPr>
        <w:t>for better integration and synergistic optimization of various components of marine sciences for UMaine.</w:t>
      </w:r>
    </w:p>
    <w:p>
      <w:pPr>
        <w:pStyle w:val="BodyText"/>
        <w:spacing w:before="7"/>
        <w:rPr>
          <w:sz w:val="26"/>
        </w:rPr>
      </w:pPr>
    </w:p>
    <w:p>
      <w:pPr>
        <w:pStyle w:val="ListParagraph"/>
        <w:numPr>
          <w:ilvl w:val="0"/>
          <w:numId w:val="21"/>
        </w:numPr>
        <w:tabs>
          <w:tab w:pos="986" w:val="left" w:leader="none"/>
        </w:tabs>
        <w:spacing w:line="242" w:lineRule="auto" w:before="1" w:after="0"/>
        <w:ind w:left="985" w:right="412" w:hanging="360"/>
        <w:jc w:val="both"/>
        <w:rPr>
          <w:sz w:val="24"/>
        </w:rPr>
      </w:pPr>
      <w:r>
        <w:rPr>
          <w:sz w:val="24"/>
        </w:rPr>
        <w:t>UMaine Institutional Biological Safety Committee (IBC). 2017 – present.</w:t>
      </w:r>
      <w:r>
        <w:rPr>
          <w:spacing w:val="40"/>
          <w:sz w:val="24"/>
        </w:rPr>
        <w:t> </w:t>
      </w:r>
      <w:r>
        <w:rPr>
          <w:sz w:val="24"/>
        </w:rPr>
        <w:t>Appointed position through the UMaine President.</w:t>
      </w:r>
    </w:p>
    <w:p>
      <w:pPr>
        <w:spacing w:after="0" w:line="242" w:lineRule="auto"/>
        <w:jc w:val="both"/>
        <w:rPr>
          <w:sz w:val="24"/>
        </w:rPr>
        <w:sectPr>
          <w:pgSz w:w="12240" w:h="15840"/>
          <w:pgMar w:header="0" w:footer="761" w:top="640" w:bottom="960" w:left="460" w:right="300"/>
        </w:sectPr>
      </w:pPr>
    </w:p>
    <w:p>
      <w:pPr>
        <w:pStyle w:val="ListParagraph"/>
        <w:numPr>
          <w:ilvl w:val="0"/>
          <w:numId w:val="21"/>
        </w:numPr>
        <w:tabs>
          <w:tab w:pos="986" w:val="left" w:leader="none"/>
        </w:tabs>
        <w:spacing w:line="242" w:lineRule="auto" w:before="96" w:after="0"/>
        <w:ind w:left="985" w:right="412" w:hanging="360"/>
        <w:jc w:val="both"/>
        <w:rPr>
          <w:sz w:val="24"/>
        </w:rPr>
      </w:pPr>
      <w:r>
        <w:rPr>
          <w:sz w:val="24"/>
        </w:rPr>
        <w:t>Cooperating Research Associate with Lobster Institute. 2010 - present. Serve as collaborator for lobster related research.</w:t>
      </w:r>
    </w:p>
    <w:p>
      <w:pPr>
        <w:pStyle w:val="BodyText"/>
        <w:spacing w:before="8"/>
        <w:rPr>
          <w:sz w:val="23"/>
        </w:rPr>
      </w:pPr>
    </w:p>
    <w:p>
      <w:pPr>
        <w:pStyle w:val="Heading2"/>
      </w:pPr>
      <w:r>
        <w:rPr/>
        <w:t>Criterion</w:t>
      </w:r>
      <w:r>
        <w:rPr>
          <w:spacing w:val="-2"/>
        </w:rPr>
        <w:t> </w:t>
      </w:r>
      <w:r>
        <w:rPr/>
        <w:t>5:</w:t>
      </w:r>
      <w:r>
        <w:rPr>
          <w:spacing w:val="-2"/>
        </w:rPr>
        <w:t> </w:t>
      </w:r>
      <w:r>
        <w:rPr/>
        <w:t>Conducts</w:t>
      </w:r>
      <w:r>
        <w:rPr>
          <w:spacing w:val="-1"/>
        </w:rPr>
        <w:t> </w:t>
      </w:r>
      <w:r>
        <w:rPr/>
        <w:t>administrative</w:t>
      </w:r>
      <w:r>
        <w:rPr>
          <w:spacing w:val="-2"/>
        </w:rPr>
        <w:t> </w:t>
      </w:r>
      <w:r>
        <w:rPr/>
        <w:t>roles</w:t>
      </w:r>
      <w:r>
        <w:rPr>
          <w:spacing w:val="-2"/>
        </w:rPr>
        <w:t> </w:t>
      </w:r>
      <w:r>
        <w:rPr/>
        <w:t>and</w:t>
      </w:r>
      <w:r>
        <w:rPr>
          <w:spacing w:val="-2"/>
        </w:rPr>
        <w:t> </w:t>
      </w:r>
      <w:r>
        <w:rPr/>
        <w:t>responsibilities</w:t>
      </w:r>
      <w:r>
        <w:rPr>
          <w:spacing w:val="-1"/>
        </w:rPr>
        <w:t> </w:t>
      </w:r>
      <w:r>
        <w:rPr/>
        <w:t>including</w:t>
      </w:r>
      <w:r>
        <w:rPr>
          <w:spacing w:val="-2"/>
        </w:rPr>
        <w:t> </w:t>
      </w:r>
      <w:r>
        <w:rPr/>
        <w:t>the</w:t>
      </w:r>
      <w:r>
        <w:rPr>
          <w:spacing w:val="-2"/>
        </w:rPr>
        <w:t> </w:t>
      </w:r>
      <w:r>
        <w:rPr/>
        <w:t>role</w:t>
      </w:r>
      <w:r>
        <w:rPr>
          <w:spacing w:val="-2"/>
        </w:rPr>
        <w:t> </w:t>
      </w:r>
      <w:r>
        <w:rPr/>
        <w:t>of</w:t>
      </w:r>
      <w:r>
        <w:rPr>
          <w:spacing w:val="-2"/>
        </w:rPr>
        <w:t> </w:t>
      </w:r>
      <w:r>
        <w:rPr/>
        <w:t>county</w:t>
      </w:r>
      <w:r>
        <w:rPr>
          <w:spacing w:val="-1"/>
        </w:rPr>
        <w:t> </w:t>
      </w:r>
      <w:r>
        <w:rPr>
          <w:spacing w:val="-2"/>
        </w:rPr>
        <w:t>coordinator</w:t>
      </w:r>
    </w:p>
    <w:p>
      <w:pPr>
        <w:pStyle w:val="BodyText"/>
        <w:spacing w:before="5"/>
        <w:rPr>
          <w:b/>
          <w:sz w:val="26"/>
        </w:rPr>
      </w:pPr>
    </w:p>
    <w:p>
      <w:pPr>
        <w:pStyle w:val="ListParagraph"/>
        <w:numPr>
          <w:ilvl w:val="0"/>
          <w:numId w:val="21"/>
        </w:numPr>
        <w:tabs>
          <w:tab w:pos="986" w:val="left" w:leader="none"/>
        </w:tabs>
        <w:spacing w:line="240" w:lineRule="auto" w:before="0" w:after="0"/>
        <w:ind w:left="985" w:right="412" w:hanging="360"/>
        <w:jc w:val="both"/>
        <w:rPr>
          <w:sz w:val="24"/>
        </w:rPr>
      </w:pPr>
      <w:r>
        <w:rPr>
          <w:sz w:val="24"/>
        </w:rPr>
        <w:t>UMCEDRL Biocontainment Laboratory Manager 2021. I am responsible for and oversees all administrative</w:t>
      </w:r>
      <w:r>
        <w:rPr>
          <w:spacing w:val="-5"/>
          <w:sz w:val="24"/>
        </w:rPr>
        <w:t> </w:t>
      </w:r>
      <w:r>
        <w:rPr>
          <w:sz w:val="24"/>
        </w:rPr>
        <w:t>and</w:t>
      </w:r>
      <w:r>
        <w:rPr>
          <w:spacing w:val="-5"/>
          <w:sz w:val="24"/>
        </w:rPr>
        <w:t> </w:t>
      </w:r>
      <w:r>
        <w:rPr>
          <w:sz w:val="24"/>
        </w:rPr>
        <w:t>programmatic</w:t>
      </w:r>
      <w:r>
        <w:rPr>
          <w:spacing w:val="-5"/>
          <w:sz w:val="24"/>
        </w:rPr>
        <w:t> </w:t>
      </w:r>
      <w:r>
        <w:rPr>
          <w:sz w:val="24"/>
        </w:rPr>
        <w:t>aspects</w:t>
      </w:r>
      <w:r>
        <w:rPr>
          <w:spacing w:val="-5"/>
          <w:sz w:val="24"/>
        </w:rPr>
        <w:t> </w:t>
      </w:r>
      <w:r>
        <w:rPr>
          <w:sz w:val="24"/>
        </w:rPr>
        <w:t>of</w:t>
      </w:r>
      <w:r>
        <w:rPr>
          <w:spacing w:val="-5"/>
          <w:sz w:val="24"/>
        </w:rPr>
        <w:t> </w:t>
      </w:r>
      <w:r>
        <w:rPr>
          <w:sz w:val="24"/>
        </w:rPr>
        <w:t>the</w:t>
      </w:r>
      <w:r>
        <w:rPr>
          <w:spacing w:val="-5"/>
          <w:sz w:val="24"/>
        </w:rPr>
        <w:t> </w:t>
      </w:r>
      <w:r>
        <w:rPr>
          <w:sz w:val="24"/>
        </w:rPr>
        <w:t>HCBF</w:t>
      </w:r>
      <w:r>
        <w:rPr>
          <w:spacing w:val="-5"/>
          <w:sz w:val="24"/>
        </w:rPr>
        <w:t> </w:t>
      </w:r>
      <w:r>
        <w:rPr>
          <w:sz w:val="24"/>
        </w:rPr>
        <w:t>including</w:t>
      </w:r>
      <w:r>
        <w:rPr>
          <w:spacing w:val="-5"/>
          <w:sz w:val="24"/>
        </w:rPr>
        <w:t> </w:t>
      </w:r>
      <w:r>
        <w:rPr>
          <w:sz w:val="24"/>
        </w:rPr>
        <w:t>organizational,</w:t>
      </w:r>
      <w:r>
        <w:rPr>
          <w:spacing w:val="-5"/>
          <w:sz w:val="24"/>
        </w:rPr>
        <w:t> </w:t>
      </w:r>
      <w:r>
        <w:rPr>
          <w:sz w:val="24"/>
        </w:rPr>
        <w:t>programmatic</w:t>
      </w:r>
      <w:r>
        <w:rPr>
          <w:spacing w:val="-5"/>
          <w:sz w:val="24"/>
        </w:rPr>
        <w:t> </w:t>
      </w:r>
      <w:r>
        <w:rPr>
          <w:sz w:val="24"/>
        </w:rPr>
        <w:t>and</w:t>
      </w:r>
      <w:r>
        <w:rPr>
          <w:spacing w:val="-5"/>
          <w:sz w:val="24"/>
        </w:rPr>
        <w:t> </w:t>
      </w:r>
      <w:r>
        <w:rPr>
          <w:sz w:val="24"/>
        </w:rPr>
        <w:t>fiscal activities, organizational operations/administration, personnel management, and internal and external communication and relationships.</w:t>
      </w:r>
    </w:p>
    <w:p>
      <w:pPr>
        <w:pStyle w:val="BodyText"/>
        <w:spacing w:before="2"/>
        <w:rPr>
          <w:sz w:val="26"/>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UMCEDRL Aquatic Animal Health Laboratory Director 2018-present, I am responsible for the overall direction, operation and administration of the laboratory division.</w:t>
      </w:r>
    </w:p>
    <w:p>
      <w:pPr>
        <w:pStyle w:val="BodyText"/>
        <w:spacing w:before="2"/>
        <w:rPr>
          <w:sz w:val="26"/>
        </w:rPr>
      </w:pPr>
    </w:p>
    <w:p>
      <w:pPr>
        <w:pStyle w:val="ListParagraph"/>
        <w:numPr>
          <w:ilvl w:val="0"/>
          <w:numId w:val="21"/>
        </w:numPr>
        <w:tabs>
          <w:tab w:pos="985" w:val="left" w:leader="none"/>
          <w:tab w:pos="986" w:val="left" w:leader="none"/>
        </w:tabs>
        <w:spacing w:line="240" w:lineRule="auto" w:before="0" w:after="0"/>
        <w:ind w:left="985" w:right="0" w:hanging="361"/>
        <w:jc w:val="left"/>
        <w:rPr>
          <w:sz w:val="24"/>
        </w:rPr>
      </w:pPr>
      <w:r>
        <w:rPr>
          <w:sz w:val="24"/>
        </w:rPr>
        <w:t>UMCEDRL</w:t>
      </w:r>
      <w:r>
        <w:rPr>
          <w:spacing w:val="-5"/>
          <w:sz w:val="24"/>
        </w:rPr>
        <w:t> </w:t>
      </w:r>
      <w:r>
        <w:rPr>
          <w:sz w:val="24"/>
        </w:rPr>
        <w:t>Biosafety</w:t>
      </w:r>
      <w:r>
        <w:rPr>
          <w:spacing w:val="-2"/>
          <w:sz w:val="24"/>
        </w:rPr>
        <w:t> </w:t>
      </w:r>
      <w:r>
        <w:rPr>
          <w:sz w:val="24"/>
        </w:rPr>
        <w:t>Officer,</w:t>
      </w:r>
      <w:r>
        <w:rPr>
          <w:spacing w:val="-2"/>
          <w:sz w:val="24"/>
        </w:rPr>
        <w:t> </w:t>
      </w:r>
      <w:r>
        <w:rPr>
          <w:sz w:val="24"/>
        </w:rPr>
        <w:t>appointed</w:t>
      </w:r>
      <w:r>
        <w:rPr>
          <w:spacing w:val="-2"/>
          <w:sz w:val="24"/>
        </w:rPr>
        <w:t> </w:t>
      </w:r>
      <w:r>
        <w:rPr>
          <w:sz w:val="24"/>
        </w:rPr>
        <w:t>by</w:t>
      </w:r>
      <w:r>
        <w:rPr>
          <w:spacing w:val="-2"/>
          <w:sz w:val="24"/>
        </w:rPr>
        <w:t> </w:t>
      </w:r>
      <w:r>
        <w:rPr>
          <w:sz w:val="24"/>
        </w:rPr>
        <w:t>John</w:t>
      </w:r>
      <w:r>
        <w:rPr>
          <w:spacing w:val="-2"/>
          <w:sz w:val="24"/>
        </w:rPr>
        <w:t> </w:t>
      </w:r>
      <w:r>
        <w:rPr>
          <w:sz w:val="24"/>
        </w:rPr>
        <w:t>Rebar</w:t>
      </w:r>
      <w:r>
        <w:rPr>
          <w:spacing w:val="-1"/>
          <w:sz w:val="24"/>
        </w:rPr>
        <w:t> </w:t>
      </w:r>
      <w:r>
        <w:rPr>
          <w:sz w:val="24"/>
        </w:rPr>
        <w:t>2017-</w:t>
      </w:r>
      <w:r>
        <w:rPr>
          <w:spacing w:val="-4"/>
          <w:sz w:val="24"/>
        </w:rPr>
        <w:t>2019</w:t>
      </w:r>
    </w:p>
    <w:p>
      <w:pPr>
        <w:pStyle w:val="BodyText"/>
        <w:rPr>
          <w:sz w:val="26"/>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Supervisory responsibilities for four Cooperative Extension Professional positions for the UMCEDRL Aquatic Animal Health Laboratory and undergraduate students (average 3 to 4 per year) 2018-present</w:t>
      </w:r>
    </w:p>
    <w:p>
      <w:pPr>
        <w:pStyle w:val="BodyText"/>
        <w:spacing w:before="8"/>
        <w:rPr>
          <w:sz w:val="25"/>
        </w:rPr>
      </w:pPr>
    </w:p>
    <w:p>
      <w:pPr>
        <w:pStyle w:val="ListParagraph"/>
        <w:numPr>
          <w:ilvl w:val="0"/>
          <w:numId w:val="21"/>
        </w:numPr>
        <w:tabs>
          <w:tab w:pos="986" w:val="left" w:leader="none"/>
        </w:tabs>
        <w:spacing w:line="242" w:lineRule="auto" w:before="1" w:after="0"/>
        <w:ind w:left="985" w:right="412" w:hanging="360"/>
        <w:jc w:val="both"/>
        <w:rPr>
          <w:sz w:val="24"/>
        </w:rPr>
      </w:pPr>
      <w:r>
        <w:rPr>
          <w:sz w:val="24"/>
        </w:rPr>
        <w:t>Director, Aquaculture Research Institute. 2017 – present. Appointed position through the office of the Vice President for Research and Dean of the Graduate School. Interdisciplinary research institute with faculty associate members from UMaine, the UMaine System, and University of New England.</w:t>
      </w:r>
    </w:p>
    <w:p>
      <w:pPr>
        <w:pStyle w:val="BodyText"/>
        <w:spacing w:before="7"/>
        <w:rPr>
          <w:sz w:val="25"/>
        </w:rPr>
      </w:pPr>
    </w:p>
    <w:p>
      <w:pPr>
        <w:pStyle w:val="ListParagraph"/>
        <w:numPr>
          <w:ilvl w:val="0"/>
          <w:numId w:val="21"/>
        </w:numPr>
        <w:tabs>
          <w:tab w:pos="986" w:val="left" w:leader="none"/>
        </w:tabs>
        <w:spacing w:line="242" w:lineRule="auto" w:before="1" w:after="0"/>
        <w:ind w:left="985" w:right="412" w:hanging="360"/>
        <w:jc w:val="both"/>
        <w:rPr>
          <w:sz w:val="24"/>
        </w:rPr>
      </w:pPr>
      <w:r>
        <w:rPr>
          <w:sz w:val="24"/>
        </w:rPr>
        <w:t>Network Research Director, Sustainable Ecological Aquaculture Network (SEANET). 2017–2019. Served as the director of state-wide regional aquaculture research as part of the NSF EPSCoR Grant.</w:t>
      </w:r>
    </w:p>
    <w:p>
      <w:pPr>
        <w:pStyle w:val="BodyText"/>
        <w:spacing w:before="1"/>
        <w:rPr>
          <w:sz w:val="26"/>
        </w:rPr>
      </w:pPr>
    </w:p>
    <w:p>
      <w:pPr>
        <w:pStyle w:val="ListParagraph"/>
        <w:numPr>
          <w:ilvl w:val="0"/>
          <w:numId w:val="21"/>
        </w:numPr>
        <w:tabs>
          <w:tab w:pos="985" w:val="left" w:leader="none"/>
          <w:tab w:pos="986" w:val="left" w:leader="none"/>
        </w:tabs>
        <w:spacing w:line="240" w:lineRule="auto" w:before="0" w:after="0"/>
        <w:ind w:left="985" w:right="735" w:hanging="360"/>
        <w:jc w:val="left"/>
        <w:rPr>
          <w:sz w:val="24"/>
        </w:rPr>
      </w:pPr>
      <w:r>
        <w:rPr>
          <w:sz w:val="24"/>
        </w:rPr>
        <w:t>Undergraduate</w:t>
      </w:r>
      <w:r>
        <w:rPr>
          <w:spacing w:val="-3"/>
          <w:sz w:val="24"/>
        </w:rPr>
        <w:t> </w:t>
      </w:r>
      <w:r>
        <w:rPr>
          <w:sz w:val="24"/>
        </w:rPr>
        <w:t>and</w:t>
      </w:r>
      <w:r>
        <w:rPr>
          <w:spacing w:val="-3"/>
          <w:sz w:val="24"/>
        </w:rPr>
        <w:t> </w:t>
      </w:r>
      <w:r>
        <w:rPr>
          <w:sz w:val="24"/>
        </w:rPr>
        <w:t>Graduate</w:t>
      </w:r>
      <w:r>
        <w:rPr>
          <w:spacing w:val="-4"/>
          <w:sz w:val="24"/>
        </w:rPr>
        <w:t> </w:t>
      </w:r>
      <w:r>
        <w:rPr>
          <w:sz w:val="24"/>
        </w:rPr>
        <w:t>Advising:</w:t>
      </w:r>
      <w:r>
        <w:rPr>
          <w:spacing w:val="-3"/>
          <w:sz w:val="24"/>
        </w:rPr>
        <w:t> </w:t>
      </w:r>
      <w:r>
        <w:rPr>
          <w:sz w:val="24"/>
        </w:rPr>
        <w:t>In</w:t>
      </w:r>
      <w:r>
        <w:rPr>
          <w:spacing w:val="-3"/>
          <w:sz w:val="24"/>
        </w:rPr>
        <w:t> </w:t>
      </w:r>
      <w:r>
        <w:rPr>
          <w:sz w:val="24"/>
        </w:rPr>
        <w:t>September</w:t>
      </w:r>
      <w:r>
        <w:rPr>
          <w:spacing w:val="-3"/>
          <w:sz w:val="24"/>
        </w:rPr>
        <w:t> </w:t>
      </w:r>
      <w:r>
        <w:rPr>
          <w:sz w:val="24"/>
        </w:rPr>
        <w:t>of</w:t>
      </w:r>
      <w:r>
        <w:rPr>
          <w:spacing w:val="-3"/>
          <w:sz w:val="24"/>
        </w:rPr>
        <w:t> </w:t>
      </w:r>
      <w:r>
        <w:rPr>
          <w:sz w:val="24"/>
        </w:rPr>
        <w:t>2018,</w:t>
      </w:r>
      <w:r>
        <w:rPr>
          <w:spacing w:val="-3"/>
          <w:sz w:val="24"/>
        </w:rPr>
        <w:t> </w:t>
      </w:r>
      <w:r>
        <w:rPr>
          <w:sz w:val="24"/>
        </w:rPr>
        <w:t>I</w:t>
      </w:r>
      <w:r>
        <w:rPr>
          <w:spacing w:val="-3"/>
          <w:sz w:val="24"/>
        </w:rPr>
        <w:t> </w:t>
      </w:r>
      <w:r>
        <w:rPr>
          <w:sz w:val="24"/>
        </w:rPr>
        <w:t>was</w:t>
      </w:r>
      <w:r>
        <w:rPr>
          <w:spacing w:val="-3"/>
          <w:sz w:val="24"/>
        </w:rPr>
        <w:t> </w:t>
      </w:r>
      <w:r>
        <w:rPr>
          <w:sz w:val="24"/>
        </w:rPr>
        <w:t>appointed</w:t>
      </w:r>
      <w:r>
        <w:rPr>
          <w:spacing w:val="-3"/>
          <w:sz w:val="24"/>
        </w:rPr>
        <w:t> </w:t>
      </w:r>
      <w:r>
        <w:rPr>
          <w:sz w:val="24"/>
        </w:rPr>
        <w:t>as</w:t>
      </w:r>
      <w:r>
        <w:rPr>
          <w:spacing w:val="-3"/>
          <w:sz w:val="24"/>
        </w:rPr>
        <w:t> </w:t>
      </w:r>
      <w:r>
        <w:rPr>
          <w:sz w:val="24"/>
        </w:rPr>
        <w:t>Associate</w:t>
      </w:r>
      <w:r>
        <w:rPr>
          <w:spacing w:val="-4"/>
          <w:sz w:val="24"/>
        </w:rPr>
        <w:t> </w:t>
      </w:r>
      <w:r>
        <w:rPr>
          <w:sz w:val="24"/>
        </w:rPr>
        <w:t>Graduate Faculty with the School of Marine Sciences and I am also a member of the Aquaculture and Aquatic Resources Graduate Program so as to provide mentorship to graduate students. I also mentor and oversee undergraduate student employees, capstone students and interns (average of 3 to 4 per year).</w:t>
      </w:r>
    </w:p>
    <w:p>
      <w:pPr>
        <w:pStyle w:val="BodyText"/>
        <w:spacing w:before="4"/>
        <w:rPr>
          <w:sz w:val="25"/>
        </w:rPr>
      </w:pPr>
    </w:p>
    <w:tbl>
      <w:tblPr>
        <w:tblW w:w="0" w:type="auto"/>
        <w:jc w:val="left"/>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1618"/>
        <w:gridCol w:w="1349"/>
        <w:gridCol w:w="1800"/>
        <w:gridCol w:w="2246"/>
      </w:tblGrid>
      <w:tr>
        <w:trPr>
          <w:trHeight w:val="253" w:hRule="atLeast"/>
        </w:trPr>
        <w:tc>
          <w:tcPr>
            <w:tcW w:w="2338" w:type="dxa"/>
          </w:tcPr>
          <w:p>
            <w:pPr>
              <w:pStyle w:val="TableParagraph"/>
              <w:spacing w:line="233" w:lineRule="exact"/>
              <w:rPr>
                <w:b/>
                <w:sz w:val="21"/>
              </w:rPr>
            </w:pPr>
            <w:r>
              <w:rPr>
                <w:b/>
                <w:spacing w:val="-2"/>
                <w:sz w:val="21"/>
              </w:rPr>
              <w:t>Student</w:t>
            </w:r>
          </w:p>
        </w:tc>
        <w:tc>
          <w:tcPr>
            <w:tcW w:w="1618" w:type="dxa"/>
          </w:tcPr>
          <w:p>
            <w:pPr>
              <w:pStyle w:val="TableParagraph"/>
              <w:spacing w:line="233" w:lineRule="exact"/>
              <w:ind w:left="105"/>
              <w:rPr>
                <w:b/>
                <w:sz w:val="21"/>
              </w:rPr>
            </w:pPr>
            <w:r>
              <w:rPr>
                <w:b/>
                <w:spacing w:val="-2"/>
                <w:sz w:val="21"/>
              </w:rPr>
              <w:t>Degree</w:t>
            </w:r>
          </w:p>
        </w:tc>
        <w:tc>
          <w:tcPr>
            <w:tcW w:w="1349" w:type="dxa"/>
          </w:tcPr>
          <w:p>
            <w:pPr>
              <w:pStyle w:val="TableParagraph"/>
              <w:spacing w:line="233" w:lineRule="exact"/>
              <w:ind w:left="104"/>
              <w:rPr>
                <w:b/>
                <w:sz w:val="21"/>
              </w:rPr>
            </w:pPr>
            <w:r>
              <w:rPr>
                <w:b/>
                <w:spacing w:val="-2"/>
                <w:sz w:val="21"/>
              </w:rPr>
              <w:t>Program</w:t>
            </w:r>
          </w:p>
        </w:tc>
        <w:tc>
          <w:tcPr>
            <w:tcW w:w="1800" w:type="dxa"/>
          </w:tcPr>
          <w:p>
            <w:pPr>
              <w:pStyle w:val="TableParagraph"/>
              <w:spacing w:line="233" w:lineRule="exact"/>
              <w:ind w:left="109"/>
              <w:rPr>
                <w:b/>
                <w:sz w:val="21"/>
              </w:rPr>
            </w:pPr>
            <w:r>
              <w:rPr>
                <w:b/>
                <w:spacing w:val="-2"/>
                <w:sz w:val="21"/>
              </w:rPr>
              <w:t>Dates</w:t>
            </w:r>
          </w:p>
        </w:tc>
        <w:tc>
          <w:tcPr>
            <w:tcW w:w="2246" w:type="dxa"/>
          </w:tcPr>
          <w:p>
            <w:pPr>
              <w:pStyle w:val="TableParagraph"/>
              <w:spacing w:line="233" w:lineRule="exact"/>
              <w:ind w:left="109"/>
              <w:rPr>
                <w:b/>
                <w:sz w:val="21"/>
              </w:rPr>
            </w:pPr>
            <w:r>
              <w:rPr>
                <w:b/>
                <w:spacing w:val="-4"/>
                <w:sz w:val="21"/>
              </w:rPr>
              <w:t>Role</w:t>
            </w:r>
          </w:p>
        </w:tc>
      </w:tr>
      <w:tr>
        <w:trPr>
          <w:trHeight w:val="253" w:hRule="atLeast"/>
        </w:trPr>
        <w:tc>
          <w:tcPr>
            <w:tcW w:w="2338" w:type="dxa"/>
          </w:tcPr>
          <w:p>
            <w:pPr>
              <w:pStyle w:val="TableParagraph"/>
              <w:spacing w:line="229" w:lineRule="exact" w:before="5"/>
              <w:rPr>
                <w:sz w:val="21"/>
              </w:rPr>
            </w:pPr>
            <w:r>
              <w:rPr>
                <w:sz w:val="21"/>
              </w:rPr>
              <w:t>Sarah</w:t>
            </w:r>
            <w:r>
              <w:rPr>
                <w:spacing w:val="18"/>
                <w:sz w:val="21"/>
              </w:rPr>
              <w:t> </w:t>
            </w:r>
            <w:r>
              <w:rPr>
                <w:spacing w:val="-2"/>
                <w:sz w:val="21"/>
              </w:rPr>
              <w:t>Turner</w:t>
            </w:r>
          </w:p>
        </w:tc>
        <w:tc>
          <w:tcPr>
            <w:tcW w:w="1618" w:type="dxa"/>
          </w:tcPr>
          <w:p>
            <w:pPr>
              <w:pStyle w:val="TableParagraph"/>
              <w:spacing w:line="229" w:lineRule="exact" w:before="5"/>
              <w:ind w:left="105"/>
              <w:rPr>
                <w:sz w:val="21"/>
              </w:rPr>
            </w:pPr>
            <w:r>
              <w:rPr>
                <w:sz w:val="21"/>
              </w:rPr>
              <w:t>MS</w:t>
            </w:r>
            <w:r>
              <w:rPr>
                <w:spacing w:val="14"/>
                <w:sz w:val="21"/>
              </w:rPr>
              <w:t> </w:t>
            </w:r>
            <w:r>
              <w:rPr>
                <w:sz w:val="21"/>
              </w:rPr>
              <w:t>now</w:t>
            </w:r>
            <w:r>
              <w:rPr>
                <w:spacing w:val="15"/>
                <w:sz w:val="21"/>
              </w:rPr>
              <w:t> </w:t>
            </w:r>
            <w:r>
              <w:rPr>
                <w:spacing w:val="-5"/>
                <w:sz w:val="21"/>
              </w:rPr>
              <w:t>PhD</w:t>
            </w:r>
          </w:p>
        </w:tc>
        <w:tc>
          <w:tcPr>
            <w:tcW w:w="1349" w:type="dxa"/>
          </w:tcPr>
          <w:p>
            <w:pPr>
              <w:pStyle w:val="TableParagraph"/>
              <w:spacing w:line="229" w:lineRule="exact" w:before="5"/>
              <w:ind w:left="104"/>
              <w:rPr>
                <w:sz w:val="21"/>
              </w:rPr>
            </w:pPr>
            <w:r>
              <w:rPr>
                <w:spacing w:val="-5"/>
                <w:sz w:val="21"/>
              </w:rPr>
              <w:t>AAR</w:t>
            </w:r>
          </w:p>
        </w:tc>
        <w:tc>
          <w:tcPr>
            <w:tcW w:w="1800" w:type="dxa"/>
          </w:tcPr>
          <w:p>
            <w:pPr>
              <w:pStyle w:val="TableParagraph"/>
              <w:spacing w:line="229" w:lineRule="exact" w:before="5"/>
              <w:ind w:left="109"/>
              <w:rPr>
                <w:sz w:val="21"/>
              </w:rPr>
            </w:pPr>
            <w:r>
              <w:rPr>
                <w:sz w:val="21"/>
              </w:rPr>
              <w:t>9/18</w:t>
            </w:r>
            <w:r>
              <w:rPr>
                <w:spacing w:val="18"/>
                <w:sz w:val="21"/>
              </w:rPr>
              <w:t> </w:t>
            </w:r>
            <w:r>
              <w:rPr>
                <w:sz w:val="21"/>
              </w:rPr>
              <w:t>-</w:t>
            </w:r>
            <w:r>
              <w:rPr>
                <w:spacing w:val="-2"/>
                <w:sz w:val="21"/>
              </w:rPr>
              <w:t>present</w:t>
            </w:r>
          </w:p>
        </w:tc>
        <w:tc>
          <w:tcPr>
            <w:tcW w:w="2246" w:type="dxa"/>
          </w:tcPr>
          <w:p>
            <w:pPr>
              <w:pStyle w:val="TableParagraph"/>
              <w:spacing w:line="229" w:lineRule="exact" w:before="5"/>
              <w:ind w:left="109"/>
              <w:rPr>
                <w:sz w:val="21"/>
              </w:rPr>
            </w:pPr>
            <w:r>
              <w:rPr>
                <w:sz w:val="21"/>
              </w:rPr>
              <w:t>Primary</w:t>
            </w:r>
            <w:r>
              <w:rPr>
                <w:spacing w:val="26"/>
                <w:sz w:val="21"/>
              </w:rPr>
              <w:t> </w:t>
            </w:r>
            <w:r>
              <w:rPr>
                <w:spacing w:val="-2"/>
                <w:sz w:val="21"/>
              </w:rPr>
              <w:t>Advisor</w:t>
            </w:r>
          </w:p>
        </w:tc>
      </w:tr>
      <w:tr>
        <w:trPr>
          <w:trHeight w:val="253" w:hRule="atLeast"/>
        </w:trPr>
        <w:tc>
          <w:tcPr>
            <w:tcW w:w="2338" w:type="dxa"/>
          </w:tcPr>
          <w:p>
            <w:pPr>
              <w:pStyle w:val="TableParagraph"/>
              <w:spacing w:line="229" w:lineRule="exact" w:before="5"/>
              <w:rPr>
                <w:sz w:val="21"/>
              </w:rPr>
            </w:pPr>
            <w:r>
              <w:rPr>
                <w:sz w:val="21"/>
              </w:rPr>
              <w:t>Kathryn</w:t>
            </w:r>
            <w:r>
              <w:rPr>
                <w:spacing w:val="26"/>
                <w:sz w:val="21"/>
              </w:rPr>
              <w:t> </w:t>
            </w:r>
            <w:r>
              <w:rPr>
                <w:spacing w:val="-2"/>
                <w:sz w:val="21"/>
              </w:rPr>
              <w:t>Liberman</w:t>
            </w:r>
          </w:p>
        </w:tc>
        <w:tc>
          <w:tcPr>
            <w:tcW w:w="1618" w:type="dxa"/>
          </w:tcPr>
          <w:p>
            <w:pPr>
              <w:pStyle w:val="TableParagraph"/>
              <w:spacing w:line="229" w:lineRule="exact" w:before="5"/>
              <w:ind w:left="105"/>
              <w:rPr>
                <w:sz w:val="21"/>
              </w:rPr>
            </w:pPr>
            <w:r>
              <w:rPr>
                <w:sz w:val="21"/>
              </w:rPr>
              <w:t>MS</w:t>
            </w:r>
            <w:r>
              <w:rPr>
                <w:spacing w:val="13"/>
                <w:sz w:val="21"/>
              </w:rPr>
              <w:t> </w:t>
            </w:r>
            <w:r>
              <w:rPr>
                <w:spacing w:val="-2"/>
                <w:sz w:val="21"/>
              </w:rPr>
              <w:t>complete</w:t>
            </w:r>
          </w:p>
        </w:tc>
        <w:tc>
          <w:tcPr>
            <w:tcW w:w="1349" w:type="dxa"/>
          </w:tcPr>
          <w:p>
            <w:pPr>
              <w:pStyle w:val="TableParagraph"/>
              <w:spacing w:line="229" w:lineRule="exact" w:before="5"/>
              <w:ind w:left="104"/>
              <w:rPr>
                <w:sz w:val="21"/>
              </w:rPr>
            </w:pPr>
            <w:r>
              <w:rPr>
                <w:spacing w:val="-5"/>
                <w:sz w:val="21"/>
              </w:rPr>
              <w:t>SMS</w:t>
            </w:r>
          </w:p>
        </w:tc>
        <w:tc>
          <w:tcPr>
            <w:tcW w:w="1800" w:type="dxa"/>
          </w:tcPr>
          <w:p>
            <w:pPr>
              <w:pStyle w:val="TableParagraph"/>
              <w:spacing w:line="229" w:lineRule="exact" w:before="5"/>
              <w:ind w:left="109"/>
              <w:rPr>
                <w:sz w:val="21"/>
              </w:rPr>
            </w:pPr>
            <w:r>
              <w:rPr>
                <w:sz w:val="21"/>
              </w:rPr>
              <w:t>1/19</w:t>
            </w:r>
            <w:r>
              <w:rPr>
                <w:spacing w:val="18"/>
                <w:sz w:val="21"/>
              </w:rPr>
              <w:t> </w:t>
            </w:r>
            <w:r>
              <w:rPr>
                <w:sz w:val="21"/>
              </w:rPr>
              <w:t>-</w:t>
            </w:r>
            <w:r>
              <w:rPr>
                <w:spacing w:val="-2"/>
                <w:sz w:val="21"/>
              </w:rPr>
              <w:t>12/20</w:t>
            </w:r>
          </w:p>
        </w:tc>
        <w:tc>
          <w:tcPr>
            <w:tcW w:w="2246" w:type="dxa"/>
          </w:tcPr>
          <w:p>
            <w:pPr>
              <w:pStyle w:val="TableParagraph"/>
              <w:spacing w:line="229" w:lineRule="exact" w:before="5"/>
              <w:ind w:left="109"/>
              <w:rPr>
                <w:sz w:val="21"/>
              </w:rPr>
            </w:pPr>
            <w:r>
              <w:rPr>
                <w:sz w:val="21"/>
              </w:rPr>
              <w:t>Committee</w:t>
            </w:r>
            <w:r>
              <w:rPr>
                <w:spacing w:val="36"/>
                <w:sz w:val="21"/>
              </w:rPr>
              <w:t> </w:t>
            </w:r>
            <w:r>
              <w:rPr>
                <w:spacing w:val="-2"/>
                <w:sz w:val="21"/>
              </w:rPr>
              <w:t>Member</w:t>
            </w:r>
          </w:p>
        </w:tc>
      </w:tr>
      <w:tr>
        <w:trPr>
          <w:trHeight w:val="254" w:hRule="atLeast"/>
        </w:trPr>
        <w:tc>
          <w:tcPr>
            <w:tcW w:w="2338" w:type="dxa"/>
          </w:tcPr>
          <w:p>
            <w:pPr>
              <w:pStyle w:val="TableParagraph"/>
              <w:spacing w:line="229" w:lineRule="exact" w:before="5"/>
              <w:rPr>
                <w:sz w:val="21"/>
              </w:rPr>
            </w:pPr>
            <w:r>
              <w:rPr>
                <w:sz w:val="21"/>
              </w:rPr>
              <w:t>Caitlin</w:t>
            </w:r>
            <w:r>
              <w:rPr>
                <w:spacing w:val="42"/>
                <w:sz w:val="21"/>
              </w:rPr>
              <w:t> </w:t>
            </w:r>
            <w:r>
              <w:rPr>
                <w:sz w:val="21"/>
              </w:rPr>
              <w:t>Wiafe-</w:t>
            </w:r>
            <w:r>
              <w:rPr>
                <w:spacing w:val="-2"/>
                <w:sz w:val="21"/>
              </w:rPr>
              <w:t>Kwakye</w:t>
            </w:r>
          </w:p>
        </w:tc>
        <w:tc>
          <w:tcPr>
            <w:tcW w:w="1618" w:type="dxa"/>
          </w:tcPr>
          <w:p>
            <w:pPr>
              <w:pStyle w:val="TableParagraph"/>
              <w:spacing w:line="229" w:lineRule="exact" w:before="5"/>
              <w:ind w:left="105"/>
              <w:rPr>
                <w:sz w:val="21"/>
              </w:rPr>
            </w:pPr>
            <w:r>
              <w:rPr>
                <w:sz w:val="21"/>
              </w:rPr>
              <w:t>PhD</w:t>
            </w:r>
            <w:r>
              <w:rPr>
                <w:spacing w:val="16"/>
                <w:sz w:val="21"/>
              </w:rPr>
              <w:t> </w:t>
            </w:r>
            <w:r>
              <w:rPr>
                <w:spacing w:val="-2"/>
                <w:sz w:val="21"/>
              </w:rPr>
              <w:t>Candidate</w:t>
            </w:r>
          </w:p>
        </w:tc>
        <w:tc>
          <w:tcPr>
            <w:tcW w:w="1349" w:type="dxa"/>
          </w:tcPr>
          <w:p>
            <w:pPr>
              <w:pStyle w:val="TableParagraph"/>
              <w:spacing w:line="229" w:lineRule="exact" w:before="5"/>
              <w:ind w:left="104"/>
              <w:rPr>
                <w:sz w:val="21"/>
              </w:rPr>
            </w:pPr>
            <w:r>
              <w:rPr>
                <w:spacing w:val="-5"/>
                <w:sz w:val="21"/>
              </w:rPr>
              <w:t>BMS</w:t>
            </w:r>
          </w:p>
        </w:tc>
        <w:tc>
          <w:tcPr>
            <w:tcW w:w="1800" w:type="dxa"/>
          </w:tcPr>
          <w:p>
            <w:pPr>
              <w:pStyle w:val="TableParagraph"/>
              <w:spacing w:line="229" w:lineRule="exact" w:before="5"/>
              <w:ind w:left="109"/>
              <w:rPr>
                <w:sz w:val="21"/>
              </w:rPr>
            </w:pPr>
            <w:r>
              <w:rPr>
                <w:sz w:val="21"/>
              </w:rPr>
              <w:t>1/19-</w:t>
            </w:r>
            <w:r>
              <w:rPr>
                <w:spacing w:val="-2"/>
                <w:sz w:val="21"/>
              </w:rPr>
              <w:t>present</w:t>
            </w:r>
          </w:p>
        </w:tc>
        <w:tc>
          <w:tcPr>
            <w:tcW w:w="2246" w:type="dxa"/>
          </w:tcPr>
          <w:p>
            <w:pPr>
              <w:pStyle w:val="TableParagraph"/>
              <w:spacing w:line="229" w:lineRule="exact" w:before="5"/>
              <w:ind w:left="109"/>
              <w:rPr>
                <w:sz w:val="21"/>
              </w:rPr>
            </w:pPr>
            <w:r>
              <w:rPr>
                <w:sz w:val="21"/>
              </w:rPr>
              <w:t>Committee</w:t>
            </w:r>
            <w:r>
              <w:rPr>
                <w:spacing w:val="36"/>
                <w:sz w:val="21"/>
              </w:rPr>
              <w:t> </w:t>
            </w:r>
            <w:r>
              <w:rPr>
                <w:spacing w:val="-2"/>
                <w:sz w:val="21"/>
              </w:rPr>
              <w:t>Member</w:t>
            </w:r>
          </w:p>
        </w:tc>
      </w:tr>
      <w:tr>
        <w:trPr>
          <w:trHeight w:val="253" w:hRule="atLeast"/>
        </w:trPr>
        <w:tc>
          <w:tcPr>
            <w:tcW w:w="2338" w:type="dxa"/>
          </w:tcPr>
          <w:p>
            <w:pPr>
              <w:pStyle w:val="TableParagraph"/>
              <w:spacing w:line="229" w:lineRule="exact" w:before="5"/>
              <w:rPr>
                <w:sz w:val="21"/>
              </w:rPr>
            </w:pPr>
            <w:r>
              <w:rPr>
                <w:sz w:val="21"/>
              </w:rPr>
              <w:t>Brandy-Lee</w:t>
            </w:r>
            <w:r>
              <w:rPr>
                <w:spacing w:val="37"/>
                <w:sz w:val="21"/>
              </w:rPr>
              <w:t> </w:t>
            </w:r>
            <w:r>
              <w:rPr>
                <w:spacing w:val="-4"/>
                <w:sz w:val="21"/>
              </w:rPr>
              <w:t>Soos</w:t>
            </w:r>
          </w:p>
        </w:tc>
        <w:tc>
          <w:tcPr>
            <w:tcW w:w="1618" w:type="dxa"/>
          </w:tcPr>
          <w:p>
            <w:pPr>
              <w:pStyle w:val="TableParagraph"/>
              <w:spacing w:line="229" w:lineRule="exact" w:before="5"/>
              <w:ind w:left="105"/>
              <w:rPr>
                <w:sz w:val="21"/>
              </w:rPr>
            </w:pPr>
            <w:r>
              <w:rPr>
                <w:spacing w:val="-2"/>
                <w:sz w:val="21"/>
              </w:rPr>
              <w:t>Ph.D.</w:t>
            </w:r>
          </w:p>
        </w:tc>
        <w:tc>
          <w:tcPr>
            <w:tcW w:w="1349" w:type="dxa"/>
          </w:tcPr>
          <w:p>
            <w:pPr>
              <w:pStyle w:val="TableParagraph"/>
              <w:spacing w:line="229" w:lineRule="exact" w:before="5"/>
              <w:ind w:left="104"/>
              <w:rPr>
                <w:sz w:val="21"/>
              </w:rPr>
            </w:pPr>
            <w:r>
              <w:rPr>
                <w:spacing w:val="-5"/>
                <w:sz w:val="21"/>
              </w:rPr>
              <w:t>BMS</w:t>
            </w:r>
          </w:p>
        </w:tc>
        <w:tc>
          <w:tcPr>
            <w:tcW w:w="1800" w:type="dxa"/>
          </w:tcPr>
          <w:p>
            <w:pPr>
              <w:pStyle w:val="TableParagraph"/>
              <w:spacing w:line="229" w:lineRule="exact" w:before="5"/>
              <w:ind w:left="109"/>
              <w:rPr>
                <w:sz w:val="21"/>
              </w:rPr>
            </w:pPr>
            <w:r>
              <w:rPr>
                <w:sz w:val="21"/>
              </w:rPr>
              <w:t>3/19-</w:t>
            </w:r>
            <w:r>
              <w:rPr>
                <w:spacing w:val="-2"/>
                <w:sz w:val="21"/>
              </w:rPr>
              <w:t>present</w:t>
            </w:r>
          </w:p>
        </w:tc>
        <w:tc>
          <w:tcPr>
            <w:tcW w:w="2246" w:type="dxa"/>
          </w:tcPr>
          <w:p>
            <w:pPr>
              <w:pStyle w:val="TableParagraph"/>
              <w:spacing w:line="229" w:lineRule="exact" w:before="5"/>
              <w:ind w:left="109"/>
              <w:rPr>
                <w:sz w:val="21"/>
              </w:rPr>
            </w:pPr>
            <w:r>
              <w:rPr>
                <w:sz w:val="21"/>
              </w:rPr>
              <w:t>Committee</w:t>
            </w:r>
            <w:r>
              <w:rPr>
                <w:spacing w:val="36"/>
                <w:sz w:val="21"/>
              </w:rPr>
              <w:t> </w:t>
            </w:r>
            <w:r>
              <w:rPr>
                <w:spacing w:val="-2"/>
                <w:sz w:val="21"/>
              </w:rPr>
              <w:t>Member</w:t>
            </w:r>
          </w:p>
        </w:tc>
      </w:tr>
      <w:tr>
        <w:trPr>
          <w:trHeight w:val="253" w:hRule="atLeast"/>
        </w:trPr>
        <w:tc>
          <w:tcPr>
            <w:tcW w:w="2338" w:type="dxa"/>
          </w:tcPr>
          <w:p>
            <w:pPr>
              <w:pStyle w:val="TableParagraph"/>
              <w:spacing w:line="229" w:lineRule="exact" w:before="5"/>
              <w:rPr>
                <w:sz w:val="21"/>
              </w:rPr>
            </w:pPr>
            <w:r>
              <w:rPr>
                <w:sz w:val="21"/>
              </w:rPr>
              <w:t>Robert</w:t>
            </w:r>
            <w:r>
              <w:rPr>
                <w:spacing w:val="77"/>
                <w:sz w:val="21"/>
              </w:rPr>
              <w:t> </w:t>
            </w:r>
            <w:r>
              <w:rPr>
                <w:spacing w:val="-2"/>
                <w:sz w:val="21"/>
              </w:rPr>
              <w:t>Morefield</w:t>
            </w:r>
          </w:p>
        </w:tc>
        <w:tc>
          <w:tcPr>
            <w:tcW w:w="1618" w:type="dxa"/>
          </w:tcPr>
          <w:p>
            <w:pPr>
              <w:pStyle w:val="TableParagraph"/>
              <w:spacing w:line="229" w:lineRule="exact" w:before="5"/>
              <w:ind w:left="105"/>
              <w:rPr>
                <w:sz w:val="21"/>
              </w:rPr>
            </w:pPr>
            <w:r>
              <w:rPr>
                <w:sz w:val="21"/>
              </w:rPr>
              <w:t>Ph.D</w:t>
            </w:r>
            <w:r>
              <w:rPr>
                <w:spacing w:val="17"/>
                <w:sz w:val="21"/>
              </w:rPr>
              <w:t> </w:t>
            </w:r>
            <w:r>
              <w:rPr>
                <w:spacing w:val="-2"/>
                <w:sz w:val="21"/>
              </w:rPr>
              <w:t>Candidate</w:t>
            </w:r>
          </w:p>
        </w:tc>
        <w:tc>
          <w:tcPr>
            <w:tcW w:w="1349" w:type="dxa"/>
          </w:tcPr>
          <w:p>
            <w:pPr>
              <w:pStyle w:val="TableParagraph"/>
              <w:spacing w:line="229" w:lineRule="exact" w:before="5"/>
              <w:ind w:left="104"/>
              <w:rPr>
                <w:sz w:val="21"/>
              </w:rPr>
            </w:pPr>
            <w:r>
              <w:rPr>
                <w:spacing w:val="-5"/>
                <w:sz w:val="21"/>
              </w:rPr>
              <w:t>SMS</w:t>
            </w:r>
          </w:p>
        </w:tc>
        <w:tc>
          <w:tcPr>
            <w:tcW w:w="1800" w:type="dxa"/>
          </w:tcPr>
          <w:p>
            <w:pPr>
              <w:pStyle w:val="TableParagraph"/>
              <w:spacing w:line="229" w:lineRule="exact" w:before="5"/>
              <w:ind w:left="109"/>
              <w:rPr>
                <w:sz w:val="21"/>
              </w:rPr>
            </w:pPr>
            <w:r>
              <w:rPr>
                <w:sz w:val="21"/>
              </w:rPr>
              <w:t>1/20-</w:t>
            </w:r>
            <w:r>
              <w:rPr>
                <w:spacing w:val="-2"/>
                <w:sz w:val="21"/>
              </w:rPr>
              <w:t>present</w:t>
            </w:r>
          </w:p>
        </w:tc>
        <w:tc>
          <w:tcPr>
            <w:tcW w:w="2246" w:type="dxa"/>
          </w:tcPr>
          <w:p>
            <w:pPr>
              <w:pStyle w:val="TableParagraph"/>
              <w:spacing w:line="229" w:lineRule="exact" w:before="5"/>
              <w:ind w:left="109"/>
              <w:rPr>
                <w:sz w:val="21"/>
              </w:rPr>
            </w:pPr>
            <w:r>
              <w:rPr>
                <w:sz w:val="21"/>
              </w:rPr>
              <w:t>Committee</w:t>
            </w:r>
            <w:r>
              <w:rPr>
                <w:spacing w:val="36"/>
                <w:sz w:val="21"/>
              </w:rPr>
              <w:t> </w:t>
            </w:r>
            <w:r>
              <w:rPr>
                <w:spacing w:val="-2"/>
                <w:sz w:val="21"/>
              </w:rPr>
              <w:t>Member</w:t>
            </w:r>
          </w:p>
        </w:tc>
      </w:tr>
      <w:tr>
        <w:trPr>
          <w:trHeight w:val="253" w:hRule="atLeast"/>
        </w:trPr>
        <w:tc>
          <w:tcPr>
            <w:tcW w:w="2338" w:type="dxa"/>
          </w:tcPr>
          <w:p>
            <w:pPr>
              <w:pStyle w:val="TableParagraph"/>
              <w:spacing w:line="229" w:lineRule="exact" w:before="5"/>
              <w:rPr>
                <w:sz w:val="21"/>
              </w:rPr>
            </w:pPr>
            <w:r>
              <w:rPr>
                <w:sz w:val="21"/>
              </w:rPr>
              <w:t>Cynthia</w:t>
            </w:r>
            <w:r>
              <w:rPr>
                <w:spacing w:val="18"/>
                <w:sz w:val="21"/>
              </w:rPr>
              <w:t> </w:t>
            </w:r>
            <w:r>
              <w:rPr>
                <w:sz w:val="21"/>
              </w:rPr>
              <w:t>L.</w:t>
            </w:r>
            <w:r>
              <w:rPr>
                <w:spacing w:val="17"/>
                <w:sz w:val="21"/>
              </w:rPr>
              <w:t> </w:t>
            </w:r>
            <w:r>
              <w:rPr>
                <w:spacing w:val="-2"/>
                <w:sz w:val="21"/>
              </w:rPr>
              <w:t>Houston</w:t>
            </w:r>
          </w:p>
        </w:tc>
        <w:tc>
          <w:tcPr>
            <w:tcW w:w="1618" w:type="dxa"/>
          </w:tcPr>
          <w:p>
            <w:pPr>
              <w:pStyle w:val="TableParagraph"/>
              <w:spacing w:line="229" w:lineRule="exact" w:before="5"/>
              <w:ind w:left="105"/>
              <w:rPr>
                <w:sz w:val="21"/>
              </w:rPr>
            </w:pPr>
            <w:r>
              <w:rPr>
                <w:sz w:val="21"/>
              </w:rPr>
              <w:t>Ph.</w:t>
            </w:r>
            <w:r>
              <w:rPr>
                <w:spacing w:val="12"/>
                <w:sz w:val="21"/>
              </w:rPr>
              <w:t> </w:t>
            </w:r>
            <w:r>
              <w:rPr>
                <w:spacing w:val="-5"/>
                <w:sz w:val="21"/>
              </w:rPr>
              <w:t>D.</w:t>
            </w:r>
          </w:p>
        </w:tc>
        <w:tc>
          <w:tcPr>
            <w:tcW w:w="1349" w:type="dxa"/>
          </w:tcPr>
          <w:p>
            <w:pPr>
              <w:pStyle w:val="TableParagraph"/>
              <w:spacing w:line="229" w:lineRule="exact" w:before="5"/>
              <w:ind w:left="104"/>
              <w:rPr>
                <w:sz w:val="21"/>
              </w:rPr>
            </w:pPr>
            <w:r>
              <w:rPr>
                <w:sz w:val="21"/>
              </w:rPr>
              <w:t>C</w:t>
            </w:r>
            <w:r>
              <w:rPr>
                <w:spacing w:val="10"/>
                <w:sz w:val="21"/>
              </w:rPr>
              <w:t> </w:t>
            </w:r>
            <w:r>
              <w:rPr>
                <w:sz w:val="21"/>
              </w:rPr>
              <w:t>and</w:t>
            </w:r>
            <w:r>
              <w:rPr>
                <w:spacing w:val="10"/>
                <w:sz w:val="21"/>
              </w:rPr>
              <w:t> </w:t>
            </w:r>
            <w:r>
              <w:rPr>
                <w:spacing w:val="-10"/>
                <w:sz w:val="21"/>
              </w:rPr>
              <w:t>J</w:t>
            </w:r>
          </w:p>
        </w:tc>
        <w:tc>
          <w:tcPr>
            <w:tcW w:w="1800" w:type="dxa"/>
          </w:tcPr>
          <w:p>
            <w:pPr>
              <w:pStyle w:val="TableParagraph"/>
              <w:spacing w:line="229" w:lineRule="exact" w:before="5"/>
              <w:ind w:left="109"/>
              <w:rPr>
                <w:sz w:val="21"/>
              </w:rPr>
            </w:pPr>
            <w:r>
              <w:rPr>
                <w:sz w:val="21"/>
              </w:rPr>
              <w:t>10/20-</w:t>
            </w:r>
            <w:r>
              <w:rPr>
                <w:spacing w:val="-2"/>
                <w:sz w:val="21"/>
              </w:rPr>
              <w:t>present</w:t>
            </w:r>
          </w:p>
        </w:tc>
        <w:tc>
          <w:tcPr>
            <w:tcW w:w="2246" w:type="dxa"/>
          </w:tcPr>
          <w:p>
            <w:pPr>
              <w:pStyle w:val="TableParagraph"/>
              <w:spacing w:line="229" w:lineRule="exact" w:before="5"/>
              <w:ind w:left="109"/>
              <w:rPr>
                <w:sz w:val="21"/>
              </w:rPr>
            </w:pPr>
            <w:r>
              <w:rPr>
                <w:sz w:val="21"/>
              </w:rPr>
              <w:t>Committee</w:t>
            </w:r>
            <w:r>
              <w:rPr>
                <w:spacing w:val="36"/>
                <w:sz w:val="21"/>
              </w:rPr>
              <w:t> </w:t>
            </w:r>
            <w:r>
              <w:rPr>
                <w:spacing w:val="-2"/>
                <w:sz w:val="21"/>
              </w:rPr>
              <w:t>Member</w:t>
            </w:r>
          </w:p>
        </w:tc>
      </w:tr>
      <w:tr>
        <w:trPr>
          <w:trHeight w:val="258" w:hRule="atLeast"/>
        </w:trPr>
        <w:tc>
          <w:tcPr>
            <w:tcW w:w="2338" w:type="dxa"/>
          </w:tcPr>
          <w:p>
            <w:pPr>
              <w:pStyle w:val="TableParagraph"/>
              <w:spacing w:line="233" w:lineRule="exact" w:before="5"/>
              <w:rPr>
                <w:sz w:val="21"/>
              </w:rPr>
            </w:pPr>
            <w:r>
              <w:rPr>
                <w:sz w:val="21"/>
              </w:rPr>
              <w:t>Cassandra</w:t>
            </w:r>
            <w:r>
              <w:rPr>
                <w:spacing w:val="32"/>
                <w:sz w:val="21"/>
              </w:rPr>
              <w:t> </w:t>
            </w:r>
            <w:r>
              <w:rPr>
                <w:spacing w:val="-2"/>
                <w:sz w:val="21"/>
              </w:rPr>
              <w:t>Leeman</w:t>
            </w:r>
          </w:p>
        </w:tc>
        <w:tc>
          <w:tcPr>
            <w:tcW w:w="1618" w:type="dxa"/>
          </w:tcPr>
          <w:p>
            <w:pPr>
              <w:pStyle w:val="TableParagraph"/>
              <w:spacing w:line="233" w:lineRule="exact" w:before="5"/>
              <w:ind w:left="105"/>
              <w:rPr>
                <w:sz w:val="21"/>
              </w:rPr>
            </w:pPr>
            <w:r>
              <w:rPr>
                <w:spacing w:val="-5"/>
                <w:sz w:val="21"/>
              </w:rPr>
              <w:t>MS</w:t>
            </w:r>
          </w:p>
        </w:tc>
        <w:tc>
          <w:tcPr>
            <w:tcW w:w="1349" w:type="dxa"/>
          </w:tcPr>
          <w:p>
            <w:pPr>
              <w:pStyle w:val="TableParagraph"/>
              <w:spacing w:line="233" w:lineRule="exact" w:before="5"/>
              <w:ind w:left="104"/>
              <w:rPr>
                <w:sz w:val="21"/>
              </w:rPr>
            </w:pPr>
            <w:r>
              <w:rPr>
                <w:spacing w:val="-5"/>
                <w:sz w:val="21"/>
              </w:rPr>
              <w:t>SMS</w:t>
            </w:r>
          </w:p>
        </w:tc>
        <w:tc>
          <w:tcPr>
            <w:tcW w:w="1800" w:type="dxa"/>
          </w:tcPr>
          <w:p>
            <w:pPr>
              <w:pStyle w:val="TableParagraph"/>
              <w:spacing w:line="233" w:lineRule="exact" w:before="5"/>
              <w:ind w:left="109"/>
              <w:rPr>
                <w:sz w:val="21"/>
              </w:rPr>
            </w:pPr>
            <w:r>
              <w:rPr>
                <w:sz w:val="21"/>
              </w:rPr>
              <w:t>1/21-</w:t>
            </w:r>
            <w:r>
              <w:rPr>
                <w:spacing w:val="-2"/>
                <w:sz w:val="21"/>
              </w:rPr>
              <w:t>present</w:t>
            </w:r>
          </w:p>
        </w:tc>
        <w:tc>
          <w:tcPr>
            <w:tcW w:w="2246" w:type="dxa"/>
          </w:tcPr>
          <w:p>
            <w:pPr>
              <w:pStyle w:val="TableParagraph"/>
              <w:spacing w:line="233" w:lineRule="exact" w:before="5"/>
              <w:ind w:left="109"/>
              <w:rPr>
                <w:sz w:val="21"/>
              </w:rPr>
            </w:pPr>
            <w:r>
              <w:rPr>
                <w:sz w:val="21"/>
              </w:rPr>
              <w:t>Committee</w:t>
            </w:r>
            <w:r>
              <w:rPr>
                <w:spacing w:val="36"/>
                <w:sz w:val="21"/>
              </w:rPr>
              <w:t> </w:t>
            </w:r>
            <w:r>
              <w:rPr>
                <w:spacing w:val="-2"/>
                <w:sz w:val="21"/>
              </w:rPr>
              <w:t>Member</w:t>
            </w:r>
          </w:p>
        </w:tc>
      </w:tr>
    </w:tbl>
    <w:p>
      <w:pPr>
        <w:pStyle w:val="BodyText"/>
        <w:spacing w:before="2"/>
        <w:rPr>
          <w:sz w:val="23"/>
        </w:rPr>
      </w:pPr>
    </w:p>
    <w:p>
      <w:pPr>
        <w:pStyle w:val="Heading2"/>
        <w:spacing w:line="242" w:lineRule="auto"/>
        <w:ind w:right="534"/>
      </w:pPr>
      <w:r>
        <w:rPr/>
        <w:t>Criterion</w:t>
      </w:r>
      <w:r>
        <w:rPr>
          <w:spacing w:val="-4"/>
        </w:rPr>
        <w:t> </w:t>
      </w:r>
      <w:r>
        <w:rPr/>
        <w:t>6:</w:t>
      </w:r>
      <w:r>
        <w:rPr>
          <w:spacing w:val="-4"/>
        </w:rPr>
        <w:t> </w:t>
      </w:r>
      <w:r>
        <w:rPr/>
        <w:t>Demonstrates</w:t>
      </w:r>
      <w:r>
        <w:rPr>
          <w:spacing w:val="-4"/>
        </w:rPr>
        <w:t> </w:t>
      </w:r>
      <w:r>
        <w:rPr/>
        <w:t>commitment</w:t>
      </w:r>
      <w:r>
        <w:rPr>
          <w:spacing w:val="-4"/>
        </w:rPr>
        <w:t> </w:t>
      </w:r>
      <w:r>
        <w:rPr/>
        <w:t>to</w:t>
      </w:r>
      <w:r>
        <w:rPr>
          <w:spacing w:val="-4"/>
        </w:rPr>
        <w:t> </w:t>
      </w:r>
      <w:r>
        <w:rPr/>
        <w:t>UMaine</w:t>
      </w:r>
      <w:r>
        <w:rPr>
          <w:spacing w:val="-5"/>
        </w:rPr>
        <w:t> </w:t>
      </w:r>
      <w:r>
        <w:rPr/>
        <w:t>Cooperative</w:t>
      </w:r>
      <w:r>
        <w:rPr>
          <w:spacing w:val="-5"/>
        </w:rPr>
        <w:t> </w:t>
      </w:r>
      <w:r>
        <w:rPr/>
        <w:t>Extension</w:t>
      </w:r>
      <w:r>
        <w:rPr>
          <w:spacing w:val="-4"/>
        </w:rPr>
        <w:t> </w:t>
      </w:r>
      <w:r>
        <w:rPr/>
        <w:t>civil</w:t>
      </w:r>
      <w:r>
        <w:rPr>
          <w:spacing w:val="-4"/>
        </w:rPr>
        <w:t> </w:t>
      </w:r>
      <w:r>
        <w:rPr/>
        <w:t>rights</w:t>
      </w:r>
      <w:r>
        <w:rPr>
          <w:spacing w:val="-4"/>
        </w:rPr>
        <w:t> </w:t>
      </w:r>
      <w:r>
        <w:rPr/>
        <w:t>expectations,</w:t>
      </w:r>
      <w:r>
        <w:rPr>
          <w:spacing w:val="-4"/>
        </w:rPr>
        <w:t> </w:t>
      </w:r>
      <w:r>
        <w:rPr/>
        <w:t>and UMaine Extension and UM diversity goals</w:t>
      </w:r>
    </w:p>
    <w:p>
      <w:pPr>
        <w:pStyle w:val="ListParagraph"/>
        <w:numPr>
          <w:ilvl w:val="0"/>
          <w:numId w:val="21"/>
        </w:numPr>
        <w:tabs>
          <w:tab w:pos="985" w:val="left" w:leader="none"/>
          <w:tab w:pos="986" w:val="left" w:leader="none"/>
        </w:tabs>
        <w:spacing w:line="240" w:lineRule="auto" w:before="23" w:after="0"/>
        <w:ind w:left="985" w:right="0" w:hanging="361"/>
        <w:jc w:val="left"/>
        <w:rPr>
          <w:sz w:val="24"/>
        </w:rPr>
      </w:pPr>
      <w:r>
        <w:rPr>
          <w:sz w:val="24"/>
        </w:rPr>
        <w:t>I</w:t>
      </w:r>
      <w:r>
        <w:rPr>
          <w:spacing w:val="-4"/>
          <w:sz w:val="24"/>
        </w:rPr>
        <w:t> </w:t>
      </w:r>
      <w:r>
        <w:rPr>
          <w:sz w:val="24"/>
        </w:rPr>
        <w:t>complete</w:t>
      </w:r>
      <w:r>
        <w:rPr>
          <w:spacing w:val="-1"/>
          <w:sz w:val="24"/>
        </w:rPr>
        <w:t> </w:t>
      </w:r>
      <w:r>
        <w:rPr>
          <w:sz w:val="24"/>
        </w:rPr>
        <w:t>the</w:t>
      </w:r>
      <w:r>
        <w:rPr>
          <w:spacing w:val="-1"/>
          <w:sz w:val="24"/>
        </w:rPr>
        <w:t> </w:t>
      </w:r>
      <w:r>
        <w:rPr>
          <w:sz w:val="24"/>
        </w:rPr>
        <w:t>annual</w:t>
      </w:r>
      <w:r>
        <w:rPr>
          <w:spacing w:val="-1"/>
          <w:sz w:val="24"/>
        </w:rPr>
        <w:t> </w:t>
      </w:r>
      <w:r>
        <w:rPr>
          <w:sz w:val="24"/>
        </w:rPr>
        <w:t>Civil</w:t>
      </w:r>
      <w:r>
        <w:rPr>
          <w:spacing w:val="-1"/>
          <w:sz w:val="24"/>
        </w:rPr>
        <w:t> </w:t>
      </w:r>
      <w:r>
        <w:rPr>
          <w:sz w:val="24"/>
        </w:rPr>
        <w:t>Rights</w:t>
      </w:r>
      <w:r>
        <w:rPr>
          <w:spacing w:val="-2"/>
          <w:sz w:val="24"/>
        </w:rPr>
        <w:t> </w:t>
      </w:r>
      <w:r>
        <w:rPr>
          <w:sz w:val="24"/>
        </w:rPr>
        <w:t>Training</w:t>
      </w:r>
      <w:r>
        <w:rPr>
          <w:spacing w:val="-1"/>
          <w:sz w:val="24"/>
        </w:rPr>
        <w:t> </w:t>
      </w:r>
      <w:r>
        <w:rPr>
          <w:sz w:val="24"/>
        </w:rPr>
        <w:t>-</w:t>
      </w:r>
      <w:r>
        <w:rPr>
          <w:spacing w:val="-1"/>
          <w:sz w:val="24"/>
        </w:rPr>
        <w:t> </w:t>
      </w:r>
      <w:r>
        <w:rPr>
          <w:sz w:val="24"/>
        </w:rPr>
        <w:t>2017</w:t>
      </w:r>
      <w:r>
        <w:rPr>
          <w:spacing w:val="-1"/>
          <w:sz w:val="24"/>
        </w:rPr>
        <w:t> </w:t>
      </w:r>
      <w:r>
        <w:rPr>
          <w:sz w:val="24"/>
        </w:rPr>
        <w:t>to</w:t>
      </w:r>
      <w:r>
        <w:rPr>
          <w:spacing w:val="-1"/>
          <w:sz w:val="24"/>
        </w:rPr>
        <w:t> </w:t>
      </w:r>
      <w:r>
        <w:rPr>
          <w:spacing w:val="-2"/>
          <w:sz w:val="24"/>
        </w:rPr>
        <w:t>present.</w:t>
      </w:r>
    </w:p>
    <w:p>
      <w:pPr>
        <w:pStyle w:val="BodyText"/>
        <w:spacing w:before="11"/>
        <w:rPr>
          <w:sz w:val="25"/>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I traveled to the Aroostook Band of Mimac’s Micmac Farms in Caribou, Maine in July, 2019.</w:t>
      </w:r>
      <w:r>
        <w:rPr>
          <w:spacing w:val="40"/>
          <w:sz w:val="24"/>
        </w:rPr>
        <w:t> </w:t>
      </w:r>
      <w:r>
        <w:rPr>
          <w:sz w:val="24"/>
        </w:rPr>
        <w:t>I was invited to tour the tribe’s trout recirculating aquaculture facility with Chief Peter-Paul and his hatchery manager. I provided advice on methods to improve functions in the facility. This introduction led to communication with</w:t>
      </w:r>
      <w:r>
        <w:rPr>
          <w:spacing w:val="-1"/>
          <w:sz w:val="24"/>
        </w:rPr>
        <w:t> </w:t>
      </w:r>
      <w:r>
        <w:rPr>
          <w:sz w:val="24"/>
        </w:rPr>
        <w:t>the</w:t>
      </w:r>
      <w:r>
        <w:rPr>
          <w:spacing w:val="-1"/>
          <w:sz w:val="24"/>
        </w:rPr>
        <w:t> </w:t>
      </w:r>
      <w:r>
        <w:rPr>
          <w:sz w:val="24"/>
        </w:rPr>
        <w:t>Aroostook</w:t>
      </w:r>
      <w:r>
        <w:rPr>
          <w:spacing w:val="-1"/>
          <w:sz w:val="24"/>
        </w:rPr>
        <w:t> </w:t>
      </w:r>
      <w:r>
        <w:rPr>
          <w:sz w:val="24"/>
        </w:rPr>
        <w:t>Band</w:t>
      </w:r>
      <w:r>
        <w:rPr>
          <w:spacing w:val="-1"/>
          <w:sz w:val="24"/>
        </w:rPr>
        <w:t> </w:t>
      </w:r>
      <w:r>
        <w:rPr>
          <w:sz w:val="24"/>
        </w:rPr>
        <w:t>of</w:t>
      </w:r>
      <w:r>
        <w:rPr>
          <w:spacing w:val="-1"/>
          <w:sz w:val="24"/>
        </w:rPr>
        <w:t> </w:t>
      </w:r>
      <w:r>
        <w:rPr>
          <w:sz w:val="24"/>
        </w:rPr>
        <w:t>Mimac,</w:t>
      </w:r>
      <w:r>
        <w:rPr>
          <w:spacing w:val="-1"/>
          <w:sz w:val="24"/>
        </w:rPr>
        <w:t> </w:t>
      </w:r>
      <w:r>
        <w:rPr>
          <w:sz w:val="24"/>
        </w:rPr>
        <w:t>Maliseet,</w:t>
      </w:r>
      <w:r>
        <w:rPr>
          <w:spacing w:val="-1"/>
          <w:sz w:val="24"/>
        </w:rPr>
        <w:t> </w:t>
      </w:r>
      <w:r>
        <w:rPr>
          <w:sz w:val="24"/>
        </w:rPr>
        <w:t>Passamaquoddy</w:t>
      </w:r>
      <w:r>
        <w:rPr>
          <w:spacing w:val="-1"/>
          <w:sz w:val="24"/>
        </w:rPr>
        <w:t> </w:t>
      </w:r>
      <w:r>
        <w:rPr>
          <w:sz w:val="24"/>
        </w:rPr>
        <w:t>and</w:t>
      </w:r>
      <w:r>
        <w:rPr>
          <w:spacing w:val="-1"/>
          <w:sz w:val="24"/>
        </w:rPr>
        <w:t> </w:t>
      </w:r>
      <w:r>
        <w:rPr>
          <w:sz w:val="24"/>
        </w:rPr>
        <w:t>Penobscot</w:t>
      </w:r>
      <w:r>
        <w:rPr>
          <w:spacing w:val="-1"/>
          <w:sz w:val="24"/>
        </w:rPr>
        <w:t> </w:t>
      </w:r>
      <w:r>
        <w:rPr>
          <w:sz w:val="24"/>
        </w:rPr>
        <w:t>Nations.</w:t>
      </w:r>
      <w:r>
        <w:rPr>
          <w:spacing w:val="-1"/>
          <w:sz w:val="24"/>
        </w:rPr>
        <w:t> </w:t>
      </w:r>
      <w:r>
        <w:rPr>
          <w:sz w:val="24"/>
        </w:rPr>
        <w:t>I and</w:t>
      </w:r>
      <w:r>
        <w:rPr>
          <w:spacing w:val="-12"/>
          <w:sz w:val="24"/>
        </w:rPr>
        <w:t> </w:t>
      </w:r>
      <w:r>
        <w:rPr>
          <w:sz w:val="24"/>
        </w:rPr>
        <w:t>colleague</w:t>
      </w:r>
      <w:r>
        <w:rPr>
          <w:spacing w:val="-12"/>
          <w:sz w:val="24"/>
        </w:rPr>
        <w:t> </w:t>
      </w:r>
      <w:r>
        <w:rPr>
          <w:sz w:val="24"/>
        </w:rPr>
        <w:t>Scarlett</w:t>
      </w:r>
      <w:r>
        <w:rPr>
          <w:spacing w:val="-12"/>
          <w:sz w:val="24"/>
        </w:rPr>
        <w:t> </w:t>
      </w:r>
      <w:r>
        <w:rPr>
          <w:sz w:val="24"/>
        </w:rPr>
        <w:t>Tudor</w:t>
      </w:r>
      <w:r>
        <w:rPr>
          <w:spacing w:val="-12"/>
          <w:sz w:val="24"/>
        </w:rPr>
        <w:t> </w:t>
      </w:r>
      <w:r>
        <w:rPr>
          <w:sz w:val="24"/>
        </w:rPr>
        <w:t>organized</w:t>
      </w:r>
      <w:r>
        <w:rPr>
          <w:spacing w:val="-12"/>
          <w:sz w:val="24"/>
        </w:rPr>
        <w:t> </w:t>
      </w:r>
      <w:r>
        <w:rPr>
          <w:sz w:val="24"/>
        </w:rPr>
        <w:t>and</w:t>
      </w:r>
      <w:r>
        <w:rPr>
          <w:spacing w:val="-12"/>
          <w:sz w:val="24"/>
        </w:rPr>
        <w:t> </w:t>
      </w:r>
      <w:r>
        <w:rPr>
          <w:sz w:val="24"/>
        </w:rPr>
        <w:t>held</w:t>
      </w:r>
      <w:r>
        <w:rPr>
          <w:spacing w:val="-12"/>
          <w:sz w:val="24"/>
        </w:rPr>
        <w:t> </w:t>
      </w:r>
      <w:r>
        <w:rPr>
          <w:sz w:val="24"/>
        </w:rPr>
        <w:t>a</w:t>
      </w:r>
      <w:r>
        <w:rPr>
          <w:spacing w:val="-12"/>
          <w:sz w:val="24"/>
        </w:rPr>
        <w:t> </w:t>
      </w:r>
      <w:r>
        <w:rPr>
          <w:sz w:val="24"/>
        </w:rPr>
        <w:t>half</w:t>
      </w:r>
      <w:r>
        <w:rPr>
          <w:spacing w:val="-12"/>
          <w:sz w:val="24"/>
        </w:rPr>
        <w:t> </w:t>
      </w:r>
      <w:r>
        <w:rPr>
          <w:sz w:val="24"/>
        </w:rPr>
        <w:t>day</w:t>
      </w:r>
      <w:r>
        <w:rPr>
          <w:spacing w:val="-12"/>
          <w:sz w:val="24"/>
        </w:rPr>
        <w:t> </w:t>
      </w:r>
      <w:r>
        <w:rPr>
          <w:sz w:val="24"/>
        </w:rPr>
        <w:t>workshop</w:t>
      </w:r>
      <w:r>
        <w:rPr>
          <w:spacing w:val="-12"/>
          <w:sz w:val="24"/>
        </w:rPr>
        <w:t> </w:t>
      </w:r>
      <w:r>
        <w:rPr>
          <w:sz w:val="24"/>
        </w:rPr>
        <w:t>on</w:t>
      </w:r>
      <w:r>
        <w:rPr>
          <w:spacing w:val="-12"/>
          <w:sz w:val="24"/>
        </w:rPr>
        <w:t> </w:t>
      </w:r>
      <w:r>
        <w:rPr>
          <w:sz w:val="24"/>
        </w:rPr>
        <w:t>December</w:t>
      </w:r>
      <w:r>
        <w:rPr>
          <w:spacing w:val="-12"/>
          <w:sz w:val="24"/>
        </w:rPr>
        <w:t> </w:t>
      </w:r>
      <w:r>
        <w:rPr>
          <w:sz w:val="24"/>
        </w:rPr>
        <w:t>16,</w:t>
      </w:r>
      <w:r>
        <w:rPr>
          <w:spacing w:val="-12"/>
          <w:sz w:val="24"/>
        </w:rPr>
        <w:t> </w:t>
      </w:r>
      <w:r>
        <w:rPr>
          <w:sz w:val="24"/>
        </w:rPr>
        <w:t>2019</w:t>
      </w:r>
      <w:r>
        <w:rPr>
          <w:spacing w:val="-12"/>
          <w:sz w:val="24"/>
        </w:rPr>
        <w:t> </w:t>
      </w:r>
      <w:r>
        <w:rPr>
          <w:sz w:val="24"/>
        </w:rPr>
        <w:t>on</w:t>
      </w:r>
      <w:r>
        <w:rPr>
          <w:spacing w:val="-12"/>
          <w:sz w:val="24"/>
        </w:rPr>
        <w:t> </w:t>
      </w:r>
      <w:r>
        <w:rPr>
          <w:sz w:val="24"/>
        </w:rPr>
        <w:t>UMaine’s aquaculture</w:t>
      </w:r>
      <w:r>
        <w:rPr>
          <w:spacing w:val="31"/>
          <w:sz w:val="24"/>
        </w:rPr>
        <w:t> </w:t>
      </w:r>
      <w:r>
        <w:rPr>
          <w:sz w:val="24"/>
        </w:rPr>
        <w:t>abilities</w:t>
      </w:r>
      <w:r>
        <w:rPr>
          <w:spacing w:val="31"/>
          <w:sz w:val="24"/>
        </w:rPr>
        <w:t> </w:t>
      </w:r>
      <w:r>
        <w:rPr>
          <w:sz w:val="24"/>
        </w:rPr>
        <w:t>and</w:t>
      </w:r>
      <w:r>
        <w:rPr>
          <w:spacing w:val="31"/>
          <w:sz w:val="24"/>
        </w:rPr>
        <w:t> </w:t>
      </w:r>
      <w:r>
        <w:rPr>
          <w:sz w:val="24"/>
        </w:rPr>
        <w:t>ways</w:t>
      </w:r>
      <w:r>
        <w:rPr>
          <w:spacing w:val="31"/>
          <w:sz w:val="24"/>
        </w:rPr>
        <w:t> </w:t>
      </w:r>
      <w:r>
        <w:rPr>
          <w:sz w:val="24"/>
        </w:rPr>
        <w:t>in</w:t>
      </w:r>
      <w:r>
        <w:rPr>
          <w:spacing w:val="31"/>
          <w:sz w:val="24"/>
        </w:rPr>
        <w:t> </w:t>
      </w:r>
      <w:r>
        <w:rPr>
          <w:sz w:val="24"/>
        </w:rPr>
        <w:t>which</w:t>
      </w:r>
      <w:r>
        <w:rPr>
          <w:spacing w:val="31"/>
          <w:sz w:val="24"/>
        </w:rPr>
        <w:t> </w:t>
      </w:r>
      <w:r>
        <w:rPr>
          <w:sz w:val="24"/>
        </w:rPr>
        <w:t>CE/ARI</w:t>
      </w:r>
      <w:r>
        <w:rPr>
          <w:spacing w:val="31"/>
          <w:sz w:val="24"/>
        </w:rPr>
        <w:t> </w:t>
      </w:r>
      <w:r>
        <w:rPr>
          <w:sz w:val="24"/>
        </w:rPr>
        <w:t>can</w:t>
      </w:r>
      <w:r>
        <w:rPr>
          <w:spacing w:val="31"/>
          <w:sz w:val="24"/>
        </w:rPr>
        <w:t> </w:t>
      </w:r>
      <w:r>
        <w:rPr>
          <w:sz w:val="24"/>
        </w:rPr>
        <w:t>provide</w:t>
      </w:r>
      <w:r>
        <w:rPr>
          <w:spacing w:val="31"/>
          <w:sz w:val="24"/>
        </w:rPr>
        <w:t> </w:t>
      </w:r>
      <w:r>
        <w:rPr>
          <w:sz w:val="24"/>
        </w:rPr>
        <w:t>assistance</w:t>
      </w:r>
      <w:r>
        <w:rPr>
          <w:spacing w:val="31"/>
          <w:sz w:val="24"/>
        </w:rPr>
        <w:t> </w:t>
      </w:r>
      <w:r>
        <w:rPr>
          <w:sz w:val="24"/>
        </w:rPr>
        <w:t>and</w:t>
      </w:r>
      <w:r>
        <w:rPr>
          <w:spacing w:val="31"/>
          <w:sz w:val="24"/>
        </w:rPr>
        <w:t> </w:t>
      </w:r>
      <w:r>
        <w:rPr>
          <w:sz w:val="24"/>
        </w:rPr>
        <w:t>educational</w:t>
      </w:r>
      <w:r>
        <w:rPr>
          <w:spacing w:val="31"/>
          <w:sz w:val="24"/>
        </w:rPr>
        <w:t> </w:t>
      </w:r>
      <w:r>
        <w:rPr>
          <w:sz w:val="24"/>
        </w:rPr>
        <w:t>resources</w:t>
      </w:r>
      <w:r>
        <w:rPr>
          <w:spacing w:val="31"/>
          <w:sz w:val="24"/>
        </w:rPr>
        <w:t> </w:t>
      </w:r>
      <w:r>
        <w:rPr>
          <w:sz w:val="24"/>
        </w:rPr>
        <w:t>to</w:t>
      </w:r>
    </w:p>
    <w:p>
      <w:pPr>
        <w:spacing w:after="0" w:line="242" w:lineRule="auto"/>
        <w:jc w:val="both"/>
        <w:rPr>
          <w:sz w:val="24"/>
        </w:rPr>
        <w:sectPr>
          <w:pgSz w:w="12240" w:h="15840"/>
          <w:pgMar w:header="0" w:footer="761" w:top="640" w:bottom="960" w:left="460" w:right="300"/>
        </w:sectPr>
      </w:pPr>
    </w:p>
    <w:p>
      <w:pPr>
        <w:pStyle w:val="BodyText"/>
        <w:spacing w:line="242" w:lineRule="auto" w:before="33"/>
        <w:ind w:left="985"/>
      </w:pPr>
      <w:r>
        <w:rPr/>
        <w:t>enhance</w:t>
      </w:r>
      <w:r>
        <w:rPr>
          <w:spacing w:val="36"/>
        </w:rPr>
        <w:t> </w:t>
      </w:r>
      <w:r>
        <w:rPr/>
        <w:t>aquaculture</w:t>
      </w:r>
      <w:r>
        <w:rPr>
          <w:spacing w:val="36"/>
        </w:rPr>
        <w:t> </w:t>
      </w:r>
      <w:r>
        <w:rPr/>
        <w:t>for</w:t>
      </w:r>
      <w:r>
        <w:rPr>
          <w:spacing w:val="36"/>
        </w:rPr>
        <w:t> </w:t>
      </w:r>
      <w:r>
        <w:rPr/>
        <w:t>Maine’s</w:t>
      </w:r>
      <w:r>
        <w:rPr>
          <w:spacing w:val="36"/>
        </w:rPr>
        <w:t> </w:t>
      </w:r>
      <w:r>
        <w:rPr/>
        <w:t>Tribal</w:t>
      </w:r>
      <w:r>
        <w:rPr>
          <w:spacing w:val="36"/>
        </w:rPr>
        <w:t> </w:t>
      </w:r>
      <w:r>
        <w:rPr/>
        <w:t>communities.</w:t>
      </w:r>
      <w:r>
        <w:rPr>
          <w:spacing w:val="36"/>
        </w:rPr>
        <w:t> </w:t>
      </w:r>
      <w:r>
        <w:rPr/>
        <w:t>The</w:t>
      </w:r>
      <w:r>
        <w:rPr>
          <w:spacing w:val="36"/>
        </w:rPr>
        <w:t> </w:t>
      </w:r>
      <w:r>
        <w:rPr/>
        <w:t>attendees</w:t>
      </w:r>
      <w:r>
        <w:rPr>
          <w:spacing w:val="36"/>
        </w:rPr>
        <w:t> </w:t>
      </w:r>
      <w:r>
        <w:rPr/>
        <w:t>gained</w:t>
      </w:r>
      <w:r>
        <w:rPr>
          <w:spacing w:val="36"/>
        </w:rPr>
        <w:t> </w:t>
      </w:r>
      <w:r>
        <w:rPr/>
        <w:t>knowledge</w:t>
      </w:r>
      <w:r>
        <w:rPr>
          <w:spacing w:val="36"/>
        </w:rPr>
        <w:t> </w:t>
      </w:r>
      <w:r>
        <w:rPr/>
        <w:t>of</w:t>
      </w:r>
      <w:r>
        <w:rPr>
          <w:spacing w:val="36"/>
        </w:rPr>
        <w:t> </w:t>
      </w:r>
      <w:r>
        <w:rPr/>
        <w:t>UMaine’s aquaculture resources.</w:t>
      </w:r>
    </w:p>
    <w:p>
      <w:pPr>
        <w:pStyle w:val="BodyText"/>
        <w:spacing w:before="8"/>
        <w:rPr>
          <w:sz w:val="25"/>
        </w:rPr>
      </w:pPr>
    </w:p>
    <w:p>
      <w:pPr>
        <w:pStyle w:val="ListParagraph"/>
        <w:numPr>
          <w:ilvl w:val="0"/>
          <w:numId w:val="21"/>
        </w:numPr>
        <w:tabs>
          <w:tab w:pos="986" w:val="left" w:leader="none"/>
        </w:tabs>
        <w:spacing w:line="242" w:lineRule="auto" w:before="0" w:after="0"/>
        <w:ind w:left="985" w:right="412" w:hanging="360"/>
        <w:jc w:val="both"/>
        <w:rPr>
          <w:sz w:val="24"/>
        </w:rPr>
      </w:pPr>
      <w:r>
        <w:rPr>
          <w:sz w:val="24"/>
        </w:rPr>
        <w:t>I served as a committee member of a FEMA Region I Tribal Fisheries and Aquaculture Solutions Based Team</w:t>
      </w:r>
      <w:r>
        <w:rPr>
          <w:spacing w:val="-2"/>
          <w:sz w:val="24"/>
        </w:rPr>
        <w:t> </w:t>
      </w:r>
      <w:r>
        <w:rPr>
          <w:sz w:val="24"/>
        </w:rPr>
        <w:t>from</w:t>
      </w:r>
      <w:r>
        <w:rPr>
          <w:spacing w:val="-2"/>
          <w:sz w:val="24"/>
        </w:rPr>
        <w:t> </w:t>
      </w:r>
      <w:r>
        <w:rPr>
          <w:sz w:val="24"/>
        </w:rPr>
        <w:t>2020</w:t>
      </w:r>
      <w:r>
        <w:rPr>
          <w:spacing w:val="-1"/>
          <w:sz w:val="24"/>
        </w:rPr>
        <w:t> </w:t>
      </w:r>
      <w:r>
        <w:rPr>
          <w:sz w:val="24"/>
        </w:rPr>
        <w:t>–</w:t>
      </w:r>
      <w:r>
        <w:rPr>
          <w:spacing w:val="-2"/>
          <w:sz w:val="24"/>
        </w:rPr>
        <w:t> </w:t>
      </w:r>
      <w:r>
        <w:rPr>
          <w:sz w:val="24"/>
        </w:rPr>
        <w:t>June</w:t>
      </w:r>
      <w:r>
        <w:rPr>
          <w:spacing w:val="-2"/>
          <w:sz w:val="24"/>
        </w:rPr>
        <w:t> </w:t>
      </w:r>
      <w:r>
        <w:rPr>
          <w:sz w:val="24"/>
        </w:rPr>
        <w:t>2021.</w:t>
      </w:r>
      <w:r>
        <w:rPr>
          <w:spacing w:val="-2"/>
          <w:sz w:val="24"/>
        </w:rPr>
        <w:t> </w:t>
      </w:r>
      <w:r>
        <w:rPr>
          <w:sz w:val="24"/>
        </w:rPr>
        <w:t>I</w:t>
      </w:r>
      <w:r>
        <w:rPr>
          <w:spacing w:val="-2"/>
          <w:sz w:val="24"/>
        </w:rPr>
        <w:t> </w:t>
      </w:r>
      <w:r>
        <w:rPr>
          <w:sz w:val="24"/>
        </w:rPr>
        <w:t>was</w:t>
      </w:r>
      <w:r>
        <w:rPr>
          <w:spacing w:val="-2"/>
          <w:sz w:val="24"/>
        </w:rPr>
        <w:t> </w:t>
      </w:r>
      <w:r>
        <w:rPr>
          <w:sz w:val="24"/>
        </w:rPr>
        <w:t>invited</w:t>
      </w:r>
      <w:r>
        <w:rPr>
          <w:spacing w:val="-2"/>
          <w:sz w:val="24"/>
        </w:rPr>
        <w:t> </w:t>
      </w:r>
      <w:r>
        <w:rPr>
          <w:sz w:val="24"/>
        </w:rPr>
        <w:t>to</w:t>
      </w:r>
      <w:r>
        <w:rPr>
          <w:spacing w:val="-2"/>
          <w:sz w:val="24"/>
        </w:rPr>
        <w:t> </w:t>
      </w:r>
      <w:r>
        <w:rPr>
          <w:sz w:val="24"/>
        </w:rPr>
        <w:t>participate</w:t>
      </w:r>
      <w:r>
        <w:rPr>
          <w:spacing w:val="-2"/>
          <w:sz w:val="24"/>
        </w:rPr>
        <w:t> </w:t>
      </w:r>
      <w:r>
        <w:rPr>
          <w:sz w:val="24"/>
        </w:rPr>
        <w:t>on</w:t>
      </w:r>
      <w:r>
        <w:rPr>
          <w:spacing w:val="-2"/>
          <w:sz w:val="24"/>
        </w:rPr>
        <w:t> </w:t>
      </w:r>
      <w:r>
        <w:rPr>
          <w:sz w:val="24"/>
        </w:rPr>
        <w:t>this</w:t>
      </w:r>
      <w:r>
        <w:rPr>
          <w:spacing w:val="-2"/>
          <w:sz w:val="24"/>
        </w:rPr>
        <w:t> </w:t>
      </w:r>
      <w:r>
        <w:rPr>
          <w:sz w:val="24"/>
        </w:rPr>
        <w:t>committee</w:t>
      </w:r>
      <w:r>
        <w:rPr>
          <w:spacing w:val="-2"/>
          <w:sz w:val="24"/>
        </w:rPr>
        <w:t> </w:t>
      </w:r>
      <w:r>
        <w:rPr>
          <w:sz w:val="24"/>
        </w:rPr>
        <w:t>as</w:t>
      </w:r>
      <w:r>
        <w:rPr>
          <w:spacing w:val="-2"/>
          <w:sz w:val="24"/>
        </w:rPr>
        <w:t> </w:t>
      </w:r>
      <w:r>
        <w:rPr>
          <w:sz w:val="24"/>
        </w:rPr>
        <w:t>an</w:t>
      </w:r>
      <w:r>
        <w:rPr>
          <w:spacing w:val="-2"/>
          <w:sz w:val="24"/>
        </w:rPr>
        <w:t> </w:t>
      </w:r>
      <w:r>
        <w:rPr>
          <w:sz w:val="24"/>
        </w:rPr>
        <w:t>aquaculture</w:t>
      </w:r>
      <w:r>
        <w:rPr>
          <w:spacing w:val="-2"/>
          <w:sz w:val="24"/>
        </w:rPr>
        <w:t> </w:t>
      </w:r>
      <w:r>
        <w:rPr>
          <w:sz w:val="24"/>
        </w:rPr>
        <w:t>consultant to offer support and information for developing tribal aquaculture interests and businesses. From participation on this committee, I have developed an ongoing dialogue with the Aroostook Band of Micmac, the Penobscot Nation, and the Houlton Band of Maliseet.</w:t>
      </w:r>
      <w:r>
        <w:rPr>
          <w:spacing w:val="40"/>
          <w:sz w:val="24"/>
        </w:rPr>
        <w:t> </w:t>
      </w:r>
      <w:r>
        <w:rPr>
          <w:sz w:val="24"/>
        </w:rPr>
        <w:t>I am presently working with Chris Schillaci, the Aquaculture Coordinator for NOAA’s Greater Atlantic Fisheries Office to seek funding sources to assist the Tribes with aquaculture development.</w:t>
      </w:r>
    </w:p>
    <w:p>
      <w:pPr>
        <w:pStyle w:val="BodyText"/>
        <w:spacing w:before="2"/>
        <w:rPr>
          <w:sz w:val="25"/>
        </w:rPr>
      </w:pPr>
    </w:p>
    <w:p>
      <w:pPr>
        <w:pStyle w:val="ListParagraph"/>
        <w:numPr>
          <w:ilvl w:val="0"/>
          <w:numId w:val="21"/>
        </w:numPr>
        <w:tabs>
          <w:tab w:pos="986" w:val="left" w:leader="none"/>
        </w:tabs>
        <w:spacing w:line="240" w:lineRule="auto" w:before="0" w:after="0"/>
        <w:ind w:left="985" w:right="411" w:hanging="360"/>
        <w:jc w:val="both"/>
        <w:rPr>
          <w:i/>
          <w:sz w:val="24"/>
        </w:rPr>
      </w:pPr>
      <w:r>
        <w:rPr>
          <w:sz w:val="24"/>
        </w:rPr>
        <w:t>Stemming from the above interactions and discussions, in July 2021, I assisted Meggan Dwyer, Mary Tudor</w:t>
      </w:r>
      <w:r>
        <w:rPr>
          <w:spacing w:val="-15"/>
          <w:sz w:val="24"/>
        </w:rPr>
        <w:t> </w:t>
      </w:r>
      <w:r>
        <w:rPr>
          <w:sz w:val="24"/>
        </w:rPr>
        <w:t>and</w:t>
      </w:r>
      <w:r>
        <w:rPr>
          <w:spacing w:val="-15"/>
          <w:sz w:val="24"/>
        </w:rPr>
        <w:t> </w:t>
      </w:r>
      <w:r>
        <w:rPr>
          <w:sz w:val="24"/>
        </w:rPr>
        <w:t>Darren</w:t>
      </w:r>
      <w:r>
        <w:rPr>
          <w:spacing w:val="-15"/>
          <w:sz w:val="24"/>
        </w:rPr>
        <w:t> </w:t>
      </w:r>
      <w:r>
        <w:rPr>
          <w:sz w:val="24"/>
        </w:rPr>
        <w:t>Ranco</w:t>
      </w:r>
      <w:r>
        <w:rPr>
          <w:spacing w:val="-15"/>
          <w:sz w:val="24"/>
        </w:rPr>
        <w:t> </w:t>
      </w:r>
      <w:r>
        <w:rPr>
          <w:sz w:val="24"/>
        </w:rPr>
        <w:t>(UMaine</w:t>
      </w:r>
      <w:r>
        <w:rPr>
          <w:spacing w:val="-15"/>
          <w:sz w:val="24"/>
        </w:rPr>
        <w:t> </w:t>
      </w:r>
      <w:r>
        <w:rPr>
          <w:sz w:val="24"/>
        </w:rPr>
        <w:t>Wabanaki</w:t>
      </w:r>
      <w:r>
        <w:rPr>
          <w:spacing w:val="-15"/>
          <w:sz w:val="24"/>
        </w:rPr>
        <w:t> </w:t>
      </w:r>
      <w:r>
        <w:rPr>
          <w:sz w:val="24"/>
        </w:rPr>
        <w:t>Center)</w:t>
      </w:r>
      <w:r>
        <w:rPr>
          <w:spacing w:val="-14"/>
          <w:sz w:val="24"/>
        </w:rPr>
        <w:t> </w:t>
      </w:r>
      <w:r>
        <w:rPr>
          <w:sz w:val="24"/>
        </w:rPr>
        <w:t>with</w:t>
      </w:r>
      <w:r>
        <w:rPr>
          <w:spacing w:val="-15"/>
          <w:sz w:val="24"/>
        </w:rPr>
        <w:t> </w:t>
      </w:r>
      <w:r>
        <w:rPr>
          <w:sz w:val="24"/>
        </w:rPr>
        <w:t>submitting</w:t>
      </w:r>
      <w:r>
        <w:rPr>
          <w:spacing w:val="-15"/>
          <w:sz w:val="24"/>
        </w:rPr>
        <w:t> </w:t>
      </w:r>
      <w:r>
        <w:rPr>
          <w:sz w:val="24"/>
        </w:rPr>
        <w:t>a</w:t>
      </w:r>
      <w:r>
        <w:rPr>
          <w:spacing w:val="-15"/>
          <w:sz w:val="24"/>
        </w:rPr>
        <w:t> </w:t>
      </w:r>
      <w:r>
        <w:rPr>
          <w:sz w:val="24"/>
        </w:rPr>
        <w:t>USDA-NIFA-Research</w:t>
      </w:r>
      <w:r>
        <w:rPr>
          <w:spacing w:val="-15"/>
          <w:sz w:val="24"/>
        </w:rPr>
        <w:t> </w:t>
      </w:r>
      <w:r>
        <w:rPr>
          <w:sz w:val="24"/>
        </w:rPr>
        <w:t>Extension and</w:t>
      </w:r>
      <w:r>
        <w:rPr>
          <w:spacing w:val="-15"/>
          <w:sz w:val="24"/>
        </w:rPr>
        <w:t> </w:t>
      </w:r>
      <w:r>
        <w:rPr>
          <w:sz w:val="24"/>
        </w:rPr>
        <w:t>Education</w:t>
      </w:r>
      <w:r>
        <w:rPr>
          <w:spacing w:val="-15"/>
          <w:sz w:val="24"/>
        </w:rPr>
        <w:t> </w:t>
      </w:r>
      <w:r>
        <w:rPr>
          <w:sz w:val="24"/>
        </w:rPr>
        <w:t>for</w:t>
      </w:r>
      <w:r>
        <w:rPr>
          <w:spacing w:val="-15"/>
          <w:sz w:val="24"/>
        </w:rPr>
        <w:t> </w:t>
      </w:r>
      <w:r>
        <w:rPr>
          <w:sz w:val="24"/>
        </w:rPr>
        <w:t>Undergraduates</w:t>
      </w:r>
      <w:r>
        <w:rPr>
          <w:spacing w:val="-15"/>
          <w:sz w:val="24"/>
        </w:rPr>
        <w:t> </w:t>
      </w:r>
      <w:r>
        <w:rPr>
          <w:sz w:val="24"/>
        </w:rPr>
        <w:t>proposal</w:t>
      </w:r>
      <w:r>
        <w:rPr>
          <w:spacing w:val="-15"/>
          <w:sz w:val="24"/>
        </w:rPr>
        <w:t> </w:t>
      </w:r>
      <w:r>
        <w:rPr>
          <w:sz w:val="24"/>
        </w:rPr>
        <w:t>-</w:t>
      </w:r>
      <w:r>
        <w:rPr>
          <w:spacing w:val="-15"/>
          <w:sz w:val="24"/>
        </w:rPr>
        <w:t> </w:t>
      </w:r>
      <w:r>
        <w:rPr>
          <w:sz w:val="24"/>
        </w:rPr>
        <w:t>(A7401)</w:t>
      </w:r>
      <w:r>
        <w:rPr>
          <w:spacing w:val="-15"/>
          <w:sz w:val="24"/>
        </w:rPr>
        <w:t> </w:t>
      </w:r>
      <w:r>
        <w:rPr>
          <w:sz w:val="24"/>
        </w:rPr>
        <w:t>AquEOUS:</w:t>
      </w:r>
      <w:r>
        <w:rPr>
          <w:spacing w:val="-15"/>
          <w:sz w:val="24"/>
        </w:rPr>
        <w:t> </w:t>
      </w:r>
      <w:r>
        <w:rPr>
          <w:sz w:val="24"/>
        </w:rPr>
        <w:t>Aquaculture</w:t>
      </w:r>
      <w:r>
        <w:rPr>
          <w:spacing w:val="-15"/>
          <w:sz w:val="24"/>
        </w:rPr>
        <w:t> </w:t>
      </w:r>
      <w:r>
        <w:rPr>
          <w:sz w:val="24"/>
        </w:rPr>
        <w:t>Experiential</w:t>
      </w:r>
      <w:r>
        <w:rPr>
          <w:spacing w:val="-15"/>
          <w:sz w:val="24"/>
        </w:rPr>
        <w:t> </w:t>
      </w:r>
      <w:r>
        <w:rPr>
          <w:sz w:val="24"/>
        </w:rPr>
        <w:t>Opportunities for Undergraduate Students: Integrating Indigenous and Western Science through Applied Aquaculture Research. If awarded, the overriding goal of the 5 year project will be to engage tribal students and a diverse cohort of undergraduates across the nation in experiential science training in aquaculture.</w:t>
      </w:r>
      <w:r>
        <w:rPr>
          <w:spacing w:val="40"/>
          <w:sz w:val="24"/>
        </w:rPr>
        <w:t> </w:t>
      </w:r>
      <w:r>
        <w:rPr>
          <w:sz w:val="24"/>
        </w:rPr>
        <w:t>The project will incorporate Indigenous Cultural and Ecological Knowledge through a unique codesign of student projects with interdisciplinary aquaculture faculty, the aquaculture industry sector and Maine’s Wabanaki Traditional Knowledge Keepers. I met with the tribes to gain their support for this proposal. Mark Sockbeson, the Penobscot Nation’s Sub Chief wrote this about our proposal in an email to me “</w:t>
      </w:r>
      <w:r>
        <w:rPr>
          <w:i/>
          <w:sz w:val="24"/>
        </w:rPr>
        <w:t>I have</w:t>
      </w:r>
      <w:r>
        <w:rPr>
          <w:i/>
          <w:spacing w:val="-2"/>
          <w:sz w:val="24"/>
        </w:rPr>
        <w:t> </w:t>
      </w:r>
      <w:r>
        <w:rPr>
          <w:i/>
          <w:sz w:val="24"/>
        </w:rPr>
        <w:t>discussed</w:t>
      </w:r>
      <w:r>
        <w:rPr>
          <w:i/>
          <w:spacing w:val="-2"/>
          <w:sz w:val="24"/>
        </w:rPr>
        <w:t> </w:t>
      </w:r>
      <w:r>
        <w:rPr>
          <w:i/>
          <w:sz w:val="24"/>
        </w:rPr>
        <w:t>this</w:t>
      </w:r>
      <w:r>
        <w:rPr>
          <w:i/>
          <w:spacing w:val="-2"/>
          <w:sz w:val="24"/>
        </w:rPr>
        <w:t> </w:t>
      </w:r>
      <w:r>
        <w:rPr>
          <w:i/>
          <w:sz w:val="24"/>
        </w:rPr>
        <w:t>proposal</w:t>
      </w:r>
      <w:r>
        <w:rPr>
          <w:i/>
          <w:spacing w:val="-2"/>
          <w:sz w:val="24"/>
        </w:rPr>
        <w:t> </w:t>
      </w:r>
      <w:r>
        <w:rPr>
          <w:i/>
          <w:sz w:val="24"/>
        </w:rPr>
        <w:t>with</w:t>
      </w:r>
      <w:r>
        <w:rPr>
          <w:i/>
          <w:spacing w:val="-2"/>
          <w:sz w:val="24"/>
        </w:rPr>
        <w:t> </w:t>
      </w:r>
      <w:r>
        <w:rPr>
          <w:i/>
          <w:sz w:val="24"/>
        </w:rPr>
        <w:t>Chief</w:t>
      </w:r>
      <w:r>
        <w:rPr>
          <w:i/>
          <w:spacing w:val="-2"/>
          <w:sz w:val="24"/>
        </w:rPr>
        <w:t> </w:t>
      </w:r>
      <w:r>
        <w:rPr>
          <w:i/>
          <w:sz w:val="24"/>
        </w:rPr>
        <w:t>Francis,</w:t>
      </w:r>
      <w:r>
        <w:rPr>
          <w:i/>
          <w:spacing w:val="-2"/>
          <w:sz w:val="24"/>
        </w:rPr>
        <w:t> </w:t>
      </w:r>
      <w:r>
        <w:rPr>
          <w:i/>
          <w:sz w:val="24"/>
        </w:rPr>
        <w:t>Candi</w:t>
      </w:r>
      <w:r>
        <w:rPr>
          <w:i/>
          <w:spacing w:val="-2"/>
          <w:sz w:val="24"/>
        </w:rPr>
        <w:t> </w:t>
      </w:r>
      <w:r>
        <w:rPr>
          <w:i/>
          <w:sz w:val="24"/>
        </w:rPr>
        <w:t>Ewer,</w:t>
      </w:r>
      <w:r>
        <w:rPr>
          <w:i/>
          <w:spacing w:val="-2"/>
          <w:sz w:val="24"/>
        </w:rPr>
        <w:t> </w:t>
      </w:r>
      <w:r>
        <w:rPr>
          <w:i/>
          <w:sz w:val="24"/>
        </w:rPr>
        <w:t>Director</w:t>
      </w:r>
      <w:r>
        <w:rPr>
          <w:i/>
          <w:spacing w:val="-2"/>
          <w:sz w:val="24"/>
        </w:rPr>
        <w:t> </w:t>
      </w:r>
      <w:r>
        <w:rPr>
          <w:i/>
          <w:sz w:val="24"/>
        </w:rPr>
        <w:t>Penobscot</w:t>
      </w:r>
      <w:r>
        <w:rPr>
          <w:i/>
          <w:spacing w:val="-2"/>
          <w:sz w:val="24"/>
        </w:rPr>
        <w:t> </w:t>
      </w:r>
      <w:r>
        <w:rPr>
          <w:i/>
          <w:sz w:val="24"/>
        </w:rPr>
        <w:t>Nation</w:t>
      </w:r>
      <w:r>
        <w:rPr>
          <w:i/>
          <w:spacing w:val="-2"/>
          <w:sz w:val="24"/>
        </w:rPr>
        <w:t> </w:t>
      </w:r>
      <w:r>
        <w:rPr>
          <w:i/>
          <w:sz w:val="24"/>
        </w:rPr>
        <w:t>Department</w:t>
      </w:r>
      <w:r>
        <w:rPr>
          <w:i/>
          <w:spacing w:val="-2"/>
          <w:sz w:val="24"/>
        </w:rPr>
        <w:t> </w:t>
      </w:r>
      <w:r>
        <w:rPr>
          <w:i/>
          <w:sz w:val="24"/>
        </w:rPr>
        <w:t>of Education &amp; Career Services and John S. Banks, Director Department of Natural Resources, who love the</w:t>
      </w:r>
      <w:r>
        <w:rPr>
          <w:i/>
          <w:spacing w:val="40"/>
          <w:sz w:val="24"/>
        </w:rPr>
        <w:t> </w:t>
      </w:r>
      <w:r>
        <w:rPr>
          <w:i/>
          <w:sz w:val="24"/>
        </w:rPr>
        <w:t>idea</w:t>
      </w:r>
      <w:r>
        <w:rPr>
          <w:i/>
          <w:spacing w:val="40"/>
          <w:sz w:val="24"/>
        </w:rPr>
        <w:t> </w:t>
      </w:r>
      <w:r>
        <w:rPr>
          <w:i/>
          <w:sz w:val="24"/>
        </w:rPr>
        <w:t>of</w:t>
      </w:r>
      <w:r>
        <w:rPr>
          <w:i/>
          <w:spacing w:val="40"/>
          <w:sz w:val="24"/>
        </w:rPr>
        <w:t> </w:t>
      </w:r>
      <w:r>
        <w:rPr>
          <w:i/>
          <w:sz w:val="24"/>
        </w:rPr>
        <w:t>providing</w:t>
      </w:r>
      <w:r>
        <w:rPr>
          <w:i/>
          <w:spacing w:val="40"/>
          <w:sz w:val="24"/>
        </w:rPr>
        <w:t> </w:t>
      </w:r>
      <w:r>
        <w:rPr>
          <w:i/>
          <w:sz w:val="24"/>
        </w:rPr>
        <w:t>more</w:t>
      </w:r>
      <w:r>
        <w:rPr>
          <w:i/>
          <w:spacing w:val="40"/>
          <w:sz w:val="24"/>
        </w:rPr>
        <w:t> </w:t>
      </w:r>
      <w:r>
        <w:rPr>
          <w:i/>
          <w:sz w:val="24"/>
        </w:rPr>
        <w:t>training</w:t>
      </w:r>
      <w:r>
        <w:rPr>
          <w:i/>
          <w:spacing w:val="40"/>
          <w:sz w:val="24"/>
        </w:rPr>
        <w:t> </w:t>
      </w:r>
      <w:r>
        <w:rPr>
          <w:i/>
          <w:sz w:val="24"/>
        </w:rPr>
        <w:t>opportunities,</w:t>
      </w:r>
      <w:r>
        <w:rPr>
          <w:i/>
          <w:spacing w:val="40"/>
          <w:sz w:val="24"/>
        </w:rPr>
        <w:t> </w:t>
      </w:r>
      <w:r>
        <w:rPr>
          <w:i/>
          <w:sz w:val="24"/>
        </w:rPr>
        <w:t>internships</w:t>
      </w:r>
      <w:r>
        <w:rPr>
          <w:i/>
          <w:spacing w:val="40"/>
          <w:sz w:val="24"/>
        </w:rPr>
        <w:t> </w:t>
      </w:r>
      <w:r>
        <w:rPr>
          <w:i/>
          <w:sz w:val="24"/>
        </w:rPr>
        <w:t>and</w:t>
      </w:r>
      <w:r>
        <w:rPr>
          <w:i/>
          <w:spacing w:val="40"/>
          <w:sz w:val="24"/>
        </w:rPr>
        <w:t> </w:t>
      </w:r>
      <w:r>
        <w:rPr>
          <w:i/>
          <w:sz w:val="24"/>
        </w:rPr>
        <w:t>career</w:t>
      </w:r>
      <w:r>
        <w:rPr>
          <w:i/>
          <w:spacing w:val="40"/>
          <w:sz w:val="24"/>
        </w:rPr>
        <w:t> </w:t>
      </w:r>
      <w:r>
        <w:rPr>
          <w:i/>
          <w:sz w:val="24"/>
        </w:rPr>
        <w:t>paths</w:t>
      </w:r>
      <w:r>
        <w:rPr>
          <w:i/>
          <w:spacing w:val="40"/>
          <w:sz w:val="24"/>
        </w:rPr>
        <w:t> </w:t>
      </w:r>
      <w:r>
        <w:rPr>
          <w:i/>
          <w:sz w:val="24"/>
        </w:rPr>
        <w:t>for</w:t>
      </w:r>
      <w:r>
        <w:rPr>
          <w:i/>
          <w:spacing w:val="40"/>
          <w:sz w:val="24"/>
        </w:rPr>
        <w:t> </w:t>
      </w:r>
      <w:r>
        <w:rPr>
          <w:i/>
          <w:sz w:val="24"/>
        </w:rPr>
        <w:t>our</w:t>
      </w:r>
      <w:r>
        <w:rPr>
          <w:i/>
          <w:spacing w:val="40"/>
          <w:sz w:val="24"/>
        </w:rPr>
        <w:t> </w:t>
      </w:r>
      <w:r>
        <w:rPr>
          <w:i/>
          <w:sz w:val="24"/>
        </w:rPr>
        <w:t>Tribal Members.</w:t>
      </w:r>
      <w:r>
        <w:rPr>
          <w:i/>
          <w:spacing w:val="40"/>
          <w:sz w:val="24"/>
        </w:rPr>
        <w:t> </w:t>
      </w:r>
      <w:r>
        <w:rPr>
          <w:i/>
          <w:sz w:val="24"/>
        </w:rPr>
        <w:t>We</w:t>
      </w:r>
      <w:r>
        <w:rPr>
          <w:i/>
          <w:spacing w:val="-8"/>
          <w:sz w:val="24"/>
        </w:rPr>
        <w:t> </w:t>
      </w:r>
      <w:r>
        <w:rPr>
          <w:i/>
          <w:sz w:val="24"/>
        </w:rPr>
        <w:t>are</w:t>
      </w:r>
      <w:r>
        <w:rPr>
          <w:i/>
          <w:spacing w:val="-8"/>
          <w:sz w:val="24"/>
        </w:rPr>
        <w:t> </w:t>
      </w:r>
      <w:r>
        <w:rPr>
          <w:i/>
          <w:sz w:val="24"/>
        </w:rPr>
        <w:t>very</w:t>
      </w:r>
      <w:r>
        <w:rPr>
          <w:i/>
          <w:spacing w:val="-8"/>
          <w:sz w:val="24"/>
        </w:rPr>
        <w:t> </w:t>
      </w:r>
      <w:r>
        <w:rPr>
          <w:i/>
          <w:sz w:val="24"/>
        </w:rPr>
        <w:t>much</w:t>
      </w:r>
      <w:r>
        <w:rPr>
          <w:i/>
          <w:spacing w:val="-8"/>
          <w:sz w:val="24"/>
        </w:rPr>
        <w:t> </w:t>
      </w:r>
      <w:r>
        <w:rPr>
          <w:i/>
          <w:sz w:val="24"/>
        </w:rPr>
        <w:t>interested</w:t>
      </w:r>
      <w:r>
        <w:rPr>
          <w:i/>
          <w:spacing w:val="-8"/>
          <w:sz w:val="24"/>
        </w:rPr>
        <w:t> </w:t>
      </w:r>
      <w:r>
        <w:rPr>
          <w:i/>
          <w:sz w:val="24"/>
        </w:rPr>
        <w:t>in</w:t>
      </w:r>
      <w:r>
        <w:rPr>
          <w:i/>
          <w:spacing w:val="-8"/>
          <w:sz w:val="24"/>
        </w:rPr>
        <w:t> </w:t>
      </w:r>
      <w:r>
        <w:rPr>
          <w:i/>
          <w:sz w:val="24"/>
        </w:rPr>
        <w:t>participating,</w:t>
      </w:r>
      <w:r>
        <w:rPr>
          <w:i/>
          <w:spacing w:val="-8"/>
          <w:sz w:val="24"/>
        </w:rPr>
        <w:t> </w:t>
      </w:r>
      <w:r>
        <w:rPr>
          <w:i/>
          <w:sz w:val="24"/>
        </w:rPr>
        <w:t>fully</w:t>
      </w:r>
      <w:r>
        <w:rPr>
          <w:i/>
          <w:spacing w:val="-8"/>
          <w:sz w:val="24"/>
        </w:rPr>
        <w:t> </w:t>
      </w:r>
      <w:r>
        <w:rPr>
          <w:i/>
          <w:sz w:val="24"/>
        </w:rPr>
        <w:t>support</w:t>
      </w:r>
      <w:r>
        <w:rPr>
          <w:i/>
          <w:spacing w:val="-8"/>
          <w:sz w:val="24"/>
        </w:rPr>
        <w:t> </w:t>
      </w:r>
      <w:r>
        <w:rPr>
          <w:i/>
          <w:sz w:val="24"/>
        </w:rPr>
        <w:t>and</w:t>
      </w:r>
      <w:r>
        <w:rPr>
          <w:i/>
          <w:spacing w:val="-8"/>
          <w:sz w:val="24"/>
        </w:rPr>
        <w:t> </w:t>
      </w:r>
      <w:r>
        <w:rPr>
          <w:i/>
          <w:sz w:val="24"/>
        </w:rPr>
        <w:t>truly</w:t>
      </w:r>
      <w:r>
        <w:rPr>
          <w:i/>
          <w:spacing w:val="-8"/>
          <w:sz w:val="24"/>
        </w:rPr>
        <w:t> </w:t>
      </w:r>
      <w:r>
        <w:rPr>
          <w:i/>
          <w:sz w:val="24"/>
        </w:rPr>
        <w:t>appreciate</w:t>
      </w:r>
      <w:r>
        <w:rPr>
          <w:i/>
          <w:spacing w:val="-8"/>
          <w:sz w:val="24"/>
        </w:rPr>
        <w:t> </w:t>
      </w:r>
      <w:r>
        <w:rPr>
          <w:i/>
          <w:sz w:val="24"/>
        </w:rPr>
        <w:t>your</w:t>
      </w:r>
      <w:r>
        <w:rPr>
          <w:i/>
          <w:spacing w:val="-8"/>
          <w:sz w:val="24"/>
        </w:rPr>
        <w:t> </w:t>
      </w:r>
      <w:r>
        <w:rPr>
          <w:i/>
          <w:sz w:val="24"/>
        </w:rPr>
        <w:t>efforts</w:t>
      </w:r>
      <w:r>
        <w:rPr>
          <w:i/>
          <w:spacing w:val="-8"/>
          <w:sz w:val="24"/>
        </w:rPr>
        <w:t> </w:t>
      </w:r>
      <w:r>
        <w:rPr>
          <w:i/>
          <w:sz w:val="24"/>
        </w:rPr>
        <w:t>in this area.” </w:t>
      </w:r>
      <w:r>
        <w:rPr>
          <w:sz w:val="24"/>
        </w:rPr>
        <w:t>Cara O’Donnell, the Natural Resource Director of the Aroostook Band of Micmacs (ABM) stated</w:t>
      </w:r>
      <w:r>
        <w:rPr>
          <w:spacing w:val="-3"/>
          <w:sz w:val="24"/>
        </w:rPr>
        <w:t> </w:t>
      </w:r>
      <w:r>
        <w:rPr>
          <w:sz w:val="24"/>
        </w:rPr>
        <w:t>the</w:t>
      </w:r>
      <w:r>
        <w:rPr>
          <w:spacing w:val="-3"/>
          <w:sz w:val="24"/>
        </w:rPr>
        <w:t> </w:t>
      </w:r>
      <w:r>
        <w:rPr>
          <w:sz w:val="24"/>
        </w:rPr>
        <w:t>following</w:t>
      </w:r>
      <w:r>
        <w:rPr>
          <w:spacing w:val="-3"/>
          <w:sz w:val="24"/>
        </w:rPr>
        <w:t> </w:t>
      </w:r>
      <w:r>
        <w:rPr>
          <w:sz w:val="24"/>
        </w:rPr>
        <w:t>in</w:t>
      </w:r>
      <w:r>
        <w:rPr>
          <w:spacing w:val="-3"/>
          <w:sz w:val="24"/>
        </w:rPr>
        <w:t> </w:t>
      </w:r>
      <w:r>
        <w:rPr>
          <w:sz w:val="24"/>
        </w:rPr>
        <w:t>an</w:t>
      </w:r>
      <w:r>
        <w:rPr>
          <w:spacing w:val="-3"/>
          <w:sz w:val="24"/>
        </w:rPr>
        <w:t> </w:t>
      </w:r>
      <w:r>
        <w:rPr>
          <w:sz w:val="24"/>
        </w:rPr>
        <w:t>email</w:t>
      </w:r>
      <w:r>
        <w:rPr>
          <w:spacing w:val="-3"/>
          <w:sz w:val="24"/>
        </w:rPr>
        <w:t> </w:t>
      </w:r>
      <w:r>
        <w:rPr>
          <w:sz w:val="24"/>
        </w:rPr>
        <w:t>to</w:t>
      </w:r>
      <w:r>
        <w:rPr>
          <w:spacing w:val="-3"/>
          <w:sz w:val="24"/>
        </w:rPr>
        <w:t> </w:t>
      </w:r>
      <w:r>
        <w:rPr>
          <w:sz w:val="24"/>
        </w:rPr>
        <w:t>the</w:t>
      </w:r>
      <w:r>
        <w:rPr>
          <w:spacing w:val="-3"/>
          <w:sz w:val="24"/>
        </w:rPr>
        <w:t> </w:t>
      </w:r>
      <w:r>
        <w:rPr>
          <w:sz w:val="24"/>
        </w:rPr>
        <w:t>FEMA</w:t>
      </w:r>
      <w:r>
        <w:rPr>
          <w:spacing w:val="-3"/>
          <w:sz w:val="24"/>
        </w:rPr>
        <w:t> </w:t>
      </w:r>
      <w:r>
        <w:rPr>
          <w:sz w:val="24"/>
        </w:rPr>
        <w:t>Region</w:t>
      </w:r>
      <w:r>
        <w:rPr>
          <w:spacing w:val="-3"/>
          <w:sz w:val="24"/>
        </w:rPr>
        <w:t> </w:t>
      </w:r>
      <w:r>
        <w:rPr>
          <w:sz w:val="24"/>
        </w:rPr>
        <w:t>I</w:t>
      </w:r>
      <w:r>
        <w:rPr>
          <w:spacing w:val="-3"/>
          <w:sz w:val="24"/>
        </w:rPr>
        <w:t> </w:t>
      </w:r>
      <w:r>
        <w:rPr>
          <w:sz w:val="24"/>
        </w:rPr>
        <w:t>Tribal</w:t>
      </w:r>
      <w:r>
        <w:rPr>
          <w:spacing w:val="-3"/>
          <w:sz w:val="24"/>
        </w:rPr>
        <w:t> </w:t>
      </w:r>
      <w:r>
        <w:rPr>
          <w:sz w:val="24"/>
        </w:rPr>
        <w:t>Fisheries</w:t>
      </w:r>
      <w:r>
        <w:rPr>
          <w:spacing w:val="-3"/>
          <w:sz w:val="24"/>
        </w:rPr>
        <w:t> </w:t>
      </w:r>
      <w:r>
        <w:rPr>
          <w:sz w:val="24"/>
        </w:rPr>
        <w:t>and</w:t>
      </w:r>
      <w:r>
        <w:rPr>
          <w:spacing w:val="-3"/>
          <w:sz w:val="24"/>
        </w:rPr>
        <w:t> </w:t>
      </w:r>
      <w:r>
        <w:rPr>
          <w:sz w:val="24"/>
        </w:rPr>
        <w:t>Aquaculture</w:t>
      </w:r>
      <w:r>
        <w:rPr>
          <w:spacing w:val="-3"/>
          <w:sz w:val="24"/>
        </w:rPr>
        <w:t> </w:t>
      </w:r>
      <w:r>
        <w:rPr>
          <w:sz w:val="24"/>
        </w:rPr>
        <w:t>Solutions</w:t>
      </w:r>
      <w:r>
        <w:rPr>
          <w:spacing w:val="-3"/>
          <w:sz w:val="24"/>
        </w:rPr>
        <w:t> </w:t>
      </w:r>
      <w:r>
        <w:rPr>
          <w:sz w:val="24"/>
        </w:rPr>
        <w:t>Based committee “</w:t>
      </w:r>
      <w:r>
        <w:rPr>
          <w:i/>
          <w:sz w:val="24"/>
        </w:rPr>
        <w:t>In early July we all met (Aroostook Band of Micmacs, UMaine ARI and NOAA) to discuss ABM goals for expanding our hatchery and potential ways to collaborate and incorporate programs offered by UM ARI. We are grateful for the specialized knowledge of the staff at ARI and the many potential opportunities to work together.”</w:t>
      </w:r>
    </w:p>
    <w:p>
      <w:pPr>
        <w:pStyle w:val="BodyText"/>
        <w:spacing w:before="4"/>
        <w:rPr>
          <w:i/>
          <w:sz w:val="26"/>
        </w:rPr>
      </w:pPr>
    </w:p>
    <w:p>
      <w:pPr>
        <w:pStyle w:val="Heading1"/>
        <w:ind w:left="265" w:firstLine="0"/>
      </w:pPr>
      <w:r>
        <w:rPr/>
        <w:t>CV</w:t>
      </w:r>
      <w:r>
        <w:rPr>
          <w:spacing w:val="-1"/>
        </w:rPr>
        <w:t> </w:t>
      </w:r>
      <w:r>
        <w:rPr/>
        <w:t>PERFORMANCE AREA V: PUBLIC </w:t>
      </w:r>
      <w:r>
        <w:rPr>
          <w:spacing w:val="-2"/>
        </w:rPr>
        <w:t>SERVICE</w:t>
      </w:r>
    </w:p>
    <w:p>
      <w:pPr>
        <w:pStyle w:val="BodyText"/>
        <w:rPr>
          <w:b/>
        </w:rPr>
      </w:pPr>
    </w:p>
    <w:p>
      <w:pPr>
        <w:pStyle w:val="Heading2"/>
        <w:spacing w:line="242" w:lineRule="auto"/>
        <w:ind w:right="534"/>
      </w:pPr>
      <w:r>
        <w:rPr/>
        <w:t>Criterion</w:t>
      </w:r>
      <w:r>
        <w:rPr>
          <w:spacing w:val="-3"/>
        </w:rPr>
        <w:t> </w:t>
      </w:r>
      <w:r>
        <w:rPr/>
        <w:t>1:</w:t>
      </w:r>
      <w:r>
        <w:rPr>
          <w:spacing w:val="-3"/>
        </w:rPr>
        <w:t> </w:t>
      </w:r>
      <w:r>
        <w:rPr/>
        <w:t>Presentation</w:t>
      </w:r>
      <w:r>
        <w:rPr>
          <w:spacing w:val="-3"/>
        </w:rPr>
        <w:t> </w:t>
      </w:r>
      <w:r>
        <w:rPr/>
        <w:t>and</w:t>
      </w:r>
      <w:r>
        <w:rPr>
          <w:spacing w:val="-3"/>
        </w:rPr>
        <w:t> </w:t>
      </w:r>
      <w:r>
        <w:rPr/>
        <w:t>programs</w:t>
      </w:r>
      <w:r>
        <w:rPr>
          <w:spacing w:val="-3"/>
        </w:rPr>
        <w:t> </w:t>
      </w:r>
      <w:r>
        <w:rPr/>
        <w:t>that</w:t>
      </w:r>
      <w:r>
        <w:rPr>
          <w:spacing w:val="-3"/>
        </w:rPr>
        <w:t> </w:t>
      </w:r>
      <w:r>
        <w:rPr/>
        <w:t>do</w:t>
      </w:r>
      <w:r>
        <w:rPr>
          <w:spacing w:val="-3"/>
        </w:rPr>
        <w:t> </w:t>
      </w:r>
      <w:r>
        <w:rPr/>
        <w:t>not</w:t>
      </w:r>
      <w:r>
        <w:rPr>
          <w:spacing w:val="-3"/>
        </w:rPr>
        <w:t> </w:t>
      </w:r>
      <w:r>
        <w:rPr/>
        <w:t>require</w:t>
      </w:r>
      <w:r>
        <w:rPr>
          <w:spacing w:val="-4"/>
        </w:rPr>
        <w:t> </w:t>
      </w:r>
      <w:r>
        <w:rPr/>
        <w:t>engagement</w:t>
      </w:r>
      <w:r>
        <w:rPr>
          <w:spacing w:val="-3"/>
        </w:rPr>
        <w:t> </w:t>
      </w:r>
      <w:r>
        <w:rPr/>
        <w:t>in</w:t>
      </w:r>
      <w:r>
        <w:rPr>
          <w:spacing w:val="-3"/>
        </w:rPr>
        <w:t> </w:t>
      </w:r>
      <w:r>
        <w:rPr/>
        <w:t>the</w:t>
      </w:r>
      <w:r>
        <w:rPr>
          <w:spacing w:val="-4"/>
        </w:rPr>
        <w:t> </w:t>
      </w:r>
      <w:r>
        <w:rPr/>
        <w:t>full</w:t>
      </w:r>
      <w:r>
        <w:rPr>
          <w:spacing w:val="-3"/>
        </w:rPr>
        <w:t> </w:t>
      </w:r>
      <w:r>
        <w:rPr/>
        <w:t>educational</w:t>
      </w:r>
      <w:r>
        <w:rPr>
          <w:spacing w:val="-4"/>
        </w:rPr>
        <w:t> </w:t>
      </w:r>
      <w:r>
        <w:rPr/>
        <w:t>program development process.</w:t>
      </w:r>
    </w:p>
    <w:p>
      <w:pPr>
        <w:pStyle w:val="BodyText"/>
        <w:spacing w:before="8"/>
        <w:rPr>
          <w:b/>
          <w:sz w:val="23"/>
        </w:rPr>
      </w:pPr>
    </w:p>
    <w:p>
      <w:pPr>
        <w:spacing w:before="1"/>
        <w:ind w:left="265" w:right="0" w:firstLine="0"/>
        <w:jc w:val="left"/>
        <w:rPr>
          <w:b/>
          <w:sz w:val="24"/>
        </w:rPr>
      </w:pPr>
      <w:r>
        <w:rPr>
          <w:b/>
          <w:sz w:val="24"/>
        </w:rPr>
        <w:t>Public</w:t>
      </w:r>
      <w:r>
        <w:rPr>
          <w:b/>
          <w:spacing w:val="-3"/>
          <w:sz w:val="24"/>
        </w:rPr>
        <w:t> </w:t>
      </w:r>
      <w:r>
        <w:rPr>
          <w:b/>
          <w:sz w:val="24"/>
        </w:rPr>
        <w:t>Presentations</w:t>
      </w:r>
      <w:r>
        <w:rPr>
          <w:b/>
          <w:spacing w:val="-1"/>
          <w:sz w:val="24"/>
        </w:rPr>
        <w:t> </w:t>
      </w:r>
      <w:r>
        <w:rPr>
          <w:b/>
          <w:sz w:val="24"/>
        </w:rPr>
        <w:t>or</w:t>
      </w:r>
      <w:r>
        <w:rPr>
          <w:b/>
          <w:spacing w:val="-2"/>
          <w:sz w:val="24"/>
        </w:rPr>
        <w:t> Panels</w:t>
      </w:r>
    </w:p>
    <w:p>
      <w:pPr>
        <w:pStyle w:val="BodyText"/>
        <w:spacing w:before="4"/>
        <w:rPr>
          <w:b/>
          <w:sz w:val="26"/>
        </w:rPr>
      </w:pPr>
    </w:p>
    <w:p>
      <w:pPr>
        <w:pStyle w:val="ListParagraph"/>
        <w:numPr>
          <w:ilvl w:val="0"/>
          <w:numId w:val="21"/>
        </w:numPr>
        <w:tabs>
          <w:tab w:pos="985" w:val="left" w:leader="none"/>
          <w:tab w:pos="986" w:val="left" w:leader="none"/>
        </w:tabs>
        <w:spacing w:line="240" w:lineRule="auto" w:before="0" w:after="0"/>
        <w:ind w:left="985" w:right="494" w:hanging="360"/>
        <w:jc w:val="left"/>
        <w:rPr>
          <w:sz w:val="24"/>
        </w:rPr>
      </w:pPr>
      <w:r>
        <w:rPr>
          <w:b/>
          <w:sz w:val="24"/>
        </w:rPr>
        <w:t>Collaborative Research Symposium Northeastern University (NU) and University of Maine Webinar. </w:t>
      </w:r>
      <w:r>
        <w:rPr>
          <w:sz w:val="24"/>
        </w:rPr>
        <w:t>Presented on preliminary research results for the seed grant ‘A Novel Adjuvant for Aquaculture Vaccines Using Engineered Bacteria Targeting the STING Pathway’ and participated in breakout</w:t>
      </w:r>
      <w:r>
        <w:rPr>
          <w:spacing w:val="-4"/>
          <w:sz w:val="24"/>
        </w:rPr>
        <w:t> </w:t>
      </w:r>
      <w:r>
        <w:rPr>
          <w:sz w:val="24"/>
        </w:rPr>
        <w:t>session</w:t>
      </w:r>
      <w:r>
        <w:rPr>
          <w:spacing w:val="-3"/>
          <w:sz w:val="24"/>
        </w:rPr>
        <w:t> </w:t>
      </w:r>
      <w:r>
        <w:rPr>
          <w:sz w:val="24"/>
        </w:rPr>
        <w:t>to</w:t>
      </w:r>
      <w:r>
        <w:rPr>
          <w:spacing w:val="-3"/>
          <w:sz w:val="24"/>
        </w:rPr>
        <w:t> </w:t>
      </w:r>
      <w:r>
        <w:rPr>
          <w:sz w:val="24"/>
        </w:rPr>
        <w:t>discuss</w:t>
      </w:r>
      <w:r>
        <w:rPr>
          <w:spacing w:val="-3"/>
          <w:sz w:val="24"/>
        </w:rPr>
        <w:t> </w:t>
      </w:r>
      <w:r>
        <w:rPr>
          <w:sz w:val="24"/>
        </w:rPr>
        <w:t>future</w:t>
      </w:r>
      <w:r>
        <w:rPr>
          <w:spacing w:val="-4"/>
          <w:sz w:val="24"/>
        </w:rPr>
        <w:t> </w:t>
      </w:r>
      <w:r>
        <w:rPr>
          <w:sz w:val="24"/>
        </w:rPr>
        <w:t>strategies</w:t>
      </w:r>
      <w:r>
        <w:rPr>
          <w:spacing w:val="-3"/>
          <w:sz w:val="24"/>
        </w:rPr>
        <w:t> </w:t>
      </w:r>
      <w:r>
        <w:rPr>
          <w:sz w:val="24"/>
        </w:rPr>
        <w:t>for</w:t>
      </w:r>
      <w:r>
        <w:rPr>
          <w:spacing w:val="-3"/>
          <w:sz w:val="24"/>
        </w:rPr>
        <w:t> </w:t>
      </w:r>
      <w:r>
        <w:rPr>
          <w:sz w:val="24"/>
        </w:rPr>
        <w:t>UMaine</w:t>
      </w:r>
      <w:r>
        <w:rPr>
          <w:spacing w:val="-4"/>
          <w:sz w:val="24"/>
        </w:rPr>
        <w:t> </w:t>
      </w:r>
      <w:r>
        <w:rPr>
          <w:sz w:val="24"/>
        </w:rPr>
        <w:t>and</w:t>
      </w:r>
      <w:r>
        <w:rPr>
          <w:spacing w:val="-3"/>
          <w:sz w:val="24"/>
        </w:rPr>
        <w:t> </w:t>
      </w:r>
      <w:r>
        <w:rPr>
          <w:sz w:val="24"/>
        </w:rPr>
        <w:t>the</w:t>
      </w:r>
      <w:r>
        <w:rPr>
          <w:spacing w:val="-4"/>
          <w:sz w:val="24"/>
        </w:rPr>
        <w:t> </w:t>
      </w:r>
      <w:r>
        <w:rPr>
          <w:sz w:val="24"/>
        </w:rPr>
        <w:t>Roux</w:t>
      </w:r>
      <w:r>
        <w:rPr>
          <w:spacing w:val="-3"/>
          <w:sz w:val="24"/>
        </w:rPr>
        <w:t> </w:t>
      </w:r>
      <w:r>
        <w:rPr>
          <w:sz w:val="24"/>
        </w:rPr>
        <w:t>Foundation</w:t>
      </w:r>
      <w:r>
        <w:rPr>
          <w:spacing w:val="-3"/>
          <w:sz w:val="24"/>
        </w:rPr>
        <w:t> </w:t>
      </w:r>
      <w:r>
        <w:rPr>
          <w:sz w:val="24"/>
        </w:rPr>
        <w:t>of</w:t>
      </w:r>
      <w:r>
        <w:rPr>
          <w:spacing w:val="-3"/>
          <w:sz w:val="24"/>
        </w:rPr>
        <w:t> </w:t>
      </w:r>
      <w:r>
        <w:rPr>
          <w:sz w:val="24"/>
        </w:rPr>
        <w:t>NU.</w:t>
      </w:r>
      <w:r>
        <w:rPr>
          <w:spacing w:val="-3"/>
          <w:sz w:val="24"/>
        </w:rPr>
        <w:t> </w:t>
      </w:r>
      <w:r>
        <w:rPr>
          <w:sz w:val="24"/>
        </w:rPr>
        <w:t>May</w:t>
      </w:r>
      <w:r>
        <w:rPr>
          <w:spacing w:val="-3"/>
          <w:sz w:val="24"/>
        </w:rPr>
        <w:t> </w:t>
      </w:r>
      <w:r>
        <w:rPr>
          <w:sz w:val="24"/>
        </w:rPr>
        <w:t>20,</w:t>
      </w:r>
      <w:r>
        <w:rPr>
          <w:spacing w:val="-3"/>
          <w:sz w:val="24"/>
        </w:rPr>
        <w:t> </w:t>
      </w:r>
      <w:r>
        <w:rPr>
          <w:sz w:val="24"/>
        </w:rPr>
        <w:t>2021</w:t>
      </w:r>
    </w:p>
    <w:p>
      <w:pPr>
        <w:pStyle w:val="ListParagraph"/>
        <w:numPr>
          <w:ilvl w:val="0"/>
          <w:numId w:val="21"/>
        </w:numPr>
        <w:tabs>
          <w:tab w:pos="985" w:val="left" w:leader="none"/>
          <w:tab w:pos="986" w:val="left" w:leader="none"/>
        </w:tabs>
        <w:spacing w:line="240" w:lineRule="auto" w:before="28" w:after="0"/>
        <w:ind w:left="985" w:right="582" w:hanging="360"/>
        <w:jc w:val="left"/>
        <w:rPr>
          <w:sz w:val="24"/>
        </w:rPr>
      </w:pPr>
      <w:r>
        <w:rPr>
          <w:b/>
          <w:sz w:val="24"/>
        </w:rPr>
        <w:t>Aquaculture in the Northeast C-FARE and NAREA Webinar</w:t>
      </w:r>
      <w:r>
        <w:rPr>
          <w:sz w:val="24"/>
        </w:rPr>
        <w:t>. Invited panel speaker and presented broad</w:t>
      </w:r>
      <w:r>
        <w:rPr>
          <w:spacing w:val="-4"/>
          <w:sz w:val="24"/>
        </w:rPr>
        <w:t> </w:t>
      </w:r>
      <w:r>
        <w:rPr>
          <w:sz w:val="24"/>
        </w:rPr>
        <w:t>overview</w:t>
      </w:r>
      <w:r>
        <w:rPr>
          <w:spacing w:val="-4"/>
          <w:sz w:val="24"/>
        </w:rPr>
        <w:t> </w:t>
      </w:r>
      <w:r>
        <w:rPr>
          <w:sz w:val="24"/>
        </w:rPr>
        <w:t>of</w:t>
      </w:r>
      <w:r>
        <w:rPr>
          <w:spacing w:val="-4"/>
          <w:sz w:val="24"/>
        </w:rPr>
        <w:t> </w:t>
      </w:r>
      <w:r>
        <w:rPr>
          <w:sz w:val="24"/>
        </w:rPr>
        <w:t>Maine’s</w:t>
      </w:r>
      <w:r>
        <w:rPr>
          <w:spacing w:val="-4"/>
          <w:sz w:val="24"/>
        </w:rPr>
        <w:t> </w:t>
      </w:r>
      <w:r>
        <w:rPr>
          <w:sz w:val="24"/>
        </w:rPr>
        <w:t>aquaculture</w:t>
      </w:r>
      <w:r>
        <w:rPr>
          <w:spacing w:val="-4"/>
          <w:sz w:val="24"/>
        </w:rPr>
        <w:t> </w:t>
      </w:r>
      <w:r>
        <w:rPr>
          <w:sz w:val="24"/>
        </w:rPr>
        <w:t>industry</w:t>
      </w:r>
      <w:r>
        <w:rPr>
          <w:spacing w:val="-4"/>
          <w:sz w:val="24"/>
        </w:rPr>
        <w:t> </w:t>
      </w:r>
      <w:r>
        <w:rPr>
          <w:sz w:val="24"/>
        </w:rPr>
        <w:t>and</w:t>
      </w:r>
      <w:r>
        <w:rPr>
          <w:spacing w:val="-4"/>
          <w:sz w:val="24"/>
        </w:rPr>
        <w:t> </w:t>
      </w:r>
      <w:r>
        <w:rPr>
          <w:sz w:val="24"/>
        </w:rPr>
        <w:t>UMaine’s</w:t>
      </w:r>
      <w:r>
        <w:rPr>
          <w:spacing w:val="-4"/>
          <w:sz w:val="24"/>
        </w:rPr>
        <w:t> </w:t>
      </w:r>
      <w:r>
        <w:rPr>
          <w:sz w:val="24"/>
        </w:rPr>
        <w:t>research</w:t>
      </w:r>
      <w:r>
        <w:rPr>
          <w:spacing w:val="-4"/>
          <w:sz w:val="24"/>
        </w:rPr>
        <w:t> </w:t>
      </w:r>
      <w:r>
        <w:rPr>
          <w:sz w:val="24"/>
        </w:rPr>
        <w:t>and</w:t>
      </w:r>
      <w:r>
        <w:rPr>
          <w:spacing w:val="-4"/>
          <w:sz w:val="24"/>
        </w:rPr>
        <w:t> </w:t>
      </w:r>
      <w:r>
        <w:rPr>
          <w:sz w:val="24"/>
        </w:rPr>
        <w:t>extension</w:t>
      </w:r>
      <w:r>
        <w:rPr>
          <w:spacing w:val="-4"/>
          <w:sz w:val="24"/>
        </w:rPr>
        <w:t> </w:t>
      </w:r>
      <w:r>
        <w:rPr>
          <w:sz w:val="24"/>
        </w:rPr>
        <w:t>assets.</w:t>
      </w:r>
      <w:r>
        <w:rPr>
          <w:spacing w:val="-4"/>
          <w:sz w:val="24"/>
        </w:rPr>
        <w:t> </w:t>
      </w:r>
      <w:r>
        <w:rPr>
          <w:sz w:val="24"/>
        </w:rPr>
        <w:t>February 1, 2021.</w:t>
      </w:r>
      <w:r>
        <w:rPr>
          <w:spacing w:val="40"/>
          <w:sz w:val="24"/>
        </w:rPr>
        <w:t> </w:t>
      </w:r>
      <w:r>
        <w:rPr>
          <w:sz w:val="24"/>
        </w:rPr>
        <w:t>Video: </w:t>
      </w:r>
      <w:r>
        <w:rPr>
          <w:color w:val="0563C1"/>
          <w:sz w:val="24"/>
          <w:u w:val="single" w:color="0563C1"/>
        </w:rPr>
        <w:t>https://</w:t>
      </w:r>
      <w:hyperlink r:id="rId18">
        <w:r>
          <w:rPr>
            <w:color w:val="0563C1"/>
            <w:sz w:val="24"/>
            <w:u w:val="single" w:color="0563C1"/>
          </w:rPr>
          <w:t>www.youtube.com/watch?v=6flkBlsCdzw&amp;t=1s</w:t>
        </w:r>
        <w:r>
          <w:rPr>
            <w:color w:val="0563C1"/>
            <w:sz w:val="24"/>
          </w:rPr>
          <w:t> </w:t>
        </w:r>
      </w:hyperlink>
      <w:r>
        <w:rPr>
          <w:sz w:val="24"/>
        </w:rPr>
        <w:t>; (176 views since February 2021) Text Summary: </w:t>
      </w:r>
      <w:r>
        <w:rPr>
          <w:color w:val="0563C1"/>
          <w:sz w:val="24"/>
          <w:u w:val="single" w:color="0563C1"/>
        </w:rPr>
        <w:t>https://</w:t>
      </w:r>
      <w:hyperlink r:id="rId19">
        <w:r>
          <w:rPr>
            <w:color w:val="0563C1"/>
            <w:sz w:val="24"/>
            <w:u w:val="single" w:color="0563C1"/>
          </w:rPr>
          <w:t>www.cfare.org/new-blog/aquaculture-in-the-northeast</w:t>
        </w:r>
      </w:hyperlink>
    </w:p>
    <w:p>
      <w:pPr>
        <w:pStyle w:val="ListParagraph"/>
        <w:numPr>
          <w:ilvl w:val="0"/>
          <w:numId w:val="21"/>
        </w:numPr>
        <w:tabs>
          <w:tab w:pos="985" w:val="left" w:leader="none"/>
          <w:tab w:pos="986" w:val="left" w:leader="none"/>
        </w:tabs>
        <w:spacing w:line="242" w:lineRule="auto" w:before="28" w:after="0"/>
        <w:ind w:left="985" w:right="826" w:hanging="360"/>
        <w:jc w:val="left"/>
        <w:rPr>
          <w:sz w:val="24"/>
        </w:rPr>
      </w:pPr>
      <w:r>
        <w:rPr>
          <w:b/>
          <w:sz w:val="24"/>
        </w:rPr>
        <w:t>UMaine</w:t>
      </w:r>
      <w:r>
        <w:rPr>
          <w:b/>
          <w:spacing w:val="-4"/>
          <w:sz w:val="24"/>
        </w:rPr>
        <w:t> </w:t>
      </w:r>
      <w:r>
        <w:rPr>
          <w:b/>
          <w:sz w:val="24"/>
        </w:rPr>
        <w:t>Aquaculture</w:t>
      </w:r>
      <w:r>
        <w:rPr>
          <w:b/>
          <w:spacing w:val="-4"/>
          <w:sz w:val="24"/>
        </w:rPr>
        <w:t> </w:t>
      </w:r>
      <w:r>
        <w:rPr>
          <w:b/>
          <w:sz w:val="24"/>
        </w:rPr>
        <w:t>Research</w:t>
      </w:r>
      <w:r>
        <w:rPr>
          <w:b/>
          <w:spacing w:val="-3"/>
          <w:sz w:val="24"/>
        </w:rPr>
        <w:t> </w:t>
      </w:r>
      <w:r>
        <w:rPr>
          <w:b/>
          <w:sz w:val="24"/>
        </w:rPr>
        <w:t>Institute</w:t>
      </w:r>
      <w:r>
        <w:rPr>
          <w:b/>
          <w:spacing w:val="-4"/>
          <w:sz w:val="24"/>
        </w:rPr>
        <w:t> </w:t>
      </w:r>
      <w:r>
        <w:rPr>
          <w:b/>
          <w:sz w:val="24"/>
        </w:rPr>
        <w:t>&amp;</w:t>
      </w:r>
      <w:r>
        <w:rPr>
          <w:b/>
          <w:spacing w:val="-3"/>
          <w:sz w:val="24"/>
        </w:rPr>
        <w:t> </w:t>
      </w:r>
      <w:r>
        <w:rPr>
          <w:b/>
          <w:sz w:val="24"/>
        </w:rPr>
        <w:t>Aquatic</w:t>
      </w:r>
      <w:r>
        <w:rPr>
          <w:b/>
          <w:spacing w:val="-4"/>
          <w:sz w:val="24"/>
        </w:rPr>
        <w:t> </w:t>
      </w:r>
      <w:r>
        <w:rPr>
          <w:b/>
          <w:sz w:val="24"/>
        </w:rPr>
        <w:t>Animal</w:t>
      </w:r>
      <w:r>
        <w:rPr>
          <w:b/>
          <w:spacing w:val="-4"/>
          <w:sz w:val="24"/>
        </w:rPr>
        <w:t> </w:t>
      </w:r>
      <w:r>
        <w:rPr>
          <w:b/>
          <w:sz w:val="24"/>
        </w:rPr>
        <w:t>Health</w:t>
      </w:r>
      <w:r>
        <w:rPr>
          <w:b/>
          <w:spacing w:val="-3"/>
          <w:sz w:val="24"/>
        </w:rPr>
        <w:t> </w:t>
      </w:r>
      <w:r>
        <w:rPr>
          <w:b/>
          <w:sz w:val="24"/>
        </w:rPr>
        <w:t>Lab</w:t>
      </w:r>
      <w:r>
        <w:rPr>
          <w:b/>
          <w:spacing w:val="-3"/>
          <w:sz w:val="24"/>
        </w:rPr>
        <w:t> </w:t>
      </w:r>
      <w:r>
        <w:rPr>
          <w:b/>
          <w:sz w:val="24"/>
        </w:rPr>
        <w:t>to</w:t>
      </w:r>
      <w:r>
        <w:rPr>
          <w:b/>
          <w:spacing w:val="-3"/>
          <w:sz w:val="24"/>
        </w:rPr>
        <w:t> </w:t>
      </w:r>
      <w:r>
        <w:rPr>
          <w:b/>
          <w:sz w:val="24"/>
        </w:rPr>
        <w:t>Maine</w:t>
      </w:r>
      <w:r>
        <w:rPr>
          <w:b/>
          <w:spacing w:val="-4"/>
          <w:sz w:val="24"/>
        </w:rPr>
        <w:t> </w:t>
      </w:r>
      <w:r>
        <w:rPr>
          <w:b/>
          <w:sz w:val="24"/>
        </w:rPr>
        <w:t>State</w:t>
      </w:r>
      <w:r>
        <w:rPr>
          <w:b/>
          <w:spacing w:val="-4"/>
          <w:sz w:val="24"/>
        </w:rPr>
        <w:t> </w:t>
      </w:r>
      <w:r>
        <w:rPr>
          <w:b/>
          <w:sz w:val="24"/>
        </w:rPr>
        <w:t>Marine Resources Legislative Committee. </w:t>
      </w:r>
      <w:r>
        <w:rPr>
          <w:sz w:val="24"/>
        </w:rPr>
        <w:t>Presented as Cooperative Extension and ARI for UMaine’s</w:t>
      </w:r>
    </w:p>
    <w:p>
      <w:pPr>
        <w:spacing w:after="0" w:line="242" w:lineRule="auto"/>
        <w:jc w:val="left"/>
        <w:rPr>
          <w:sz w:val="24"/>
        </w:rPr>
        <w:sectPr>
          <w:pgSz w:w="12240" w:h="15840"/>
          <w:pgMar w:header="0" w:footer="761" w:top="680" w:bottom="960" w:left="460" w:right="300"/>
        </w:sectPr>
      </w:pPr>
    </w:p>
    <w:p>
      <w:pPr>
        <w:pStyle w:val="BodyText"/>
        <w:spacing w:line="242" w:lineRule="auto" w:before="33"/>
        <w:ind w:left="985" w:right="534"/>
      </w:pPr>
      <w:r>
        <w:rPr/>
        <w:t>capabilities</w:t>
      </w:r>
      <w:r>
        <w:rPr>
          <w:spacing w:val="-4"/>
        </w:rPr>
        <w:t> </w:t>
      </w:r>
      <w:r>
        <w:rPr/>
        <w:t>for</w:t>
      </w:r>
      <w:r>
        <w:rPr>
          <w:spacing w:val="-4"/>
        </w:rPr>
        <w:t> </w:t>
      </w:r>
      <w:r>
        <w:rPr/>
        <w:t>research</w:t>
      </w:r>
      <w:r>
        <w:rPr>
          <w:spacing w:val="-4"/>
        </w:rPr>
        <w:t> </w:t>
      </w:r>
      <w:r>
        <w:rPr/>
        <w:t>to</w:t>
      </w:r>
      <w:r>
        <w:rPr>
          <w:spacing w:val="-4"/>
        </w:rPr>
        <w:t> </w:t>
      </w:r>
      <w:r>
        <w:rPr/>
        <w:t>increase</w:t>
      </w:r>
      <w:r>
        <w:rPr>
          <w:spacing w:val="-5"/>
        </w:rPr>
        <w:t> </w:t>
      </w:r>
      <w:r>
        <w:rPr/>
        <w:t>sustainable</w:t>
      </w:r>
      <w:r>
        <w:rPr>
          <w:spacing w:val="-5"/>
        </w:rPr>
        <w:t> </w:t>
      </w:r>
      <w:r>
        <w:rPr/>
        <w:t>aquaculture</w:t>
      </w:r>
      <w:r>
        <w:rPr>
          <w:spacing w:val="-5"/>
        </w:rPr>
        <w:t> </w:t>
      </w:r>
      <w:r>
        <w:rPr/>
        <w:t>production</w:t>
      </w:r>
      <w:r>
        <w:rPr>
          <w:spacing w:val="-4"/>
        </w:rPr>
        <w:t> </w:t>
      </w:r>
      <w:r>
        <w:rPr/>
        <w:t>and</w:t>
      </w:r>
      <w:r>
        <w:rPr>
          <w:spacing w:val="-4"/>
        </w:rPr>
        <w:t> </w:t>
      </w:r>
      <w:r>
        <w:rPr/>
        <w:t>industry</w:t>
      </w:r>
      <w:r>
        <w:rPr>
          <w:spacing w:val="-4"/>
        </w:rPr>
        <w:t> </w:t>
      </w:r>
      <w:r>
        <w:rPr/>
        <w:t>stability (Addressing Disease, New Opportunities and Workforce). January 26, 2021 (via zoom)</w:t>
      </w:r>
    </w:p>
    <w:p>
      <w:pPr>
        <w:pStyle w:val="ListParagraph"/>
        <w:numPr>
          <w:ilvl w:val="0"/>
          <w:numId w:val="21"/>
        </w:numPr>
        <w:tabs>
          <w:tab w:pos="985" w:val="left" w:leader="none"/>
          <w:tab w:pos="986" w:val="left" w:leader="none"/>
        </w:tabs>
        <w:spacing w:line="242" w:lineRule="auto" w:before="17" w:after="0"/>
        <w:ind w:left="985" w:right="566" w:hanging="360"/>
        <w:jc w:val="left"/>
        <w:rPr>
          <w:sz w:val="24"/>
        </w:rPr>
      </w:pPr>
      <w:r>
        <w:rPr>
          <w:b/>
          <w:sz w:val="24"/>
        </w:rPr>
        <w:t>COVID-19</w:t>
      </w:r>
      <w:r>
        <w:rPr>
          <w:b/>
          <w:spacing w:val="-4"/>
          <w:sz w:val="24"/>
        </w:rPr>
        <w:t> </w:t>
      </w:r>
      <w:r>
        <w:rPr>
          <w:b/>
          <w:sz w:val="24"/>
        </w:rPr>
        <w:t>Economic</w:t>
      </w:r>
      <w:r>
        <w:rPr>
          <w:b/>
          <w:spacing w:val="-5"/>
          <w:sz w:val="24"/>
        </w:rPr>
        <w:t> </w:t>
      </w:r>
      <w:r>
        <w:rPr>
          <w:b/>
          <w:sz w:val="24"/>
        </w:rPr>
        <w:t>Development</w:t>
      </w:r>
      <w:r>
        <w:rPr>
          <w:b/>
          <w:spacing w:val="-4"/>
          <w:sz w:val="24"/>
        </w:rPr>
        <w:t> </w:t>
      </w:r>
      <w:r>
        <w:rPr>
          <w:b/>
          <w:sz w:val="24"/>
        </w:rPr>
        <w:t>Recovery</w:t>
      </w:r>
      <w:r>
        <w:rPr>
          <w:b/>
          <w:spacing w:val="-4"/>
          <w:sz w:val="24"/>
        </w:rPr>
        <w:t> </w:t>
      </w:r>
      <w:r>
        <w:rPr>
          <w:b/>
          <w:sz w:val="24"/>
        </w:rPr>
        <w:t>Support</w:t>
      </w:r>
      <w:r>
        <w:rPr>
          <w:b/>
          <w:spacing w:val="-4"/>
          <w:sz w:val="24"/>
        </w:rPr>
        <w:t> </w:t>
      </w:r>
      <w:r>
        <w:rPr>
          <w:b/>
          <w:sz w:val="24"/>
        </w:rPr>
        <w:t>Function</w:t>
      </w:r>
      <w:r>
        <w:rPr>
          <w:b/>
          <w:spacing w:val="-4"/>
          <w:sz w:val="24"/>
        </w:rPr>
        <w:t> </w:t>
      </w:r>
      <w:r>
        <w:rPr>
          <w:b/>
          <w:sz w:val="24"/>
        </w:rPr>
        <w:t>Workgroup.</w:t>
      </w:r>
      <w:r>
        <w:rPr>
          <w:b/>
          <w:spacing w:val="-4"/>
          <w:sz w:val="24"/>
        </w:rPr>
        <w:t> </w:t>
      </w:r>
      <w:r>
        <w:rPr>
          <w:b/>
          <w:sz w:val="24"/>
        </w:rPr>
        <w:t>FEMA</w:t>
      </w:r>
      <w:r>
        <w:rPr>
          <w:b/>
          <w:spacing w:val="-4"/>
          <w:sz w:val="24"/>
        </w:rPr>
        <w:t> </w:t>
      </w:r>
      <w:r>
        <w:rPr>
          <w:b/>
          <w:sz w:val="24"/>
        </w:rPr>
        <w:t>Region</w:t>
      </w:r>
      <w:r>
        <w:rPr>
          <w:b/>
          <w:spacing w:val="-4"/>
          <w:sz w:val="24"/>
        </w:rPr>
        <w:t> </w:t>
      </w:r>
      <w:r>
        <w:rPr>
          <w:b/>
          <w:sz w:val="24"/>
        </w:rPr>
        <w:t>1</w:t>
      </w:r>
      <w:r>
        <w:rPr>
          <w:b/>
          <w:spacing w:val="-4"/>
          <w:sz w:val="24"/>
        </w:rPr>
        <w:t> </w:t>
      </w:r>
      <w:r>
        <w:rPr>
          <w:b/>
          <w:sz w:val="24"/>
        </w:rPr>
        <w:t>for Maine Tribal Fisheries and Aquaculture. </w:t>
      </w:r>
      <w:r>
        <w:rPr>
          <w:sz w:val="24"/>
        </w:rPr>
        <w:t>Invited panel speaker to provide information on UMaine’s aquaculture assets for aquaculture research and workforce development. December 18, 2020 (virtual </w:t>
      </w:r>
      <w:r>
        <w:rPr>
          <w:spacing w:val="-2"/>
          <w:sz w:val="24"/>
        </w:rPr>
        <w:t>meeting)</w:t>
      </w:r>
    </w:p>
    <w:p>
      <w:pPr>
        <w:pStyle w:val="ListParagraph"/>
        <w:numPr>
          <w:ilvl w:val="0"/>
          <w:numId w:val="21"/>
        </w:numPr>
        <w:tabs>
          <w:tab w:pos="985" w:val="left" w:leader="none"/>
          <w:tab w:pos="986" w:val="left" w:leader="none"/>
        </w:tabs>
        <w:spacing w:line="242" w:lineRule="auto" w:before="17" w:after="0"/>
        <w:ind w:left="985" w:right="855" w:hanging="360"/>
        <w:jc w:val="left"/>
        <w:rPr>
          <w:sz w:val="24"/>
        </w:rPr>
      </w:pPr>
      <w:r>
        <w:rPr>
          <w:b/>
          <w:sz w:val="24"/>
        </w:rPr>
        <w:t>Water</w:t>
      </w:r>
      <w:r>
        <w:rPr>
          <w:b/>
          <w:spacing w:val="-2"/>
          <w:sz w:val="24"/>
        </w:rPr>
        <w:t> </w:t>
      </w:r>
      <w:r>
        <w:rPr>
          <w:b/>
          <w:sz w:val="24"/>
        </w:rPr>
        <w:t>Management</w:t>
      </w:r>
      <w:r>
        <w:rPr>
          <w:b/>
          <w:spacing w:val="-1"/>
          <w:sz w:val="24"/>
        </w:rPr>
        <w:t> </w:t>
      </w:r>
      <w:r>
        <w:rPr>
          <w:b/>
          <w:sz w:val="24"/>
        </w:rPr>
        <w:t>in</w:t>
      </w:r>
      <w:r>
        <w:rPr>
          <w:b/>
          <w:spacing w:val="-1"/>
          <w:sz w:val="24"/>
        </w:rPr>
        <w:t> </w:t>
      </w:r>
      <w:r>
        <w:rPr>
          <w:b/>
          <w:sz w:val="24"/>
        </w:rPr>
        <w:t>RAS</w:t>
      </w:r>
      <w:r>
        <w:rPr>
          <w:b/>
          <w:spacing w:val="-1"/>
          <w:sz w:val="24"/>
        </w:rPr>
        <w:t> </w:t>
      </w:r>
      <w:r>
        <w:rPr>
          <w:b/>
          <w:sz w:val="24"/>
        </w:rPr>
        <w:t>systems</w:t>
      </w:r>
      <w:r>
        <w:rPr>
          <w:b/>
          <w:spacing w:val="-1"/>
          <w:sz w:val="24"/>
        </w:rPr>
        <w:t> </w:t>
      </w:r>
      <w:r>
        <w:rPr>
          <w:b/>
          <w:sz w:val="24"/>
        </w:rPr>
        <w:t>–</w:t>
      </w:r>
      <w:r>
        <w:rPr>
          <w:b/>
          <w:spacing w:val="-1"/>
          <w:sz w:val="24"/>
        </w:rPr>
        <w:t> </w:t>
      </w:r>
      <w:r>
        <w:rPr>
          <w:b/>
          <w:sz w:val="24"/>
        </w:rPr>
        <w:t>Maine</w:t>
      </w:r>
      <w:r>
        <w:rPr>
          <w:b/>
          <w:spacing w:val="-2"/>
          <w:sz w:val="24"/>
        </w:rPr>
        <w:t> </w:t>
      </w:r>
      <w:r>
        <w:rPr>
          <w:b/>
          <w:sz w:val="24"/>
        </w:rPr>
        <w:t>and</w:t>
      </w:r>
      <w:r>
        <w:rPr>
          <w:b/>
          <w:spacing w:val="-1"/>
          <w:sz w:val="24"/>
        </w:rPr>
        <w:t> </w:t>
      </w:r>
      <w:r>
        <w:rPr>
          <w:b/>
          <w:sz w:val="24"/>
        </w:rPr>
        <w:t>Denmark</w:t>
      </w:r>
      <w:r>
        <w:rPr>
          <w:b/>
          <w:spacing w:val="-1"/>
          <w:sz w:val="24"/>
        </w:rPr>
        <w:t> </w:t>
      </w:r>
      <w:r>
        <w:rPr>
          <w:b/>
          <w:sz w:val="24"/>
        </w:rPr>
        <w:t>Webinar:</w:t>
      </w:r>
      <w:r>
        <w:rPr>
          <w:b/>
          <w:spacing w:val="-1"/>
          <w:sz w:val="24"/>
        </w:rPr>
        <w:t> </w:t>
      </w:r>
      <w:r>
        <w:rPr>
          <w:sz w:val="24"/>
        </w:rPr>
        <w:t>Presented</w:t>
      </w:r>
      <w:r>
        <w:rPr>
          <w:spacing w:val="-1"/>
          <w:sz w:val="24"/>
        </w:rPr>
        <w:t> </w:t>
      </w:r>
      <w:r>
        <w:rPr>
          <w:sz w:val="24"/>
        </w:rPr>
        <w:t>as</w:t>
      </w:r>
      <w:r>
        <w:rPr>
          <w:spacing w:val="-1"/>
          <w:sz w:val="24"/>
        </w:rPr>
        <w:t> </w:t>
      </w:r>
      <w:r>
        <w:rPr>
          <w:sz w:val="24"/>
        </w:rPr>
        <w:t>Cooperative Extension</w:t>
      </w:r>
      <w:r>
        <w:rPr>
          <w:spacing w:val="-3"/>
          <w:sz w:val="24"/>
        </w:rPr>
        <w:t> </w:t>
      </w:r>
      <w:r>
        <w:rPr>
          <w:sz w:val="24"/>
        </w:rPr>
        <w:t>and</w:t>
      </w:r>
      <w:r>
        <w:rPr>
          <w:spacing w:val="-3"/>
          <w:sz w:val="24"/>
        </w:rPr>
        <w:t> </w:t>
      </w:r>
      <w:r>
        <w:rPr>
          <w:sz w:val="24"/>
        </w:rPr>
        <w:t>ARI</w:t>
      </w:r>
      <w:r>
        <w:rPr>
          <w:spacing w:val="-3"/>
          <w:sz w:val="24"/>
        </w:rPr>
        <w:t> </w:t>
      </w:r>
      <w:r>
        <w:rPr>
          <w:sz w:val="24"/>
        </w:rPr>
        <w:t>for</w:t>
      </w:r>
      <w:r>
        <w:rPr>
          <w:spacing w:val="-3"/>
          <w:sz w:val="24"/>
        </w:rPr>
        <w:t> </w:t>
      </w:r>
      <w:r>
        <w:rPr>
          <w:sz w:val="24"/>
        </w:rPr>
        <w:t>UMaine’s</w:t>
      </w:r>
      <w:r>
        <w:rPr>
          <w:spacing w:val="-3"/>
          <w:sz w:val="24"/>
        </w:rPr>
        <w:t> </w:t>
      </w:r>
      <w:r>
        <w:rPr>
          <w:sz w:val="24"/>
        </w:rPr>
        <w:t>capabilities</w:t>
      </w:r>
      <w:r>
        <w:rPr>
          <w:spacing w:val="-3"/>
          <w:sz w:val="24"/>
        </w:rPr>
        <w:t> </w:t>
      </w:r>
      <w:r>
        <w:rPr>
          <w:sz w:val="24"/>
        </w:rPr>
        <w:t>for</w:t>
      </w:r>
      <w:r>
        <w:rPr>
          <w:spacing w:val="-3"/>
          <w:sz w:val="24"/>
        </w:rPr>
        <w:t> </w:t>
      </w:r>
      <w:r>
        <w:rPr>
          <w:sz w:val="24"/>
        </w:rPr>
        <w:t>aquaculture</w:t>
      </w:r>
      <w:r>
        <w:rPr>
          <w:spacing w:val="-4"/>
          <w:sz w:val="24"/>
        </w:rPr>
        <w:t> </w:t>
      </w:r>
      <w:r>
        <w:rPr>
          <w:sz w:val="24"/>
        </w:rPr>
        <w:t>research</w:t>
      </w:r>
      <w:r>
        <w:rPr>
          <w:spacing w:val="-3"/>
          <w:sz w:val="24"/>
        </w:rPr>
        <w:t> </w:t>
      </w:r>
      <w:r>
        <w:rPr>
          <w:sz w:val="24"/>
        </w:rPr>
        <w:t>in</w:t>
      </w:r>
      <w:r>
        <w:rPr>
          <w:spacing w:val="-3"/>
          <w:sz w:val="24"/>
        </w:rPr>
        <w:t> </w:t>
      </w:r>
      <w:r>
        <w:rPr>
          <w:sz w:val="24"/>
        </w:rPr>
        <w:t>RAS</w:t>
      </w:r>
      <w:r>
        <w:rPr>
          <w:spacing w:val="-3"/>
          <w:sz w:val="24"/>
        </w:rPr>
        <w:t> </w:t>
      </w:r>
      <w:r>
        <w:rPr>
          <w:sz w:val="24"/>
        </w:rPr>
        <w:t>and</w:t>
      </w:r>
      <w:r>
        <w:rPr>
          <w:spacing w:val="-3"/>
          <w:sz w:val="24"/>
        </w:rPr>
        <w:t> </w:t>
      </w:r>
      <w:r>
        <w:rPr>
          <w:sz w:val="24"/>
        </w:rPr>
        <w:t>gave</w:t>
      </w:r>
      <w:r>
        <w:rPr>
          <w:spacing w:val="-4"/>
          <w:sz w:val="24"/>
        </w:rPr>
        <w:t> </w:t>
      </w:r>
      <w:r>
        <w:rPr>
          <w:sz w:val="24"/>
        </w:rPr>
        <w:t>overview</w:t>
      </w:r>
      <w:r>
        <w:rPr>
          <w:spacing w:val="-3"/>
          <w:sz w:val="24"/>
        </w:rPr>
        <w:t> </w:t>
      </w:r>
      <w:r>
        <w:rPr>
          <w:sz w:val="24"/>
        </w:rPr>
        <w:t>of RAS development in Maine. Participated on the panel to address questions from the audience. November 19, 2020 </w:t>
      </w:r>
      <w:r>
        <w:rPr>
          <w:color w:val="0000FF"/>
          <w:sz w:val="24"/>
          <w:u w:val="single" w:color="0000FF"/>
        </w:rPr>
        <w:t>https://americas.ramboll.com/webinar/aquaculture</w:t>
      </w:r>
    </w:p>
    <w:p>
      <w:pPr>
        <w:pStyle w:val="ListParagraph"/>
        <w:numPr>
          <w:ilvl w:val="0"/>
          <w:numId w:val="21"/>
        </w:numPr>
        <w:tabs>
          <w:tab w:pos="985" w:val="left" w:leader="none"/>
          <w:tab w:pos="986" w:val="left" w:leader="none"/>
        </w:tabs>
        <w:spacing w:line="242" w:lineRule="auto" w:before="17" w:after="0"/>
        <w:ind w:left="985" w:right="561" w:hanging="360"/>
        <w:jc w:val="left"/>
        <w:rPr>
          <w:sz w:val="24"/>
        </w:rPr>
      </w:pPr>
      <w:r>
        <w:rPr>
          <w:b/>
          <w:sz w:val="24"/>
        </w:rPr>
        <w:t>Aquaculture at UMaine to Maine State Marine Resources Legislative Committee. </w:t>
      </w:r>
      <w:r>
        <w:rPr>
          <w:sz w:val="24"/>
        </w:rPr>
        <w:t>Presented as Cooperative</w:t>
      </w:r>
      <w:r>
        <w:rPr>
          <w:spacing w:val="-5"/>
          <w:sz w:val="24"/>
        </w:rPr>
        <w:t> </w:t>
      </w:r>
      <w:r>
        <w:rPr>
          <w:sz w:val="24"/>
        </w:rPr>
        <w:t>Extension</w:t>
      </w:r>
      <w:r>
        <w:rPr>
          <w:spacing w:val="-4"/>
          <w:sz w:val="24"/>
        </w:rPr>
        <w:t> </w:t>
      </w:r>
      <w:r>
        <w:rPr>
          <w:sz w:val="24"/>
        </w:rPr>
        <w:t>and</w:t>
      </w:r>
      <w:r>
        <w:rPr>
          <w:spacing w:val="-4"/>
          <w:sz w:val="24"/>
        </w:rPr>
        <w:t> </w:t>
      </w:r>
      <w:r>
        <w:rPr>
          <w:sz w:val="24"/>
        </w:rPr>
        <w:t>ARI</w:t>
      </w:r>
      <w:r>
        <w:rPr>
          <w:spacing w:val="-4"/>
          <w:sz w:val="24"/>
        </w:rPr>
        <w:t> </w:t>
      </w:r>
      <w:r>
        <w:rPr>
          <w:sz w:val="24"/>
        </w:rPr>
        <w:t>for</w:t>
      </w:r>
      <w:r>
        <w:rPr>
          <w:spacing w:val="-4"/>
          <w:sz w:val="24"/>
        </w:rPr>
        <w:t> </w:t>
      </w:r>
      <w:r>
        <w:rPr>
          <w:sz w:val="24"/>
        </w:rPr>
        <w:t>UMaine’s</w:t>
      </w:r>
      <w:r>
        <w:rPr>
          <w:spacing w:val="-4"/>
          <w:sz w:val="24"/>
        </w:rPr>
        <w:t> </w:t>
      </w:r>
      <w:r>
        <w:rPr>
          <w:sz w:val="24"/>
        </w:rPr>
        <w:t>capabilities</w:t>
      </w:r>
      <w:r>
        <w:rPr>
          <w:spacing w:val="-4"/>
          <w:sz w:val="24"/>
        </w:rPr>
        <w:t> </w:t>
      </w:r>
      <w:r>
        <w:rPr>
          <w:sz w:val="24"/>
        </w:rPr>
        <w:t>for</w:t>
      </w:r>
      <w:r>
        <w:rPr>
          <w:spacing w:val="-4"/>
          <w:sz w:val="24"/>
        </w:rPr>
        <w:t> </w:t>
      </w:r>
      <w:r>
        <w:rPr>
          <w:sz w:val="24"/>
        </w:rPr>
        <w:t>Aquaculture</w:t>
      </w:r>
      <w:r>
        <w:rPr>
          <w:spacing w:val="-5"/>
          <w:sz w:val="24"/>
        </w:rPr>
        <w:t> </w:t>
      </w:r>
      <w:r>
        <w:rPr>
          <w:sz w:val="24"/>
        </w:rPr>
        <w:t>Research</w:t>
      </w:r>
      <w:r>
        <w:rPr>
          <w:spacing w:val="-4"/>
          <w:sz w:val="24"/>
        </w:rPr>
        <w:t> </w:t>
      </w:r>
      <w:r>
        <w:rPr>
          <w:sz w:val="24"/>
        </w:rPr>
        <w:t>and</w:t>
      </w:r>
      <w:r>
        <w:rPr>
          <w:spacing w:val="-4"/>
          <w:sz w:val="24"/>
        </w:rPr>
        <w:t> </w:t>
      </w:r>
      <w:r>
        <w:rPr>
          <w:sz w:val="24"/>
        </w:rPr>
        <w:t>Development. February 4, 2020</w:t>
      </w:r>
    </w:p>
    <w:p>
      <w:pPr>
        <w:pStyle w:val="ListParagraph"/>
        <w:numPr>
          <w:ilvl w:val="0"/>
          <w:numId w:val="21"/>
        </w:numPr>
        <w:tabs>
          <w:tab w:pos="985" w:val="left" w:leader="none"/>
          <w:tab w:pos="986" w:val="left" w:leader="none"/>
        </w:tabs>
        <w:spacing w:line="240" w:lineRule="auto" w:before="22" w:after="0"/>
        <w:ind w:left="985" w:right="486" w:hanging="360"/>
        <w:jc w:val="left"/>
        <w:rPr>
          <w:sz w:val="24"/>
        </w:rPr>
      </w:pPr>
      <w:r>
        <w:rPr>
          <w:b/>
          <w:sz w:val="24"/>
        </w:rPr>
        <w:t>2020</w:t>
      </w:r>
      <w:r>
        <w:rPr>
          <w:b/>
          <w:spacing w:val="-4"/>
          <w:sz w:val="24"/>
        </w:rPr>
        <w:t> </w:t>
      </w:r>
      <w:r>
        <w:rPr>
          <w:b/>
          <w:sz w:val="24"/>
        </w:rPr>
        <w:t>Maine</w:t>
      </w:r>
      <w:r>
        <w:rPr>
          <w:b/>
          <w:spacing w:val="-5"/>
          <w:sz w:val="24"/>
        </w:rPr>
        <w:t> </w:t>
      </w:r>
      <w:r>
        <w:rPr>
          <w:b/>
          <w:sz w:val="24"/>
        </w:rPr>
        <w:t>Aquaculture</w:t>
      </w:r>
      <w:r>
        <w:rPr>
          <w:b/>
          <w:spacing w:val="-5"/>
          <w:sz w:val="24"/>
        </w:rPr>
        <w:t> </w:t>
      </w:r>
      <w:r>
        <w:rPr>
          <w:b/>
          <w:sz w:val="24"/>
        </w:rPr>
        <w:t>Research,</w:t>
      </w:r>
      <w:r>
        <w:rPr>
          <w:b/>
          <w:spacing w:val="-4"/>
          <w:sz w:val="24"/>
        </w:rPr>
        <w:t> </w:t>
      </w:r>
      <w:r>
        <w:rPr>
          <w:b/>
          <w:sz w:val="24"/>
        </w:rPr>
        <w:t>Development</w:t>
      </w:r>
      <w:r>
        <w:rPr>
          <w:b/>
          <w:spacing w:val="-4"/>
          <w:sz w:val="24"/>
        </w:rPr>
        <w:t> </w:t>
      </w:r>
      <w:r>
        <w:rPr>
          <w:b/>
          <w:sz w:val="24"/>
        </w:rPr>
        <w:t>and</w:t>
      </w:r>
      <w:r>
        <w:rPr>
          <w:b/>
          <w:spacing w:val="-4"/>
          <w:sz w:val="24"/>
        </w:rPr>
        <w:t> </w:t>
      </w:r>
      <w:r>
        <w:rPr>
          <w:b/>
          <w:sz w:val="24"/>
        </w:rPr>
        <w:t>Education</w:t>
      </w:r>
      <w:r>
        <w:rPr>
          <w:b/>
          <w:spacing w:val="-4"/>
          <w:sz w:val="24"/>
        </w:rPr>
        <w:t> </w:t>
      </w:r>
      <w:r>
        <w:rPr>
          <w:b/>
          <w:sz w:val="24"/>
        </w:rPr>
        <w:t>Summit.</w:t>
      </w:r>
      <w:r>
        <w:rPr>
          <w:b/>
          <w:spacing w:val="-4"/>
          <w:sz w:val="24"/>
        </w:rPr>
        <w:t> </w:t>
      </w:r>
      <w:r>
        <w:rPr>
          <w:sz w:val="24"/>
        </w:rPr>
        <w:t>Presented</w:t>
      </w:r>
      <w:r>
        <w:rPr>
          <w:spacing w:val="-4"/>
          <w:sz w:val="24"/>
        </w:rPr>
        <w:t> </w:t>
      </w:r>
      <w:r>
        <w:rPr>
          <w:sz w:val="24"/>
        </w:rPr>
        <w:t>an</w:t>
      </w:r>
      <w:r>
        <w:rPr>
          <w:spacing w:val="-4"/>
          <w:sz w:val="24"/>
        </w:rPr>
        <w:t> </w:t>
      </w:r>
      <w:r>
        <w:rPr>
          <w:sz w:val="24"/>
        </w:rPr>
        <w:t>overview</w:t>
      </w:r>
      <w:r>
        <w:rPr>
          <w:spacing w:val="-4"/>
          <w:sz w:val="24"/>
        </w:rPr>
        <w:t> </w:t>
      </w:r>
      <w:r>
        <w:rPr>
          <w:sz w:val="24"/>
        </w:rPr>
        <w:t>of the Aquaculture Research Institute and the University of Maine’s facilities across the state engaged in aquaculture research, industry engagement and workforce development. January 17, 2020</w:t>
      </w:r>
    </w:p>
    <w:p>
      <w:pPr>
        <w:pStyle w:val="ListParagraph"/>
        <w:numPr>
          <w:ilvl w:val="0"/>
          <w:numId w:val="21"/>
        </w:numPr>
        <w:tabs>
          <w:tab w:pos="985" w:val="left" w:leader="none"/>
          <w:tab w:pos="986" w:val="left" w:leader="none"/>
        </w:tabs>
        <w:spacing w:line="240" w:lineRule="auto" w:before="25" w:after="0"/>
        <w:ind w:left="985" w:right="516" w:hanging="360"/>
        <w:jc w:val="left"/>
        <w:rPr>
          <w:sz w:val="24"/>
        </w:rPr>
      </w:pPr>
      <w:r>
        <w:rPr>
          <w:b/>
          <w:sz w:val="24"/>
        </w:rPr>
        <w:t>2019 New Faculty Orientation. </w:t>
      </w:r>
      <w:r>
        <w:rPr>
          <w:sz w:val="24"/>
        </w:rPr>
        <w:t>Served as panel member to discuss research at UMaine. ‘How should new</w:t>
      </w:r>
      <w:r>
        <w:rPr>
          <w:spacing w:val="-3"/>
          <w:sz w:val="24"/>
        </w:rPr>
        <w:t> </w:t>
      </w:r>
      <w:r>
        <w:rPr>
          <w:sz w:val="24"/>
        </w:rPr>
        <w:t>faculty</w:t>
      </w:r>
      <w:r>
        <w:rPr>
          <w:spacing w:val="-3"/>
          <w:sz w:val="24"/>
        </w:rPr>
        <w:t> </w:t>
      </w:r>
      <w:r>
        <w:rPr>
          <w:sz w:val="24"/>
        </w:rPr>
        <w:t>consider</w:t>
      </w:r>
      <w:r>
        <w:rPr>
          <w:spacing w:val="-3"/>
          <w:sz w:val="24"/>
        </w:rPr>
        <w:t> </w:t>
      </w:r>
      <w:r>
        <w:rPr>
          <w:sz w:val="24"/>
        </w:rPr>
        <w:t>establishing</w:t>
      </w:r>
      <w:r>
        <w:rPr>
          <w:spacing w:val="-3"/>
          <w:sz w:val="24"/>
        </w:rPr>
        <w:t> </w:t>
      </w:r>
      <w:r>
        <w:rPr>
          <w:sz w:val="24"/>
        </w:rPr>
        <w:t>their</w:t>
      </w:r>
      <w:r>
        <w:rPr>
          <w:spacing w:val="-3"/>
          <w:sz w:val="24"/>
        </w:rPr>
        <w:t> </w:t>
      </w:r>
      <w:r>
        <w:rPr>
          <w:sz w:val="24"/>
        </w:rPr>
        <w:t>research</w:t>
      </w:r>
      <w:r>
        <w:rPr>
          <w:spacing w:val="-3"/>
          <w:sz w:val="24"/>
        </w:rPr>
        <w:t> </w:t>
      </w:r>
      <w:r>
        <w:rPr>
          <w:sz w:val="24"/>
        </w:rPr>
        <w:t>and</w:t>
      </w:r>
      <w:r>
        <w:rPr>
          <w:spacing w:val="-3"/>
          <w:sz w:val="24"/>
        </w:rPr>
        <w:t> </w:t>
      </w:r>
      <w:r>
        <w:rPr>
          <w:sz w:val="24"/>
        </w:rPr>
        <w:t>scholarship</w:t>
      </w:r>
      <w:r>
        <w:rPr>
          <w:spacing w:val="-3"/>
          <w:sz w:val="24"/>
        </w:rPr>
        <w:t> </w:t>
      </w:r>
      <w:r>
        <w:rPr>
          <w:sz w:val="24"/>
        </w:rPr>
        <w:t>agenda.’</w:t>
      </w:r>
      <w:r>
        <w:rPr>
          <w:spacing w:val="-3"/>
          <w:sz w:val="24"/>
        </w:rPr>
        <w:t> </w:t>
      </w:r>
      <w:r>
        <w:rPr>
          <w:sz w:val="24"/>
        </w:rPr>
        <w:t>Lead</w:t>
      </w:r>
      <w:r>
        <w:rPr>
          <w:spacing w:val="-3"/>
          <w:sz w:val="24"/>
        </w:rPr>
        <w:t> </w:t>
      </w:r>
      <w:r>
        <w:rPr>
          <w:sz w:val="24"/>
        </w:rPr>
        <w:t>a</w:t>
      </w:r>
      <w:r>
        <w:rPr>
          <w:spacing w:val="-4"/>
          <w:sz w:val="24"/>
        </w:rPr>
        <w:t> </w:t>
      </w:r>
      <w:r>
        <w:rPr>
          <w:sz w:val="24"/>
        </w:rPr>
        <w:t>breakout</w:t>
      </w:r>
      <w:r>
        <w:rPr>
          <w:spacing w:val="-4"/>
          <w:sz w:val="24"/>
        </w:rPr>
        <w:t> </w:t>
      </w:r>
      <w:r>
        <w:rPr>
          <w:sz w:val="24"/>
        </w:rPr>
        <w:t>session</w:t>
      </w:r>
      <w:r>
        <w:rPr>
          <w:spacing w:val="-3"/>
          <w:sz w:val="24"/>
        </w:rPr>
        <w:t> </w:t>
      </w:r>
      <w:r>
        <w:rPr>
          <w:sz w:val="24"/>
        </w:rPr>
        <w:t>in</w:t>
      </w:r>
      <w:r>
        <w:rPr>
          <w:spacing w:val="-3"/>
          <w:sz w:val="24"/>
        </w:rPr>
        <w:t> </w:t>
      </w:r>
      <w:r>
        <w:rPr>
          <w:sz w:val="24"/>
        </w:rPr>
        <w:t>my role as an Institute Director on ‘What does service at UMaine look like look like’. August 22, 2019</w:t>
      </w:r>
    </w:p>
    <w:p>
      <w:pPr>
        <w:pStyle w:val="ListParagraph"/>
        <w:numPr>
          <w:ilvl w:val="0"/>
          <w:numId w:val="21"/>
        </w:numPr>
        <w:tabs>
          <w:tab w:pos="985" w:val="left" w:leader="none"/>
          <w:tab w:pos="986" w:val="left" w:leader="none"/>
        </w:tabs>
        <w:spacing w:line="242" w:lineRule="auto" w:before="26" w:after="0"/>
        <w:ind w:left="985" w:right="1053" w:hanging="360"/>
        <w:jc w:val="left"/>
        <w:rPr>
          <w:sz w:val="24"/>
        </w:rPr>
      </w:pPr>
      <w:r>
        <w:rPr>
          <w:b/>
          <w:sz w:val="24"/>
        </w:rPr>
        <w:t>SEANET</w:t>
      </w:r>
      <w:r>
        <w:rPr>
          <w:b/>
          <w:spacing w:val="-4"/>
          <w:sz w:val="24"/>
        </w:rPr>
        <w:t> </w:t>
      </w:r>
      <w:r>
        <w:rPr>
          <w:b/>
          <w:sz w:val="24"/>
        </w:rPr>
        <w:t>Sustainability</w:t>
      </w:r>
      <w:r>
        <w:rPr>
          <w:b/>
          <w:spacing w:val="-4"/>
          <w:sz w:val="24"/>
        </w:rPr>
        <w:t> </w:t>
      </w:r>
      <w:r>
        <w:rPr>
          <w:b/>
          <w:sz w:val="24"/>
        </w:rPr>
        <w:t>Year</w:t>
      </w:r>
      <w:r>
        <w:rPr>
          <w:b/>
          <w:spacing w:val="-4"/>
          <w:sz w:val="24"/>
        </w:rPr>
        <w:t> </w:t>
      </w:r>
      <w:r>
        <w:rPr>
          <w:b/>
          <w:sz w:val="24"/>
        </w:rPr>
        <w:t>5.</w:t>
      </w:r>
      <w:r>
        <w:rPr>
          <w:b/>
          <w:spacing w:val="40"/>
          <w:sz w:val="24"/>
        </w:rPr>
        <w:t> </w:t>
      </w:r>
      <w:r>
        <w:rPr>
          <w:sz w:val="24"/>
        </w:rPr>
        <w:t>Presented</w:t>
      </w:r>
      <w:r>
        <w:rPr>
          <w:spacing w:val="-3"/>
          <w:sz w:val="24"/>
        </w:rPr>
        <w:t> </w:t>
      </w:r>
      <w:r>
        <w:rPr>
          <w:sz w:val="24"/>
        </w:rPr>
        <w:t>to</w:t>
      </w:r>
      <w:r>
        <w:rPr>
          <w:spacing w:val="-3"/>
          <w:sz w:val="24"/>
        </w:rPr>
        <w:t> </w:t>
      </w:r>
      <w:r>
        <w:rPr>
          <w:sz w:val="24"/>
        </w:rPr>
        <w:t>the</w:t>
      </w:r>
      <w:r>
        <w:rPr>
          <w:spacing w:val="-3"/>
          <w:sz w:val="24"/>
        </w:rPr>
        <w:t> </w:t>
      </w:r>
      <w:r>
        <w:rPr>
          <w:sz w:val="24"/>
        </w:rPr>
        <w:t>American</w:t>
      </w:r>
      <w:r>
        <w:rPr>
          <w:spacing w:val="-3"/>
          <w:sz w:val="24"/>
        </w:rPr>
        <w:t> </w:t>
      </w:r>
      <w:r>
        <w:rPr>
          <w:sz w:val="24"/>
        </w:rPr>
        <w:t>Association</w:t>
      </w:r>
      <w:r>
        <w:rPr>
          <w:spacing w:val="-3"/>
          <w:sz w:val="24"/>
        </w:rPr>
        <w:t> </w:t>
      </w:r>
      <w:r>
        <w:rPr>
          <w:sz w:val="24"/>
        </w:rPr>
        <w:t>for</w:t>
      </w:r>
      <w:r>
        <w:rPr>
          <w:spacing w:val="-3"/>
          <w:sz w:val="24"/>
        </w:rPr>
        <w:t> </w:t>
      </w:r>
      <w:r>
        <w:rPr>
          <w:sz w:val="24"/>
        </w:rPr>
        <w:t>the</w:t>
      </w:r>
      <w:r>
        <w:rPr>
          <w:spacing w:val="-4"/>
          <w:sz w:val="24"/>
        </w:rPr>
        <w:t> </w:t>
      </w:r>
      <w:r>
        <w:rPr>
          <w:sz w:val="24"/>
        </w:rPr>
        <w:t>Advancement</w:t>
      </w:r>
      <w:r>
        <w:rPr>
          <w:spacing w:val="-4"/>
          <w:sz w:val="24"/>
        </w:rPr>
        <w:t> </w:t>
      </w:r>
      <w:r>
        <w:rPr>
          <w:sz w:val="24"/>
        </w:rPr>
        <w:t>of Science (AAAS) Review Team. Presented on the sustainability of SEANET after EPSCoR grant sunsets.</w:t>
      </w:r>
      <w:r>
        <w:rPr>
          <w:spacing w:val="40"/>
          <w:sz w:val="24"/>
        </w:rPr>
        <w:t> </w:t>
      </w:r>
      <w:r>
        <w:rPr>
          <w:sz w:val="24"/>
        </w:rPr>
        <w:t>Highlighted collaborations and research programs that will continue. June 25, 2019</w:t>
      </w:r>
    </w:p>
    <w:p>
      <w:pPr>
        <w:pStyle w:val="ListParagraph"/>
        <w:numPr>
          <w:ilvl w:val="0"/>
          <w:numId w:val="21"/>
        </w:numPr>
        <w:tabs>
          <w:tab w:pos="985" w:val="left" w:leader="none"/>
          <w:tab w:pos="986" w:val="left" w:leader="none"/>
        </w:tabs>
        <w:spacing w:line="242" w:lineRule="auto" w:before="17" w:after="0"/>
        <w:ind w:left="985" w:right="695" w:hanging="360"/>
        <w:jc w:val="left"/>
        <w:rPr>
          <w:sz w:val="24"/>
        </w:rPr>
      </w:pPr>
      <w:r>
        <w:rPr>
          <w:b/>
          <w:sz w:val="24"/>
        </w:rPr>
        <w:t>State House Hall of Flags, UMaine Day, College of NSFA. </w:t>
      </w:r>
      <w:r>
        <w:rPr>
          <w:sz w:val="24"/>
        </w:rPr>
        <w:t>Tended a booth for CE and ARI that presented</w:t>
      </w:r>
      <w:r>
        <w:rPr>
          <w:spacing w:val="-3"/>
          <w:sz w:val="24"/>
        </w:rPr>
        <w:t> </w:t>
      </w:r>
      <w:r>
        <w:rPr>
          <w:sz w:val="24"/>
        </w:rPr>
        <w:t>information</w:t>
      </w:r>
      <w:r>
        <w:rPr>
          <w:spacing w:val="-3"/>
          <w:sz w:val="24"/>
        </w:rPr>
        <w:t> </w:t>
      </w:r>
      <w:r>
        <w:rPr>
          <w:sz w:val="24"/>
        </w:rPr>
        <w:t>on</w:t>
      </w:r>
      <w:r>
        <w:rPr>
          <w:spacing w:val="-3"/>
          <w:sz w:val="24"/>
        </w:rPr>
        <w:t> </w:t>
      </w:r>
      <w:r>
        <w:rPr>
          <w:sz w:val="24"/>
        </w:rPr>
        <w:t>aquaculture</w:t>
      </w:r>
      <w:r>
        <w:rPr>
          <w:spacing w:val="-4"/>
          <w:sz w:val="24"/>
        </w:rPr>
        <w:t> </w:t>
      </w:r>
      <w:r>
        <w:rPr>
          <w:sz w:val="24"/>
        </w:rPr>
        <w:t>research</w:t>
      </w:r>
      <w:r>
        <w:rPr>
          <w:spacing w:val="-3"/>
          <w:sz w:val="24"/>
        </w:rPr>
        <w:t> </w:t>
      </w:r>
      <w:r>
        <w:rPr>
          <w:sz w:val="24"/>
        </w:rPr>
        <w:t>at</w:t>
      </w:r>
      <w:r>
        <w:rPr>
          <w:spacing w:val="-3"/>
          <w:sz w:val="24"/>
        </w:rPr>
        <w:t> </w:t>
      </w:r>
      <w:r>
        <w:rPr>
          <w:sz w:val="24"/>
        </w:rPr>
        <w:t>UMaine.</w:t>
      </w:r>
      <w:r>
        <w:rPr>
          <w:spacing w:val="-3"/>
          <w:sz w:val="24"/>
        </w:rPr>
        <w:t> </w:t>
      </w:r>
      <w:r>
        <w:rPr>
          <w:sz w:val="24"/>
        </w:rPr>
        <w:t>I</w:t>
      </w:r>
      <w:r>
        <w:rPr>
          <w:spacing w:val="-3"/>
          <w:sz w:val="24"/>
        </w:rPr>
        <w:t> </w:t>
      </w:r>
      <w:r>
        <w:rPr>
          <w:sz w:val="24"/>
        </w:rPr>
        <w:t>talked</w:t>
      </w:r>
      <w:r>
        <w:rPr>
          <w:spacing w:val="-3"/>
          <w:sz w:val="24"/>
        </w:rPr>
        <w:t> </w:t>
      </w:r>
      <w:r>
        <w:rPr>
          <w:sz w:val="24"/>
        </w:rPr>
        <w:t>with</w:t>
      </w:r>
      <w:r>
        <w:rPr>
          <w:spacing w:val="-3"/>
          <w:sz w:val="24"/>
        </w:rPr>
        <w:t> </w:t>
      </w:r>
      <w:r>
        <w:rPr>
          <w:sz w:val="24"/>
        </w:rPr>
        <w:t>many</w:t>
      </w:r>
      <w:r>
        <w:rPr>
          <w:spacing w:val="-3"/>
          <w:sz w:val="24"/>
        </w:rPr>
        <w:t> </w:t>
      </w:r>
      <w:r>
        <w:rPr>
          <w:sz w:val="24"/>
        </w:rPr>
        <w:t>legislatures</w:t>
      </w:r>
      <w:r>
        <w:rPr>
          <w:spacing w:val="-3"/>
          <w:sz w:val="24"/>
        </w:rPr>
        <w:t> </w:t>
      </w:r>
      <w:r>
        <w:rPr>
          <w:sz w:val="24"/>
        </w:rPr>
        <w:t>from</w:t>
      </w:r>
      <w:r>
        <w:rPr>
          <w:spacing w:val="-4"/>
          <w:sz w:val="24"/>
        </w:rPr>
        <w:t> </w:t>
      </w:r>
      <w:r>
        <w:rPr>
          <w:sz w:val="24"/>
        </w:rPr>
        <w:t>across the state. January 29, 2019</w:t>
      </w:r>
    </w:p>
    <w:p>
      <w:pPr>
        <w:pStyle w:val="ListParagraph"/>
        <w:numPr>
          <w:ilvl w:val="0"/>
          <w:numId w:val="21"/>
        </w:numPr>
        <w:tabs>
          <w:tab w:pos="985" w:val="left" w:leader="none"/>
          <w:tab w:pos="986" w:val="left" w:leader="none"/>
        </w:tabs>
        <w:spacing w:line="240" w:lineRule="auto" w:before="22" w:after="0"/>
        <w:ind w:left="985" w:right="962" w:hanging="360"/>
        <w:jc w:val="left"/>
        <w:rPr>
          <w:sz w:val="24"/>
        </w:rPr>
      </w:pPr>
      <w:r>
        <w:rPr>
          <w:b/>
          <w:sz w:val="24"/>
        </w:rPr>
        <w:t>Meet and Greet with Maine State Marine Resources Legislative Committee. </w:t>
      </w:r>
      <w:r>
        <w:rPr>
          <w:sz w:val="24"/>
        </w:rPr>
        <w:t>Presented as Cooperative</w:t>
      </w:r>
      <w:r>
        <w:rPr>
          <w:spacing w:val="-3"/>
          <w:sz w:val="24"/>
        </w:rPr>
        <w:t> </w:t>
      </w:r>
      <w:r>
        <w:rPr>
          <w:sz w:val="24"/>
        </w:rPr>
        <w:t>Extension</w:t>
      </w:r>
      <w:r>
        <w:rPr>
          <w:spacing w:val="-3"/>
          <w:sz w:val="24"/>
        </w:rPr>
        <w:t> </w:t>
      </w:r>
      <w:r>
        <w:rPr>
          <w:sz w:val="24"/>
        </w:rPr>
        <w:t>and</w:t>
      </w:r>
      <w:r>
        <w:rPr>
          <w:spacing w:val="-3"/>
          <w:sz w:val="24"/>
        </w:rPr>
        <w:t> </w:t>
      </w:r>
      <w:r>
        <w:rPr>
          <w:sz w:val="24"/>
        </w:rPr>
        <w:t>ARI</w:t>
      </w:r>
      <w:r>
        <w:rPr>
          <w:spacing w:val="-3"/>
          <w:sz w:val="24"/>
        </w:rPr>
        <w:t> </w:t>
      </w:r>
      <w:r>
        <w:rPr>
          <w:sz w:val="24"/>
        </w:rPr>
        <w:t>for</w:t>
      </w:r>
      <w:r>
        <w:rPr>
          <w:spacing w:val="-3"/>
          <w:sz w:val="24"/>
        </w:rPr>
        <w:t> </w:t>
      </w:r>
      <w:r>
        <w:rPr>
          <w:sz w:val="24"/>
        </w:rPr>
        <w:t>UMaine’s</w:t>
      </w:r>
      <w:r>
        <w:rPr>
          <w:spacing w:val="-3"/>
          <w:sz w:val="24"/>
        </w:rPr>
        <w:t> </w:t>
      </w:r>
      <w:r>
        <w:rPr>
          <w:sz w:val="24"/>
        </w:rPr>
        <w:t>capabilities</w:t>
      </w:r>
      <w:r>
        <w:rPr>
          <w:spacing w:val="-3"/>
          <w:sz w:val="24"/>
        </w:rPr>
        <w:t> </w:t>
      </w:r>
      <w:r>
        <w:rPr>
          <w:sz w:val="24"/>
        </w:rPr>
        <w:t>for</w:t>
      </w:r>
      <w:r>
        <w:rPr>
          <w:spacing w:val="-3"/>
          <w:sz w:val="24"/>
        </w:rPr>
        <w:t> </w:t>
      </w:r>
      <w:r>
        <w:rPr>
          <w:sz w:val="24"/>
        </w:rPr>
        <w:t>marine</w:t>
      </w:r>
      <w:r>
        <w:rPr>
          <w:spacing w:val="-4"/>
          <w:sz w:val="24"/>
        </w:rPr>
        <w:t> </w:t>
      </w:r>
      <w:r>
        <w:rPr>
          <w:sz w:val="24"/>
        </w:rPr>
        <w:t>research</w:t>
      </w:r>
      <w:r>
        <w:rPr>
          <w:spacing w:val="-3"/>
          <w:sz w:val="24"/>
        </w:rPr>
        <w:t> </w:t>
      </w:r>
      <w:r>
        <w:rPr>
          <w:sz w:val="24"/>
        </w:rPr>
        <w:t>and</w:t>
      </w:r>
      <w:r>
        <w:rPr>
          <w:spacing w:val="-3"/>
          <w:sz w:val="24"/>
        </w:rPr>
        <w:t> </w:t>
      </w:r>
      <w:r>
        <w:rPr>
          <w:sz w:val="24"/>
        </w:rPr>
        <w:t>resource</w:t>
      </w:r>
      <w:r>
        <w:rPr>
          <w:spacing w:val="-4"/>
          <w:sz w:val="24"/>
        </w:rPr>
        <w:t> </w:t>
      </w:r>
      <w:r>
        <w:rPr>
          <w:sz w:val="24"/>
        </w:rPr>
        <w:t>agency interaction. January 17, 2019</w:t>
      </w:r>
    </w:p>
    <w:p>
      <w:pPr>
        <w:pStyle w:val="ListParagraph"/>
        <w:numPr>
          <w:ilvl w:val="0"/>
          <w:numId w:val="21"/>
        </w:numPr>
        <w:tabs>
          <w:tab w:pos="985" w:val="left" w:leader="none"/>
          <w:tab w:pos="986" w:val="left" w:leader="none"/>
        </w:tabs>
        <w:spacing w:line="240" w:lineRule="auto" w:before="25" w:after="0"/>
        <w:ind w:left="985" w:right="707" w:hanging="360"/>
        <w:jc w:val="left"/>
        <w:rPr>
          <w:sz w:val="24"/>
        </w:rPr>
      </w:pPr>
      <w:r>
        <w:rPr>
          <w:b/>
          <w:sz w:val="24"/>
        </w:rPr>
        <w:t>Transition of SEANET into the Aquaculture Research Institute at the end of FY19.</w:t>
      </w:r>
      <w:r>
        <w:rPr>
          <w:b/>
          <w:spacing w:val="40"/>
          <w:sz w:val="24"/>
        </w:rPr>
        <w:t> </w:t>
      </w:r>
      <w:r>
        <w:rPr>
          <w:sz w:val="24"/>
        </w:rPr>
        <w:t>Presented transition</w:t>
      </w:r>
      <w:r>
        <w:rPr>
          <w:spacing w:val="-3"/>
          <w:sz w:val="24"/>
        </w:rPr>
        <w:t> </w:t>
      </w:r>
      <w:r>
        <w:rPr>
          <w:sz w:val="24"/>
        </w:rPr>
        <w:t>of</w:t>
      </w:r>
      <w:r>
        <w:rPr>
          <w:spacing w:val="-3"/>
          <w:sz w:val="24"/>
        </w:rPr>
        <w:t> </w:t>
      </w:r>
      <w:r>
        <w:rPr>
          <w:sz w:val="24"/>
        </w:rPr>
        <w:t>SEANET</w:t>
      </w:r>
      <w:r>
        <w:rPr>
          <w:spacing w:val="-3"/>
          <w:sz w:val="24"/>
        </w:rPr>
        <w:t> </w:t>
      </w:r>
      <w:r>
        <w:rPr>
          <w:sz w:val="24"/>
        </w:rPr>
        <w:t>(EPSCoR</w:t>
      </w:r>
      <w:r>
        <w:rPr>
          <w:spacing w:val="-3"/>
          <w:sz w:val="24"/>
        </w:rPr>
        <w:t> </w:t>
      </w:r>
      <w:r>
        <w:rPr>
          <w:sz w:val="24"/>
        </w:rPr>
        <w:t>funded</w:t>
      </w:r>
      <w:r>
        <w:rPr>
          <w:spacing w:val="-3"/>
          <w:sz w:val="24"/>
        </w:rPr>
        <w:t> </w:t>
      </w:r>
      <w:r>
        <w:rPr>
          <w:sz w:val="24"/>
        </w:rPr>
        <w:t>grant)</w:t>
      </w:r>
      <w:r>
        <w:rPr>
          <w:spacing w:val="-3"/>
          <w:sz w:val="24"/>
        </w:rPr>
        <w:t> </w:t>
      </w:r>
      <w:r>
        <w:rPr>
          <w:sz w:val="24"/>
        </w:rPr>
        <w:t>into</w:t>
      </w:r>
      <w:r>
        <w:rPr>
          <w:spacing w:val="-3"/>
          <w:sz w:val="24"/>
        </w:rPr>
        <w:t> </w:t>
      </w:r>
      <w:r>
        <w:rPr>
          <w:sz w:val="24"/>
        </w:rPr>
        <w:t>ARI</w:t>
      </w:r>
      <w:r>
        <w:rPr>
          <w:spacing w:val="-3"/>
          <w:sz w:val="24"/>
        </w:rPr>
        <w:t> </w:t>
      </w:r>
      <w:r>
        <w:rPr>
          <w:sz w:val="24"/>
        </w:rPr>
        <w:t>at</w:t>
      </w:r>
      <w:r>
        <w:rPr>
          <w:spacing w:val="-3"/>
          <w:sz w:val="24"/>
        </w:rPr>
        <w:t> </w:t>
      </w:r>
      <w:r>
        <w:rPr>
          <w:sz w:val="24"/>
        </w:rPr>
        <w:t>the</w:t>
      </w:r>
      <w:r>
        <w:rPr>
          <w:spacing w:val="-4"/>
          <w:sz w:val="24"/>
        </w:rPr>
        <w:t> </w:t>
      </w:r>
      <w:r>
        <w:rPr>
          <w:sz w:val="24"/>
        </w:rPr>
        <w:t>yearly</w:t>
      </w:r>
      <w:r>
        <w:rPr>
          <w:spacing w:val="-3"/>
          <w:sz w:val="24"/>
        </w:rPr>
        <w:t> </w:t>
      </w:r>
      <w:r>
        <w:rPr>
          <w:sz w:val="24"/>
        </w:rPr>
        <w:t>SEANET</w:t>
      </w:r>
      <w:r>
        <w:rPr>
          <w:spacing w:val="-3"/>
          <w:sz w:val="24"/>
        </w:rPr>
        <w:t> </w:t>
      </w:r>
      <w:r>
        <w:rPr>
          <w:sz w:val="24"/>
        </w:rPr>
        <w:t>stakeholders</w:t>
      </w:r>
      <w:r>
        <w:rPr>
          <w:spacing w:val="-3"/>
          <w:sz w:val="24"/>
        </w:rPr>
        <w:t> </w:t>
      </w:r>
      <w:r>
        <w:rPr>
          <w:sz w:val="24"/>
        </w:rPr>
        <w:t>meeting. December 21, 2018</w:t>
      </w:r>
    </w:p>
    <w:p>
      <w:pPr>
        <w:pStyle w:val="ListParagraph"/>
        <w:numPr>
          <w:ilvl w:val="0"/>
          <w:numId w:val="21"/>
        </w:numPr>
        <w:tabs>
          <w:tab w:pos="985" w:val="left" w:leader="none"/>
          <w:tab w:pos="986" w:val="left" w:leader="none"/>
        </w:tabs>
        <w:spacing w:line="242" w:lineRule="auto" w:before="26" w:after="0"/>
        <w:ind w:left="985" w:right="853" w:hanging="360"/>
        <w:jc w:val="left"/>
        <w:rPr>
          <w:sz w:val="24"/>
        </w:rPr>
      </w:pPr>
      <w:r>
        <w:rPr>
          <w:b/>
          <w:sz w:val="24"/>
        </w:rPr>
        <w:t>43</w:t>
      </w:r>
      <w:r>
        <w:rPr>
          <w:b/>
          <w:sz w:val="24"/>
          <w:vertAlign w:val="superscript"/>
        </w:rPr>
        <w:t>rd</w:t>
      </w:r>
      <w:r>
        <w:rPr>
          <w:b/>
          <w:spacing w:val="-5"/>
          <w:sz w:val="24"/>
          <w:vertAlign w:val="baseline"/>
        </w:rPr>
        <w:t> </w:t>
      </w:r>
      <w:r>
        <w:rPr>
          <w:b/>
          <w:sz w:val="24"/>
          <w:vertAlign w:val="baseline"/>
        </w:rPr>
        <w:t>Annual</w:t>
      </w:r>
      <w:r>
        <w:rPr>
          <w:b/>
          <w:spacing w:val="-6"/>
          <w:sz w:val="24"/>
          <w:vertAlign w:val="baseline"/>
        </w:rPr>
        <w:t> </w:t>
      </w:r>
      <w:r>
        <w:rPr>
          <w:b/>
          <w:sz w:val="24"/>
          <w:vertAlign w:val="baseline"/>
        </w:rPr>
        <w:t>Eastern</w:t>
      </w:r>
      <w:r>
        <w:rPr>
          <w:b/>
          <w:spacing w:val="-5"/>
          <w:sz w:val="24"/>
          <w:vertAlign w:val="baseline"/>
        </w:rPr>
        <w:t> </w:t>
      </w:r>
      <w:r>
        <w:rPr>
          <w:b/>
          <w:sz w:val="24"/>
          <w:vertAlign w:val="baseline"/>
        </w:rPr>
        <w:t>Fish</w:t>
      </w:r>
      <w:r>
        <w:rPr>
          <w:b/>
          <w:spacing w:val="-5"/>
          <w:sz w:val="24"/>
          <w:vertAlign w:val="baseline"/>
        </w:rPr>
        <w:t> </w:t>
      </w:r>
      <w:r>
        <w:rPr>
          <w:b/>
          <w:sz w:val="24"/>
          <w:vertAlign w:val="baseline"/>
        </w:rPr>
        <w:t>Health</w:t>
      </w:r>
      <w:r>
        <w:rPr>
          <w:b/>
          <w:spacing w:val="-5"/>
          <w:sz w:val="24"/>
          <w:vertAlign w:val="baseline"/>
        </w:rPr>
        <w:t> </w:t>
      </w:r>
      <w:r>
        <w:rPr>
          <w:b/>
          <w:sz w:val="24"/>
          <w:vertAlign w:val="baseline"/>
        </w:rPr>
        <w:t>Workshop</w:t>
      </w:r>
      <w:r>
        <w:rPr>
          <w:sz w:val="24"/>
          <w:vertAlign w:val="baseline"/>
        </w:rPr>
        <w:t>.</w:t>
      </w:r>
      <w:r>
        <w:rPr>
          <w:spacing w:val="-5"/>
          <w:sz w:val="24"/>
          <w:vertAlign w:val="baseline"/>
        </w:rPr>
        <w:t> </w:t>
      </w:r>
      <w:r>
        <w:rPr>
          <w:sz w:val="24"/>
          <w:vertAlign w:val="baseline"/>
        </w:rPr>
        <w:t>Invited</w:t>
      </w:r>
      <w:r>
        <w:rPr>
          <w:spacing w:val="-5"/>
          <w:sz w:val="24"/>
          <w:vertAlign w:val="baseline"/>
        </w:rPr>
        <w:t> </w:t>
      </w:r>
      <w:r>
        <w:rPr>
          <w:sz w:val="24"/>
          <w:vertAlign w:val="baseline"/>
        </w:rPr>
        <w:t>organizer</w:t>
      </w:r>
      <w:r>
        <w:rPr>
          <w:spacing w:val="-5"/>
          <w:sz w:val="24"/>
          <w:vertAlign w:val="baseline"/>
        </w:rPr>
        <w:t> </w:t>
      </w:r>
      <w:r>
        <w:rPr>
          <w:sz w:val="24"/>
          <w:vertAlign w:val="baseline"/>
        </w:rPr>
        <w:t>and</w:t>
      </w:r>
      <w:r>
        <w:rPr>
          <w:spacing w:val="-5"/>
          <w:sz w:val="24"/>
          <w:vertAlign w:val="baseline"/>
        </w:rPr>
        <w:t> </w:t>
      </w:r>
      <w:r>
        <w:rPr>
          <w:sz w:val="24"/>
          <w:vertAlign w:val="baseline"/>
        </w:rPr>
        <w:t>moderator</w:t>
      </w:r>
      <w:r>
        <w:rPr>
          <w:spacing w:val="-5"/>
          <w:sz w:val="24"/>
          <w:vertAlign w:val="baseline"/>
        </w:rPr>
        <w:t> </w:t>
      </w:r>
      <w:r>
        <w:rPr>
          <w:sz w:val="24"/>
          <w:vertAlign w:val="baseline"/>
        </w:rPr>
        <w:t>for</w:t>
      </w:r>
      <w:r>
        <w:rPr>
          <w:spacing w:val="-5"/>
          <w:sz w:val="24"/>
          <w:vertAlign w:val="baseline"/>
        </w:rPr>
        <w:t> </w:t>
      </w:r>
      <w:r>
        <w:rPr>
          <w:sz w:val="24"/>
          <w:vertAlign w:val="baseline"/>
        </w:rPr>
        <w:t>Special</w:t>
      </w:r>
      <w:r>
        <w:rPr>
          <w:spacing w:val="-5"/>
          <w:sz w:val="24"/>
          <w:vertAlign w:val="baseline"/>
        </w:rPr>
        <w:t> </w:t>
      </w:r>
      <w:r>
        <w:rPr>
          <w:sz w:val="24"/>
          <w:vertAlign w:val="baseline"/>
        </w:rPr>
        <w:t>Session: “Sea Lice, addressing control strategies in commercial Salmon farming, do we have a wrench or a hammer in our tool box?” April 2018</w:t>
      </w:r>
    </w:p>
    <w:p>
      <w:pPr>
        <w:pStyle w:val="ListParagraph"/>
        <w:numPr>
          <w:ilvl w:val="0"/>
          <w:numId w:val="21"/>
        </w:numPr>
        <w:tabs>
          <w:tab w:pos="985" w:val="left" w:leader="none"/>
          <w:tab w:pos="986" w:val="left" w:leader="none"/>
        </w:tabs>
        <w:spacing w:line="242" w:lineRule="auto" w:before="17" w:after="0"/>
        <w:ind w:left="985" w:right="678" w:hanging="360"/>
        <w:jc w:val="left"/>
        <w:rPr>
          <w:sz w:val="24"/>
        </w:rPr>
      </w:pPr>
      <w:r>
        <w:rPr>
          <w:b/>
          <w:sz w:val="24"/>
        </w:rPr>
        <w:t>3</w:t>
      </w:r>
      <w:r>
        <w:rPr>
          <w:b/>
          <w:sz w:val="24"/>
          <w:vertAlign w:val="superscript"/>
        </w:rPr>
        <w:t>rd</w:t>
      </w:r>
      <w:r>
        <w:rPr>
          <w:b/>
          <w:spacing w:val="-5"/>
          <w:sz w:val="24"/>
          <w:vertAlign w:val="baseline"/>
        </w:rPr>
        <w:t> </w:t>
      </w:r>
      <w:r>
        <w:rPr>
          <w:b/>
          <w:sz w:val="24"/>
          <w:vertAlign w:val="baseline"/>
        </w:rPr>
        <w:t>Annual</w:t>
      </w:r>
      <w:r>
        <w:rPr>
          <w:b/>
          <w:spacing w:val="-6"/>
          <w:sz w:val="24"/>
          <w:vertAlign w:val="baseline"/>
        </w:rPr>
        <w:t> </w:t>
      </w:r>
      <w:r>
        <w:rPr>
          <w:b/>
          <w:sz w:val="24"/>
          <w:vertAlign w:val="baseline"/>
        </w:rPr>
        <w:t>Maine</w:t>
      </w:r>
      <w:r>
        <w:rPr>
          <w:b/>
          <w:spacing w:val="-6"/>
          <w:sz w:val="24"/>
          <w:vertAlign w:val="baseline"/>
        </w:rPr>
        <w:t> </w:t>
      </w:r>
      <w:r>
        <w:rPr>
          <w:b/>
          <w:sz w:val="24"/>
          <w:vertAlign w:val="baseline"/>
        </w:rPr>
        <w:t>Aquaculture</w:t>
      </w:r>
      <w:r>
        <w:rPr>
          <w:b/>
          <w:spacing w:val="-6"/>
          <w:sz w:val="24"/>
          <w:vertAlign w:val="baseline"/>
        </w:rPr>
        <w:t> </w:t>
      </w:r>
      <w:r>
        <w:rPr>
          <w:b/>
          <w:sz w:val="24"/>
          <w:vertAlign w:val="baseline"/>
        </w:rPr>
        <w:t>R&amp;D</w:t>
      </w:r>
      <w:r>
        <w:rPr>
          <w:b/>
          <w:spacing w:val="-5"/>
          <w:sz w:val="24"/>
          <w:vertAlign w:val="baseline"/>
        </w:rPr>
        <w:t> </w:t>
      </w:r>
      <w:r>
        <w:rPr>
          <w:b/>
          <w:sz w:val="24"/>
          <w:vertAlign w:val="baseline"/>
        </w:rPr>
        <w:t>and</w:t>
      </w:r>
      <w:r>
        <w:rPr>
          <w:b/>
          <w:spacing w:val="-5"/>
          <w:sz w:val="24"/>
          <w:vertAlign w:val="baseline"/>
        </w:rPr>
        <w:t> </w:t>
      </w:r>
      <w:r>
        <w:rPr>
          <w:b/>
          <w:sz w:val="24"/>
          <w:vertAlign w:val="baseline"/>
        </w:rPr>
        <w:t>Education</w:t>
      </w:r>
      <w:r>
        <w:rPr>
          <w:b/>
          <w:spacing w:val="-5"/>
          <w:sz w:val="24"/>
          <w:vertAlign w:val="baseline"/>
        </w:rPr>
        <w:t> </w:t>
      </w:r>
      <w:r>
        <w:rPr>
          <w:b/>
          <w:sz w:val="24"/>
          <w:vertAlign w:val="baseline"/>
        </w:rPr>
        <w:t>Summit.</w:t>
      </w:r>
      <w:r>
        <w:rPr>
          <w:b/>
          <w:spacing w:val="-6"/>
          <w:sz w:val="24"/>
          <w:vertAlign w:val="baseline"/>
        </w:rPr>
        <w:t> </w:t>
      </w:r>
      <w:r>
        <w:rPr>
          <w:sz w:val="24"/>
          <w:vertAlign w:val="baseline"/>
        </w:rPr>
        <w:t>Belfast</w:t>
      </w:r>
      <w:r>
        <w:rPr>
          <w:spacing w:val="-5"/>
          <w:sz w:val="24"/>
          <w:vertAlign w:val="baseline"/>
        </w:rPr>
        <w:t> </w:t>
      </w:r>
      <w:r>
        <w:rPr>
          <w:sz w:val="24"/>
          <w:vertAlign w:val="baseline"/>
        </w:rPr>
        <w:t>Maine.</w:t>
      </w:r>
      <w:r>
        <w:rPr>
          <w:spacing w:val="-5"/>
          <w:sz w:val="24"/>
          <w:vertAlign w:val="baseline"/>
        </w:rPr>
        <w:t> </w:t>
      </w:r>
      <w:r>
        <w:rPr>
          <w:sz w:val="24"/>
          <w:vertAlign w:val="baseline"/>
        </w:rPr>
        <w:t>Presented</w:t>
      </w:r>
      <w:r>
        <w:rPr>
          <w:spacing w:val="-5"/>
          <w:sz w:val="24"/>
          <w:vertAlign w:val="baseline"/>
        </w:rPr>
        <w:t> </w:t>
      </w:r>
      <w:r>
        <w:rPr>
          <w:sz w:val="24"/>
          <w:vertAlign w:val="baseline"/>
        </w:rPr>
        <w:t>‘Bioassays with Sea Lice, A Tool in Integrated Pest Management’. March 2017</w:t>
      </w:r>
    </w:p>
    <w:p>
      <w:pPr>
        <w:pStyle w:val="BodyText"/>
        <w:spacing w:before="1"/>
      </w:pPr>
    </w:p>
    <w:p>
      <w:pPr>
        <w:pStyle w:val="Heading2"/>
      </w:pPr>
      <w:r>
        <w:rPr/>
        <w:t>Newspaper</w:t>
      </w:r>
      <w:r>
        <w:rPr>
          <w:spacing w:val="-3"/>
        </w:rPr>
        <w:t> </w:t>
      </w:r>
      <w:r>
        <w:rPr/>
        <w:t>or</w:t>
      </w:r>
      <w:r>
        <w:rPr>
          <w:spacing w:val="-3"/>
        </w:rPr>
        <w:t> </w:t>
      </w:r>
      <w:r>
        <w:rPr/>
        <w:t>Television</w:t>
      </w:r>
      <w:r>
        <w:rPr>
          <w:spacing w:val="-2"/>
        </w:rPr>
        <w:t> Interviews</w:t>
      </w:r>
    </w:p>
    <w:p>
      <w:pPr>
        <w:pStyle w:val="BodyText"/>
        <w:rPr>
          <w:b/>
          <w:sz w:val="26"/>
        </w:rPr>
      </w:pPr>
    </w:p>
    <w:p>
      <w:pPr>
        <w:pStyle w:val="ListParagraph"/>
        <w:numPr>
          <w:ilvl w:val="0"/>
          <w:numId w:val="21"/>
        </w:numPr>
        <w:tabs>
          <w:tab w:pos="985" w:val="left" w:leader="none"/>
          <w:tab w:pos="986" w:val="left" w:leader="none"/>
        </w:tabs>
        <w:spacing w:line="242" w:lineRule="auto" w:before="0" w:after="0"/>
        <w:ind w:left="985" w:right="598" w:hanging="360"/>
        <w:jc w:val="left"/>
        <w:rPr>
          <w:sz w:val="24"/>
        </w:rPr>
      </w:pPr>
      <w:r>
        <w:rPr>
          <w:b/>
          <w:sz w:val="24"/>
        </w:rPr>
        <w:t>Maine</w:t>
      </w:r>
      <w:r>
        <w:rPr>
          <w:b/>
          <w:spacing w:val="-4"/>
          <w:sz w:val="24"/>
        </w:rPr>
        <w:t> </w:t>
      </w:r>
      <w:r>
        <w:rPr>
          <w:b/>
          <w:sz w:val="24"/>
        </w:rPr>
        <w:t>scientists</w:t>
      </w:r>
      <w:r>
        <w:rPr>
          <w:b/>
          <w:spacing w:val="-3"/>
          <w:sz w:val="24"/>
        </w:rPr>
        <w:t> </w:t>
      </w:r>
      <w:r>
        <w:rPr>
          <w:b/>
          <w:sz w:val="24"/>
        </w:rPr>
        <w:t>seek</w:t>
      </w:r>
      <w:r>
        <w:rPr>
          <w:b/>
          <w:spacing w:val="-3"/>
          <w:sz w:val="24"/>
        </w:rPr>
        <w:t> </w:t>
      </w:r>
      <w:r>
        <w:rPr>
          <w:b/>
          <w:sz w:val="24"/>
        </w:rPr>
        <w:t>to</w:t>
      </w:r>
      <w:r>
        <w:rPr>
          <w:b/>
          <w:spacing w:val="-3"/>
          <w:sz w:val="24"/>
        </w:rPr>
        <w:t> </w:t>
      </w:r>
      <w:r>
        <w:rPr>
          <w:b/>
          <w:sz w:val="24"/>
        </w:rPr>
        <w:t>develop</w:t>
      </w:r>
      <w:r>
        <w:rPr>
          <w:b/>
          <w:spacing w:val="-3"/>
          <w:sz w:val="24"/>
        </w:rPr>
        <w:t> </w:t>
      </w:r>
      <w:r>
        <w:rPr>
          <w:b/>
          <w:sz w:val="24"/>
        </w:rPr>
        <w:t>vaccines</w:t>
      </w:r>
      <w:r>
        <w:rPr>
          <w:b/>
          <w:spacing w:val="-3"/>
          <w:sz w:val="24"/>
        </w:rPr>
        <w:t> </w:t>
      </w:r>
      <w:r>
        <w:rPr>
          <w:b/>
          <w:sz w:val="24"/>
        </w:rPr>
        <w:t>for</w:t>
      </w:r>
      <w:r>
        <w:rPr>
          <w:b/>
          <w:spacing w:val="-4"/>
          <w:sz w:val="24"/>
        </w:rPr>
        <w:t> </w:t>
      </w:r>
      <w:r>
        <w:rPr>
          <w:b/>
          <w:sz w:val="24"/>
        </w:rPr>
        <w:t>salmon</w:t>
      </w:r>
      <w:r>
        <w:rPr>
          <w:b/>
          <w:spacing w:val="-3"/>
          <w:sz w:val="24"/>
        </w:rPr>
        <w:t> </w:t>
      </w:r>
      <w:r>
        <w:rPr>
          <w:b/>
          <w:sz w:val="24"/>
        </w:rPr>
        <w:t>from</w:t>
      </w:r>
      <w:r>
        <w:rPr>
          <w:b/>
          <w:spacing w:val="-3"/>
          <w:sz w:val="24"/>
        </w:rPr>
        <w:t> </w:t>
      </w:r>
      <w:r>
        <w:rPr>
          <w:b/>
          <w:sz w:val="24"/>
        </w:rPr>
        <w:t>wood</w:t>
      </w:r>
      <w:r>
        <w:rPr>
          <w:b/>
          <w:spacing w:val="-3"/>
          <w:sz w:val="24"/>
        </w:rPr>
        <w:t> </w:t>
      </w:r>
      <w:r>
        <w:rPr>
          <w:b/>
          <w:sz w:val="24"/>
        </w:rPr>
        <w:t>pulp.</w:t>
      </w:r>
      <w:r>
        <w:rPr>
          <w:b/>
          <w:spacing w:val="-3"/>
          <w:sz w:val="24"/>
        </w:rPr>
        <w:t> </w:t>
      </w:r>
      <w:r>
        <w:rPr>
          <w:sz w:val="24"/>
        </w:rPr>
        <w:t>Salmon</w:t>
      </w:r>
      <w:r>
        <w:rPr>
          <w:spacing w:val="-3"/>
          <w:sz w:val="24"/>
        </w:rPr>
        <w:t> </w:t>
      </w:r>
      <w:r>
        <w:rPr>
          <w:sz w:val="24"/>
        </w:rPr>
        <w:t>Business</w:t>
      </w:r>
      <w:r>
        <w:rPr>
          <w:spacing w:val="-3"/>
          <w:sz w:val="24"/>
        </w:rPr>
        <w:t> </w:t>
      </w:r>
      <w:r>
        <w:rPr>
          <w:sz w:val="24"/>
        </w:rPr>
        <w:t>August</w:t>
      </w:r>
      <w:r>
        <w:rPr>
          <w:spacing w:val="-3"/>
          <w:sz w:val="24"/>
        </w:rPr>
        <w:t> </w:t>
      </w:r>
      <w:r>
        <w:rPr>
          <w:sz w:val="24"/>
        </w:rPr>
        <w:t>18, </w:t>
      </w:r>
      <w:r>
        <w:rPr>
          <w:spacing w:val="-4"/>
          <w:sz w:val="24"/>
        </w:rPr>
        <w:t>2021</w:t>
      </w:r>
    </w:p>
    <w:p>
      <w:pPr>
        <w:pStyle w:val="BodyText"/>
        <w:spacing w:line="275" w:lineRule="exact"/>
        <w:ind w:left="985"/>
      </w:pPr>
      <w:r>
        <w:rPr>
          <w:color w:val="0563C1"/>
          <w:spacing w:val="-2"/>
          <w:u w:val="single" w:color="0563C1"/>
        </w:rPr>
        <w:t>https://salmonbusiness.com/maine-scientists-seek-to-develop-vaccines-for-salmon-from-wood-pulp/</w:t>
      </w:r>
    </w:p>
    <w:p>
      <w:pPr>
        <w:pStyle w:val="ListParagraph"/>
        <w:numPr>
          <w:ilvl w:val="0"/>
          <w:numId w:val="21"/>
        </w:numPr>
        <w:tabs>
          <w:tab w:pos="985" w:val="left" w:leader="none"/>
          <w:tab w:pos="986" w:val="left" w:leader="none"/>
        </w:tabs>
        <w:spacing w:line="242" w:lineRule="auto" w:before="21" w:after="0"/>
        <w:ind w:left="985" w:right="1845" w:hanging="360"/>
        <w:jc w:val="left"/>
        <w:rPr>
          <w:sz w:val="24"/>
        </w:rPr>
      </w:pPr>
      <w:r>
        <w:rPr>
          <w:b/>
          <w:sz w:val="24"/>
        </w:rPr>
        <w:t>Developing</w:t>
      </w:r>
      <w:r>
        <w:rPr>
          <w:b/>
          <w:spacing w:val="-4"/>
          <w:sz w:val="24"/>
        </w:rPr>
        <w:t> </w:t>
      </w:r>
      <w:r>
        <w:rPr>
          <w:b/>
          <w:sz w:val="24"/>
        </w:rPr>
        <w:t>enhanced</w:t>
      </w:r>
      <w:r>
        <w:rPr>
          <w:b/>
          <w:spacing w:val="-4"/>
          <w:sz w:val="24"/>
        </w:rPr>
        <w:t> </w:t>
      </w:r>
      <w:r>
        <w:rPr>
          <w:b/>
          <w:sz w:val="24"/>
        </w:rPr>
        <w:t>fish</w:t>
      </w:r>
      <w:r>
        <w:rPr>
          <w:b/>
          <w:spacing w:val="-4"/>
          <w:sz w:val="24"/>
        </w:rPr>
        <w:t> </w:t>
      </w:r>
      <w:r>
        <w:rPr>
          <w:b/>
          <w:sz w:val="24"/>
        </w:rPr>
        <w:t>vaccines</w:t>
      </w:r>
      <w:r>
        <w:rPr>
          <w:b/>
          <w:spacing w:val="-4"/>
          <w:sz w:val="24"/>
        </w:rPr>
        <w:t> </w:t>
      </w:r>
      <w:r>
        <w:rPr>
          <w:b/>
          <w:sz w:val="24"/>
        </w:rPr>
        <w:t>with</w:t>
      </w:r>
      <w:r>
        <w:rPr>
          <w:b/>
          <w:spacing w:val="-4"/>
          <w:sz w:val="24"/>
        </w:rPr>
        <w:t> </w:t>
      </w:r>
      <w:r>
        <w:rPr>
          <w:b/>
          <w:sz w:val="24"/>
        </w:rPr>
        <w:t>nanocellulose.</w:t>
      </w:r>
      <w:r>
        <w:rPr>
          <w:b/>
          <w:spacing w:val="-4"/>
          <w:sz w:val="24"/>
        </w:rPr>
        <w:t> </w:t>
      </w:r>
      <w:r>
        <w:rPr>
          <w:sz w:val="24"/>
        </w:rPr>
        <w:t>Science</w:t>
      </w:r>
      <w:r>
        <w:rPr>
          <w:spacing w:val="-5"/>
          <w:sz w:val="24"/>
        </w:rPr>
        <w:t> </w:t>
      </w:r>
      <w:r>
        <w:rPr>
          <w:sz w:val="24"/>
        </w:rPr>
        <w:t>Daily,</w:t>
      </w:r>
      <w:r>
        <w:rPr>
          <w:spacing w:val="-4"/>
          <w:sz w:val="24"/>
        </w:rPr>
        <w:t> </w:t>
      </w:r>
      <w:r>
        <w:rPr>
          <w:sz w:val="24"/>
        </w:rPr>
        <w:t>August</w:t>
      </w:r>
      <w:r>
        <w:rPr>
          <w:spacing w:val="-4"/>
          <w:sz w:val="24"/>
        </w:rPr>
        <w:t> </w:t>
      </w:r>
      <w:r>
        <w:rPr>
          <w:sz w:val="24"/>
        </w:rPr>
        <w:t>18,</w:t>
      </w:r>
      <w:r>
        <w:rPr>
          <w:spacing w:val="-4"/>
          <w:sz w:val="24"/>
        </w:rPr>
        <w:t> </w:t>
      </w:r>
      <w:r>
        <w:rPr>
          <w:sz w:val="24"/>
        </w:rPr>
        <w:t>2021 </w:t>
      </w:r>
      <w:r>
        <w:rPr>
          <w:color w:val="0563C1"/>
          <w:spacing w:val="-2"/>
          <w:sz w:val="24"/>
          <w:u w:val="single" w:color="0563C1"/>
        </w:rPr>
        <w:t>https://</w:t>
      </w:r>
      <w:hyperlink r:id="rId20">
        <w:r>
          <w:rPr>
            <w:color w:val="0563C1"/>
            <w:spacing w:val="-2"/>
            <w:sz w:val="24"/>
            <w:u w:val="single" w:color="0563C1"/>
          </w:rPr>
          <w:t>www.sciencedaily.com/releases/2021/08/210818153735.htm</w:t>
        </w:r>
      </w:hyperlink>
    </w:p>
    <w:p>
      <w:pPr>
        <w:pStyle w:val="ListParagraph"/>
        <w:numPr>
          <w:ilvl w:val="0"/>
          <w:numId w:val="21"/>
        </w:numPr>
        <w:tabs>
          <w:tab w:pos="985" w:val="left" w:leader="none"/>
          <w:tab w:pos="986" w:val="left" w:leader="none"/>
        </w:tabs>
        <w:spacing w:line="242" w:lineRule="auto" w:before="22" w:after="0"/>
        <w:ind w:left="985" w:right="919" w:hanging="360"/>
        <w:jc w:val="left"/>
        <w:rPr>
          <w:sz w:val="24"/>
        </w:rPr>
      </w:pPr>
      <w:r>
        <w:rPr>
          <w:b/>
          <w:sz w:val="24"/>
        </w:rPr>
        <w:t>UMaine</w:t>
      </w:r>
      <w:r>
        <w:rPr>
          <w:b/>
          <w:spacing w:val="-5"/>
          <w:sz w:val="24"/>
        </w:rPr>
        <w:t> </w:t>
      </w:r>
      <w:r>
        <w:rPr>
          <w:b/>
          <w:sz w:val="24"/>
        </w:rPr>
        <w:t>researchers</w:t>
      </w:r>
      <w:r>
        <w:rPr>
          <w:b/>
          <w:spacing w:val="-4"/>
          <w:sz w:val="24"/>
        </w:rPr>
        <w:t> </w:t>
      </w:r>
      <w:r>
        <w:rPr>
          <w:b/>
          <w:sz w:val="24"/>
        </w:rPr>
        <w:t>to</w:t>
      </w:r>
      <w:r>
        <w:rPr>
          <w:b/>
          <w:spacing w:val="-4"/>
          <w:sz w:val="24"/>
        </w:rPr>
        <w:t> </w:t>
      </w:r>
      <w:r>
        <w:rPr>
          <w:b/>
          <w:sz w:val="24"/>
        </w:rPr>
        <w:t>develop</w:t>
      </w:r>
      <w:r>
        <w:rPr>
          <w:b/>
          <w:spacing w:val="-4"/>
          <w:sz w:val="24"/>
        </w:rPr>
        <w:t> </w:t>
      </w:r>
      <w:r>
        <w:rPr>
          <w:b/>
          <w:sz w:val="24"/>
        </w:rPr>
        <w:t>enhanced</w:t>
      </w:r>
      <w:r>
        <w:rPr>
          <w:b/>
          <w:spacing w:val="-4"/>
          <w:sz w:val="24"/>
        </w:rPr>
        <w:t> </w:t>
      </w:r>
      <w:r>
        <w:rPr>
          <w:b/>
          <w:sz w:val="24"/>
        </w:rPr>
        <w:t>fish</w:t>
      </w:r>
      <w:r>
        <w:rPr>
          <w:b/>
          <w:spacing w:val="-4"/>
          <w:sz w:val="24"/>
        </w:rPr>
        <w:t> </w:t>
      </w:r>
      <w:r>
        <w:rPr>
          <w:b/>
          <w:sz w:val="24"/>
        </w:rPr>
        <w:t>vaccines</w:t>
      </w:r>
      <w:r>
        <w:rPr>
          <w:b/>
          <w:spacing w:val="-4"/>
          <w:sz w:val="24"/>
        </w:rPr>
        <w:t> </w:t>
      </w:r>
      <w:r>
        <w:rPr>
          <w:b/>
          <w:sz w:val="24"/>
        </w:rPr>
        <w:t>with</w:t>
      </w:r>
      <w:r>
        <w:rPr>
          <w:b/>
          <w:spacing w:val="-4"/>
          <w:sz w:val="24"/>
        </w:rPr>
        <w:t> </w:t>
      </w:r>
      <w:r>
        <w:rPr>
          <w:b/>
          <w:sz w:val="24"/>
        </w:rPr>
        <w:t>nanocellulose.</w:t>
      </w:r>
      <w:r>
        <w:rPr>
          <w:b/>
          <w:spacing w:val="-4"/>
          <w:sz w:val="24"/>
        </w:rPr>
        <w:t> </w:t>
      </w:r>
      <w:r>
        <w:rPr>
          <w:sz w:val="24"/>
        </w:rPr>
        <w:t>Penobscot</w:t>
      </w:r>
      <w:r>
        <w:rPr>
          <w:spacing w:val="-5"/>
          <w:sz w:val="24"/>
        </w:rPr>
        <w:t> </w:t>
      </w:r>
      <w:r>
        <w:rPr>
          <w:sz w:val="24"/>
        </w:rPr>
        <w:t>Bay</w:t>
      </w:r>
      <w:r>
        <w:rPr>
          <w:spacing w:val="-4"/>
          <w:sz w:val="24"/>
        </w:rPr>
        <w:t> </w:t>
      </w:r>
      <w:r>
        <w:rPr>
          <w:sz w:val="24"/>
        </w:rPr>
        <w:t>Pilot August 19, 2021</w:t>
      </w:r>
    </w:p>
    <w:p>
      <w:pPr>
        <w:pStyle w:val="BodyText"/>
        <w:spacing w:line="242" w:lineRule="auto"/>
        <w:ind w:left="985" w:right="534"/>
      </w:pPr>
      <w:r>
        <w:rPr>
          <w:color w:val="0563C1"/>
          <w:spacing w:val="-2"/>
          <w:u w:val="single" w:color="0563C1"/>
        </w:rPr>
        <w:t>https://</w:t>
      </w:r>
      <w:hyperlink r:id="rId21">
        <w:r>
          <w:rPr>
            <w:color w:val="0563C1"/>
            <w:spacing w:val="-2"/>
            <w:u w:val="single" w:color="0563C1"/>
          </w:rPr>
          <w:t>www.penbaypilot.com/article/umaine-researchers-develop-enhanced-fish-vaccines-</w:t>
        </w:r>
      </w:hyperlink>
      <w:r>
        <w:rPr>
          <w:color w:val="0563C1"/>
          <w:spacing w:val="-2"/>
        </w:rPr>
        <w:t> </w:t>
      </w:r>
      <w:r>
        <w:rPr>
          <w:color w:val="0563C1"/>
          <w:spacing w:val="-2"/>
          <w:u w:val="single" w:color="0563C1"/>
        </w:rPr>
        <w:t>nanocellulose/150825</w:t>
      </w:r>
    </w:p>
    <w:p>
      <w:pPr>
        <w:pStyle w:val="Heading2"/>
        <w:numPr>
          <w:ilvl w:val="0"/>
          <w:numId w:val="21"/>
        </w:numPr>
        <w:tabs>
          <w:tab w:pos="985" w:val="left" w:leader="none"/>
          <w:tab w:pos="986" w:val="left" w:leader="none"/>
        </w:tabs>
        <w:spacing w:line="240" w:lineRule="auto" w:before="17" w:after="0"/>
        <w:ind w:left="985" w:right="0" w:hanging="361"/>
        <w:jc w:val="left"/>
        <w:rPr>
          <w:b w:val="0"/>
        </w:rPr>
      </w:pPr>
      <w:r>
        <w:rPr/>
        <w:t>A</w:t>
      </w:r>
      <w:r>
        <w:rPr>
          <w:spacing w:val="-4"/>
        </w:rPr>
        <w:t> </w:t>
      </w:r>
      <w:r>
        <w:rPr/>
        <w:t>new</w:t>
      </w:r>
      <w:r>
        <w:rPr>
          <w:spacing w:val="-1"/>
        </w:rPr>
        <w:t> </w:t>
      </w:r>
      <w:r>
        <w:rPr/>
        <w:t>vaccine,</w:t>
      </w:r>
      <w:r>
        <w:rPr>
          <w:spacing w:val="-1"/>
        </w:rPr>
        <w:t> </w:t>
      </w:r>
      <w:r>
        <w:rPr/>
        <w:t>for</w:t>
      </w:r>
      <w:r>
        <w:rPr>
          <w:spacing w:val="-2"/>
        </w:rPr>
        <w:t> </w:t>
      </w:r>
      <w:r>
        <w:rPr/>
        <w:t>fish?</w:t>
      </w:r>
      <w:r>
        <w:rPr>
          <w:spacing w:val="-2"/>
        </w:rPr>
        <w:t> </w:t>
      </w:r>
      <w:r>
        <w:rPr/>
        <w:t>Using</w:t>
      </w:r>
      <w:r>
        <w:rPr>
          <w:spacing w:val="-1"/>
        </w:rPr>
        <w:t> </w:t>
      </w:r>
      <w:r>
        <w:rPr/>
        <w:t>Maine</w:t>
      </w:r>
      <w:r>
        <w:rPr>
          <w:spacing w:val="-2"/>
        </w:rPr>
        <w:t> </w:t>
      </w:r>
      <w:r>
        <w:rPr/>
        <w:t>wood</w:t>
      </w:r>
      <w:r>
        <w:rPr>
          <w:spacing w:val="-1"/>
        </w:rPr>
        <w:t> </w:t>
      </w:r>
      <w:r>
        <w:rPr/>
        <w:t>fiber?</w:t>
      </w:r>
      <w:r>
        <w:rPr>
          <w:spacing w:val="-2"/>
        </w:rPr>
        <w:t> </w:t>
      </w:r>
      <w:r>
        <w:rPr/>
        <w:t>UMaine</w:t>
      </w:r>
      <w:r>
        <w:rPr>
          <w:spacing w:val="-2"/>
        </w:rPr>
        <w:t> </w:t>
      </w:r>
      <w:r>
        <w:rPr/>
        <w:t>researchers</w:t>
      </w:r>
      <w:r>
        <w:rPr>
          <w:spacing w:val="-1"/>
        </w:rPr>
        <w:t> </w:t>
      </w:r>
      <w:r>
        <w:rPr/>
        <w:t>are</w:t>
      </w:r>
      <w:r>
        <w:rPr>
          <w:spacing w:val="-2"/>
        </w:rPr>
        <w:t> </w:t>
      </w:r>
      <w:r>
        <w:rPr/>
        <w:t>on</w:t>
      </w:r>
      <w:r>
        <w:rPr>
          <w:spacing w:val="-2"/>
        </w:rPr>
        <w:t> </w:t>
      </w:r>
      <w:r>
        <w:rPr/>
        <w:t>it.</w:t>
      </w:r>
      <w:r>
        <w:rPr>
          <w:spacing w:val="-1"/>
        </w:rPr>
        <w:t> </w:t>
      </w:r>
      <w:r>
        <w:rPr>
          <w:b w:val="0"/>
        </w:rPr>
        <w:t>August</w:t>
      </w:r>
      <w:r>
        <w:rPr>
          <w:b w:val="0"/>
          <w:spacing w:val="-1"/>
        </w:rPr>
        <w:t> </w:t>
      </w:r>
      <w:r>
        <w:rPr>
          <w:b w:val="0"/>
        </w:rPr>
        <w:t>19,</w:t>
      </w:r>
      <w:r>
        <w:rPr>
          <w:b w:val="0"/>
          <w:spacing w:val="-1"/>
        </w:rPr>
        <w:t> </w:t>
      </w:r>
      <w:r>
        <w:rPr>
          <w:b w:val="0"/>
          <w:spacing w:val="-4"/>
        </w:rPr>
        <w:t>2021</w:t>
      </w:r>
    </w:p>
    <w:p>
      <w:pPr>
        <w:spacing w:after="0" w:line="240" w:lineRule="auto"/>
        <w:jc w:val="left"/>
        <w:sectPr>
          <w:pgSz w:w="12240" w:h="15840"/>
          <w:pgMar w:header="0" w:footer="761" w:top="680" w:bottom="960" w:left="460" w:right="300"/>
        </w:sectPr>
      </w:pPr>
    </w:p>
    <w:p>
      <w:pPr>
        <w:pStyle w:val="BodyText"/>
        <w:spacing w:line="242" w:lineRule="auto" w:before="33"/>
        <w:ind w:left="985" w:right="644"/>
      </w:pPr>
      <w:r>
        <w:rPr>
          <w:color w:val="0563C1"/>
          <w:spacing w:val="-2"/>
          <w:u w:val="single" w:color="0563C1"/>
        </w:rPr>
        <w:t>https://</w:t>
      </w:r>
      <w:hyperlink r:id="rId22">
        <w:r>
          <w:rPr>
            <w:color w:val="0563C1"/>
            <w:spacing w:val="-2"/>
            <w:u w:val="single" w:color="0563C1"/>
          </w:rPr>
          <w:t>www.mainebiz.biz/article/a-new-vaccine-for-fish-using-maine-wood-fiber-umaine-researchers-</w:t>
        </w:r>
      </w:hyperlink>
      <w:r>
        <w:rPr>
          <w:color w:val="0563C1"/>
          <w:spacing w:val="-2"/>
        </w:rPr>
        <w:t> </w:t>
      </w:r>
      <w:r>
        <w:rPr>
          <w:color w:val="0563C1"/>
          <w:spacing w:val="-2"/>
          <w:u w:val="single" w:color="0563C1"/>
        </w:rPr>
        <w:t>are-on-it</w:t>
      </w:r>
    </w:p>
    <w:p>
      <w:pPr>
        <w:pStyle w:val="ListParagraph"/>
        <w:numPr>
          <w:ilvl w:val="0"/>
          <w:numId w:val="21"/>
        </w:numPr>
        <w:tabs>
          <w:tab w:pos="985" w:val="left" w:leader="none"/>
          <w:tab w:pos="986" w:val="left" w:leader="none"/>
        </w:tabs>
        <w:spacing w:line="242" w:lineRule="auto" w:before="17" w:after="0"/>
        <w:ind w:left="985" w:right="719" w:hanging="360"/>
        <w:jc w:val="left"/>
        <w:rPr>
          <w:sz w:val="24"/>
        </w:rPr>
      </w:pPr>
      <w:r>
        <w:rPr>
          <w:b/>
          <w:color w:val="222222"/>
          <w:sz w:val="24"/>
        </w:rPr>
        <w:t>UMaine</w:t>
      </w:r>
      <w:r>
        <w:rPr>
          <w:b/>
          <w:color w:val="222222"/>
          <w:spacing w:val="-5"/>
          <w:sz w:val="24"/>
        </w:rPr>
        <w:t> </w:t>
      </w:r>
      <w:r>
        <w:rPr>
          <w:b/>
          <w:color w:val="222222"/>
          <w:sz w:val="24"/>
        </w:rPr>
        <w:t>researchers</w:t>
      </w:r>
      <w:r>
        <w:rPr>
          <w:b/>
          <w:color w:val="222222"/>
          <w:spacing w:val="-4"/>
          <w:sz w:val="24"/>
        </w:rPr>
        <w:t> </w:t>
      </w:r>
      <w:r>
        <w:rPr>
          <w:b/>
          <w:color w:val="222222"/>
          <w:sz w:val="24"/>
        </w:rPr>
        <w:t>to</w:t>
      </w:r>
      <w:r>
        <w:rPr>
          <w:b/>
          <w:color w:val="222222"/>
          <w:spacing w:val="-4"/>
          <w:sz w:val="24"/>
        </w:rPr>
        <w:t> </w:t>
      </w:r>
      <w:r>
        <w:rPr>
          <w:b/>
          <w:color w:val="222222"/>
          <w:sz w:val="24"/>
        </w:rPr>
        <w:t>develop</w:t>
      </w:r>
      <w:r>
        <w:rPr>
          <w:b/>
          <w:color w:val="222222"/>
          <w:spacing w:val="-4"/>
          <w:sz w:val="24"/>
        </w:rPr>
        <w:t> </w:t>
      </w:r>
      <w:r>
        <w:rPr>
          <w:b/>
          <w:color w:val="222222"/>
          <w:sz w:val="24"/>
        </w:rPr>
        <w:t>enhanced</w:t>
      </w:r>
      <w:r>
        <w:rPr>
          <w:b/>
          <w:color w:val="222222"/>
          <w:spacing w:val="-4"/>
          <w:sz w:val="24"/>
        </w:rPr>
        <w:t> </w:t>
      </w:r>
      <w:r>
        <w:rPr>
          <w:b/>
          <w:color w:val="222222"/>
          <w:sz w:val="24"/>
        </w:rPr>
        <w:t>fish</w:t>
      </w:r>
      <w:r>
        <w:rPr>
          <w:b/>
          <w:color w:val="222222"/>
          <w:spacing w:val="-4"/>
          <w:sz w:val="24"/>
        </w:rPr>
        <w:t> </w:t>
      </w:r>
      <w:r>
        <w:rPr>
          <w:b/>
          <w:color w:val="222222"/>
          <w:sz w:val="24"/>
        </w:rPr>
        <w:t>vaccines</w:t>
      </w:r>
      <w:r>
        <w:rPr>
          <w:b/>
          <w:color w:val="222222"/>
          <w:spacing w:val="-4"/>
          <w:sz w:val="24"/>
        </w:rPr>
        <w:t> </w:t>
      </w:r>
      <w:r>
        <w:rPr>
          <w:b/>
          <w:color w:val="222222"/>
          <w:sz w:val="24"/>
        </w:rPr>
        <w:t>with</w:t>
      </w:r>
      <w:r>
        <w:rPr>
          <w:b/>
          <w:color w:val="222222"/>
          <w:spacing w:val="-4"/>
          <w:sz w:val="24"/>
        </w:rPr>
        <w:t> </w:t>
      </w:r>
      <w:r>
        <w:rPr>
          <w:b/>
          <w:color w:val="222222"/>
          <w:sz w:val="24"/>
        </w:rPr>
        <w:t>nanocellulose.</w:t>
      </w:r>
      <w:r>
        <w:rPr>
          <w:b/>
          <w:color w:val="222222"/>
          <w:spacing w:val="-4"/>
          <w:sz w:val="24"/>
        </w:rPr>
        <w:t> </w:t>
      </w:r>
      <w:r>
        <w:rPr>
          <w:color w:val="222222"/>
          <w:sz w:val="24"/>
        </w:rPr>
        <w:t>UMaine</w:t>
      </w:r>
      <w:r>
        <w:rPr>
          <w:color w:val="222222"/>
          <w:spacing w:val="-5"/>
          <w:sz w:val="24"/>
        </w:rPr>
        <w:t> </w:t>
      </w:r>
      <w:r>
        <w:rPr>
          <w:color w:val="222222"/>
          <w:sz w:val="24"/>
        </w:rPr>
        <w:t>News</w:t>
      </w:r>
      <w:r>
        <w:rPr>
          <w:color w:val="222222"/>
          <w:spacing w:val="-4"/>
          <w:sz w:val="24"/>
        </w:rPr>
        <w:t> </w:t>
      </w:r>
      <w:r>
        <w:rPr>
          <w:color w:val="222222"/>
          <w:sz w:val="24"/>
        </w:rPr>
        <w:t>August 17, 2021</w:t>
      </w:r>
    </w:p>
    <w:p>
      <w:pPr>
        <w:pStyle w:val="BodyText"/>
        <w:spacing w:line="242" w:lineRule="auto"/>
        <w:ind w:left="985" w:right="534"/>
      </w:pPr>
      <w:r>
        <w:rPr>
          <w:color w:val="0563C1"/>
          <w:spacing w:val="-2"/>
          <w:u w:val="single" w:color="0563C1"/>
        </w:rPr>
        <w:t>https://umaine.edu/news/blog/2021/08/17/umaine-researchers-to-develop-enhanced-fish-vaccines-with-</w:t>
      </w:r>
      <w:r>
        <w:rPr>
          <w:color w:val="0563C1"/>
          <w:spacing w:val="-2"/>
        </w:rPr>
        <w:t> </w:t>
      </w:r>
      <w:r>
        <w:rPr>
          <w:color w:val="0563C1"/>
          <w:spacing w:val="-2"/>
          <w:u w:val="single" w:color="0563C1"/>
        </w:rPr>
        <w:t>nanocellulose/</w:t>
      </w:r>
    </w:p>
    <w:p>
      <w:pPr>
        <w:pStyle w:val="Heading2"/>
        <w:numPr>
          <w:ilvl w:val="0"/>
          <w:numId w:val="21"/>
        </w:numPr>
        <w:tabs>
          <w:tab w:pos="985" w:val="left" w:leader="none"/>
          <w:tab w:pos="986" w:val="left" w:leader="none"/>
        </w:tabs>
        <w:spacing w:line="240" w:lineRule="auto" w:before="17" w:after="0"/>
        <w:ind w:left="985" w:right="0" w:hanging="361"/>
        <w:jc w:val="left"/>
      </w:pPr>
      <w:r>
        <w:rPr/>
        <w:t>UMaine,</w:t>
      </w:r>
      <w:r>
        <w:rPr>
          <w:spacing w:val="-5"/>
        </w:rPr>
        <w:t> </w:t>
      </w:r>
      <w:r>
        <w:rPr/>
        <w:t>Northeastern</w:t>
      </w:r>
      <w:r>
        <w:rPr>
          <w:spacing w:val="-2"/>
        </w:rPr>
        <w:t> </w:t>
      </w:r>
      <w:r>
        <w:rPr/>
        <w:t>fund</w:t>
      </w:r>
      <w:r>
        <w:rPr>
          <w:spacing w:val="-3"/>
        </w:rPr>
        <w:t> </w:t>
      </w:r>
      <w:r>
        <w:rPr/>
        <w:t>shared</w:t>
      </w:r>
      <w:r>
        <w:rPr>
          <w:spacing w:val="-2"/>
        </w:rPr>
        <w:t> </w:t>
      </w:r>
      <w:r>
        <w:rPr/>
        <w:t>research,</w:t>
      </w:r>
      <w:r>
        <w:rPr>
          <w:spacing w:val="-2"/>
        </w:rPr>
        <w:t> </w:t>
      </w:r>
      <w:r>
        <w:rPr/>
        <w:t>UMaine</w:t>
      </w:r>
      <w:r>
        <w:rPr>
          <w:spacing w:val="-4"/>
        </w:rPr>
        <w:t> </w:t>
      </w:r>
      <w:r>
        <w:rPr/>
        <w:t>Today,</w:t>
      </w:r>
      <w:r>
        <w:rPr>
          <w:spacing w:val="-2"/>
        </w:rPr>
        <w:t> </w:t>
      </w:r>
      <w:r>
        <w:rPr/>
        <w:t>Spring/Summer</w:t>
      </w:r>
      <w:r>
        <w:rPr>
          <w:spacing w:val="-3"/>
        </w:rPr>
        <w:t> </w:t>
      </w:r>
      <w:r>
        <w:rPr>
          <w:spacing w:val="-4"/>
        </w:rPr>
        <w:t>2021</w:t>
      </w:r>
    </w:p>
    <w:p>
      <w:pPr>
        <w:pStyle w:val="BodyText"/>
        <w:spacing w:before="3"/>
        <w:ind w:left="985"/>
      </w:pPr>
      <w:r>
        <w:rPr>
          <w:color w:val="0563C1"/>
          <w:spacing w:val="-2"/>
          <w:u w:val="single" w:color="0563C1"/>
        </w:rPr>
        <w:t>https://umainetoday.umaine.edu/features/2021/02/22/umaine-northeastern-fund-shared-research/</w:t>
      </w:r>
    </w:p>
    <w:p>
      <w:pPr>
        <w:pStyle w:val="ListParagraph"/>
        <w:numPr>
          <w:ilvl w:val="0"/>
          <w:numId w:val="21"/>
        </w:numPr>
        <w:tabs>
          <w:tab w:pos="985" w:val="left" w:leader="none"/>
          <w:tab w:pos="986" w:val="left" w:leader="none"/>
        </w:tabs>
        <w:spacing w:line="240" w:lineRule="auto" w:before="25" w:after="0"/>
        <w:ind w:left="985" w:right="0" w:hanging="361"/>
        <w:jc w:val="left"/>
        <w:rPr>
          <w:sz w:val="24"/>
        </w:rPr>
      </w:pPr>
      <w:r>
        <w:rPr>
          <w:b/>
          <w:sz w:val="24"/>
        </w:rPr>
        <w:t>A</w:t>
      </w:r>
      <w:r>
        <w:rPr>
          <w:b/>
          <w:spacing w:val="-4"/>
          <w:sz w:val="24"/>
        </w:rPr>
        <w:t> </w:t>
      </w:r>
      <w:r>
        <w:rPr>
          <w:b/>
          <w:sz w:val="24"/>
        </w:rPr>
        <w:t>New</w:t>
      </w:r>
      <w:r>
        <w:rPr>
          <w:b/>
          <w:spacing w:val="-1"/>
          <w:sz w:val="24"/>
        </w:rPr>
        <w:t> </w:t>
      </w:r>
      <w:r>
        <w:rPr>
          <w:b/>
          <w:sz w:val="24"/>
        </w:rPr>
        <w:t>Device</w:t>
      </w:r>
      <w:r>
        <w:rPr>
          <w:b/>
          <w:spacing w:val="-2"/>
          <w:sz w:val="24"/>
        </w:rPr>
        <w:t> </w:t>
      </w:r>
      <w:r>
        <w:rPr>
          <w:b/>
          <w:sz w:val="24"/>
        </w:rPr>
        <w:t>Tracks</w:t>
      </w:r>
      <w:r>
        <w:rPr>
          <w:b/>
          <w:spacing w:val="-1"/>
          <w:sz w:val="24"/>
        </w:rPr>
        <w:t> </w:t>
      </w:r>
      <w:r>
        <w:rPr>
          <w:b/>
          <w:sz w:val="24"/>
        </w:rPr>
        <w:t>Lobsters</w:t>
      </w:r>
      <w:r>
        <w:rPr>
          <w:b/>
          <w:spacing w:val="-1"/>
          <w:sz w:val="24"/>
        </w:rPr>
        <w:t> </w:t>
      </w:r>
      <w:r>
        <w:rPr>
          <w:b/>
          <w:sz w:val="24"/>
        </w:rPr>
        <w:t>as</w:t>
      </w:r>
      <w:r>
        <w:rPr>
          <w:b/>
          <w:spacing w:val="-1"/>
          <w:sz w:val="24"/>
        </w:rPr>
        <w:t> </w:t>
      </w:r>
      <w:r>
        <w:rPr>
          <w:b/>
          <w:sz w:val="24"/>
        </w:rPr>
        <w:t>They</w:t>
      </w:r>
      <w:r>
        <w:rPr>
          <w:b/>
          <w:spacing w:val="-1"/>
          <w:sz w:val="24"/>
        </w:rPr>
        <w:t> </w:t>
      </w:r>
      <w:r>
        <w:rPr>
          <w:b/>
          <w:sz w:val="24"/>
        </w:rPr>
        <w:t>Move</w:t>
      </w:r>
      <w:r>
        <w:rPr>
          <w:b/>
          <w:spacing w:val="-2"/>
          <w:sz w:val="24"/>
        </w:rPr>
        <w:t> </w:t>
      </w:r>
      <w:r>
        <w:rPr>
          <w:b/>
          <w:sz w:val="24"/>
        </w:rPr>
        <w:t>Through</w:t>
      </w:r>
      <w:r>
        <w:rPr>
          <w:b/>
          <w:spacing w:val="-1"/>
          <w:sz w:val="24"/>
        </w:rPr>
        <w:t> </w:t>
      </w:r>
      <w:r>
        <w:rPr>
          <w:b/>
          <w:sz w:val="24"/>
        </w:rPr>
        <w:t>the</w:t>
      </w:r>
      <w:r>
        <w:rPr>
          <w:b/>
          <w:spacing w:val="-2"/>
          <w:sz w:val="24"/>
        </w:rPr>
        <w:t> </w:t>
      </w:r>
      <w:r>
        <w:rPr>
          <w:b/>
          <w:sz w:val="24"/>
        </w:rPr>
        <w:t>Supply</w:t>
      </w:r>
      <w:r>
        <w:rPr>
          <w:b/>
          <w:spacing w:val="-1"/>
          <w:sz w:val="24"/>
        </w:rPr>
        <w:t> </w:t>
      </w:r>
      <w:r>
        <w:rPr>
          <w:b/>
          <w:sz w:val="24"/>
        </w:rPr>
        <w:t>Chain.</w:t>
      </w:r>
      <w:r>
        <w:rPr>
          <w:b/>
          <w:spacing w:val="-2"/>
          <w:sz w:val="24"/>
        </w:rPr>
        <w:t> </w:t>
      </w:r>
      <w:r>
        <w:rPr>
          <w:sz w:val="24"/>
        </w:rPr>
        <w:t>Smithsonian</w:t>
      </w:r>
      <w:r>
        <w:rPr>
          <w:spacing w:val="-1"/>
          <w:sz w:val="24"/>
        </w:rPr>
        <w:t> </w:t>
      </w:r>
      <w:r>
        <w:rPr>
          <w:spacing w:val="-2"/>
          <w:sz w:val="24"/>
        </w:rPr>
        <w:t>Magazine,</w:t>
      </w:r>
    </w:p>
    <w:p>
      <w:pPr>
        <w:pStyle w:val="BodyText"/>
        <w:spacing w:line="275" w:lineRule="exact" w:before="2"/>
        <w:ind w:left="985"/>
      </w:pPr>
      <w:r>
        <w:rPr/>
        <w:t>January</w:t>
      </w:r>
      <w:r>
        <w:rPr>
          <w:spacing w:val="-3"/>
        </w:rPr>
        <w:t> </w:t>
      </w:r>
      <w:r>
        <w:rPr/>
        <w:t>8,</w:t>
      </w:r>
      <w:r>
        <w:rPr>
          <w:spacing w:val="-1"/>
        </w:rPr>
        <w:t> </w:t>
      </w:r>
      <w:r>
        <w:rPr>
          <w:spacing w:val="-4"/>
        </w:rPr>
        <w:t>2021</w:t>
      </w:r>
    </w:p>
    <w:p>
      <w:pPr>
        <w:pStyle w:val="BodyText"/>
        <w:spacing w:line="242" w:lineRule="auto"/>
        <w:ind w:left="985" w:right="440"/>
      </w:pPr>
      <w:r>
        <w:rPr>
          <w:color w:val="0563C1"/>
          <w:spacing w:val="-2"/>
          <w:u w:val="single" w:color="0563C1"/>
        </w:rPr>
        <w:t>https://</w:t>
      </w:r>
      <w:hyperlink r:id="rId23">
        <w:r>
          <w:rPr>
            <w:color w:val="0563C1"/>
            <w:spacing w:val="-2"/>
            <w:u w:val="single" w:color="0563C1"/>
          </w:rPr>
          <w:t>www.smithsonianmag.com/innovation/new-device-tracks-lobsters-as-they-move-through-supply-</w:t>
        </w:r>
      </w:hyperlink>
      <w:r>
        <w:rPr>
          <w:color w:val="0563C1"/>
          <w:spacing w:val="-2"/>
        </w:rPr>
        <w:t> </w:t>
      </w:r>
      <w:r>
        <w:rPr>
          <w:color w:val="0563C1"/>
          <w:spacing w:val="-2"/>
          <w:u w:val="single" w:color="0563C1"/>
        </w:rPr>
        <w:t>chain-180976709/</w:t>
      </w:r>
    </w:p>
    <w:p>
      <w:pPr>
        <w:pStyle w:val="ListParagraph"/>
        <w:numPr>
          <w:ilvl w:val="0"/>
          <w:numId w:val="21"/>
        </w:numPr>
        <w:tabs>
          <w:tab w:pos="985" w:val="left" w:leader="none"/>
          <w:tab w:pos="986" w:val="left" w:leader="none"/>
        </w:tabs>
        <w:spacing w:line="242" w:lineRule="auto" w:before="21" w:after="0"/>
        <w:ind w:left="985" w:right="1255" w:hanging="360"/>
        <w:jc w:val="left"/>
        <w:rPr>
          <w:sz w:val="24"/>
        </w:rPr>
      </w:pPr>
      <w:r>
        <w:rPr>
          <w:b/>
          <w:sz w:val="24"/>
        </w:rPr>
        <w:t>Scientists Have Designed an Active Tracker for Lobsters. </w:t>
      </w:r>
      <w:r>
        <w:rPr>
          <w:sz w:val="24"/>
        </w:rPr>
        <w:t>Hakai magazine, January 7, 2021 </w:t>
      </w:r>
      <w:r>
        <w:rPr>
          <w:color w:val="0563C1"/>
          <w:spacing w:val="-2"/>
          <w:sz w:val="24"/>
          <w:u w:val="single" w:color="0563C1"/>
        </w:rPr>
        <w:t>https://</w:t>
      </w:r>
      <w:hyperlink r:id="rId24">
        <w:r>
          <w:rPr>
            <w:color w:val="0563C1"/>
            <w:spacing w:val="-2"/>
            <w:sz w:val="24"/>
            <w:u w:val="single" w:color="0563C1"/>
          </w:rPr>
          <w:t>www.hakaimagazine.com/news/scientists-have-designed-an-activity-tracker-for-lobsters/</w:t>
        </w:r>
      </w:hyperlink>
    </w:p>
    <w:p>
      <w:pPr>
        <w:pStyle w:val="ListParagraph"/>
        <w:numPr>
          <w:ilvl w:val="0"/>
          <w:numId w:val="21"/>
        </w:numPr>
        <w:tabs>
          <w:tab w:pos="985" w:val="left" w:leader="none"/>
          <w:tab w:pos="986" w:val="left" w:leader="none"/>
        </w:tabs>
        <w:spacing w:line="242" w:lineRule="auto" w:before="18" w:after="0"/>
        <w:ind w:left="985" w:right="828" w:hanging="360"/>
        <w:jc w:val="left"/>
        <w:rPr>
          <w:sz w:val="24"/>
        </w:rPr>
      </w:pPr>
      <w:r>
        <w:rPr>
          <w:b/>
          <w:sz w:val="24"/>
        </w:rPr>
        <w:t>UMaine establishes aquaculture station. </w:t>
      </w:r>
      <w:r>
        <w:rPr>
          <w:sz w:val="24"/>
        </w:rPr>
        <w:t>The Ellsworth American, October 31, 2020 </w:t>
      </w:r>
      <w:r>
        <w:rPr>
          <w:color w:val="0563C1"/>
          <w:spacing w:val="-2"/>
          <w:sz w:val="24"/>
          <w:u w:val="single" w:color="0563C1"/>
        </w:rPr>
        <w:t>https://</w:t>
      </w:r>
      <w:hyperlink r:id="rId25">
        <w:r>
          <w:rPr>
            <w:color w:val="0563C1"/>
            <w:spacing w:val="-2"/>
            <w:sz w:val="24"/>
            <w:u w:val="single" w:color="0563C1"/>
          </w:rPr>
          <w:t>www.ellsworthamerican.com/maine-news/waterfront/umaine-establishes-aquaculture-station/</w:t>
        </w:r>
      </w:hyperlink>
    </w:p>
    <w:p>
      <w:pPr>
        <w:pStyle w:val="Heading2"/>
        <w:numPr>
          <w:ilvl w:val="0"/>
          <w:numId w:val="21"/>
        </w:numPr>
        <w:tabs>
          <w:tab w:pos="985" w:val="left" w:leader="none"/>
          <w:tab w:pos="986" w:val="left" w:leader="none"/>
        </w:tabs>
        <w:spacing w:line="240" w:lineRule="auto" w:before="22" w:after="0"/>
        <w:ind w:left="985" w:right="0" w:hanging="361"/>
        <w:jc w:val="left"/>
      </w:pPr>
      <w:r>
        <w:rPr/>
        <w:t>UMaine</w:t>
      </w:r>
      <w:r>
        <w:rPr>
          <w:spacing w:val="-5"/>
        </w:rPr>
        <w:t> </w:t>
      </w:r>
      <w:r>
        <w:rPr/>
        <w:t>Aquaculture</w:t>
      </w:r>
      <w:r>
        <w:rPr>
          <w:spacing w:val="-3"/>
        </w:rPr>
        <w:t> </w:t>
      </w:r>
      <w:r>
        <w:rPr/>
        <w:t>Research</w:t>
      </w:r>
      <w:r>
        <w:rPr>
          <w:spacing w:val="-1"/>
        </w:rPr>
        <w:t> </w:t>
      </w:r>
      <w:r>
        <w:rPr/>
        <w:t>Institute</w:t>
      </w:r>
      <w:r>
        <w:rPr>
          <w:spacing w:val="-3"/>
        </w:rPr>
        <w:t> </w:t>
      </w:r>
      <w:r>
        <w:rPr/>
        <w:t>partners</w:t>
      </w:r>
      <w:r>
        <w:rPr>
          <w:spacing w:val="-1"/>
        </w:rPr>
        <w:t> </w:t>
      </w:r>
      <w:r>
        <w:rPr/>
        <w:t>with</w:t>
      </w:r>
      <w:r>
        <w:rPr>
          <w:spacing w:val="-2"/>
        </w:rPr>
        <w:t> </w:t>
      </w:r>
      <w:r>
        <w:rPr/>
        <w:t>USDA</w:t>
      </w:r>
      <w:r>
        <w:rPr>
          <w:spacing w:val="-1"/>
        </w:rPr>
        <w:t> </w:t>
      </w:r>
      <w:r>
        <w:rPr/>
        <w:t>to</w:t>
      </w:r>
      <w:r>
        <w:rPr>
          <w:spacing w:val="-2"/>
        </w:rPr>
        <w:t> </w:t>
      </w:r>
      <w:r>
        <w:rPr/>
        <w:t>help</w:t>
      </w:r>
      <w:r>
        <w:rPr>
          <w:spacing w:val="-1"/>
        </w:rPr>
        <w:t> </w:t>
      </w:r>
      <w:r>
        <w:rPr/>
        <w:t>aquaculture</w:t>
      </w:r>
      <w:r>
        <w:rPr>
          <w:spacing w:val="-3"/>
        </w:rPr>
        <w:t> </w:t>
      </w:r>
      <w:r>
        <w:rPr/>
        <w:t>across</w:t>
      </w:r>
      <w:r>
        <w:rPr>
          <w:spacing w:val="-1"/>
        </w:rPr>
        <w:t> </w:t>
      </w:r>
      <w:r>
        <w:rPr>
          <w:spacing w:val="-2"/>
        </w:rPr>
        <w:t>Maine.</w:t>
      </w:r>
    </w:p>
    <w:p>
      <w:pPr>
        <w:pStyle w:val="BodyText"/>
        <w:spacing w:line="275" w:lineRule="exact" w:before="3"/>
        <w:ind w:left="985"/>
      </w:pPr>
      <w:r>
        <w:rPr/>
        <w:t>WABI</w:t>
      </w:r>
      <w:r>
        <w:rPr>
          <w:spacing w:val="-1"/>
        </w:rPr>
        <w:t> </w:t>
      </w:r>
      <w:r>
        <w:rPr/>
        <w:t>Channel</w:t>
      </w:r>
      <w:r>
        <w:rPr>
          <w:spacing w:val="-1"/>
        </w:rPr>
        <w:t> </w:t>
      </w:r>
      <w:r>
        <w:rPr/>
        <w:t>5.</w:t>
      </w:r>
      <w:r>
        <w:rPr>
          <w:spacing w:val="-1"/>
        </w:rPr>
        <w:t> </w:t>
      </w:r>
      <w:r>
        <w:rPr/>
        <w:t>October</w:t>
      </w:r>
      <w:r>
        <w:rPr>
          <w:spacing w:val="-1"/>
        </w:rPr>
        <w:t> </w:t>
      </w:r>
      <w:r>
        <w:rPr/>
        <w:t>15,</w:t>
      </w:r>
      <w:r>
        <w:rPr>
          <w:spacing w:val="-1"/>
        </w:rPr>
        <w:t> </w:t>
      </w:r>
      <w:r>
        <w:rPr>
          <w:spacing w:val="-4"/>
        </w:rPr>
        <w:t>2020</w:t>
      </w:r>
    </w:p>
    <w:p>
      <w:pPr>
        <w:pStyle w:val="BodyText"/>
        <w:spacing w:line="242" w:lineRule="auto"/>
        <w:ind w:left="985" w:right="948"/>
      </w:pPr>
      <w:r>
        <w:rPr>
          <w:color w:val="0563C1"/>
          <w:spacing w:val="-2"/>
          <w:u w:val="single" w:color="0563C1"/>
        </w:rPr>
        <w:t>https://</w:t>
      </w:r>
      <w:hyperlink r:id="rId26">
        <w:r>
          <w:rPr>
            <w:color w:val="0563C1"/>
            <w:spacing w:val="-2"/>
            <w:u w:val="single" w:color="0563C1"/>
          </w:rPr>
          <w:t>www.wabi.tv/2020/10/15/umaine-aquaculture-research-institute-partners-with-usda-to-help-</w:t>
        </w:r>
      </w:hyperlink>
      <w:r>
        <w:rPr>
          <w:color w:val="0563C1"/>
          <w:spacing w:val="-2"/>
        </w:rPr>
        <w:t> </w:t>
      </w:r>
      <w:r>
        <w:rPr>
          <w:color w:val="0563C1"/>
          <w:spacing w:val="-2"/>
          <w:u w:val="single" w:color="0563C1"/>
        </w:rPr>
        <w:t>aquaculture-across-maine/</w:t>
      </w:r>
    </w:p>
    <w:p>
      <w:pPr>
        <w:pStyle w:val="ListParagraph"/>
        <w:numPr>
          <w:ilvl w:val="0"/>
          <w:numId w:val="21"/>
        </w:numPr>
        <w:tabs>
          <w:tab w:pos="985" w:val="left" w:leader="none"/>
          <w:tab w:pos="986" w:val="left" w:leader="none"/>
        </w:tabs>
        <w:spacing w:line="240" w:lineRule="auto" w:before="21" w:after="0"/>
        <w:ind w:left="985" w:right="847" w:hanging="360"/>
        <w:jc w:val="left"/>
        <w:rPr>
          <w:sz w:val="24"/>
        </w:rPr>
      </w:pPr>
      <w:r>
        <w:rPr>
          <w:b/>
          <w:sz w:val="24"/>
        </w:rPr>
        <w:t>UMaine</w:t>
      </w:r>
      <w:r>
        <w:rPr>
          <w:b/>
          <w:spacing w:val="-5"/>
          <w:sz w:val="24"/>
        </w:rPr>
        <w:t> </w:t>
      </w:r>
      <w:r>
        <w:rPr>
          <w:b/>
          <w:sz w:val="24"/>
        </w:rPr>
        <w:t>Aquaculture</w:t>
      </w:r>
      <w:r>
        <w:rPr>
          <w:b/>
          <w:spacing w:val="-5"/>
          <w:sz w:val="24"/>
        </w:rPr>
        <w:t> </w:t>
      </w:r>
      <w:r>
        <w:rPr>
          <w:b/>
          <w:sz w:val="24"/>
        </w:rPr>
        <w:t>Research</w:t>
      </w:r>
      <w:r>
        <w:rPr>
          <w:b/>
          <w:spacing w:val="-4"/>
          <w:sz w:val="24"/>
        </w:rPr>
        <w:t> </w:t>
      </w:r>
      <w:r>
        <w:rPr>
          <w:b/>
          <w:sz w:val="24"/>
        </w:rPr>
        <w:t>Institute,</w:t>
      </w:r>
      <w:r>
        <w:rPr>
          <w:b/>
          <w:spacing w:val="-4"/>
          <w:sz w:val="24"/>
        </w:rPr>
        <w:t> </w:t>
      </w:r>
      <w:r>
        <w:rPr>
          <w:b/>
          <w:sz w:val="24"/>
        </w:rPr>
        <w:t>USDA</w:t>
      </w:r>
      <w:r>
        <w:rPr>
          <w:b/>
          <w:spacing w:val="-4"/>
          <w:sz w:val="24"/>
        </w:rPr>
        <w:t> </w:t>
      </w:r>
      <w:r>
        <w:rPr>
          <w:b/>
          <w:sz w:val="24"/>
        </w:rPr>
        <w:t>Agricultural</w:t>
      </w:r>
      <w:r>
        <w:rPr>
          <w:b/>
          <w:spacing w:val="-5"/>
          <w:sz w:val="24"/>
        </w:rPr>
        <w:t> </w:t>
      </w:r>
      <w:r>
        <w:rPr>
          <w:b/>
          <w:sz w:val="24"/>
        </w:rPr>
        <w:t>Research</w:t>
      </w:r>
      <w:r>
        <w:rPr>
          <w:b/>
          <w:spacing w:val="-4"/>
          <w:sz w:val="24"/>
        </w:rPr>
        <w:t> </w:t>
      </w:r>
      <w:r>
        <w:rPr>
          <w:b/>
          <w:sz w:val="24"/>
        </w:rPr>
        <w:t>Service</w:t>
      </w:r>
      <w:r>
        <w:rPr>
          <w:b/>
          <w:spacing w:val="-5"/>
          <w:sz w:val="24"/>
        </w:rPr>
        <w:t> </w:t>
      </w:r>
      <w:r>
        <w:rPr>
          <w:b/>
          <w:sz w:val="24"/>
        </w:rPr>
        <w:t>partner</w:t>
      </w:r>
      <w:r>
        <w:rPr>
          <w:b/>
          <w:spacing w:val="-5"/>
          <w:sz w:val="24"/>
        </w:rPr>
        <w:t> </w:t>
      </w:r>
      <w:r>
        <w:rPr>
          <w:b/>
          <w:sz w:val="24"/>
        </w:rPr>
        <w:t>to</w:t>
      </w:r>
      <w:r>
        <w:rPr>
          <w:b/>
          <w:spacing w:val="-4"/>
          <w:sz w:val="24"/>
        </w:rPr>
        <w:t> </w:t>
      </w:r>
      <w:r>
        <w:rPr>
          <w:b/>
          <w:sz w:val="24"/>
        </w:rPr>
        <w:t>help salmon and oyster aquaculture succeed in the U.S. </w:t>
      </w:r>
      <w:r>
        <w:rPr>
          <w:sz w:val="24"/>
        </w:rPr>
        <w:t>October 14, 2020 </w:t>
      </w:r>
      <w:r>
        <w:rPr>
          <w:color w:val="0563C1"/>
          <w:spacing w:val="-2"/>
          <w:sz w:val="24"/>
          <w:u w:val="single" w:color="0563C1"/>
        </w:rPr>
        <w:t>https://umaine.edu/news/blog/2020/10/14/umaine-aquaculture-research-institute-usda-agricultural-</w:t>
      </w:r>
      <w:r>
        <w:rPr>
          <w:color w:val="0563C1"/>
          <w:spacing w:val="-2"/>
          <w:sz w:val="24"/>
        </w:rPr>
        <w:t> </w:t>
      </w:r>
      <w:r>
        <w:rPr>
          <w:color w:val="0563C1"/>
          <w:spacing w:val="-2"/>
          <w:sz w:val="24"/>
          <w:u w:val="single" w:color="0563C1"/>
        </w:rPr>
        <w:t>research-service-partner-to-help-salmon-and-oyster-aquaculture-succeed-in-the-u-s/</w:t>
      </w:r>
    </w:p>
    <w:p>
      <w:pPr>
        <w:pStyle w:val="ListParagraph"/>
        <w:numPr>
          <w:ilvl w:val="0"/>
          <w:numId w:val="21"/>
        </w:numPr>
        <w:tabs>
          <w:tab w:pos="985" w:val="left" w:leader="none"/>
          <w:tab w:pos="986" w:val="left" w:leader="none"/>
        </w:tabs>
        <w:spacing w:line="242" w:lineRule="auto" w:before="27" w:after="0"/>
        <w:ind w:left="985" w:right="1306" w:hanging="360"/>
        <w:jc w:val="left"/>
        <w:rPr>
          <w:sz w:val="24"/>
        </w:rPr>
      </w:pPr>
      <w:r>
        <w:rPr>
          <w:b/>
          <w:sz w:val="24"/>
        </w:rPr>
        <w:t>Entrance</w:t>
      </w:r>
      <w:r>
        <w:rPr>
          <w:b/>
          <w:spacing w:val="-5"/>
          <w:sz w:val="24"/>
        </w:rPr>
        <w:t> </w:t>
      </w:r>
      <w:r>
        <w:rPr>
          <w:b/>
          <w:sz w:val="24"/>
        </w:rPr>
        <w:t>of</w:t>
      </w:r>
      <w:r>
        <w:rPr>
          <w:b/>
          <w:spacing w:val="-4"/>
          <w:sz w:val="24"/>
        </w:rPr>
        <w:t> </w:t>
      </w:r>
      <w:r>
        <w:rPr>
          <w:b/>
          <w:sz w:val="24"/>
        </w:rPr>
        <w:t>Large-Scale</w:t>
      </w:r>
      <w:r>
        <w:rPr>
          <w:b/>
          <w:spacing w:val="-5"/>
          <w:sz w:val="24"/>
        </w:rPr>
        <w:t> </w:t>
      </w:r>
      <w:r>
        <w:rPr>
          <w:b/>
          <w:sz w:val="24"/>
        </w:rPr>
        <w:t>Fisheries</w:t>
      </w:r>
      <w:r>
        <w:rPr>
          <w:b/>
          <w:spacing w:val="-4"/>
          <w:sz w:val="24"/>
        </w:rPr>
        <w:t> </w:t>
      </w:r>
      <w:r>
        <w:rPr>
          <w:b/>
          <w:sz w:val="24"/>
        </w:rPr>
        <w:t>and</w:t>
      </w:r>
      <w:r>
        <w:rPr>
          <w:b/>
          <w:spacing w:val="-4"/>
          <w:sz w:val="24"/>
        </w:rPr>
        <w:t> </w:t>
      </w:r>
      <w:r>
        <w:rPr>
          <w:b/>
          <w:sz w:val="24"/>
        </w:rPr>
        <w:t>Aquatic</w:t>
      </w:r>
      <w:r>
        <w:rPr>
          <w:b/>
          <w:spacing w:val="-5"/>
          <w:sz w:val="24"/>
        </w:rPr>
        <w:t> </w:t>
      </w:r>
      <w:r>
        <w:rPr>
          <w:b/>
          <w:sz w:val="24"/>
        </w:rPr>
        <w:t>Farms</w:t>
      </w:r>
      <w:r>
        <w:rPr>
          <w:b/>
          <w:spacing w:val="-4"/>
          <w:sz w:val="24"/>
        </w:rPr>
        <w:t> </w:t>
      </w:r>
      <w:r>
        <w:rPr>
          <w:b/>
          <w:sz w:val="24"/>
        </w:rPr>
        <w:t>Could</w:t>
      </w:r>
      <w:r>
        <w:rPr>
          <w:b/>
          <w:spacing w:val="-4"/>
          <w:sz w:val="24"/>
        </w:rPr>
        <w:t> </w:t>
      </w:r>
      <w:r>
        <w:rPr>
          <w:b/>
          <w:sz w:val="24"/>
        </w:rPr>
        <w:t>Hamper</w:t>
      </w:r>
      <w:r>
        <w:rPr>
          <w:b/>
          <w:spacing w:val="-5"/>
          <w:sz w:val="24"/>
        </w:rPr>
        <w:t> </w:t>
      </w:r>
      <w:r>
        <w:rPr>
          <w:b/>
          <w:sz w:val="24"/>
        </w:rPr>
        <w:t>Maine</w:t>
      </w:r>
      <w:r>
        <w:rPr>
          <w:b/>
          <w:spacing w:val="-5"/>
          <w:sz w:val="24"/>
        </w:rPr>
        <w:t> </w:t>
      </w:r>
      <w:r>
        <w:rPr>
          <w:b/>
          <w:sz w:val="24"/>
        </w:rPr>
        <w:t>Aquaculture Industry. </w:t>
      </w:r>
      <w:r>
        <w:rPr>
          <w:sz w:val="24"/>
        </w:rPr>
        <w:t>US News.com October 14, 2020</w:t>
      </w:r>
    </w:p>
    <w:p>
      <w:pPr>
        <w:pStyle w:val="BodyText"/>
        <w:spacing w:line="242" w:lineRule="auto"/>
        <w:ind w:left="985" w:right="761"/>
      </w:pPr>
      <w:r>
        <w:rPr>
          <w:color w:val="0563C1"/>
          <w:spacing w:val="-2"/>
          <w:u w:val="single" w:color="0563C1"/>
        </w:rPr>
        <w:t>https://</w:t>
      </w:r>
      <w:hyperlink r:id="rId27">
        <w:r>
          <w:rPr>
            <w:color w:val="0563C1"/>
            <w:spacing w:val="-2"/>
            <w:u w:val="single" w:color="0563C1"/>
          </w:rPr>
          <w:t>www.usnews.com/news/best-states/articles/2020-10-14/growth-of-large-scale-fisheries-could-</w:t>
        </w:r>
      </w:hyperlink>
      <w:r>
        <w:rPr>
          <w:color w:val="0563C1"/>
          <w:spacing w:val="-2"/>
        </w:rPr>
        <w:t> </w:t>
      </w:r>
      <w:r>
        <w:rPr>
          <w:color w:val="0563C1"/>
          <w:spacing w:val="-2"/>
          <w:u w:val="single" w:color="0563C1"/>
        </w:rPr>
        <w:t>hamper-maine-aquaculture-industry</w:t>
      </w:r>
    </w:p>
    <w:p>
      <w:pPr>
        <w:pStyle w:val="Heading2"/>
        <w:numPr>
          <w:ilvl w:val="0"/>
          <w:numId w:val="21"/>
        </w:numPr>
        <w:tabs>
          <w:tab w:pos="985" w:val="left" w:leader="none"/>
          <w:tab w:pos="986" w:val="left" w:leader="none"/>
        </w:tabs>
        <w:spacing w:line="242" w:lineRule="auto" w:before="17" w:after="0"/>
        <w:ind w:left="985" w:right="700" w:hanging="360"/>
        <w:jc w:val="left"/>
        <w:rPr>
          <w:b w:val="0"/>
        </w:rPr>
      </w:pPr>
      <w:r>
        <w:rPr/>
        <w:t>UMaine,</w:t>
      </w:r>
      <w:r>
        <w:rPr>
          <w:spacing w:val="-4"/>
        </w:rPr>
        <w:t> </w:t>
      </w:r>
      <w:r>
        <w:rPr/>
        <w:t>Northeastern</w:t>
      </w:r>
      <w:r>
        <w:rPr>
          <w:spacing w:val="-4"/>
        </w:rPr>
        <w:t> </w:t>
      </w:r>
      <w:r>
        <w:rPr/>
        <w:t>fund</w:t>
      </w:r>
      <w:r>
        <w:rPr>
          <w:spacing w:val="-4"/>
        </w:rPr>
        <w:t> </w:t>
      </w:r>
      <w:r>
        <w:rPr/>
        <w:t>shared</w:t>
      </w:r>
      <w:r>
        <w:rPr>
          <w:spacing w:val="-4"/>
        </w:rPr>
        <w:t> </w:t>
      </w:r>
      <w:r>
        <w:rPr/>
        <w:t>research</w:t>
      </w:r>
      <w:r>
        <w:rPr>
          <w:spacing w:val="-4"/>
        </w:rPr>
        <w:t> </w:t>
      </w:r>
      <w:r>
        <w:rPr/>
        <w:t>projects</w:t>
      </w:r>
      <w:r>
        <w:rPr>
          <w:spacing w:val="-4"/>
        </w:rPr>
        <w:t> </w:t>
      </w:r>
      <w:r>
        <w:rPr/>
        <w:t>of</w:t>
      </w:r>
      <w:r>
        <w:rPr>
          <w:spacing w:val="-4"/>
        </w:rPr>
        <w:t> </w:t>
      </w:r>
      <w:r>
        <w:rPr/>
        <w:t>social,</w:t>
      </w:r>
      <w:r>
        <w:rPr>
          <w:spacing w:val="-4"/>
        </w:rPr>
        <w:t> </w:t>
      </w:r>
      <w:r>
        <w:rPr/>
        <w:t>economic</w:t>
      </w:r>
      <w:r>
        <w:rPr>
          <w:spacing w:val="-5"/>
        </w:rPr>
        <w:t> </w:t>
      </w:r>
      <w:r>
        <w:rPr/>
        <w:t>significance.</w:t>
      </w:r>
      <w:r>
        <w:rPr>
          <w:spacing w:val="-4"/>
        </w:rPr>
        <w:t> </w:t>
      </w:r>
      <w:r>
        <w:rPr>
          <w:b w:val="0"/>
        </w:rPr>
        <w:t>October</w:t>
      </w:r>
      <w:r>
        <w:rPr>
          <w:b w:val="0"/>
          <w:spacing w:val="-4"/>
        </w:rPr>
        <w:t> </w:t>
      </w:r>
      <w:r>
        <w:rPr>
          <w:b w:val="0"/>
        </w:rPr>
        <w:t>9, </w:t>
      </w:r>
      <w:r>
        <w:rPr>
          <w:b w:val="0"/>
          <w:spacing w:val="-4"/>
        </w:rPr>
        <w:t>2020</w:t>
      </w:r>
    </w:p>
    <w:p>
      <w:pPr>
        <w:pStyle w:val="BodyText"/>
        <w:spacing w:line="242" w:lineRule="auto"/>
        <w:ind w:left="985" w:right="515"/>
      </w:pPr>
      <w:r>
        <w:rPr>
          <w:color w:val="0563C1"/>
          <w:spacing w:val="-2"/>
          <w:u w:val="single" w:color="0563C1"/>
        </w:rPr>
        <w:t>https://umaine.edu/news/blog/2020/10/09/umaine-northeastern-fund-shared-research-projects-of-social-</w:t>
      </w:r>
      <w:r>
        <w:rPr>
          <w:color w:val="0563C1"/>
          <w:spacing w:val="-2"/>
        </w:rPr>
        <w:t> </w:t>
      </w:r>
      <w:r>
        <w:rPr>
          <w:color w:val="0563C1"/>
          <w:spacing w:val="-2"/>
          <w:u w:val="single" w:color="0563C1"/>
        </w:rPr>
        <w:t>economic-significance/</w:t>
      </w:r>
    </w:p>
    <w:p>
      <w:pPr>
        <w:pStyle w:val="ListParagraph"/>
        <w:numPr>
          <w:ilvl w:val="0"/>
          <w:numId w:val="21"/>
        </w:numPr>
        <w:tabs>
          <w:tab w:pos="986" w:val="left" w:leader="none"/>
        </w:tabs>
        <w:spacing w:line="240" w:lineRule="auto" w:before="17" w:after="0"/>
        <w:ind w:left="985" w:right="595" w:hanging="360"/>
        <w:jc w:val="both"/>
        <w:rPr>
          <w:sz w:val="24"/>
        </w:rPr>
      </w:pPr>
      <w:r>
        <w:rPr>
          <w:b/>
          <w:sz w:val="24"/>
        </w:rPr>
        <w:t>Fitbit for lobsters? UMaine tracker could improve lobster survival in the supply chain. </w:t>
      </w:r>
      <w:r>
        <w:rPr>
          <w:sz w:val="24"/>
        </w:rPr>
        <w:t>Mainebiz September</w:t>
      </w:r>
      <w:r>
        <w:rPr>
          <w:spacing w:val="-10"/>
          <w:sz w:val="24"/>
        </w:rPr>
        <w:t> </w:t>
      </w:r>
      <w:r>
        <w:rPr>
          <w:sz w:val="24"/>
        </w:rPr>
        <w:t>1,</w:t>
      </w:r>
      <w:r>
        <w:rPr>
          <w:spacing w:val="-10"/>
          <w:sz w:val="24"/>
        </w:rPr>
        <w:t> </w:t>
      </w:r>
      <w:r>
        <w:rPr>
          <w:sz w:val="24"/>
        </w:rPr>
        <w:t>2020</w:t>
      </w:r>
      <w:r>
        <w:rPr>
          <w:spacing w:val="40"/>
          <w:sz w:val="24"/>
        </w:rPr>
        <w:t> </w:t>
      </w:r>
      <w:r>
        <w:rPr>
          <w:color w:val="0563C1"/>
          <w:sz w:val="24"/>
          <w:u w:val="single" w:color="0563C1"/>
        </w:rPr>
        <w:t>https://</w:t>
      </w:r>
      <w:hyperlink r:id="rId28">
        <w:r>
          <w:rPr>
            <w:color w:val="0563C1"/>
            <w:sz w:val="24"/>
            <w:u w:val="single" w:color="0563C1"/>
          </w:rPr>
          <w:t>www.mainebiz.biz/article/fitbit-for-lobsters-umaine-tracker-could-improve-</w:t>
        </w:r>
      </w:hyperlink>
      <w:r>
        <w:rPr>
          <w:color w:val="0563C1"/>
          <w:sz w:val="24"/>
        </w:rPr>
        <w:t> </w:t>
      </w:r>
      <w:r>
        <w:rPr>
          <w:color w:val="0563C1"/>
          <w:spacing w:val="-2"/>
          <w:sz w:val="24"/>
          <w:u w:val="single" w:color="0563C1"/>
        </w:rPr>
        <w:t>lobster-survival-in-supply-chain</w:t>
      </w:r>
    </w:p>
    <w:p>
      <w:pPr>
        <w:pStyle w:val="ListParagraph"/>
        <w:numPr>
          <w:ilvl w:val="0"/>
          <w:numId w:val="21"/>
        </w:numPr>
        <w:tabs>
          <w:tab w:pos="985" w:val="left" w:leader="none"/>
          <w:tab w:pos="986" w:val="left" w:leader="none"/>
        </w:tabs>
        <w:spacing w:line="242" w:lineRule="auto" w:before="25" w:after="0"/>
        <w:ind w:left="985" w:right="488" w:hanging="360"/>
        <w:jc w:val="left"/>
        <w:rPr>
          <w:sz w:val="24"/>
        </w:rPr>
      </w:pPr>
      <w:r>
        <w:rPr>
          <w:b/>
          <w:sz w:val="24"/>
        </w:rPr>
        <w:t>For the Maine Coast, 2019 was the year of the fish. </w:t>
      </w:r>
      <w:r>
        <w:rPr>
          <w:sz w:val="24"/>
        </w:rPr>
        <w:t>Bangor Daily News (BDN) January 1, 2020 </w:t>
      </w:r>
      <w:r>
        <w:rPr>
          <w:color w:val="0563C1"/>
          <w:spacing w:val="-2"/>
          <w:sz w:val="24"/>
          <w:u w:val="single" w:color="0563C1"/>
        </w:rPr>
        <w:t>https://bangordailynews.com/2020/01/01/news/midcoast/for-the-maine-coast-2019-was-the-year-of-the-</w:t>
      </w:r>
      <w:r>
        <w:rPr>
          <w:color w:val="0563C1"/>
          <w:spacing w:val="-2"/>
          <w:sz w:val="24"/>
        </w:rPr>
        <w:t> </w:t>
      </w:r>
      <w:r>
        <w:rPr>
          <w:color w:val="0563C1"/>
          <w:spacing w:val="-2"/>
          <w:sz w:val="24"/>
          <w:u w:val="single" w:color="0563C1"/>
        </w:rPr>
        <w:t>fish/</w:t>
      </w:r>
    </w:p>
    <w:p>
      <w:pPr>
        <w:pStyle w:val="ListParagraph"/>
        <w:numPr>
          <w:ilvl w:val="0"/>
          <w:numId w:val="21"/>
        </w:numPr>
        <w:tabs>
          <w:tab w:pos="985" w:val="left" w:leader="none"/>
          <w:tab w:pos="986" w:val="left" w:leader="none"/>
        </w:tabs>
        <w:spacing w:line="242" w:lineRule="auto" w:before="18" w:after="0"/>
        <w:ind w:left="985" w:right="1152" w:hanging="360"/>
        <w:jc w:val="left"/>
        <w:rPr>
          <w:sz w:val="24"/>
        </w:rPr>
      </w:pPr>
      <w:r>
        <w:rPr>
          <w:b/>
          <w:sz w:val="24"/>
        </w:rPr>
        <w:t>NOAA</w:t>
      </w:r>
      <w:r>
        <w:rPr>
          <w:b/>
          <w:spacing w:val="-3"/>
          <w:sz w:val="24"/>
        </w:rPr>
        <w:t> </w:t>
      </w:r>
      <w:r>
        <w:rPr>
          <w:b/>
          <w:sz w:val="24"/>
        </w:rPr>
        <w:t>awards</w:t>
      </w:r>
      <w:r>
        <w:rPr>
          <w:b/>
          <w:spacing w:val="-3"/>
          <w:sz w:val="24"/>
        </w:rPr>
        <w:t> </w:t>
      </w:r>
      <w:r>
        <w:rPr>
          <w:b/>
          <w:sz w:val="24"/>
        </w:rPr>
        <w:t>$1.6M</w:t>
      </w:r>
      <w:r>
        <w:rPr>
          <w:b/>
          <w:spacing w:val="-4"/>
          <w:sz w:val="24"/>
        </w:rPr>
        <w:t> </w:t>
      </w:r>
      <w:r>
        <w:rPr>
          <w:b/>
          <w:sz w:val="24"/>
        </w:rPr>
        <w:t>grants</w:t>
      </w:r>
      <w:r>
        <w:rPr>
          <w:b/>
          <w:spacing w:val="-3"/>
          <w:sz w:val="24"/>
        </w:rPr>
        <w:t> </w:t>
      </w:r>
      <w:r>
        <w:rPr>
          <w:b/>
          <w:sz w:val="24"/>
        </w:rPr>
        <w:t>for</w:t>
      </w:r>
      <w:r>
        <w:rPr>
          <w:b/>
          <w:spacing w:val="-4"/>
          <w:sz w:val="24"/>
        </w:rPr>
        <w:t> </w:t>
      </w:r>
      <w:r>
        <w:rPr>
          <w:b/>
          <w:sz w:val="24"/>
        </w:rPr>
        <w:t>sustainable</w:t>
      </w:r>
      <w:r>
        <w:rPr>
          <w:b/>
          <w:spacing w:val="-4"/>
          <w:sz w:val="24"/>
        </w:rPr>
        <w:t> </w:t>
      </w:r>
      <w:r>
        <w:rPr>
          <w:b/>
          <w:sz w:val="24"/>
        </w:rPr>
        <w:t>aquaculture</w:t>
      </w:r>
      <w:r>
        <w:rPr>
          <w:b/>
          <w:spacing w:val="-4"/>
          <w:sz w:val="24"/>
        </w:rPr>
        <w:t> </w:t>
      </w:r>
      <w:r>
        <w:rPr>
          <w:b/>
          <w:sz w:val="24"/>
        </w:rPr>
        <w:t>research</w:t>
      </w:r>
      <w:r>
        <w:rPr>
          <w:b/>
          <w:spacing w:val="-3"/>
          <w:sz w:val="24"/>
        </w:rPr>
        <w:t> </w:t>
      </w:r>
      <w:r>
        <w:rPr>
          <w:b/>
          <w:sz w:val="24"/>
        </w:rPr>
        <w:t>in</w:t>
      </w:r>
      <w:r>
        <w:rPr>
          <w:b/>
          <w:spacing w:val="-3"/>
          <w:sz w:val="24"/>
        </w:rPr>
        <w:t> </w:t>
      </w:r>
      <w:r>
        <w:rPr>
          <w:b/>
          <w:sz w:val="24"/>
        </w:rPr>
        <w:t>Maine</w:t>
      </w:r>
      <w:r>
        <w:rPr>
          <w:sz w:val="24"/>
        </w:rPr>
        <w:t>.</w:t>
      </w:r>
      <w:r>
        <w:rPr>
          <w:spacing w:val="40"/>
          <w:sz w:val="24"/>
        </w:rPr>
        <w:t> </w:t>
      </w:r>
      <w:r>
        <w:rPr>
          <w:sz w:val="24"/>
        </w:rPr>
        <w:t>Fox</w:t>
      </w:r>
      <w:r>
        <w:rPr>
          <w:spacing w:val="-3"/>
          <w:sz w:val="24"/>
        </w:rPr>
        <w:t> </w:t>
      </w:r>
      <w:r>
        <w:rPr>
          <w:sz w:val="24"/>
        </w:rPr>
        <w:t>22</w:t>
      </w:r>
      <w:r>
        <w:rPr>
          <w:spacing w:val="-3"/>
          <w:sz w:val="24"/>
        </w:rPr>
        <w:t> </w:t>
      </w:r>
      <w:r>
        <w:rPr>
          <w:sz w:val="24"/>
        </w:rPr>
        <w:t>WFVX Bangor, September 25, 2019</w:t>
      </w:r>
    </w:p>
    <w:p>
      <w:pPr>
        <w:pStyle w:val="BodyText"/>
        <w:spacing w:line="242" w:lineRule="auto"/>
        <w:ind w:left="985" w:right="569" w:firstLine="60"/>
      </w:pPr>
      <w:r>
        <w:rPr>
          <w:color w:val="0563C1"/>
          <w:spacing w:val="-2"/>
          <w:u w:val="single" w:color="0563C1"/>
        </w:rPr>
        <w:t>https://</w:t>
      </w:r>
      <w:hyperlink r:id="rId29">
        <w:r>
          <w:rPr>
            <w:color w:val="0563C1"/>
            <w:spacing w:val="-2"/>
            <w:u w:val="single" w:color="0563C1"/>
          </w:rPr>
          <w:t>www.foxbangor.com/news/item/noaa-awards-1-6m-grant-for-sustainable-aquaculture-research-</w:t>
        </w:r>
      </w:hyperlink>
      <w:r>
        <w:rPr>
          <w:color w:val="0563C1"/>
          <w:spacing w:val="-2"/>
        </w:rPr>
        <w:t> </w:t>
      </w:r>
      <w:r>
        <w:rPr>
          <w:color w:val="0563C1"/>
          <w:spacing w:val="-2"/>
          <w:u w:val="single" w:color="0563C1"/>
        </w:rPr>
        <w:t>in-maine/</w:t>
      </w:r>
    </w:p>
    <w:p>
      <w:pPr>
        <w:pStyle w:val="ListParagraph"/>
        <w:numPr>
          <w:ilvl w:val="0"/>
          <w:numId w:val="21"/>
        </w:numPr>
        <w:tabs>
          <w:tab w:pos="985" w:val="left" w:leader="none"/>
          <w:tab w:pos="986" w:val="left" w:leader="none"/>
        </w:tabs>
        <w:spacing w:line="242" w:lineRule="auto" w:before="16" w:after="0"/>
        <w:ind w:left="985" w:right="568" w:hanging="360"/>
        <w:jc w:val="left"/>
        <w:rPr>
          <w:sz w:val="24"/>
        </w:rPr>
      </w:pPr>
      <w:r>
        <w:rPr>
          <w:b/>
          <w:sz w:val="24"/>
        </w:rPr>
        <w:t>How Maine became a magnet for land-based fish farms. </w:t>
      </w:r>
      <w:r>
        <w:rPr>
          <w:sz w:val="24"/>
        </w:rPr>
        <w:t>Bangor Daily News (BDN) June 3, 2019 </w:t>
      </w:r>
      <w:r>
        <w:rPr>
          <w:color w:val="0563C1"/>
          <w:spacing w:val="-2"/>
          <w:sz w:val="24"/>
          <w:u w:val="single" w:color="0563C1"/>
        </w:rPr>
        <w:t>https://bangordailynews.com/2019/06/03/news/midcoast/how-maine-became-a-magnet-for-land-based-</w:t>
      </w:r>
      <w:r>
        <w:rPr>
          <w:color w:val="0563C1"/>
          <w:spacing w:val="-2"/>
          <w:sz w:val="24"/>
        </w:rPr>
        <w:t> </w:t>
      </w:r>
      <w:r>
        <w:rPr>
          <w:color w:val="0563C1"/>
          <w:spacing w:val="-2"/>
          <w:sz w:val="24"/>
          <w:u w:val="single" w:color="0563C1"/>
        </w:rPr>
        <w:t>fish-farms/</w:t>
      </w:r>
    </w:p>
    <w:p>
      <w:pPr>
        <w:pStyle w:val="ListParagraph"/>
        <w:numPr>
          <w:ilvl w:val="0"/>
          <w:numId w:val="21"/>
        </w:numPr>
        <w:tabs>
          <w:tab w:pos="985" w:val="left" w:leader="none"/>
          <w:tab w:pos="986" w:val="left" w:leader="none"/>
        </w:tabs>
        <w:spacing w:line="237" w:lineRule="auto" w:before="25" w:after="0"/>
        <w:ind w:left="985" w:right="759" w:hanging="360"/>
        <w:jc w:val="left"/>
        <w:rPr>
          <w:sz w:val="24"/>
        </w:rPr>
      </w:pPr>
      <w:r>
        <w:rPr>
          <w:b/>
          <w:sz w:val="24"/>
        </w:rPr>
        <w:t>Aquaculture</w:t>
      </w:r>
      <w:r>
        <w:rPr>
          <w:b/>
          <w:spacing w:val="-4"/>
          <w:sz w:val="24"/>
        </w:rPr>
        <w:t> </w:t>
      </w:r>
      <w:r>
        <w:rPr>
          <w:b/>
          <w:sz w:val="24"/>
        </w:rPr>
        <w:t>wars:</w:t>
      </w:r>
      <w:r>
        <w:rPr>
          <w:b/>
          <w:spacing w:val="-3"/>
          <w:sz w:val="24"/>
        </w:rPr>
        <w:t> </w:t>
      </w:r>
      <w:r>
        <w:rPr>
          <w:b/>
          <w:sz w:val="24"/>
        </w:rPr>
        <w:t>The</w:t>
      </w:r>
      <w:r>
        <w:rPr>
          <w:b/>
          <w:spacing w:val="-4"/>
          <w:sz w:val="24"/>
        </w:rPr>
        <w:t> </w:t>
      </w:r>
      <w:r>
        <w:rPr>
          <w:b/>
          <w:sz w:val="24"/>
        </w:rPr>
        <w:t>perils</w:t>
      </w:r>
      <w:r>
        <w:rPr>
          <w:b/>
          <w:spacing w:val="-3"/>
          <w:sz w:val="24"/>
        </w:rPr>
        <w:t> </w:t>
      </w:r>
      <w:r>
        <w:rPr>
          <w:b/>
          <w:sz w:val="24"/>
        </w:rPr>
        <w:t>and</w:t>
      </w:r>
      <w:r>
        <w:rPr>
          <w:b/>
          <w:spacing w:val="-3"/>
          <w:sz w:val="24"/>
        </w:rPr>
        <w:t> </w:t>
      </w:r>
      <w:r>
        <w:rPr>
          <w:b/>
          <w:sz w:val="24"/>
        </w:rPr>
        <w:t>promise</w:t>
      </w:r>
      <w:r>
        <w:rPr>
          <w:b/>
          <w:spacing w:val="-4"/>
          <w:sz w:val="24"/>
        </w:rPr>
        <w:t> </w:t>
      </w:r>
      <w:r>
        <w:rPr>
          <w:b/>
          <w:sz w:val="24"/>
        </w:rPr>
        <w:t>of</w:t>
      </w:r>
      <w:r>
        <w:rPr>
          <w:b/>
          <w:spacing w:val="-3"/>
          <w:sz w:val="24"/>
        </w:rPr>
        <w:t> </w:t>
      </w:r>
      <w:r>
        <w:rPr>
          <w:b/>
          <w:sz w:val="24"/>
        </w:rPr>
        <w:t>the</w:t>
      </w:r>
      <w:r>
        <w:rPr>
          <w:b/>
          <w:spacing w:val="-4"/>
          <w:sz w:val="24"/>
        </w:rPr>
        <w:t> </w:t>
      </w:r>
      <w:r>
        <w:rPr>
          <w:b/>
          <w:sz w:val="24"/>
        </w:rPr>
        <w:t>Big</w:t>
      </w:r>
      <w:r>
        <w:rPr>
          <w:b/>
          <w:spacing w:val="-3"/>
          <w:sz w:val="24"/>
        </w:rPr>
        <w:t> </w:t>
      </w:r>
      <w:r>
        <w:rPr>
          <w:b/>
          <w:sz w:val="24"/>
        </w:rPr>
        <w:t>Fish</w:t>
      </w:r>
      <w:r>
        <w:rPr>
          <w:sz w:val="24"/>
        </w:rPr>
        <w:t>.</w:t>
      </w:r>
      <w:r>
        <w:rPr>
          <w:spacing w:val="-3"/>
          <w:sz w:val="24"/>
        </w:rPr>
        <w:t> </w:t>
      </w:r>
      <w:r>
        <w:rPr>
          <w:sz w:val="24"/>
        </w:rPr>
        <w:t>The</w:t>
      </w:r>
      <w:r>
        <w:rPr>
          <w:spacing w:val="-4"/>
          <w:sz w:val="24"/>
        </w:rPr>
        <w:t> </w:t>
      </w:r>
      <w:r>
        <w:rPr>
          <w:sz w:val="24"/>
        </w:rPr>
        <w:t>Christian</w:t>
      </w:r>
      <w:r>
        <w:rPr>
          <w:spacing w:val="-3"/>
          <w:sz w:val="24"/>
        </w:rPr>
        <w:t> </w:t>
      </w:r>
      <w:r>
        <w:rPr>
          <w:sz w:val="24"/>
        </w:rPr>
        <w:t>Science</w:t>
      </w:r>
      <w:r>
        <w:rPr>
          <w:spacing w:val="-3"/>
          <w:sz w:val="24"/>
        </w:rPr>
        <w:t> </w:t>
      </w:r>
      <w:r>
        <w:rPr>
          <w:sz w:val="24"/>
        </w:rPr>
        <w:t>Monitor,</w:t>
      </w:r>
      <w:r>
        <w:rPr>
          <w:spacing w:val="-3"/>
          <w:sz w:val="24"/>
        </w:rPr>
        <w:t> </w:t>
      </w:r>
      <w:r>
        <w:rPr>
          <w:sz w:val="24"/>
        </w:rPr>
        <w:t>March 13, 2019</w:t>
      </w:r>
    </w:p>
    <w:p>
      <w:pPr>
        <w:pStyle w:val="BodyText"/>
        <w:spacing w:line="242" w:lineRule="auto" w:before="3"/>
        <w:ind w:left="985" w:right="534"/>
      </w:pPr>
      <w:r>
        <w:rPr>
          <w:color w:val="0563C1"/>
          <w:spacing w:val="-2"/>
          <w:u w:val="single" w:color="0563C1"/>
        </w:rPr>
        <w:t>https://</w:t>
      </w:r>
      <w:hyperlink r:id="rId30">
        <w:r>
          <w:rPr>
            <w:color w:val="0563C1"/>
            <w:spacing w:val="-2"/>
            <w:u w:val="single" w:color="0563C1"/>
          </w:rPr>
          <w:t>www.csmonitor.com/Environment/2019/0313/Aquaculture-wars-The-perils-and-promise-of-Big-</w:t>
        </w:r>
      </w:hyperlink>
      <w:r>
        <w:rPr>
          <w:color w:val="0563C1"/>
          <w:spacing w:val="-2"/>
        </w:rPr>
        <w:t> </w:t>
      </w:r>
      <w:r>
        <w:rPr>
          <w:color w:val="0563C1"/>
          <w:spacing w:val="-4"/>
          <w:u w:val="single" w:color="0563C1"/>
        </w:rPr>
        <w:t>Fish</w:t>
      </w:r>
    </w:p>
    <w:p>
      <w:pPr>
        <w:spacing w:after="0" w:line="242" w:lineRule="auto"/>
        <w:sectPr>
          <w:pgSz w:w="12240" w:h="15840"/>
          <w:pgMar w:header="0" w:footer="761" w:top="680" w:bottom="960" w:left="460" w:right="300"/>
        </w:sectPr>
      </w:pPr>
    </w:p>
    <w:p>
      <w:pPr>
        <w:pStyle w:val="ListParagraph"/>
        <w:numPr>
          <w:ilvl w:val="0"/>
          <w:numId w:val="21"/>
        </w:numPr>
        <w:tabs>
          <w:tab w:pos="985" w:val="left" w:leader="none"/>
          <w:tab w:pos="986" w:val="left" w:leader="none"/>
        </w:tabs>
        <w:spacing w:line="242" w:lineRule="auto" w:before="96" w:after="0"/>
        <w:ind w:left="985" w:right="1287" w:hanging="360"/>
        <w:jc w:val="left"/>
        <w:rPr>
          <w:sz w:val="24"/>
        </w:rPr>
      </w:pPr>
      <w:r>
        <w:rPr>
          <w:b/>
          <w:sz w:val="24"/>
        </w:rPr>
        <w:t>A</w:t>
      </w:r>
      <w:r>
        <w:rPr>
          <w:b/>
          <w:spacing w:val="-3"/>
          <w:sz w:val="24"/>
        </w:rPr>
        <w:t> </w:t>
      </w:r>
      <w:r>
        <w:rPr>
          <w:b/>
          <w:sz w:val="24"/>
        </w:rPr>
        <w:t>visit</w:t>
      </w:r>
      <w:r>
        <w:rPr>
          <w:b/>
          <w:spacing w:val="-3"/>
          <w:sz w:val="24"/>
        </w:rPr>
        <w:t> </w:t>
      </w:r>
      <w:r>
        <w:rPr>
          <w:b/>
          <w:sz w:val="24"/>
        </w:rPr>
        <w:t>to</w:t>
      </w:r>
      <w:r>
        <w:rPr>
          <w:b/>
          <w:spacing w:val="-3"/>
          <w:sz w:val="24"/>
        </w:rPr>
        <w:t> </w:t>
      </w:r>
      <w:r>
        <w:rPr>
          <w:b/>
          <w:sz w:val="24"/>
        </w:rPr>
        <w:t>the</w:t>
      </w:r>
      <w:r>
        <w:rPr>
          <w:b/>
          <w:spacing w:val="-3"/>
          <w:sz w:val="24"/>
        </w:rPr>
        <w:t> </w:t>
      </w:r>
      <w:r>
        <w:rPr>
          <w:b/>
          <w:sz w:val="24"/>
        </w:rPr>
        <w:t>University</w:t>
      </w:r>
      <w:r>
        <w:rPr>
          <w:b/>
          <w:spacing w:val="-3"/>
          <w:sz w:val="24"/>
        </w:rPr>
        <w:t> </w:t>
      </w:r>
      <w:r>
        <w:rPr>
          <w:b/>
          <w:sz w:val="24"/>
        </w:rPr>
        <w:t>of</w:t>
      </w:r>
      <w:r>
        <w:rPr>
          <w:b/>
          <w:spacing w:val="-3"/>
          <w:sz w:val="24"/>
        </w:rPr>
        <w:t> </w:t>
      </w:r>
      <w:r>
        <w:rPr>
          <w:b/>
          <w:sz w:val="24"/>
        </w:rPr>
        <w:t>Maine</w:t>
      </w:r>
      <w:r>
        <w:rPr>
          <w:b/>
          <w:spacing w:val="-4"/>
          <w:sz w:val="24"/>
        </w:rPr>
        <w:t> </w:t>
      </w:r>
      <w:r>
        <w:rPr>
          <w:b/>
          <w:sz w:val="24"/>
        </w:rPr>
        <w:t>Aquaculture</w:t>
      </w:r>
      <w:r>
        <w:rPr>
          <w:b/>
          <w:spacing w:val="-4"/>
          <w:sz w:val="24"/>
        </w:rPr>
        <w:t> </w:t>
      </w:r>
      <w:r>
        <w:rPr>
          <w:b/>
          <w:sz w:val="24"/>
        </w:rPr>
        <w:t>Research</w:t>
      </w:r>
      <w:r>
        <w:rPr>
          <w:b/>
          <w:spacing w:val="-3"/>
          <w:sz w:val="24"/>
        </w:rPr>
        <w:t> </w:t>
      </w:r>
      <w:r>
        <w:rPr>
          <w:b/>
          <w:sz w:val="24"/>
        </w:rPr>
        <w:t>Center.</w:t>
      </w:r>
      <w:r>
        <w:rPr>
          <w:b/>
          <w:spacing w:val="-3"/>
          <w:sz w:val="24"/>
        </w:rPr>
        <w:t> </w:t>
      </w:r>
      <w:r>
        <w:rPr>
          <w:sz w:val="24"/>
        </w:rPr>
        <w:t>Belfast</w:t>
      </w:r>
      <w:r>
        <w:rPr>
          <w:spacing w:val="-3"/>
          <w:sz w:val="24"/>
        </w:rPr>
        <w:t> </w:t>
      </w:r>
      <w:r>
        <w:rPr>
          <w:sz w:val="24"/>
        </w:rPr>
        <w:t>Community</w:t>
      </w:r>
      <w:r>
        <w:rPr>
          <w:spacing w:val="-3"/>
          <w:sz w:val="24"/>
        </w:rPr>
        <w:t> </w:t>
      </w:r>
      <w:r>
        <w:rPr>
          <w:sz w:val="24"/>
        </w:rPr>
        <w:t>Media December 18, 2018</w:t>
      </w:r>
      <w:r>
        <w:rPr>
          <w:spacing w:val="40"/>
          <w:sz w:val="24"/>
        </w:rPr>
        <w:t> </w:t>
      </w:r>
      <w:r>
        <w:rPr>
          <w:color w:val="0563C1"/>
          <w:sz w:val="24"/>
          <w:u w:val="single" w:color="0563C1"/>
        </w:rPr>
        <w:t>https://vimeo.com/307724127</w:t>
      </w:r>
    </w:p>
    <w:p>
      <w:pPr>
        <w:pStyle w:val="BodyText"/>
        <w:rPr>
          <w:sz w:val="20"/>
        </w:rPr>
      </w:pPr>
    </w:p>
    <w:p>
      <w:pPr>
        <w:pStyle w:val="BodyText"/>
        <w:spacing w:before="1"/>
        <w:rPr>
          <w:sz w:val="23"/>
        </w:rPr>
      </w:pPr>
    </w:p>
    <w:p>
      <w:pPr>
        <w:pStyle w:val="Heading1"/>
        <w:numPr>
          <w:ilvl w:val="0"/>
          <w:numId w:val="2"/>
        </w:numPr>
        <w:tabs>
          <w:tab w:pos="1045" w:val="left" w:leader="none"/>
          <w:tab w:pos="1046" w:val="left" w:leader="none"/>
        </w:tabs>
        <w:spacing w:line="240" w:lineRule="auto" w:before="56" w:after="0"/>
        <w:ind w:left="1045" w:right="0" w:hanging="721"/>
        <w:jc w:val="left"/>
      </w:pPr>
      <w:bookmarkStart w:name="_TOC_250004" w:id="17"/>
      <w:r>
        <w:rPr/>
        <w:t>EVALUATION OF </w:t>
      </w:r>
      <w:bookmarkEnd w:id="17"/>
      <w:r>
        <w:rPr>
          <w:spacing w:val="-2"/>
        </w:rPr>
        <w:t>TEACHING</w:t>
      </w:r>
    </w:p>
    <w:p>
      <w:pPr>
        <w:pStyle w:val="BodyText"/>
        <w:spacing w:before="11"/>
        <w:rPr>
          <w:b/>
          <w:sz w:val="23"/>
        </w:rPr>
      </w:pPr>
    </w:p>
    <w:p>
      <w:pPr>
        <w:pStyle w:val="BodyText"/>
        <w:ind w:left="985"/>
      </w:pPr>
      <w:r>
        <w:rPr/>
        <w:t>N/A</w:t>
      </w:r>
      <w:r>
        <w:rPr>
          <w:spacing w:val="-2"/>
        </w:rPr>
        <w:t> </w:t>
      </w:r>
      <w:r>
        <w:rPr/>
        <w:t>–</w:t>
      </w:r>
      <w:r>
        <w:rPr>
          <w:spacing w:val="-1"/>
        </w:rPr>
        <w:t> </w:t>
      </w:r>
      <w:r>
        <w:rPr/>
        <w:t>No</w:t>
      </w:r>
      <w:r>
        <w:rPr>
          <w:spacing w:val="-1"/>
        </w:rPr>
        <w:t> </w:t>
      </w:r>
      <w:r>
        <w:rPr/>
        <w:t>teaching</w:t>
      </w:r>
      <w:r>
        <w:rPr>
          <w:spacing w:val="-1"/>
        </w:rPr>
        <w:t> </w:t>
      </w:r>
      <w:r>
        <w:rPr>
          <w:spacing w:val="-2"/>
        </w:rPr>
        <w:t>appointment</w:t>
      </w:r>
    </w:p>
    <w:p>
      <w:pPr>
        <w:pStyle w:val="BodyText"/>
        <w:spacing w:before="5"/>
      </w:pPr>
    </w:p>
    <w:p>
      <w:pPr>
        <w:pStyle w:val="Heading1"/>
        <w:numPr>
          <w:ilvl w:val="0"/>
          <w:numId w:val="2"/>
        </w:numPr>
        <w:tabs>
          <w:tab w:pos="1045" w:val="left" w:leader="none"/>
          <w:tab w:pos="1046" w:val="left" w:leader="none"/>
        </w:tabs>
        <w:spacing w:line="242" w:lineRule="auto" w:before="0" w:after="0"/>
        <w:ind w:left="1045" w:right="1551" w:hanging="720"/>
        <w:jc w:val="left"/>
      </w:pPr>
      <w:bookmarkStart w:name="_TOC_250003" w:id="18"/>
      <w:r>
        <w:rPr/>
        <w:t>DEPARTMENTAL</w:t>
      </w:r>
      <w:r>
        <w:rPr>
          <w:spacing w:val="-7"/>
        </w:rPr>
        <w:t> </w:t>
      </w:r>
      <w:r>
        <w:rPr/>
        <w:t>PEER</w:t>
      </w:r>
      <w:r>
        <w:rPr>
          <w:spacing w:val="-7"/>
        </w:rPr>
        <w:t> </w:t>
      </w:r>
      <w:r>
        <w:rPr/>
        <w:t>COMMITTEE</w:t>
      </w:r>
      <w:r>
        <w:rPr>
          <w:spacing w:val="-7"/>
        </w:rPr>
        <w:t> </w:t>
      </w:r>
      <w:r>
        <w:rPr/>
        <w:t>EVALUATION</w:t>
      </w:r>
      <w:r>
        <w:rPr>
          <w:spacing w:val="-7"/>
        </w:rPr>
        <w:t> </w:t>
      </w:r>
      <w:r>
        <w:rPr/>
        <w:t>(APPLICABLE</w:t>
      </w:r>
      <w:r>
        <w:rPr>
          <w:spacing w:val="-7"/>
        </w:rPr>
        <w:t> </w:t>
      </w:r>
      <w:r>
        <w:rPr/>
        <w:t>ONLY</w:t>
      </w:r>
      <w:r>
        <w:rPr>
          <w:spacing w:val="-7"/>
        </w:rPr>
        <w:t> </w:t>
      </w:r>
      <w:bookmarkEnd w:id="18"/>
      <w:r>
        <w:rPr/>
        <w:t>TO FACULTY MEMBERS WITH JOINT APPOINTMENTS</w:t>
      </w:r>
    </w:p>
    <w:p>
      <w:pPr>
        <w:pStyle w:val="BodyText"/>
        <w:spacing w:before="8"/>
        <w:rPr>
          <w:b/>
          <w:sz w:val="23"/>
        </w:rPr>
      </w:pPr>
    </w:p>
    <w:p>
      <w:pPr>
        <w:pStyle w:val="BodyText"/>
        <w:ind w:left="985"/>
      </w:pPr>
      <w:r>
        <w:rPr/>
        <w:t>As</w:t>
      </w:r>
      <w:r>
        <w:rPr>
          <w:spacing w:val="-3"/>
        </w:rPr>
        <w:t> </w:t>
      </w:r>
      <w:r>
        <w:rPr/>
        <w:t>Director</w:t>
      </w:r>
      <w:r>
        <w:rPr>
          <w:spacing w:val="-1"/>
        </w:rPr>
        <w:t> </w:t>
      </w:r>
      <w:r>
        <w:rPr/>
        <w:t>of</w:t>
      </w:r>
      <w:r>
        <w:rPr>
          <w:spacing w:val="-1"/>
        </w:rPr>
        <w:t> </w:t>
      </w:r>
      <w:r>
        <w:rPr/>
        <w:t>the</w:t>
      </w:r>
      <w:r>
        <w:rPr>
          <w:spacing w:val="-2"/>
        </w:rPr>
        <w:t> </w:t>
      </w:r>
      <w:r>
        <w:rPr/>
        <w:t>Aquaculture</w:t>
      </w:r>
      <w:r>
        <w:rPr>
          <w:spacing w:val="-2"/>
        </w:rPr>
        <w:t> </w:t>
      </w:r>
      <w:r>
        <w:rPr/>
        <w:t>Research</w:t>
      </w:r>
      <w:r>
        <w:rPr>
          <w:spacing w:val="-1"/>
        </w:rPr>
        <w:t> </w:t>
      </w:r>
      <w:r>
        <w:rPr/>
        <w:t>Institute,</w:t>
      </w:r>
      <w:r>
        <w:rPr>
          <w:spacing w:val="-1"/>
        </w:rPr>
        <w:t> </w:t>
      </w:r>
      <w:r>
        <w:rPr/>
        <w:t>I</w:t>
      </w:r>
      <w:r>
        <w:rPr>
          <w:spacing w:val="-1"/>
        </w:rPr>
        <w:t> </w:t>
      </w:r>
      <w:r>
        <w:rPr/>
        <w:t>have</w:t>
      </w:r>
      <w:r>
        <w:rPr>
          <w:spacing w:val="-2"/>
        </w:rPr>
        <w:t> </w:t>
      </w:r>
      <w:r>
        <w:rPr/>
        <w:t>not</w:t>
      </w:r>
      <w:r>
        <w:rPr>
          <w:spacing w:val="-2"/>
        </w:rPr>
        <w:t> </w:t>
      </w:r>
      <w:r>
        <w:rPr/>
        <w:t>yet</w:t>
      </w:r>
      <w:r>
        <w:rPr>
          <w:spacing w:val="-1"/>
        </w:rPr>
        <w:t> </w:t>
      </w:r>
      <w:r>
        <w:rPr/>
        <w:t>had</w:t>
      </w:r>
      <w:r>
        <w:rPr>
          <w:spacing w:val="-1"/>
        </w:rPr>
        <w:t> </w:t>
      </w:r>
      <w:r>
        <w:rPr/>
        <w:t>a</w:t>
      </w:r>
      <w:r>
        <w:rPr>
          <w:spacing w:val="-2"/>
        </w:rPr>
        <w:t> </w:t>
      </w:r>
      <w:r>
        <w:rPr/>
        <w:t>360 </w:t>
      </w:r>
      <w:r>
        <w:rPr>
          <w:spacing w:val="-2"/>
        </w:rPr>
        <w:t>review.</w:t>
      </w:r>
    </w:p>
    <w:p>
      <w:pPr>
        <w:pStyle w:val="BodyText"/>
      </w:pPr>
    </w:p>
    <w:p>
      <w:pPr>
        <w:pStyle w:val="BodyText"/>
        <w:spacing w:before="3"/>
      </w:pPr>
    </w:p>
    <w:p>
      <w:pPr>
        <w:pStyle w:val="Heading1"/>
        <w:numPr>
          <w:ilvl w:val="0"/>
          <w:numId w:val="2"/>
        </w:numPr>
        <w:tabs>
          <w:tab w:pos="1045" w:val="left" w:leader="none"/>
          <w:tab w:pos="1046" w:val="left" w:leader="none"/>
        </w:tabs>
        <w:spacing w:line="240" w:lineRule="auto" w:before="0" w:after="0"/>
        <w:ind w:left="1045" w:right="0" w:hanging="721"/>
        <w:jc w:val="left"/>
      </w:pPr>
      <w:bookmarkStart w:name="_TOC_250002" w:id="19"/>
      <w:r>
        <w:rPr/>
        <w:t>LETTERS OF </w:t>
      </w:r>
      <w:bookmarkEnd w:id="19"/>
      <w:r>
        <w:rPr>
          <w:spacing w:val="-2"/>
        </w:rPr>
        <w:t>SUPPORT</w:t>
      </w:r>
    </w:p>
    <w:p>
      <w:pPr>
        <w:pStyle w:val="BodyText"/>
        <w:spacing w:before="5"/>
        <w:rPr>
          <w:b/>
        </w:rPr>
      </w:pPr>
    </w:p>
    <w:p>
      <w:pPr>
        <w:pStyle w:val="Heading2"/>
      </w:pPr>
      <w:r>
        <w:rPr/>
        <w:t>Outside</w:t>
      </w:r>
      <w:r>
        <w:rPr>
          <w:spacing w:val="-3"/>
        </w:rPr>
        <w:t> </w:t>
      </w:r>
      <w:r>
        <w:rPr/>
        <w:t>organizations</w:t>
      </w:r>
      <w:r>
        <w:rPr>
          <w:spacing w:val="-1"/>
        </w:rPr>
        <w:t> </w:t>
      </w:r>
      <w:r>
        <w:rPr/>
        <w:t>(Maine</w:t>
      </w:r>
      <w:r>
        <w:rPr>
          <w:spacing w:val="-2"/>
        </w:rPr>
        <w:t> </w:t>
      </w:r>
      <w:r>
        <w:rPr/>
        <w:t>and</w:t>
      </w:r>
      <w:r>
        <w:rPr>
          <w:spacing w:val="-1"/>
        </w:rPr>
        <w:t> </w:t>
      </w:r>
      <w:r>
        <w:rPr>
          <w:spacing w:val="-2"/>
        </w:rPr>
        <w:t>national)</w:t>
      </w:r>
    </w:p>
    <w:p>
      <w:pPr>
        <w:pStyle w:val="BodyText"/>
        <w:spacing w:line="237" w:lineRule="auto" w:before="4"/>
        <w:ind w:left="265" w:right="534"/>
      </w:pPr>
      <w:r>
        <w:rPr/>
        <w:t>Brian</w:t>
      </w:r>
      <w:r>
        <w:rPr>
          <w:spacing w:val="-3"/>
        </w:rPr>
        <w:t> </w:t>
      </w:r>
      <w:r>
        <w:rPr/>
        <w:t>Peterson</w:t>
      </w:r>
      <w:r>
        <w:rPr>
          <w:spacing w:val="-3"/>
        </w:rPr>
        <w:t> </w:t>
      </w:r>
      <w:r>
        <w:rPr/>
        <w:t>PhD,</w:t>
      </w:r>
      <w:r>
        <w:rPr>
          <w:spacing w:val="-3"/>
        </w:rPr>
        <w:t> </w:t>
      </w:r>
      <w:r>
        <w:rPr/>
        <w:t>USDA</w:t>
      </w:r>
      <w:r>
        <w:rPr>
          <w:spacing w:val="-3"/>
        </w:rPr>
        <w:t> </w:t>
      </w:r>
      <w:r>
        <w:rPr/>
        <w:t>ARS</w:t>
      </w:r>
      <w:r>
        <w:rPr>
          <w:spacing w:val="-3"/>
        </w:rPr>
        <w:t> </w:t>
      </w:r>
      <w:r>
        <w:rPr/>
        <w:t>Research</w:t>
      </w:r>
      <w:r>
        <w:rPr>
          <w:spacing w:val="-4"/>
        </w:rPr>
        <w:t> </w:t>
      </w:r>
      <w:r>
        <w:rPr/>
        <w:t>Leader,</w:t>
      </w:r>
      <w:r>
        <w:rPr>
          <w:spacing w:val="-3"/>
        </w:rPr>
        <w:t> </w:t>
      </w:r>
      <w:r>
        <w:rPr/>
        <w:t>National</w:t>
      </w:r>
      <w:r>
        <w:rPr>
          <w:spacing w:val="-3"/>
        </w:rPr>
        <w:t> </w:t>
      </w:r>
      <w:r>
        <w:rPr/>
        <w:t>Cold</w:t>
      </w:r>
      <w:r>
        <w:rPr>
          <w:spacing w:val="-3"/>
        </w:rPr>
        <w:t> </w:t>
      </w:r>
      <w:r>
        <w:rPr/>
        <w:t>Water</w:t>
      </w:r>
      <w:r>
        <w:rPr>
          <w:spacing w:val="-3"/>
        </w:rPr>
        <w:t> </w:t>
      </w:r>
      <w:r>
        <w:rPr/>
        <w:t>Marine</w:t>
      </w:r>
      <w:r>
        <w:rPr>
          <w:spacing w:val="-4"/>
        </w:rPr>
        <w:t> </w:t>
      </w:r>
      <w:r>
        <w:rPr/>
        <w:t>Aquaculture</w:t>
      </w:r>
      <w:r>
        <w:rPr>
          <w:spacing w:val="-3"/>
        </w:rPr>
        <w:t> </w:t>
      </w:r>
      <w:r>
        <w:rPr/>
        <w:t>Center </w:t>
      </w:r>
      <w:hyperlink r:id="rId31">
        <w:r>
          <w:rPr>
            <w:color w:val="0563C1"/>
            <w:spacing w:val="-2"/>
            <w:u w:val="single" w:color="0563C1"/>
          </w:rPr>
          <w:t>brian.peterson@usda.gov</w:t>
        </w:r>
      </w:hyperlink>
    </w:p>
    <w:p>
      <w:pPr>
        <w:pStyle w:val="BodyText"/>
        <w:spacing w:before="8"/>
        <w:rPr>
          <w:sz w:val="19"/>
        </w:rPr>
      </w:pPr>
    </w:p>
    <w:p>
      <w:pPr>
        <w:pStyle w:val="BodyText"/>
        <w:spacing w:line="242" w:lineRule="auto" w:before="56"/>
        <w:ind w:left="265" w:right="3266"/>
      </w:pPr>
      <w:r>
        <w:rPr/>
        <w:t>Lori</w:t>
      </w:r>
      <w:r>
        <w:rPr>
          <w:spacing w:val="-6"/>
        </w:rPr>
        <w:t> </w:t>
      </w:r>
      <w:r>
        <w:rPr/>
        <w:t>Gustafson</w:t>
      </w:r>
      <w:r>
        <w:rPr>
          <w:spacing w:val="-5"/>
        </w:rPr>
        <w:t> </w:t>
      </w:r>
      <w:r>
        <w:rPr/>
        <w:t>DVM,</w:t>
      </w:r>
      <w:r>
        <w:rPr>
          <w:spacing w:val="-5"/>
        </w:rPr>
        <w:t> </w:t>
      </w:r>
      <w:r>
        <w:rPr/>
        <w:t>PhD,</w:t>
      </w:r>
      <w:r>
        <w:rPr>
          <w:spacing w:val="-5"/>
        </w:rPr>
        <w:t> </w:t>
      </w:r>
      <w:r>
        <w:rPr/>
        <w:t>USDA</w:t>
      </w:r>
      <w:r>
        <w:rPr>
          <w:spacing w:val="-5"/>
        </w:rPr>
        <w:t> </w:t>
      </w:r>
      <w:r>
        <w:rPr/>
        <w:t>APHIS</w:t>
      </w:r>
      <w:r>
        <w:rPr>
          <w:spacing w:val="-5"/>
        </w:rPr>
        <w:t> </w:t>
      </w:r>
      <w:r>
        <w:rPr/>
        <w:t>Veterinary</w:t>
      </w:r>
      <w:r>
        <w:rPr>
          <w:spacing w:val="-6"/>
        </w:rPr>
        <w:t> </w:t>
      </w:r>
      <w:r>
        <w:rPr/>
        <w:t>Services</w:t>
      </w:r>
      <w:r>
        <w:rPr>
          <w:spacing w:val="-5"/>
        </w:rPr>
        <w:t> </w:t>
      </w:r>
      <w:r>
        <w:rPr/>
        <w:t>Epidemiologist </w:t>
      </w:r>
      <w:hyperlink r:id="rId32">
        <w:r>
          <w:rPr>
            <w:color w:val="0563C1"/>
            <w:spacing w:val="-2"/>
            <w:u w:val="single" w:color="0563C1"/>
          </w:rPr>
          <w:t>Lori.l.gustafson@usda.gov</w:t>
        </w:r>
      </w:hyperlink>
    </w:p>
    <w:p>
      <w:pPr>
        <w:pStyle w:val="BodyText"/>
        <w:spacing w:before="10"/>
        <w:rPr>
          <w:sz w:val="18"/>
        </w:rPr>
      </w:pPr>
    </w:p>
    <w:p>
      <w:pPr>
        <w:pStyle w:val="BodyText"/>
        <w:spacing w:line="242" w:lineRule="auto" w:before="56"/>
        <w:ind w:left="265" w:right="3266"/>
      </w:pPr>
      <w:r>
        <w:rPr/>
        <w:t>Sebastian</w:t>
      </w:r>
      <w:r>
        <w:rPr>
          <w:spacing w:val="-5"/>
        </w:rPr>
        <w:t> </w:t>
      </w:r>
      <w:r>
        <w:rPr/>
        <w:t>Belle,</w:t>
      </w:r>
      <w:r>
        <w:rPr>
          <w:spacing w:val="-6"/>
        </w:rPr>
        <w:t> </w:t>
      </w:r>
      <w:r>
        <w:rPr/>
        <w:t>PhD</w:t>
      </w:r>
      <w:r>
        <w:rPr>
          <w:spacing w:val="-5"/>
        </w:rPr>
        <w:t> </w:t>
      </w:r>
      <w:r>
        <w:rPr/>
        <w:t>Executive</w:t>
      </w:r>
      <w:r>
        <w:rPr>
          <w:spacing w:val="-6"/>
        </w:rPr>
        <w:t> </w:t>
      </w:r>
      <w:r>
        <w:rPr/>
        <w:t>Director,</w:t>
      </w:r>
      <w:r>
        <w:rPr>
          <w:spacing w:val="-5"/>
        </w:rPr>
        <w:t> </w:t>
      </w:r>
      <w:r>
        <w:rPr/>
        <w:t>Maine</w:t>
      </w:r>
      <w:r>
        <w:rPr>
          <w:spacing w:val="-6"/>
        </w:rPr>
        <w:t> </w:t>
      </w:r>
      <w:r>
        <w:rPr/>
        <w:t>Aquaculture</w:t>
      </w:r>
      <w:r>
        <w:rPr>
          <w:spacing w:val="-5"/>
        </w:rPr>
        <w:t> </w:t>
      </w:r>
      <w:r>
        <w:rPr/>
        <w:t>Association </w:t>
      </w:r>
      <w:hyperlink r:id="rId33">
        <w:r>
          <w:rPr>
            <w:color w:val="0563C1"/>
            <w:spacing w:val="-2"/>
            <w:u w:val="single" w:color="0563C1"/>
          </w:rPr>
          <w:t>sebastian@maineaqua.org</w:t>
        </w:r>
      </w:hyperlink>
    </w:p>
    <w:p>
      <w:pPr>
        <w:pStyle w:val="BodyText"/>
        <w:spacing w:before="9"/>
        <w:rPr>
          <w:sz w:val="18"/>
        </w:rPr>
      </w:pPr>
    </w:p>
    <w:p>
      <w:pPr>
        <w:pStyle w:val="Heading2"/>
        <w:spacing w:before="57"/>
      </w:pPr>
      <w:r>
        <w:rPr/>
        <w:t>Clients</w:t>
      </w:r>
      <w:r>
        <w:rPr>
          <w:spacing w:val="-1"/>
        </w:rPr>
        <w:t> </w:t>
      </w:r>
      <w:r>
        <w:rPr/>
        <w:t>(Maine</w:t>
      </w:r>
      <w:r>
        <w:rPr>
          <w:spacing w:val="-2"/>
        </w:rPr>
        <w:t> </w:t>
      </w:r>
      <w:r>
        <w:rPr/>
        <w:t>and</w:t>
      </w:r>
      <w:r>
        <w:rPr>
          <w:spacing w:val="-1"/>
        </w:rPr>
        <w:t> </w:t>
      </w:r>
      <w:r>
        <w:rPr>
          <w:spacing w:val="-2"/>
        </w:rPr>
        <w:t>National)</w:t>
      </w:r>
    </w:p>
    <w:p>
      <w:pPr>
        <w:pStyle w:val="BodyText"/>
        <w:spacing w:before="6"/>
        <w:rPr>
          <w:b/>
        </w:rPr>
      </w:pPr>
    </w:p>
    <w:p>
      <w:pPr>
        <w:pStyle w:val="BodyText"/>
        <w:spacing w:line="237" w:lineRule="auto" w:before="1"/>
        <w:ind w:left="265" w:right="534"/>
      </w:pPr>
      <w:r>
        <w:rPr/>
        <w:t>William</w:t>
      </w:r>
      <w:r>
        <w:rPr>
          <w:spacing w:val="-4"/>
        </w:rPr>
        <w:t> </w:t>
      </w:r>
      <w:r>
        <w:rPr/>
        <w:t>R.</w:t>
      </w:r>
      <w:r>
        <w:rPr>
          <w:spacing w:val="-4"/>
        </w:rPr>
        <w:t> </w:t>
      </w:r>
      <w:r>
        <w:rPr/>
        <w:t>Keleher,</w:t>
      </w:r>
      <w:r>
        <w:rPr>
          <w:spacing w:val="-4"/>
        </w:rPr>
        <w:t> </w:t>
      </w:r>
      <w:r>
        <w:rPr/>
        <w:t>President</w:t>
      </w:r>
      <w:r>
        <w:rPr>
          <w:spacing w:val="-4"/>
        </w:rPr>
        <w:t> </w:t>
      </w:r>
      <w:r>
        <w:rPr/>
        <w:t>and</w:t>
      </w:r>
      <w:r>
        <w:rPr>
          <w:spacing w:val="-4"/>
        </w:rPr>
        <w:t> </w:t>
      </w:r>
      <w:r>
        <w:rPr/>
        <w:t>CEO,</w:t>
      </w:r>
      <w:r>
        <w:rPr>
          <w:spacing w:val="-4"/>
        </w:rPr>
        <w:t> </w:t>
      </w:r>
      <w:r>
        <w:rPr/>
        <w:t>Kennebec</w:t>
      </w:r>
      <w:r>
        <w:rPr>
          <w:spacing w:val="-5"/>
        </w:rPr>
        <w:t> </w:t>
      </w:r>
      <w:r>
        <w:rPr/>
        <w:t>River</w:t>
      </w:r>
      <w:r>
        <w:rPr>
          <w:spacing w:val="-4"/>
        </w:rPr>
        <w:t> </w:t>
      </w:r>
      <w:r>
        <w:rPr/>
        <w:t>Biosciences,</w:t>
      </w:r>
      <w:r>
        <w:rPr>
          <w:spacing w:val="-4"/>
        </w:rPr>
        <w:t> </w:t>
      </w:r>
      <w:r>
        <w:rPr/>
        <w:t>Maine</w:t>
      </w:r>
      <w:r>
        <w:rPr>
          <w:spacing w:val="-5"/>
        </w:rPr>
        <w:t> </w:t>
      </w:r>
      <w:r>
        <w:rPr/>
        <w:t>business </w:t>
      </w:r>
      <w:hyperlink r:id="rId34">
        <w:r>
          <w:rPr>
            <w:color w:val="0563C1"/>
            <w:spacing w:val="-2"/>
            <w:u w:val="single" w:color="0563C1"/>
          </w:rPr>
          <w:t>wkeleher@kennebecbio.com</w:t>
        </w:r>
      </w:hyperlink>
    </w:p>
    <w:p>
      <w:pPr>
        <w:pStyle w:val="BodyText"/>
        <w:spacing w:before="7"/>
        <w:rPr>
          <w:sz w:val="19"/>
        </w:rPr>
      </w:pPr>
    </w:p>
    <w:p>
      <w:pPr>
        <w:pStyle w:val="BodyText"/>
        <w:spacing w:line="242" w:lineRule="auto" w:before="56"/>
        <w:ind w:left="265" w:right="534"/>
      </w:pPr>
      <w:r>
        <w:rPr/>
        <w:t>Alexis</w:t>
      </w:r>
      <w:r>
        <w:rPr>
          <w:spacing w:val="-3"/>
        </w:rPr>
        <w:t> </w:t>
      </w:r>
      <w:r>
        <w:rPr/>
        <w:t>Slupe,</w:t>
      </w:r>
      <w:r>
        <w:rPr>
          <w:spacing w:val="-3"/>
        </w:rPr>
        <w:t> </w:t>
      </w:r>
      <w:r>
        <w:rPr/>
        <w:t>Entrepreneur</w:t>
      </w:r>
      <w:r>
        <w:rPr>
          <w:spacing w:val="-3"/>
        </w:rPr>
        <w:t> </w:t>
      </w:r>
      <w:r>
        <w:rPr/>
        <w:t>for</w:t>
      </w:r>
      <w:r>
        <w:rPr>
          <w:spacing w:val="-3"/>
        </w:rPr>
        <w:t> </w:t>
      </w:r>
      <w:r>
        <w:rPr/>
        <w:t>Core</w:t>
      </w:r>
      <w:r>
        <w:rPr>
          <w:spacing w:val="-4"/>
        </w:rPr>
        <w:t> </w:t>
      </w:r>
      <w:r>
        <w:rPr/>
        <w:t>Technology,</w:t>
      </w:r>
      <w:r>
        <w:rPr>
          <w:spacing w:val="-3"/>
        </w:rPr>
        <w:t> </w:t>
      </w:r>
      <w:r>
        <w:rPr/>
        <w:t>WL</w:t>
      </w:r>
      <w:r>
        <w:rPr>
          <w:spacing w:val="-3"/>
        </w:rPr>
        <w:t> </w:t>
      </w:r>
      <w:r>
        <w:rPr/>
        <w:t>Gore</w:t>
      </w:r>
      <w:r>
        <w:rPr>
          <w:spacing w:val="-4"/>
        </w:rPr>
        <w:t> </w:t>
      </w:r>
      <w:r>
        <w:rPr/>
        <w:t>and</w:t>
      </w:r>
      <w:r>
        <w:rPr>
          <w:spacing w:val="-3"/>
        </w:rPr>
        <w:t> </w:t>
      </w:r>
      <w:r>
        <w:rPr/>
        <w:t>Associates,</w:t>
      </w:r>
      <w:r>
        <w:rPr>
          <w:spacing w:val="-3"/>
        </w:rPr>
        <w:t> </w:t>
      </w:r>
      <w:r>
        <w:rPr/>
        <w:t>Inc,</w:t>
      </w:r>
      <w:r>
        <w:rPr>
          <w:spacing w:val="-3"/>
        </w:rPr>
        <w:t> </w:t>
      </w:r>
      <w:r>
        <w:rPr/>
        <w:t>National</w:t>
      </w:r>
      <w:r>
        <w:rPr>
          <w:spacing w:val="-3"/>
        </w:rPr>
        <w:t> </w:t>
      </w:r>
      <w:r>
        <w:rPr/>
        <w:t>business </w:t>
      </w:r>
      <w:hyperlink r:id="rId35">
        <w:r>
          <w:rPr>
            <w:color w:val="0563C1"/>
            <w:spacing w:val="-2"/>
            <w:u w:val="single" w:color="0563C1"/>
          </w:rPr>
          <w:t>aslupe@wlgore.com</w:t>
        </w:r>
      </w:hyperlink>
    </w:p>
    <w:p>
      <w:pPr>
        <w:pStyle w:val="BodyText"/>
        <w:spacing w:before="10"/>
        <w:rPr>
          <w:sz w:val="18"/>
        </w:rPr>
      </w:pPr>
    </w:p>
    <w:p>
      <w:pPr>
        <w:pStyle w:val="Heading2"/>
        <w:spacing w:before="56"/>
      </w:pPr>
      <w:r>
        <w:rPr/>
        <w:t>UMaine</w:t>
      </w:r>
      <w:r>
        <w:rPr>
          <w:spacing w:val="-3"/>
        </w:rPr>
        <w:t> </w:t>
      </w:r>
      <w:r>
        <w:rPr>
          <w:spacing w:val="-2"/>
        </w:rPr>
        <w:t>Internal</w:t>
      </w:r>
    </w:p>
    <w:p>
      <w:pPr>
        <w:pStyle w:val="BodyText"/>
        <w:spacing w:line="242" w:lineRule="auto" w:before="2"/>
        <w:ind w:left="265" w:right="3266"/>
      </w:pPr>
      <w:r>
        <w:rPr/>
        <w:t>Dennis</w:t>
      </w:r>
      <w:r>
        <w:rPr>
          <w:spacing w:val="-6"/>
        </w:rPr>
        <w:t> </w:t>
      </w:r>
      <w:r>
        <w:rPr/>
        <w:t>Harrington,</w:t>
      </w:r>
      <w:r>
        <w:rPr>
          <w:spacing w:val="-6"/>
        </w:rPr>
        <w:t> </w:t>
      </w:r>
      <w:r>
        <w:rPr/>
        <w:t>CE</w:t>
      </w:r>
      <w:r>
        <w:rPr>
          <w:spacing w:val="-6"/>
        </w:rPr>
        <w:t> </w:t>
      </w:r>
      <w:r>
        <w:rPr/>
        <w:t>Assistant</w:t>
      </w:r>
      <w:r>
        <w:rPr>
          <w:spacing w:val="-7"/>
        </w:rPr>
        <w:t> </w:t>
      </w:r>
      <w:r>
        <w:rPr/>
        <w:t>Director</w:t>
      </w:r>
      <w:r>
        <w:rPr>
          <w:spacing w:val="-6"/>
        </w:rPr>
        <w:t> </w:t>
      </w:r>
      <w:r>
        <w:rPr/>
        <w:t>and</w:t>
      </w:r>
      <w:r>
        <w:rPr>
          <w:spacing w:val="-6"/>
        </w:rPr>
        <w:t> </w:t>
      </w:r>
      <w:r>
        <w:rPr/>
        <w:t>Financial</w:t>
      </w:r>
      <w:r>
        <w:rPr>
          <w:spacing w:val="-6"/>
        </w:rPr>
        <w:t> </w:t>
      </w:r>
      <w:r>
        <w:rPr/>
        <w:t>Administrator </w:t>
      </w:r>
      <w:hyperlink r:id="rId36">
        <w:r>
          <w:rPr>
            <w:color w:val="0563C1"/>
            <w:spacing w:val="-2"/>
            <w:u w:val="single" w:color="0563C1"/>
          </w:rPr>
          <w:t>dennis.l.harrington@maine.edu</w:t>
        </w:r>
      </w:hyperlink>
    </w:p>
    <w:p>
      <w:pPr>
        <w:pStyle w:val="BodyText"/>
        <w:spacing w:before="10"/>
        <w:rPr>
          <w:sz w:val="18"/>
        </w:rPr>
      </w:pPr>
    </w:p>
    <w:p>
      <w:pPr>
        <w:pStyle w:val="BodyText"/>
        <w:spacing w:line="242" w:lineRule="auto" w:before="56"/>
        <w:ind w:left="265" w:right="534"/>
      </w:pPr>
      <w:r>
        <w:rPr/>
        <w:t>Gayle</w:t>
      </w:r>
      <w:r>
        <w:rPr>
          <w:spacing w:val="-4"/>
        </w:rPr>
        <w:t> </w:t>
      </w:r>
      <w:r>
        <w:rPr/>
        <w:t>Zydlewski,</w:t>
      </w:r>
      <w:r>
        <w:rPr>
          <w:spacing w:val="-3"/>
        </w:rPr>
        <w:t> </w:t>
      </w:r>
      <w:r>
        <w:rPr/>
        <w:t>PhD,</w:t>
      </w:r>
      <w:r>
        <w:rPr>
          <w:spacing w:val="-3"/>
        </w:rPr>
        <w:t> </w:t>
      </w:r>
      <w:r>
        <w:rPr/>
        <w:t>Professor</w:t>
      </w:r>
      <w:r>
        <w:rPr>
          <w:spacing w:val="-3"/>
        </w:rPr>
        <w:t> </w:t>
      </w:r>
      <w:r>
        <w:rPr/>
        <w:t>of</w:t>
      </w:r>
      <w:r>
        <w:rPr>
          <w:spacing w:val="-3"/>
        </w:rPr>
        <w:t> </w:t>
      </w:r>
      <w:r>
        <w:rPr/>
        <w:t>School</w:t>
      </w:r>
      <w:r>
        <w:rPr>
          <w:spacing w:val="-4"/>
        </w:rPr>
        <w:t> </w:t>
      </w:r>
      <w:r>
        <w:rPr/>
        <w:t>of</w:t>
      </w:r>
      <w:r>
        <w:rPr>
          <w:spacing w:val="-3"/>
        </w:rPr>
        <w:t> </w:t>
      </w:r>
      <w:r>
        <w:rPr/>
        <w:t>Marine</w:t>
      </w:r>
      <w:r>
        <w:rPr>
          <w:spacing w:val="-4"/>
        </w:rPr>
        <w:t> </w:t>
      </w:r>
      <w:r>
        <w:rPr/>
        <w:t>Sciences,</w:t>
      </w:r>
      <w:r>
        <w:rPr>
          <w:spacing w:val="-3"/>
        </w:rPr>
        <w:t> </w:t>
      </w:r>
      <w:r>
        <w:rPr/>
        <w:t>Director</w:t>
      </w:r>
      <w:r>
        <w:rPr>
          <w:spacing w:val="-3"/>
        </w:rPr>
        <w:t> </w:t>
      </w:r>
      <w:r>
        <w:rPr/>
        <w:t>of</w:t>
      </w:r>
      <w:r>
        <w:rPr>
          <w:spacing w:val="-3"/>
        </w:rPr>
        <w:t> </w:t>
      </w:r>
      <w:r>
        <w:rPr/>
        <w:t>Maine</w:t>
      </w:r>
      <w:r>
        <w:rPr>
          <w:spacing w:val="-4"/>
        </w:rPr>
        <w:t> </w:t>
      </w:r>
      <w:r>
        <w:rPr/>
        <w:t>Sea</w:t>
      </w:r>
      <w:r>
        <w:rPr>
          <w:spacing w:val="-4"/>
        </w:rPr>
        <w:t> </w:t>
      </w:r>
      <w:r>
        <w:rPr/>
        <w:t>Grant </w:t>
      </w:r>
      <w:hyperlink r:id="rId37">
        <w:r>
          <w:rPr>
            <w:color w:val="0563C1"/>
            <w:spacing w:val="-2"/>
            <w:u w:val="single" w:color="0563C1"/>
          </w:rPr>
          <w:t>gayle.zydlewski@maine.edu</w:t>
        </w:r>
      </w:hyperlink>
    </w:p>
    <w:p>
      <w:pPr>
        <w:spacing w:after="0" w:line="242" w:lineRule="auto"/>
        <w:sectPr>
          <w:pgSz w:w="12240" w:h="15840"/>
          <w:pgMar w:header="0" w:footer="761" w:top="640" w:bottom="960" w:left="460" w:right="300"/>
        </w:sectPr>
      </w:pPr>
    </w:p>
    <w:p>
      <w:pPr>
        <w:pStyle w:val="BodyText"/>
        <w:ind w:left="1436"/>
        <w:rPr>
          <w:sz w:val="20"/>
        </w:rPr>
      </w:pPr>
      <w:r>
        <w:rPr>
          <w:sz w:val="20"/>
        </w:rPr>
        <w:drawing>
          <wp:inline distT="0" distB="0" distL="0" distR="0">
            <wp:extent cx="5056655" cy="5628322"/>
            <wp:effectExtent l="0" t="0" r="0" b="0"/>
            <wp:docPr id="9" name="image9.jpeg"/>
            <wp:cNvGraphicFramePr>
              <a:graphicFrameLocks noChangeAspect="1"/>
            </wp:cNvGraphicFramePr>
            <a:graphic>
              <a:graphicData uri="http://schemas.openxmlformats.org/drawingml/2006/picture">
                <pic:pic>
                  <pic:nvPicPr>
                    <pic:cNvPr id="10" name="image9.jpeg"/>
                    <pic:cNvPicPr/>
                  </pic:nvPicPr>
                  <pic:blipFill>
                    <a:blip r:embed="rId38" cstate="print"/>
                    <a:stretch>
                      <a:fillRect/>
                    </a:stretch>
                  </pic:blipFill>
                  <pic:spPr>
                    <a:xfrm>
                      <a:off x="0" y="0"/>
                      <a:ext cx="5056655" cy="5628322"/>
                    </a:xfrm>
                    <a:prstGeom prst="rect">
                      <a:avLst/>
                    </a:prstGeom>
                  </pic:spPr>
                </pic:pic>
              </a:graphicData>
            </a:graphic>
          </wp:inline>
        </w:drawing>
      </w:r>
      <w:r>
        <w:rPr>
          <w:sz w:val="20"/>
        </w:rPr>
      </w:r>
    </w:p>
    <w:p>
      <w:pPr>
        <w:spacing w:after="0"/>
        <w:rPr>
          <w:sz w:val="20"/>
        </w:rPr>
        <w:sectPr>
          <w:pgSz w:w="12240" w:h="15840"/>
          <w:pgMar w:header="0" w:footer="761" w:top="1400" w:bottom="960" w:left="460" w:right="300"/>
        </w:sectPr>
      </w:pPr>
    </w:p>
    <w:p>
      <w:pPr>
        <w:pStyle w:val="Heading1"/>
        <w:numPr>
          <w:ilvl w:val="0"/>
          <w:numId w:val="2"/>
        </w:numPr>
        <w:tabs>
          <w:tab w:pos="1045" w:val="left" w:leader="none"/>
          <w:tab w:pos="1046" w:val="left" w:leader="none"/>
        </w:tabs>
        <w:spacing w:line="240" w:lineRule="auto" w:before="45" w:after="0"/>
        <w:ind w:left="1045" w:right="0" w:hanging="721"/>
        <w:jc w:val="left"/>
      </w:pPr>
      <w:bookmarkStart w:name="_TOC_250001" w:id="20"/>
      <w:bookmarkEnd w:id="20"/>
      <w:r>
        <w:rPr>
          <w:spacing w:val="-2"/>
        </w:rPr>
        <w:t>APPENDICES</w:t>
      </w:r>
    </w:p>
    <w:p>
      <w:pPr>
        <w:pStyle w:val="Heading1"/>
        <w:numPr>
          <w:ilvl w:val="1"/>
          <w:numId w:val="2"/>
        </w:numPr>
        <w:tabs>
          <w:tab w:pos="1705" w:val="left" w:leader="none"/>
          <w:tab w:pos="1706" w:val="left" w:leader="none"/>
        </w:tabs>
        <w:spacing w:line="240" w:lineRule="auto" w:before="2" w:after="0"/>
        <w:ind w:left="1705" w:right="0" w:hanging="721"/>
        <w:jc w:val="left"/>
      </w:pPr>
      <w:bookmarkStart w:name="_TOC_250000" w:id="21"/>
      <w:r>
        <w:rPr/>
        <w:t>APPENDIX </w:t>
      </w:r>
      <w:bookmarkEnd w:id="21"/>
      <w:r>
        <w:rPr>
          <w:spacing w:val="-10"/>
        </w:rPr>
        <w:t>A</w:t>
      </w:r>
    </w:p>
    <w:p>
      <w:pPr>
        <w:pStyle w:val="BodyText"/>
        <w:rPr>
          <w:b/>
          <w:sz w:val="23"/>
        </w:rPr>
      </w:pPr>
      <w:r>
        <w:rPr/>
        <w:drawing>
          <wp:anchor distT="0" distB="0" distL="0" distR="0" allowOverlap="1" layoutInCell="1" locked="0" behindDoc="0" simplePos="0" relativeHeight="7">
            <wp:simplePos x="0" y="0"/>
            <wp:positionH relativeFrom="page">
              <wp:posOffset>832853</wp:posOffset>
            </wp:positionH>
            <wp:positionV relativeFrom="paragraph">
              <wp:posOffset>183785</wp:posOffset>
            </wp:positionV>
            <wp:extent cx="6092305" cy="7845552"/>
            <wp:effectExtent l="0" t="0" r="0" b="0"/>
            <wp:wrapTopAndBottom/>
            <wp:docPr id="11" name="image10.jpeg"/>
            <wp:cNvGraphicFramePr>
              <a:graphicFrameLocks noChangeAspect="1"/>
            </wp:cNvGraphicFramePr>
            <a:graphic>
              <a:graphicData uri="http://schemas.openxmlformats.org/drawingml/2006/picture">
                <pic:pic>
                  <pic:nvPicPr>
                    <pic:cNvPr id="12" name="image10.jpeg"/>
                    <pic:cNvPicPr/>
                  </pic:nvPicPr>
                  <pic:blipFill>
                    <a:blip r:embed="rId39" cstate="print"/>
                    <a:stretch>
                      <a:fillRect/>
                    </a:stretch>
                  </pic:blipFill>
                  <pic:spPr>
                    <a:xfrm>
                      <a:off x="0" y="0"/>
                      <a:ext cx="6092305" cy="7845552"/>
                    </a:xfrm>
                    <a:prstGeom prst="rect">
                      <a:avLst/>
                    </a:prstGeom>
                  </pic:spPr>
                </pic:pic>
              </a:graphicData>
            </a:graphic>
          </wp:anchor>
        </w:drawing>
      </w:r>
    </w:p>
    <w:p>
      <w:pPr>
        <w:spacing w:after="0"/>
        <w:rPr>
          <w:sz w:val="23"/>
        </w:rPr>
        <w:sectPr>
          <w:pgSz w:w="12240" w:h="15840"/>
          <w:pgMar w:header="0" w:footer="761" w:top="1220" w:bottom="960" w:left="460" w:right="300"/>
        </w:sectPr>
      </w:pPr>
    </w:p>
    <w:p>
      <w:pPr>
        <w:pStyle w:val="BodyText"/>
        <w:ind w:left="837"/>
        <w:rPr>
          <w:sz w:val="20"/>
        </w:rPr>
      </w:pPr>
      <w:r>
        <w:rPr>
          <w:sz w:val="20"/>
        </w:rPr>
        <w:drawing>
          <wp:inline distT="0" distB="0" distL="0" distR="0">
            <wp:extent cx="6119950" cy="7912417"/>
            <wp:effectExtent l="0" t="0" r="0" b="0"/>
            <wp:docPr id="13" name="image11.jpeg"/>
            <wp:cNvGraphicFramePr>
              <a:graphicFrameLocks noChangeAspect="1"/>
            </wp:cNvGraphicFramePr>
            <a:graphic>
              <a:graphicData uri="http://schemas.openxmlformats.org/drawingml/2006/picture">
                <pic:pic>
                  <pic:nvPicPr>
                    <pic:cNvPr id="14" name="image11.jpeg"/>
                    <pic:cNvPicPr/>
                  </pic:nvPicPr>
                  <pic:blipFill>
                    <a:blip r:embed="rId40" cstate="print"/>
                    <a:stretch>
                      <a:fillRect/>
                    </a:stretch>
                  </pic:blipFill>
                  <pic:spPr>
                    <a:xfrm>
                      <a:off x="0" y="0"/>
                      <a:ext cx="6119950" cy="7912417"/>
                    </a:xfrm>
                    <a:prstGeom prst="rect">
                      <a:avLst/>
                    </a:prstGeom>
                  </pic:spPr>
                </pic:pic>
              </a:graphicData>
            </a:graphic>
          </wp:inline>
        </w:drawing>
      </w:r>
      <w:r>
        <w:rPr>
          <w:sz w:val="20"/>
        </w:rPr>
      </w:r>
    </w:p>
    <w:p>
      <w:pPr>
        <w:spacing w:after="0"/>
        <w:rPr>
          <w:sz w:val="20"/>
        </w:rPr>
        <w:sectPr>
          <w:pgSz w:w="12240" w:h="15840"/>
          <w:pgMar w:header="0" w:footer="761" w:top="720" w:bottom="960" w:left="460" w:right="300"/>
        </w:sectPr>
      </w:pPr>
    </w:p>
    <w:p>
      <w:pPr>
        <w:pStyle w:val="BodyText"/>
        <w:ind w:left="798"/>
        <w:rPr>
          <w:sz w:val="20"/>
        </w:rPr>
      </w:pPr>
      <w:r>
        <w:rPr>
          <w:sz w:val="20"/>
        </w:rPr>
        <w:drawing>
          <wp:inline distT="0" distB="0" distL="0" distR="0">
            <wp:extent cx="6129553" cy="7920990"/>
            <wp:effectExtent l="0" t="0" r="0" b="0"/>
            <wp:docPr id="15" name="image12.jpeg"/>
            <wp:cNvGraphicFramePr>
              <a:graphicFrameLocks noChangeAspect="1"/>
            </wp:cNvGraphicFramePr>
            <a:graphic>
              <a:graphicData uri="http://schemas.openxmlformats.org/drawingml/2006/picture">
                <pic:pic>
                  <pic:nvPicPr>
                    <pic:cNvPr id="16" name="image12.jpeg"/>
                    <pic:cNvPicPr/>
                  </pic:nvPicPr>
                  <pic:blipFill>
                    <a:blip r:embed="rId41" cstate="print"/>
                    <a:stretch>
                      <a:fillRect/>
                    </a:stretch>
                  </pic:blipFill>
                  <pic:spPr>
                    <a:xfrm>
                      <a:off x="0" y="0"/>
                      <a:ext cx="6129553" cy="7920990"/>
                    </a:xfrm>
                    <a:prstGeom prst="rect">
                      <a:avLst/>
                    </a:prstGeom>
                  </pic:spPr>
                </pic:pic>
              </a:graphicData>
            </a:graphic>
          </wp:inline>
        </w:drawing>
      </w:r>
      <w:r>
        <w:rPr>
          <w:sz w:val="20"/>
        </w:rPr>
      </w:r>
    </w:p>
    <w:p>
      <w:pPr>
        <w:spacing w:after="0"/>
        <w:rPr>
          <w:sz w:val="20"/>
        </w:rPr>
        <w:sectPr>
          <w:pgSz w:w="12240" w:h="15840"/>
          <w:pgMar w:header="0" w:footer="761" w:top="720" w:bottom="960" w:left="460" w:right="30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31"/>
        </w:rPr>
      </w:pPr>
    </w:p>
    <w:p>
      <w:pPr>
        <w:pStyle w:val="BodyText"/>
        <w:spacing w:line="450" w:lineRule="atLeast"/>
        <w:ind w:left="350" w:right="5431"/>
      </w:pPr>
      <w:r>
        <w:rPr/>
        <w:drawing>
          <wp:anchor distT="0" distB="0" distL="0" distR="0" allowOverlap="1" layoutInCell="1" locked="0" behindDoc="0" simplePos="0" relativeHeight="15732736">
            <wp:simplePos x="0" y="0"/>
            <wp:positionH relativeFrom="page">
              <wp:posOffset>2514600</wp:posOffset>
            </wp:positionH>
            <wp:positionV relativeFrom="paragraph">
              <wp:posOffset>-866085</wp:posOffset>
            </wp:positionV>
            <wp:extent cx="2712085" cy="911225"/>
            <wp:effectExtent l="0" t="0" r="0" b="0"/>
            <wp:wrapNone/>
            <wp:docPr id="17" name="image13.jpeg"/>
            <wp:cNvGraphicFramePr>
              <a:graphicFrameLocks noChangeAspect="1"/>
            </wp:cNvGraphicFramePr>
            <a:graphic>
              <a:graphicData uri="http://schemas.openxmlformats.org/drawingml/2006/picture">
                <pic:pic>
                  <pic:nvPicPr>
                    <pic:cNvPr id="18" name="image13.jpeg"/>
                    <pic:cNvPicPr/>
                  </pic:nvPicPr>
                  <pic:blipFill>
                    <a:blip r:embed="rId43" cstate="print"/>
                    <a:stretch>
                      <a:fillRect/>
                    </a:stretch>
                  </pic:blipFill>
                  <pic:spPr>
                    <a:xfrm>
                      <a:off x="0" y="0"/>
                      <a:ext cx="2712085" cy="911225"/>
                    </a:xfrm>
                    <a:prstGeom prst="rect">
                      <a:avLst/>
                    </a:prstGeom>
                  </pic:spPr>
                </pic:pic>
              </a:graphicData>
            </a:graphic>
          </wp:anchor>
        </w:drawing>
      </w:r>
      <w:r>
        <w:rPr/>
        <w:t>December</w:t>
      </w:r>
      <w:r>
        <w:rPr>
          <w:spacing w:val="-15"/>
        </w:rPr>
        <w:t> </w:t>
      </w:r>
      <w:r>
        <w:rPr/>
        <w:t>6,</w:t>
      </w:r>
      <w:r>
        <w:rPr>
          <w:spacing w:val="-15"/>
        </w:rPr>
        <w:t> </w:t>
      </w:r>
      <w:r>
        <w:rPr/>
        <w:t>2021 Dr. John Volin</w:t>
      </w:r>
    </w:p>
    <w:p>
      <w:pPr>
        <w:pStyle w:val="BodyText"/>
        <w:spacing w:line="256" w:lineRule="auto" w:before="29"/>
        <w:ind w:left="350" w:right="769"/>
      </w:pPr>
      <w:r>
        <w:rPr/>
        <w:t>Executive</w:t>
      </w:r>
      <w:r>
        <w:rPr>
          <w:spacing w:val="-7"/>
        </w:rPr>
        <w:t> </w:t>
      </w:r>
      <w:r>
        <w:rPr/>
        <w:t>Vice</w:t>
      </w:r>
      <w:r>
        <w:rPr>
          <w:spacing w:val="-6"/>
        </w:rPr>
        <w:t> </w:t>
      </w:r>
      <w:r>
        <w:rPr/>
        <w:t>President</w:t>
      </w:r>
      <w:r>
        <w:rPr>
          <w:spacing w:val="-7"/>
        </w:rPr>
        <w:t> </w:t>
      </w:r>
      <w:r>
        <w:rPr/>
        <w:t>for</w:t>
      </w:r>
      <w:r>
        <w:rPr>
          <w:spacing w:val="-6"/>
        </w:rPr>
        <w:t> </w:t>
      </w:r>
      <w:r>
        <w:rPr/>
        <w:t>Academic</w:t>
      </w:r>
      <w:r>
        <w:rPr>
          <w:spacing w:val="-7"/>
        </w:rPr>
        <w:t> </w:t>
      </w:r>
      <w:r>
        <w:rPr/>
        <w:t>Affairs</w:t>
      </w:r>
      <w:r>
        <w:rPr>
          <w:spacing w:val="-5"/>
        </w:rPr>
        <w:t> </w:t>
      </w:r>
      <w:r>
        <w:rPr/>
        <w:t>and</w:t>
      </w:r>
      <w:r>
        <w:rPr>
          <w:spacing w:val="-2"/>
        </w:rPr>
        <w:t> </w:t>
      </w:r>
      <w:r>
        <w:rPr/>
        <w:t>Provost University of Maine</w:t>
      </w:r>
    </w:p>
    <w:p>
      <w:pPr>
        <w:pStyle w:val="BodyText"/>
        <w:spacing w:before="5"/>
        <w:ind w:left="350"/>
      </w:pPr>
      <w:r>
        <w:rPr/>
        <w:t>5703</w:t>
      </w:r>
      <w:r>
        <w:rPr>
          <w:spacing w:val="-3"/>
        </w:rPr>
        <w:t> </w:t>
      </w:r>
      <w:r>
        <w:rPr/>
        <w:t>Alumni</w:t>
      </w:r>
      <w:r>
        <w:rPr>
          <w:spacing w:val="-5"/>
        </w:rPr>
        <w:t> </w:t>
      </w:r>
      <w:r>
        <w:rPr/>
        <w:t>Hall,</w:t>
      </w:r>
      <w:r>
        <w:rPr>
          <w:spacing w:val="-3"/>
        </w:rPr>
        <w:t> </w:t>
      </w:r>
      <w:r>
        <w:rPr/>
        <w:t>Suite</w:t>
      </w:r>
      <w:r>
        <w:rPr>
          <w:spacing w:val="-4"/>
        </w:rPr>
        <w:t> </w:t>
      </w:r>
      <w:r>
        <w:rPr>
          <w:spacing w:val="-5"/>
        </w:rPr>
        <w:t>201</w:t>
      </w:r>
    </w:p>
    <w:p>
      <w:pPr>
        <w:pStyle w:val="BodyText"/>
        <w:spacing w:before="19"/>
        <w:ind w:left="350"/>
      </w:pPr>
      <w:r>
        <w:rPr/>
        <w:t>Orono,</w:t>
      </w:r>
      <w:r>
        <w:rPr>
          <w:spacing w:val="-1"/>
        </w:rPr>
        <w:t> </w:t>
      </w:r>
      <w:r>
        <w:rPr/>
        <w:t>ME</w:t>
      </w:r>
      <w:r>
        <w:rPr>
          <w:spacing w:val="58"/>
        </w:rPr>
        <w:t> </w:t>
      </w:r>
      <w:r>
        <w:rPr/>
        <w:t>04469-</w:t>
      </w:r>
      <w:r>
        <w:rPr>
          <w:spacing w:val="-4"/>
        </w:rPr>
        <w:t>5703</w:t>
      </w:r>
    </w:p>
    <w:p>
      <w:pPr>
        <w:pStyle w:val="BodyText"/>
        <w:spacing w:before="184"/>
        <w:ind w:left="350"/>
      </w:pPr>
      <w:r>
        <w:rPr/>
        <w:t>Dear</w:t>
      </w:r>
      <w:r>
        <w:rPr>
          <w:spacing w:val="-4"/>
        </w:rPr>
        <w:t> </w:t>
      </w:r>
      <w:r>
        <w:rPr/>
        <w:t>Dr.</w:t>
      </w:r>
      <w:r>
        <w:rPr>
          <w:spacing w:val="-4"/>
        </w:rPr>
        <w:t> </w:t>
      </w:r>
      <w:r>
        <w:rPr>
          <w:spacing w:val="-2"/>
        </w:rPr>
        <w:t>Volin,</w:t>
      </w:r>
    </w:p>
    <w:p>
      <w:pPr>
        <w:spacing w:line="186" w:lineRule="exact" w:before="82"/>
        <w:ind w:left="0" w:right="322" w:firstLine="0"/>
        <w:jc w:val="right"/>
        <w:rPr>
          <w:rFonts w:ascii="Helvetica"/>
          <w:b/>
          <w:sz w:val="16"/>
        </w:rPr>
      </w:pPr>
      <w:r>
        <w:rPr/>
        <w:br w:type="column"/>
      </w:r>
      <w:r>
        <w:rPr>
          <w:rFonts w:ascii="Helvetica"/>
          <w:b/>
          <w:sz w:val="16"/>
        </w:rPr>
        <w:t>Office</w:t>
      </w:r>
      <w:r>
        <w:rPr>
          <w:rFonts w:ascii="Helvetica"/>
          <w:b/>
          <w:spacing w:val="-3"/>
          <w:sz w:val="16"/>
        </w:rPr>
        <w:t> </w:t>
      </w:r>
      <w:r>
        <w:rPr>
          <w:rFonts w:ascii="Helvetica"/>
          <w:b/>
          <w:sz w:val="16"/>
        </w:rPr>
        <w:t>of</w:t>
      </w:r>
      <w:r>
        <w:rPr>
          <w:rFonts w:ascii="Helvetica"/>
          <w:b/>
          <w:spacing w:val="-2"/>
          <w:sz w:val="16"/>
        </w:rPr>
        <w:t> </w:t>
      </w:r>
      <w:r>
        <w:rPr>
          <w:rFonts w:ascii="Helvetica"/>
          <w:b/>
          <w:sz w:val="16"/>
        </w:rPr>
        <w:t>the</w:t>
      </w:r>
      <w:r>
        <w:rPr>
          <w:rFonts w:ascii="Helvetica"/>
          <w:b/>
          <w:spacing w:val="3"/>
          <w:sz w:val="16"/>
        </w:rPr>
        <w:t> </w:t>
      </w:r>
      <w:r>
        <w:rPr>
          <w:rFonts w:ascii="Helvetica"/>
          <w:b/>
          <w:spacing w:val="-4"/>
          <w:sz w:val="16"/>
        </w:rPr>
        <w:t>Dean</w:t>
      </w:r>
    </w:p>
    <w:p>
      <w:pPr>
        <w:spacing w:line="182" w:lineRule="exact" w:before="0"/>
        <w:ind w:left="0" w:right="321" w:firstLine="0"/>
        <w:jc w:val="right"/>
        <w:rPr>
          <w:rFonts w:ascii="Helvetica"/>
          <w:sz w:val="16"/>
        </w:rPr>
      </w:pPr>
      <w:r>
        <w:rPr>
          <w:rFonts w:ascii="Helvetica"/>
          <w:sz w:val="16"/>
        </w:rPr>
        <w:t>5741</w:t>
      </w:r>
      <w:r>
        <w:rPr>
          <w:rFonts w:ascii="Helvetica"/>
          <w:spacing w:val="-3"/>
          <w:sz w:val="16"/>
        </w:rPr>
        <w:t> </w:t>
      </w:r>
      <w:r>
        <w:rPr>
          <w:rFonts w:ascii="Helvetica"/>
          <w:sz w:val="16"/>
        </w:rPr>
        <w:t>Libby</w:t>
      </w:r>
      <w:r>
        <w:rPr>
          <w:rFonts w:ascii="Helvetica"/>
          <w:spacing w:val="-7"/>
          <w:sz w:val="16"/>
        </w:rPr>
        <w:t> </w:t>
      </w:r>
      <w:r>
        <w:rPr>
          <w:rFonts w:ascii="Helvetica"/>
          <w:sz w:val="16"/>
        </w:rPr>
        <w:t>Hall,</w:t>
      </w:r>
      <w:r>
        <w:rPr>
          <w:rFonts w:ascii="Helvetica"/>
          <w:spacing w:val="-3"/>
          <w:sz w:val="16"/>
        </w:rPr>
        <w:t> </w:t>
      </w:r>
      <w:r>
        <w:rPr>
          <w:rFonts w:ascii="Helvetica"/>
          <w:sz w:val="16"/>
        </w:rPr>
        <w:t>Room</w:t>
      </w:r>
      <w:r>
        <w:rPr>
          <w:rFonts w:ascii="Helvetica"/>
          <w:spacing w:val="-6"/>
          <w:sz w:val="16"/>
        </w:rPr>
        <w:t> </w:t>
      </w:r>
      <w:r>
        <w:rPr>
          <w:rFonts w:ascii="Helvetica"/>
          <w:spacing w:val="-5"/>
          <w:sz w:val="16"/>
        </w:rPr>
        <w:t>102</w:t>
      </w:r>
    </w:p>
    <w:p>
      <w:pPr>
        <w:spacing w:line="185" w:lineRule="exact" w:before="0"/>
        <w:ind w:left="0" w:right="319" w:firstLine="0"/>
        <w:jc w:val="right"/>
        <w:rPr>
          <w:rFonts w:ascii="Helvetica"/>
          <w:sz w:val="16"/>
        </w:rPr>
      </w:pPr>
      <w:r>
        <w:rPr>
          <w:rFonts w:ascii="Helvetica"/>
          <w:sz w:val="16"/>
        </w:rPr>
        <w:t>Orono,</w:t>
      </w:r>
      <w:r>
        <w:rPr>
          <w:rFonts w:ascii="Helvetica"/>
          <w:spacing w:val="-7"/>
          <w:sz w:val="16"/>
        </w:rPr>
        <w:t> </w:t>
      </w:r>
      <w:r>
        <w:rPr>
          <w:rFonts w:ascii="Helvetica"/>
          <w:sz w:val="16"/>
        </w:rPr>
        <w:t>ME</w:t>
      </w:r>
      <w:r>
        <w:rPr>
          <w:rFonts w:ascii="Helvetica"/>
          <w:spacing w:val="-4"/>
          <w:sz w:val="16"/>
        </w:rPr>
        <w:t> </w:t>
      </w:r>
      <w:r>
        <w:rPr>
          <w:rFonts w:ascii="Helvetica"/>
          <w:sz w:val="16"/>
        </w:rPr>
        <w:t>04469-</w:t>
      </w:r>
      <w:r>
        <w:rPr>
          <w:rFonts w:ascii="Helvetica"/>
          <w:spacing w:val="-4"/>
          <w:sz w:val="16"/>
        </w:rPr>
        <w:t>5741</w:t>
      </w:r>
    </w:p>
    <w:p>
      <w:pPr>
        <w:spacing w:line="185" w:lineRule="exact" w:before="0"/>
        <w:ind w:left="0" w:right="319" w:firstLine="0"/>
        <w:jc w:val="right"/>
        <w:rPr>
          <w:rFonts w:ascii="Helvetica"/>
          <w:sz w:val="16"/>
        </w:rPr>
      </w:pPr>
      <w:r>
        <w:rPr>
          <w:rFonts w:ascii="Helvetica"/>
          <w:sz w:val="16"/>
        </w:rPr>
        <w:t>Direct:</w:t>
      </w:r>
      <w:r>
        <w:rPr>
          <w:rFonts w:ascii="Helvetica"/>
          <w:spacing w:val="35"/>
          <w:sz w:val="16"/>
        </w:rPr>
        <w:t> </w:t>
      </w:r>
      <w:r>
        <w:rPr>
          <w:rFonts w:ascii="Helvetica"/>
          <w:sz w:val="16"/>
        </w:rPr>
        <w:t>(207)</w:t>
      </w:r>
      <w:r>
        <w:rPr>
          <w:rFonts w:ascii="Helvetica"/>
          <w:spacing w:val="-3"/>
          <w:sz w:val="16"/>
        </w:rPr>
        <w:t> </w:t>
      </w:r>
      <w:r>
        <w:rPr>
          <w:rFonts w:ascii="Helvetica"/>
          <w:sz w:val="16"/>
        </w:rPr>
        <w:t>581-</w:t>
      </w:r>
      <w:r>
        <w:rPr>
          <w:rFonts w:ascii="Helvetica"/>
          <w:spacing w:val="-4"/>
          <w:sz w:val="16"/>
        </w:rPr>
        <w:t>3238</w:t>
      </w:r>
    </w:p>
    <w:p>
      <w:pPr>
        <w:spacing w:line="185" w:lineRule="exact" w:before="0"/>
        <w:ind w:left="0" w:right="319" w:firstLine="0"/>
        <w:jc w:val="right"/>
        <w:rPr>
          <w:rFonts w:ascii="Helvetica"/>
          <w:sz w:val="16"/>
        </w:rPr>
      </w:pPr>
      <w:r>
        <w:rPr>
          <w:rFonts w:ascii="Helvetica"/>
          <w:sz w:val="16"/>
        </w:rPr>
        <w:t>Office:</w:t>
      </w:r>
      <w:r>
        <w:rPr>
          <w:rFonts w:ascii="Helvetica"/>
          <w:spacing w:val="38"/>
          <w:sz w:val="16"/>
        </w:rPr>
        <w:t> </w:t>
      </w:r>
      <w:r>
        <w:rPr>
          <w:rFonts w:ascii="Helvetica"/>
          <w:sz w:val="16"/>
        </w:rPr>
        <w:t>(207)</w:t>
      </w:r>
      <w:r>
        <w:rPr>
          <w:rFonts w:ascii="Helvetica"/>
          <w:spacing w:val="-3"/>
          <w:sz w:val="16"/>
        </w:rPr>
        <w:t> </w:t>
      </w:r>
      <w:r>
        <w:rPr>
          <w:rFonts w:ascii="Helvetica"/>
          <w:sz w:val="16"/>
        </w:rPr>
        <w:t>581-</w:t>
      </w:r>
      <w:r>
        <w:rPr>
          <w:rFonts w:ascii="Helvetica"/>
          <w:spacing w:val="-4"/>
          <w:sz w:val="16"/>
        </w:rPr>
        <w:t>2811</w:t>
      </w:r>
    </w:p>
    <w:p>
      <w:pPr>
        <w:spacing w:line="183" w:lineRule="exact" w:before="0"/>
        <w:ind w:left="0" w:right="318" w:firstLine="0"/>
        <w:jc w:val="right"/>
        <w:rPr>
          <w:rFonts w:ascii="Helvetica"/>
          <w:sz w:val="16"/>
        </w:rPr>
      </w:pPr>
      <w:r>
        <w:rPr>
          <w:rFonts w:ascii="Helvetica"/>
          <w:w w:val="95"/>
          <w:sz w:val="16"/>
        </w:rPr>
        <w:t>1-800-287-</w:t>
      </w:r>
      <w:r>
        <w:rPr>
          <w:rFonts w:ascii="Helvetica"/>
          <w:spacing w:val="-4"/>
          <w:w w:val="95"/>
          <w:sz w:val="16"/>
        </w:rPr>
        <w:t>0274</w:t>
      </w:r>
    </w:p>
    <w:p>
      <w:pPr>
        <w:spacing w:line="183" w:lineRule="exact" w:before="0"/>
        <w:ind w:left="0" w:right="318" w:firstLine="0"/>
        <w:jc w:val="right"/>
        <w:rPr>
          <w:rFonts w:ascii="Helvetica"/>
          <w:sz w:val="16"/>
        </w:rPr>
      </w:pPr>
      <w:r>
        <w:rPr>
          <w:rFonts w:ascii="Helvetica"/>
          <w:sz w:val="16"/>
        </w:rPr>
        <w:t>FAX:</w:t>
      </w:r>
      <w:r>
        <w:rPr>
          <w:rFonts w:ascii="Helvetica"/>
          <w:spacing w:val="-5"/>
          <w:sz w:val="16"/>
        </w:rPr>
        <w:t> </w:t>
      </w:r>
      <w:r>
        <w:rPr>
          <w:rFonts w:ascii="Helvetica"/>
          <w:sz w:val="16"/>
        </w:rPr>
        <w:t>(207)</w:t>
      </w:r>
      <w:r>
        <w:rPr>
          <w:rFonts w:ascii="Helvetica"/>
          <w:spacing w:val="-8"/>
          <w:sz w:val="16"/>
        </w:rPr>
        <w:t> </w:t>
      </w:r>
      <w:r>
        <w:rPr>
          <w:rFonts w:ascii="Helvetica"/>
          <w:sz w:val="16"/>
        </w:rPr>
        <w:t>581-</w:t>
      </w:r>
      <w:r>
        <w:rPr>
          <w:rFonts w:ascii="Helvetica"/>
          <w:spacing w:val="-4"/>
          <w:sz w:val="16"/>
        </w:rPr>
        <w:t>3325</w:t>
      </w:r>
    </w:p>
    <w:p>
      <w:pPr>
        <w:spacing w:line="187" w:lineRule="exact" w:before="0"/>
        <w:ind w:left="0" w:right="321" w:firstLine="0"/>
        <w:jc w:val="right"/>
        <w:rPr>
          <w:rFonts w:ascii="Helvetica"/>
          <w:sz w:val="16"/>
        </w:rPr>
      </w:pPr>
      <w:r>
        <w:rPr>
          <w:rFonts w:ascii="Helvetica"/>
          <w:sz w:val="16"/>
        </w:rPr>
        <w:t>E-mail:</w:t>
      </w:r>
      <w:r>
        <w:rPr>
          <w:rFonts w:ascii="Helvetica"/>
          <w:spacing w:val="-2"/>
          <w:sz w:val="16"/>
        </w:rPr>
        <w:t> </w:t>
      </w:r>
      <w:hyperlink r:id="rId44">
        <w:r>
          <w:rPr>
            <w:rFonts w:ascii="Helvetica"/>
            <w:spacing w:val="-2"/>
            <w:sz w:val="16"/>
          </w:rPr>
          <w:t>hcarter@maine.edu</w:t>
        </w:r>
      </w:hyperlink>
    </w:p>
    <w:p>
      <w:pPr>
        <w:spacing w:after="0" w:line="187" w:lineRule="exact"/>
        <w:jc w:val="right"/>
        <w:rPr>
          <w:rFonts w:ascii="Helvetica"/>
          <w:sz w:val="16"/>
        </w:rPr>
        <w:sectPr>
          <w:footerReference w:type="default" r:id="rId42"/>
          <w:pgSz w:w="12240" w:h="15840"/>
          <w:pgMar w:footer="1342" w:header="0" w:top="520" w:bottom="1540" w:left="460" w:right="300"/>
          <w:cols w:num="2" w:equalWidth="0">
            <w:col w:w="7811" w:space="1042"/>
            <w:col w:w="2627"/>
          </w:cols>
        </w:sectPr>
      </w:pPr>
    </w:p>
    <w:p>
      <w:pPr>
        <w:pStyle w:val="BodyText"/>
        <w:spacing w:line="259" w:lineRule="auto" w:before="184"/>
        <w:ind w:left="350" w:right="534"/>
      </w:pPr>
      <w:r>
        <w:rPr/>
        <w:t>Dr. Bouchard has a joint appointment between Cooperative Extension (51%) and the Aquaculture Research Institute (ARI) (49%). The Maine Economic Improvement Fund (MEIF) provides 100% of Dr. Bouchard’s salary. Dr. Bouchard serves as Cooperative Extension’s Aquatic Animal Health Specialist and the Director of ARI, which is appointed by the Vice President of Research and the Dean of the Graduate School. After reviewing the portfolio of accomplishment submitted by Dr. Bouchard, the recommendations of the Faculty Promotion Review Committee (PRC), Dr. Bouchard’s letters of support, the recommendation of Supervisor/Program</w:t>
      </w:r>
      <w:r>
        <w:rPr>
          <w:spacing w:val="-6"/>
        </w:rPr>
        <w:t> </w:t>
      </w:r>
      <w:r>
        <w:rPr/>
        <w:t>Administrator</w:t>
      </w:r>
      <w:r>
        <w:rPr>
          <w:spacing w:val="-1"/>
        </w:rPr>
        <w:t> </w:t>
      </w:r>
      <w:r>
        <w:rPr/>
        <w:t>Dr.</w:t>
      </w:r>
      <w:r>
        <w:rPr>
          <w:spacing w:val="-4"/>
        </w:rPr>
        <w:t> </w:t>
      </w:r>
      <w:r>
        <w:rPr/>
        <w:t>Richard</w:t>
      </w:r>
      <w:r>
        <w:rPr>
          <w:spacing w:val="-4"/>
        </w:rPr>
        <w:t> </w:t>
      </w:r>
      <w:r>
        <w:rPr/>
        <w:t>Brzozowski</w:t>
      </w:r>
      <w:r>
        <w:rPr>
          <w:spacing w:val="-6"/>
        </w:rPr>
        <w:t> </w:t>
      </w:r>
      <w:r>
        <w:rPr/>
        <w:t>and</w:t>
      </w:r>
      <w:r>
        <w:rPr>
          <w:spacing w:val="-4"/>
        </w:rPr>
        <w:t> </w:t>
      </w:r>
      <w:r>
        <w:rPr/>
        <w:t>the</w:t>
      </w:r>
      <w:r>
        <w:rPr>
          <w:spacing w:val="-6"/>
        </w:rPr>
        <w:t> </w:t>
      </w:r>
      <w:r>
        <w:rPr/>
        <w:t>criteria</w:t>
      </w:r>
      <w:r>
        <w:rPr>
          <w:spacing w:val="-6"/>
        </w:rPr>
        <w:t> </w:t>
      </w:r>
      <w:r>
        <w:rPr/>
        <w:t>for</w:t>
      </w:r>
      <w:r>
        <w:rPr>
          <w:spacing w:val="-4"/>
        </w:rPr>
        <w:t> </w:t>
      </w:r>
      <w:r>
        <w:rPr/>
        <w:t>assessing</w:t>
      </w:r>
      <w:r>
        <w:rPr>
          <w:spacing w:val="-4"/>
        </w:rPr>
        <w:t> </w:t>
      </w:r>
      <w:r>
        <w:rPr/>
        <w:t>faculty</w:t>
      </w:r>
      <w:r>
        <w:rPr>
          <w:spacing w:val="-4"/>
        </w:rPr>
        <w:t> </w:t>
      </w:r>
      <w:r>
        <w:rPr/>
        <w:t>performance, we offer this assessment of her request for promotion to Associate Extension Professor and Aquatic Animal Health Specialist.</w:t>
      </w:r>
    </w:p>
    <w:p>
      <w:pPr>
        <w:pStyle w:val="BodyText"/>
        <w:spacing w:line="259" w:lineRule="auto" w:before="159"/>
        <w:ind w:left="350" w:right="515"/>
      </w:pPr>
      <w:r>
        <w:rPr/>
        <w:t>Dr. Bouchard has three clearly defined Extension programs and a new collaborative program which will establish an Aquaculture Experiment Station. All four of these programs will significantly impact Maine’s aquaculture industry. We concur with the PRC and Dr. Brzozowski that Dr. Bouchard exceeds the standards for</w:t>
      </w:r>
      <w:r>
        <w:rPr>
          <w:spacing w:val="-4"/>
        </w:rPr>
        <w:t> </w:t>
      </w:r>
      <w:r>
        <w:rPr/>
        <w:t>conducting issues</w:t>
      </w:r>
      <w:r>
        <w:rPr>
          <w:spacing w:val="-2"/>
        </w:rPr>
        <w:t> </w:t>
      </w:r>
      <w:r>
        <w:rPr/>
        <w:t>and</w:t>
      </w:r>
      <w:r>
        <w:rPr>
          <w:spacing w:val="-3"/>
        </w:rPr>
        <w:t> </w:t>
      </w:r>
      <w:r>
        <w:rPr/>
        <w:t>needs</w:t>
      </w:r>
      <w:r>
        <w:rPr>
          <w:spacing w:val="-2"/>
        </w:rPr>
        <w:t> </w:t>
      </w:r>
      <w:r>
        <w:rPr/>
        <w:t>assessments</w:t>
      </w:r>
      <w:r>
        <w:rPr>
          <w:spacing w:val="-2"/>
        </w:rPr>
        <w:t> </w:t>
      </w:r>
      <w:r>
        <w:rPr/>
        <w:t>with</w:t>
      </w:r>
      <w:r>
        <w:rPr>
          <w:spacing w:val="-3"/>
        </w:rPr>
        <w:t> </w:t>
      </w:r>
      <w:r>
        <w:rPr/>
        <w:t>all of</w:t>
      </w:r>
      <w:r>
        <w:rPr>
          <w:spacing w:val="-3"/>
        </w:rPr>
        <w:t> </w:t>
      </w:r>
      <w:r>
        <w:rPr/>
        <w:t>her</w:t>
      </w:r>
      <w:r>
        <w:rPr>
          <w:spacing w:val="-3"/>
        </w:rPr>
        <w:t> </w:t>
      </w:r>
      <w:r>
        <w:rPr/>
        <w:t>programs.</w:t>
      </w:r>
      <w:r>
        <w:rPr>
          <w:spacing w:val="-3"/>
        </w:rPr>
        <w:t> </w:t>
      </w:r>
      <w:r>
        <w:rPr/>
        <w:t>We</w:t>
      </w:r>
      <w:r>
        <w:rPr>
          <w:spacing w:val="-2"/>
        </w:rPr>
        <w:t> </w:t>
      </w:r>
      <w:r>
        <w:rPr/>
        <w:t>also</w:t>
      </w:r>
      <w:r>
        <w:rPr>
          <w:spacing w:val="-3"/>
        </w:rPr>
        <w:t> </w:t>
      </w:r>
      <w:r>
        <w:rPr/>
        <w:t>commend</w:t>
      </w:r>
      <w:r>
        <w:rPr>
          <w:spacing w:val="-3"/>
        </w:rPr>
        <w:t> </w:t>
      </w:r>
      <w:r>
        <w:rPr/>
        <w:t>Dr.</w:t>
      </w:r>
      <w:r>
        <w:rPr>
          <w:spacing w:val="-4"/>
        </w:rPr>
        <w:t> </w:t>
      </w:r>
      <w:r>
        <w:rPr/>
        <w:t>Bouchard</w:t>
      </w:r>
      <w:r>
        <w:rPr>
          <w:spacing w:val="-4"/>
        </w:rPr>
        <w:t> </w:t>
      </w:r>
      <w:r>
        <w:rPr/>
        <w:t>for</w:t>
      </w:r>
      <w:r>
        <w:rPr>
          <w:spacing w:val="-4"/>
        </w:rPr>
        <w:t> </w:t>
      </w:r>
      <w:r>
        <w:rPr/>
        <w:t>the goals and outcome-based objectives that are exceedingly well defined within all four programs.</w:t>
      </w:r>
    </w:p>
    <w:p>
      <w:pPr>
        <w:pStyle w:val="BodyText"/>
        <w:spacing w:line="259" w:lineRule="auto" w:before="155"/>
        <w:ind w:left="350" w:right="412"/>
      </w:pPr>
      <w:r>
        <w:rPr/>
        <w:t>We concur with the PRC that Dr. Bouchard has documented an impressive array of programs which vary in scope and target audiences. She clearly focuses on delivery methods that match participant needs and thoroughly</w:t>
      </w:r>
      <w:r>
        <w:rPr>
          <w:spacing w:val="-3"/>
        </w:rPr>
        <w:t> </w:t>
      </w:r>
      <w:r>
        <w:rPr/>
        <w:t>evaluates</w:t>
      </w:r>
      <w:r>
        <w:rPr>
          <w:spacing w:val="-2"/>
        </w:rPr>
        <w:t> </w:t>
      </w:r>
      <w:r>
        <w:rPr/>
        <w:t>her</w:t>
      </w:r>
      <w:r>
        <w:rPr>
          <w:spacing w:val="-3"/>
        </w:rPr>
        <w:t> </w:t>
      </w:r>
      <w:r>
        <w:rPr/>
        <w:t>programs</w:t>
      </w:r>
      <w:r>
        <w:rPr>
          <w:spacing w:val="-2"/>
        </w:rPr>
        <w:t> </w:t>
      </w:r>
      <w:r>
        <w:rPr/>
        <w:t>both</w:t>
      </w:r>
      <w:r>
        <w:rPr>
          <w:spacing w:val="-3"/>
        </w:rPr>
        <w:t> </w:t>
      </w:r>
      <w:r>
        <w:rPr/>
        <w:t>for</w:t>
      </w:r>
      <w:r>
        <w:rPr>
          <w:spacing w:val="-3"/>
        </w:rPr>
        <w:t> </w:t>
      </w:r>
      <w:r>
        <w:rPr/>
        <w:t>impacts</w:t>
      </w:r>
      <w:r>
        <w:rPr>
          <w:spacing w:val="-2"/>
        </w:rPr>
        <w:t> </w:t>
      </w:r>
      <w:r>
        <w:rPr/>
        <w:t>and</w:t>
      </w:r>
      <w:r>
        <w:rPr>
          <w:spacing w:val="-3"/>
        </w:rPr>
        <w:t> </w:t>
      </w:r>
      <w:r>
        <w:rPr/>
        <w:t>also</w:t>
      </w:r>
      <w:r>
        <w:rPr>
          <w:spacing w:val="-3"/>
        </w:rPr>
        <w:t> </w:t>
      </w:r>
      <w:r>
        <w:rPr/>
        <w:t>to</w:t>
      </w:r>
      <w:r>
        <w:rPr>
          <w:spacing w:val="-3"/>
        </w:rPr>
        <w:t> </w:t>
      </w:r>
      <w:r>
        <w:rPr/>
        <w:t>make</w:t>
      </w:r>
      <w:r>
        <w:rPr>
          <w:spacing w:val="-5"/>
        </w:rPr>
        <w:t> </w:t>
      </w:r>
      <w:r>
        <w:rPr/>
        <w:t>any</w:t>
      </w:r>
      <w:r>
        <w:rPr>
          <w:spacing w:val="-3"/>
        </w:rPr>
        <w:t> </w:t>
      </w:r>
      <w:r>
        <w:rPr/>
        <w:t>necessary</w:t>
      </w:r>
      <w:r>
        <w:rPr>
          <w:spacing w:val="-3"/>
        </w:rPr>
        <w:t> </w:t>
      </w:r>
      <w:r>
        <w:rPr/>
        <w:t>adjustments.</w:t>
      </w:r>
      <w:r>
        <w:rPr>
          <w:spacing w:val="-3"/>
        </w:rPr>
        <w:t> </w:t>
      </w:r>
      <w:r>
        <w:rPr/>
        <w:t>We</w:t>
      </w:r>
      <w:r>
        <w:rPr>
          <w:spacing w:val="-5"/>
        </w:rPr>
        <w:t> </w:t>
      </w:r>
      <w:r>
        <w:rPr/>
        <w:t>also</w:t>
      </w:r>
      <w:r>
        <w:rPr>
          <w:spacing w:val="-3"/>
        </w:rPr>
        <w:t> </w:t>
      </w:r>
      <w:r>
        <w:rPr/>
        <w:t>want to commend Dr. Bouchard for the priority she places on reporting the impacts of her programs through the Maine Planning and Reporting Systems (MPRS), in addition to the state and federal reporting she has to complete due to her grant and research work.</w:t>
      </w:r>
    </w:p>
    <w:p>
      <w:pPr>
        <w:pStyle w:val="BodyText"/>
        <w:spacing w:line="259" w:lineRule="auto" w:before="162"/>
        <w:ind w:left="350" w:right="412"/>
      </w:pPr>
      <w:r>
        <w:rPr/>
        <w:t>We concur with the PRC that Dr. Bouchard has exceeded the criterion focused on documenting program impacts with an emphasis on economic, environmental, and social conditions. Dr. Bouchard provides clearly documented data to support the impacts of her programs. In addition, in her letters of support from industry stakeholders, they also shared the impact of Dr. Bouchard’s work with their businesses and the broader industry. It is evident that Dr. Bouchard’s programs are having a significant positive economic impact to the participants</w:t>
      </w:r>
      <w:r>
        <w:rPr>
          <w:spacing w:val="-3"/>
        </w:rPr>
        <w:t> </w:t>
      </w:r>
      <w:r>
        <w:rPr/>
        <w:t>in these</w:t>
      </w:r>
      <w:r>
        <w:rPr>
          <w:spacing w:val="-6"/>
        </w:rPr>
        <w:t> </w:t>
      </w:r>
      <w:r>
        <w:rPr/>
        <w:t>programs.</w:t>
      </w:r>
      <w:r>
        <w:rPr>
          <w:spacing w:val="-2"/>
        </w:rPr>
        <w:t> </w:t>
      </w:r>
      <w:r>
        <w:rPr/>
        <w:t>We</w:t>
      </w:r>
      <w:r>
        <w:rPr>
          <w:spacing w:val="-6"/>
        </w:rPr>
        <w:t> </w:t>
      </w:r>
      <w:r>
        <w:rPr/>
        <w:t>also</w:t>
      </w:r>
      <w:r>
        <w:rPr>
          <w:spacing w:val="-4"/>
        </w:rPr>
        <w:t> </w:t>
      </w:r>
      <w:r>
        <w:rPr/>
        <w:t>commend</w:t>
      </w:r>
      <w:r>
        <w:rPr>
          <w:spacing w:val="-4"/>
        </w:rPr>
        <w:t> </w:t>
      </w:r>
      <w:r>
        <w:rPr/>
        <w:t>Dr.</w:t>
      </w:r>
      <w:r>
        <w:rPr>
          <w:spacing w:val="-4"/>
        </w:rPr>
        <w:t> </w:t>
      </w:r>
      <w:r>
        <w:rPr/>
        <w:t>Bouchard’s</w:t>
      </w:r>
      <w:r>
        <w:rPr>
          <w:spacing w:val="-3"/>
        </w:rPr>
        <w:t> </w:t>
      </w:r>
      <w:r>
        <w:rPr/>
        <w:t>extraordinary</w:t>
      </w:r>
      <w:r>
        <w:rPr>
          <w:spacing w:val="-4"/>
        </w:rPr>
        <w:t> </w:t>
      </w:r>
      <w:r>
        <w:rPr/>
        <w:t>efforts</w:t>
      </w:r>
      <w:r>
        <w:rPr>
          <w:spacing w:val="-3"/>
        </w:rPr>
        <w:t> </w:t>
      </w:r>
      <w:r>
        <w:rPr/>
        <w:t>to</w:t>
      </w:r>
      <w:r>
        <w:rPr>
          <w:spacing w:val="-4"/>
        </w:rPr>
        <w:t> </w:t>
      </w:r>
      <w:r>
        <w:rPr/>
        <w:t>develop the</w:t>
      </w:r>
      <w:r>
        <w:rPr>
          <w:spacing w:val="-6"/>
        </w:rPr>
        <w:t> </w:t>
      </w:r>
      <w:r>
        <w:rPr/>
        <w:t>Aquatic Animal Health Lab at UMaine Extension’s Diagnostic and Research Laboratory (DRL). Her leadership in developing and implementing the fee structure and standard operating procedure for this lab will serve as a model for other programs within Extension. In addition, she is responsible for obtaining the funding for and then hiring two new finfish nutrition specialists, which will also have a significant impact on the industry.</w:t>
      </w:r>
    </w:p>
    <w:p>
      <w:pPr>
        <w:spacing w:after="0" w:line="259" w:lineRule="auto"/>
        <w:sectPr>
          <w:type w:val="continuous"/>
          <w:pgSz w:w="12240" w:h="15840"/>
          <w:pgMar w:header="0" w:footer="1342" w:top="1440" w:bottom="960" w:left="460" w:right="300"/>
        </w:sectPr>
      </w:pPr>
    </w:p>
    <w:p>
      <w:pPr>
        <w:pStyle w:val="BodyText"/>
        <w:rPr>
          <w:sz w:val="20"/>
        </w:rPr>
      </w:pPr>
    </w:p>
    <w:p>
      <w:pPr>
        <w:pStyle w:val="BodyText"/>
        <w:rPr>
          <w:sz w:val="20"/>
        </w:rPr>
      </w:pPr>
    </w:p>
    <w:p>
      <w:pPr>
        <w:pStyle w:val="BodyText"/>
        <w:spacing w:before="2"/>
        <w:rPr>
          <w:sz w:val="16"/>
        </w:rPr>
      </w:pPr>
    </w:p>
    <w:p>
      <w:pPr>
        <w:pStyle w:val="BodyText"/>
        <w:tabs>
          <w:tab w:pos="9623" w:val="left" w:leader="none"/>
        </w:tabs>
        <w:spacing w:before="90"/>
        <w:ind w:left="350"/>
      </w:pPr>
      <w:r>
        <w:rPr/>
        <w:drawing>
          <wp:anchor distT="0" distB="0" distL="0" distR="0" allowOverlap="1" layoutInCell="1" locked="0" behindDoc="1" simplePos="0" relativeHeight="486105088">
            <wp:simplePos x="0" y="0"/>
            <wp:positionH relativeFrom="page">
              <wp:posOffset>2514600</wp:posOffset>
            </wp:positionH>
            <wp:positionV relativeFrom="paragraph">
              <wp:posOffset>-404836</wp:posOffset>
            </wp:positionV>
            <wp:extent cx="2712085" cy="911225"/>
            <wp:effectExtent l="0" t="0" r="0" b="0"/>
            <wp:wrapNone/>
            <wp:docPr id="19" name="image13.jpeg"/>
            <wp:cNvGraphicFramePr>
              <a:graphicFrameLocks noChangeAspect="1"/>
            </wp:cNvGraphicFramePr>
            <a:graphic>
              <a:graphicData uri="http://schemas.openxmlformats.org/drawingml/2006/picture">
                <pic:pic>
                  <pic:nvPicPr>
                    <pic:cNvPr id="20" name="image13.jpeg"/>
                    <pic:cNvPicPr/>
                  </pic:nvPicPr>
                  <pic:blipFill>
                    <a:blip r:embed="rId43" cstate="print"/>
                    <a:stretch>
                      <a:fillRect/>
                    </a:stretch>
                  </pic:blipFill>
                  <pic:spPr>
                    <a:xfrm>
                      <a:off x="0" y="0"/>
                      <a:ext cx="2712085" cy="911225"/>
                    </a:xfrm>
                    <a:prstGeom prst="rect">
                      <a:avLst/>
                    </a:prstGeom>
                  </pic:spPr>
                </pic:pic>
              </a:graphicData>
            </a:graphic>
          </wp:anchor>
        </w:drawing>
      </w:r>
      <w:r>
        <w:rPr>
          <w:spacing w:val="-2"/>
        </w:rPr>
        <w:t>Bouchard</w:t>
      </w:r>
      <w:r>
        <w:rPr/>
        <w:tab/>
        <w:t>Page</w:t>
      </w:r>
      <w:r>
        <w:rPr>
          <w:spacing w:val="-5"/>
        </w:rPr>
        <w:t> </w:t>
      </w:r>
      <w:r>
        <w:rPr>
          <w:spacing w:val="-10"/>
        </w:rPr>
        <w:t>2</w:t>
      </w:r>
    </w:p>
    <w:p>
      <w:pPr>
        <w:pStyle w:val="BodyText"/>
        <w:rPr>
          <w:sz w:val="26"/>
        </w:rPr>
      </w:pPr>
    </w:p>
    <w:p>
      <w:pPr>
        <w:pStyle w:val="BodyText"/>
        <w:spacing w:before="7"/>
        <w:rPr>
          <w:sz w:val="29"/>
        </w:rPr>
      </w:pPr>
    </w:p>
    <w:p>
      <w:pPr>
        <w:pStyle w:val="BodyText"/>
        <w:spacing w:line="259" w:lineRule="auto"/>
        <w:ind w:left="350" w:right="466"/>
      </w:pPr>
      <w:r>
        <w:rPr/>
        <w:t>Dr.</w:t>
      </w:r>
      <w:r>
        <w:rPr>
          <w:spacing w:val="-4"/>
        </w:rPr>
        <w:t> </w:t>
      </w:r>
      <w:r>
        <w:rPr/>
        <w:t>Bouchard</w:t>
      </w:r>
      <w:r>
        <w:rPr>
          <w:spacing w:val="-4"/>
        </w:rPr>
        <w:t> </w:t>
      </w:r>
      <w:r>
        <w:rPr/>
        <w:t>clearly</w:t>
      </w:r>
      <w:r>
        <w:rPr>
          <w:spacing w:val="-4"/>
        </w:rPr>
        <w:t> </w:t>
      </w:r>
      <w:r>
        <w:rPr/>
        <w:t>places</w:t>
      </w:r>
      <w:r>
        <w:rPr>
          <w:spacing w:val="-2"/>
        </w:rPr>
        <w:t> </w:t>
      </w:r>
      <w:r>
        <w:rPr/>
        <w:t>a</w:t>
      </w:r>
      <w:r>
        <w:rPr>
          <w:spacing w:val="-5"/>
        </w:rPr>
        <w:t> </w:t>
      </w:r>
      <w:r>
        <w:rPr/>
        <w:t>high</w:t>
      </w:r>
      <w:r>
        <w:rPr>
          <w:spacing w:val="-3"/>
        </w:rPr>
        <w:t> </w:t>
      </w:r>
      <w:r>
        <w:rPr/>
        <w:t>priority</w:t>
      </w:r>
      <w:r>
        <w:rPr>
          <w:spacing w:val="-3"/>
        </w:rPr>
        <w:t> </w:t>
      </w:r>
      <w:r>
        <w:rPr/>
        <w:t>on</w:t>
      </w:r>
      <w:r>
        <w:rPr>
          <w:spacing w:val="-3"/>
        </w:rPr>
        <w:t> </w:t>
      </w:r>
      <w:r>
        <w:rPr/>
        <w:t>professional</w:t>
      </w:r>
      <w:r>
        <w:rPr>
          <w:spacing w:val="-5"/>
        </w:rPr>
        <w:t> </w:t>
      </w:r>
      <w:r>
        <w:rPr/>
        <w:t>development and</w:t>
      </w:r>
      <w:r>
        <w:rPr>
          <w:spacing w:val="-3"/>
        </w:rPr>
        <w:t> </w:t>
      </w:r>
      <w:r>
        <w:rPr/>
        <w:t>has</w:t>
      </w:r>
      <w:r>
        <w:rPr>
          <w:spacing w:val="-2"/>
        </w:rPr>
        <w:t> </w:t>
      </w:r>
      <w:r>
        <w:rPr/>
        <w:t>a</w:t>
      </w:r>
      <w:r>
        <w:rPr>
          <w:spacing w:val="-5"/>
        </w:rPr>
        <w:t> </w:t>
      </w:r>
      <w:r>
        <w:rPr/>
        <w:t>well-developed</w:t>
      </w:r>
      <w:r>
        <w:rPr>
          <w:spacing w:val="-3"/>
        </w:rPr>
        <w:t> </w:t>
      </w:r>
      <w:r>
        <w:rPr/>
        <w:t>professional plan to further the effectiveness of her programs. Dr. Bouchard is one of the most highly collaborative faculty members at UMaine, the list of faculty she collaborates with on research programs is extensive. In addition, she also collaborates with state agencies, non-profits, federal entities, and other universities.</w:t>
      </w:r>
    </w:p>
    <w:p>
      <w:pPr>
        <w:pStyle w:val="BodyText"/>
        <w:spacing w:line="256" w:lineRule="auto" w:before="164"/>
        <w:ind w:left="350" w:right="534"/>
      </w:pPr>
      <w:r>
        <w:rPr/>
        <w:t>We</w:t>
      </w:r>
      <w:r>
        <w:rPr>
          <w:spacing w:val="-5"/>
        </w:rPr>
        <w:t> </w:t>
      </w:r>
      <w:r>
        <w:rPr/>
        <w:t>concur that</w:t>
      </w:r>
      <w:r>
        <w:rPr>
          <w:spacing w:val="-5"/>
        </w:rPr>
        <w:t> </w:t>
      </w:r>
      <w:r>
        <w:rPr/>
        <w:t>Dr.</w:t>
      </w:r>
      <w:r>
        <w:rPr>
          <w:spacing w:val="-4"/>
        </w:rPr>
        <w:t> </w:t>
      </w:r>
      <w:r>
        <w:rPr/>
        <w:t>Bouchard exceeds</w:t>
      </w:r>
      <w:r>
        <w:rPr>
          <w:spacing w:val="-2"/>
        </w:rPr>
        <w:t> </w:t>
      </w:r>
      <w:r>
        <w:rPr/>
        <w:t>the</w:t>
      </w:r>
      <w:r>
        <w:rPr>
          <w:spacing w:val="-5"/>
        </w:rPr>
        <w:t> </w:t>
      </w:r>
      <w:r>
        <w:rPr/>
        <w:t>standards</w:t>
      </w:r>
      <w:r>
        <w:rPr>
          <w:spacing w:val="-2"/>
        </w:rPr>
        <w:t> </w:t>
      </w:r>
      <w:r>
        <w:rPr/>
        <w:t>for</w:t>
      </w:r>
      <w:r>
        <w:rPr>
          <w:spacing w:val="-3"/>
        </w:rPr>
        <w:t> </w:t>
      </w:r>
      <w:r>
        <w:rPr/>
        <w:t>the</w:t>
      </w:r>
      <w:r>
        <w:rPr>
          <w:spacing w:val="-5"/>
        </w:rPr>
        <w:t> </w:t>
      </w:r>
      <w:r>
        <w:rPr/>
        <w:t>criterion in</w:t>
      </w:r>
      <w:r>
        <w:rPr>
          <w:spacing w:val="-3"/>
        </w:rPr>
        <w:t> </w:t>
      </w:r>
      <w:r>
        <w:rPr/>
        <w:t>regard</w:t>
      </w:r>
      <w:r>
        <w:rPr>
          <w:spacing w:val="-3"/>
        </w:rPr>
        <w:t> </w:t>
      </w:r>
      <w:r>
        <w:rPr/>
        <w:t>to</w:t>
      </w:r>
      <w:r>
        <w:rPr>
          <w:spacing w:val="-3"/>
        </w:rPr>
        <w:t> </w:t>
      </w:r>
      <w:r>
        <w:rPr/>
        <w:t>grants</w:t>
      </w:r>
      <w:r>
        <w:rPr>
          <w:spacing w:val="-2"/>
        </w:rPr>
        <w:t> </w:t>
      </w:r>
      <w:r>
        <w:rPr/>
        <w:t>and</w:t>
      </w:r>
      <w:r>
        <w:rPr>
          <w:spacing w:val="-3"/>
        </w:rPr>
        <w:t> </w:t>
      </w:r>
      <w:r>
        <w:rPr/>
        <w:t>contracts.</w:t>
      </w:r>
      <w:r>
        <w:rPr>
          <w:spacing w:val="-3"/>
        </w:rPr>
        <w:t> </w:t>
      </w:r>
      <w:r>
        <w:rPr/>
        <w:t>She</w:t>
      </w:r>
      <w:r>
        <w:rPr>
          <w:spacing w:val="-5"/>
        </w:rPr>
        <w:t> </w:t>
      </w:r>
      <w:r>
        <w:rPr/>
        <w:t>has an outstanding grantsmanship record of participating in the submission of 19 proposals which totaled over</w:t>
      </w:r>
    </w:p>
    <w:p>
      <w:pPr>
        <w:pStyle w:val="BodyText"/>
        <w:spacing w:line="256" w:lineRule="auto" w:before="4"/>
        <w:ind w:left="350" w:right="534"/>
      </w:pPr>
      <w:r>
        <w:rPr/>
        <w:t>$13M</w:t>
      </w:r>
      <w:r>
        <w:rPr>
          <w:spacing w:val="-2"/>
        </w:rPr>
        <w:t> </w:t>
      </w:r>
      <w:r>
        <w:rPr/>
        <w:t>and</w:t>
      </w:r>
      <w:r>
        <w:rPr>
          <w:spacing w:val="-3"/>
        </w:rPr>
        <w:t> </w:t>
      </w:r>
      <w:r>
        <w:rPr/>
        <w:t>was</w:t>
      </w:r>
      <w:r>
        <w:rPr>
          <w:spacing w:val="-1"/>
        </w:rPr>
        <w:t> </w:t>
      </w:r>
      <w:r>
        <w:rPr/>
        <w:t>awarded</w:t>
      </w:r>
      <w:r>
        <w:rPr>
          <w:spacing w:val="-2"/>
        </w:rPr>
        <w:t> </w:t>
      </w:r>
      <w:r>
        <w:rPr/>
        <w:t>$10.7M.</w:t>
      </w:r>
      <w:r>
        <w:rPr>
          <w:spacing w:val="40"/>
        </w:rPr>
        <w:t> </w:t>
      </w:r>
      <w:r>
        <w:rPr/>
        <w:t>Of</w:t>
      </w:r>
      <w:r>
        <w:rPr>
          <w:spacing w:val="-3"/>
        </w:rPr>
        <w:t> </w:t>
      </w:r>
      <w:r>
        <w:rPr/>
        <w:t>this, she</w:t>
      </w:r>
      <w:r>
        <w:rPr>
          <w:spacing w:val="-4"/>
        </w:rPr>
        <w:t> </w:t>
      </w:r>
      <w:r>
        <w:rPr/>
        <w:t>is</w:t>
      </w:r>
      <w:r>
        <w:rPr>
          <w:spacing w:val="-1"/>
        </w:rPr>
        <w:t> </w:t>
      </w:r>
      <w:r>
        <w:rPr/>
        <w:t>responsible</w:t>
      </w:r>
      <w:r>
        <w:rPr>
          <w:spacing w:val="-5"/>
        </w:rPr>
        <w:t> </w:t>
      </w:r>
      <w:r>
        <w:rPr/>
        <w:t>for</w:t>
      </w:r>
      <w:r>
        <w:rPr>
          <w:spacing w:val="-3"/>
        </w:rPr>
        <w:t> </w:t>
      </w:r>
      <w:r>
        <w:rPr/>
        <w:t>managing</w:t>
      </w:r>
      <w:r>
        <w:rPr>
          <w:spacing w:val="-3"/>
        </w:rPr>
        <w:t> </w:t>
      </w:r>
      <w:r>
        <w:rPr/>
        <w:t>over</w:t>
      </w:r>
      <w:r>
        <w:rPr>
          <w:spacing w:val="-3"/>
        </w:rPr>
        <w:t> </w:t>
      </w:r>
      <w:r>
        <w:rPr/>
        <w:t>$7.9M</w:t>
      </w:r>
      <w:r>
        <w:rPr>
          <w:spacing w:val="-2"/>
        </w:rPr>
        <w:t> </w:t>
      </w:r>
      <w:r>
        <w:rPr/>
        <w:t>as</w:t>
      </w:r>
      <w:r>
        <w:rPr>
          <w:spacing w:val="-1"/>
        </w:rPr>
        <w:t> </w:t>
      </w:r>
      <w:r>
        <w:rPr/>
        <w:t>a</w:t>
      </w:r>
      <w:r>
        <w:rPr>
          <w:spacing w:val="-4"/>
        </w:rPr>
        <w:t> </w:t>
      </w:r>
      <w:r>
        <w:rPr/>
        <w:t>PI.</w:t>
      </w:r>
      <w:r>
        <w:rPr>
          <w:spacing w:val="-3"/>
        </w:rPr>
        <w:t> </w:t>
      </w:r>
      <w:r>
        <w:rPr/>
        <w:t>She</w:t>
      </w:r>
      <w:r>
        <w:rPr>
          <w:spacing w:val="-4"/>
        </w:rPr>
        <w:t> </w:t>
      </w:r>
      <w:r>
        <w:rPr/>
        <w:t>has</w:t>
      </w:r>
      <w:r>
        <w:rPr>
          <w:spacing w:val="-1"/>
        </w:rPr>
        <w:t> </w:t>
      </w:r>
      <w:r>
        <w:rPr/>
        <w:t>also acquired and completed over $600K in contracted work.</w:t>
      </w:r>
    </w:p>
    <w:p>
      <w:pPr>
        <w:pStyle w:val="BodyText"/>
        <w:spacing w:line="259" w:lineRule="auto" w:before="164"/>
        <w:ind w:left="350" w:right="534"/>
      </w:pPr>
      <w:r>
        <w:rPr/>
        <w:t>Dr.</w:t>
      </w:r>
      <w:r>
        <w:rPr>
          <w:spacing w:val="-4"/>
        </w:rPr>
        <w:t> </w:t>
      </w:r>
      <w:r>
        <w:rPr/>
        <w:t>Bouchard</w:t>
      </w:r>
      <w:r>
        <w:rPr>
          <w:spacing w:val="-4"/>
        </w:rPr>
        <w:t> </w:t>
      </w:r>
      <w:r>
        <w:rPr/>
        <w:t>has</w:t>
      </w:r>
      <w:r>
        <w:rPr>
          <w:spacing w:val="-2"/>
        </w:rPr>
        <w:t> </w:t>
      </w:r>
      <w:r>
        <w:rPr/>
        <w:t>exhibited</w:t>
      </w:r>
      <w:r>
        <w:rPr>
          <w:spacing w:val="-3"/>
        </w:rPr>
        <w:t> </w:t>
      </w:r>
      <w:r>
        <w:rPr/>
        <w:t>a</w:t>
      </w:r>
      <w:r>
        <w:rPr>
          <w:spacing w:val="-5"/>
        </w:rPr>
        <w:t> </w:t>
      </w:r>
      <w:r>
        <w:rPr/>
        <w:t>great</w:t>
      </w:r>
      <w:r>
        <w:rPr>
          <w:spacing w:val="-5"/>
        </w:rPr>
        <w:t> </w:t>
      </w:r>
      <w:r>
        <w:rPr/>
        <w:t>deal</w:t>
      </w:r>
      <w:r>
        <w:rPr>
          <w:spacing w:val="-5"/>
        </w:rPr>
        <w:t> </w:t>
      </w:r>
      <w:r>
        <w:rPr/>
        <w:t>of</w:t>
      </w:r>
      <w:r>
        <w:rPr>
          <w:spacing w:val="-3"/>
        </w:rPr>
        <w:t> </w:t>
      </w:r>
      <w:r>
        <w:rPr/>
        <w:t>leadership within her</w:t>
      </w:r>
      <w:r>
        <w:rPr>
          <w:spacing w:val="-3"/>
        </w:rPr>
        <w:t> </w:t>
      </w:r>
      <w:r>
        <w:rPr/>
        <w:t>educational</w:t>
      </w:r>
      <w:r>
        <w:rPr>
          <w:spacing w:val="-5"/>
        </w:rPr>
        <w:t> </w:t>
      </w:r>
      <w:r>
        <w:rPr/>
        <w:t>programs.</w:t>
      </w:r>
      <w:r>
        <w:rPr>
          <w:spacing w:val="-1"/>
        </w:rPr>
        <w:t> </w:t>
      </w:r>
      <w:r>
        <w:rPr/>
        <w:t>She</w:t>
      </w:r>
      <w:r>
        <w:rPr>
          <w:spacing w:val="-5"/>
        </w:rPr>
        <w:t> </w:t>
      </w:r>
      <w:r>
        <w:rPr/>
        <w:t>collaborates</w:t>
      </w:r>
      <w:r>
        <w:rPr>
          <w:spacing w:val="-2"/>
        </w:rPr>
        <w:t> </w:t>
      </w:r>
      <w:r>
        <w:rPr/>
        <w:t>with the Lobster Institute, she advises two state committees, and provides leadership to three national USDA programs related to aquaculture. She is a nationally recognized expert and has served on the Agricultural Biorisk Compendium Committee for Aquatic Animals and wrote the sub-section on Biocontainment in Laboratory Research.</w:t>
      </w:r>
    </w:p>
    <w:p>
      <w:pPr>
        <w:pStyle w:val="BodyText"/>
        <w:spacing w:line="259" w:lineRule="auto" w:before="161"/>
        <w:ind w:left="350" w:right="534"/>
      </w:pPr>
      <w:r>
        <w:rPr/>
        <w:t>We note, that while Dr. Bouchard does not have a formal teaching appointment, she is Associate Graduate Faculty with the School of Marine Sciences and also a member of the Aquaculture and Aquatic Resources Graduate</w:t>
      </w:r>
      <w:r>
        <w:rPr>
          <w:spacing w:val="-6"/>
        </w:rPr>
        <w:t> </w:t>
      </w:r>
      <w:r>
        <w:rPr/>
        <w:t>Program.</w:t>
      </w:r>
      <w:r>
        <w:rPr>
          <w:spacing w:val="-4"/>
        </w:rPr>
        <w:t> </w:t>
      </w:r>
      <w:r>
        <w:rPr/>
        <w:t>She is</w:t>
      </w:r>
      <w:r>
        <w:rPr>
          <w:spacing w:val="-2"/>
        </w:rPr>
        <w:t> </w:t>
      </w:r>
      <w:r>
        <w:rPr/>
        <w:t>to</w:t>
      </w:r>
      <w:r>
        <w:rPr>
          <w:spacing w:val="-3"/>
        </w:rPr>
        <w:t> </w:t>
      </w:r>
      <w:r>
        <w:rPr/>
        <w:t>be</w:t>
      </w:r>
      <w:r>
        <w:rPr>
          <w:spacing w:val="-5"/>
        </w:rPr>
        <w:t> </w:t>
      </w:r>
      <w:r>
        <w:rPr/>
        <w:t>commended</w:t>
      </w:r>
      <w:r>
        <w:rPr>
          <w:spacing w:val="-3"/>
        </w:rPr>
        <w:t> </w:t>
      </w:r>
      <w:r>
        <w:rPr/>
        <w:t>for the work</w:t>
      </w:r>
      <w:r>
        <w:rPr>
          <w:spacing w:val="-4"/>
        </w:rPr>
        <w:t> </w:t>
      </w:r>
      <w:r>
        <w:rPr/>
        <w:t>that</w:t>
      </w:r>
      <w:r>
        <w:rPr>
          <w:spacing w:val="-6"/>
        </w:rPr>
        <w:t> </w:t>
      </w:r>
      <w:r>
        <w:rPr/>
        <w:t>she</w:t>
      </w:r>
      <w:r>
        <w:rPr>
          <w:spacing w:val="-5"/>
        </w:rPr>
        <w:t> </w:t>
      </w:r>
      <w:r>
        <w:rPr/>
        <w:t>does</w:t>
      </w:r>
      <w:r>
        <w:rPr>
          <w:spacing w:val="-2"/>
        </w:rPr>
        <w:t> </w:t>
      </w:r>
      <w:r>
        <w:rPr/>
        <w:t>with</w:t>
      </w:r>
      <w:r>
        <w:rPr>
          <w:spacing w:val="-3"/>
        </w:rPr>
        <w:t> </w:t>
      </w:r>
      <w:r>
        <w:rPr/>
        <w:t>both</w:t>
      </w:r>
      <w:r>
        <w:rPr>
          <w:spacing w:val="-3"/>
        </w:rPr>
        <w:t> </w:t>
      </w:r>
      <w:r>
        <w:rPr/>
        <w:t>undergraduate</w:t>
      </w:r>
      <w:r>
        <w:rPr>
          <w:spacing w:val="-5"/>
        </w:rPr>
        <w:t> </w:t>
      </w:r>
      <w:r>
        <w:rPr/>
        <w:t>and</w:t>
      </w:r>
      <w:r>
        <w:rPr>
          <w:spacing w:val="-3"/>
        </w:rPr>
        <w:t> </w:t>
      </w:r>
      <w:r>
        <w:rPr/>
        <w:t>graduate students through student employment, capstone classes and interns. In addition, she has taught a graduate special topics lobster course.</w:t>
      </w:r>
    </w:p>
    <w:p>
      <w:pPr>
        <w:pStyle w:val="BodyText"/>
        <w:spacing w:line="261" w:lineRule="auto" w:before="155"/>
        <w:ind w:left="350" w:right="534"/>
      </w:pPr>
      <w:r>
        <w:rPr/>
        <w:t>We concur with the PRC and Dr. Brzozowski that Dr. Bouchard has exceeded the criterion focused on scholarship</w:t>
      </w:r>
      <w:r>
        <w:rPr>
          <w:spacing w:val="-4"/>
        </w:rPr>
        <w:t> </w:t>
      </w:r>
      <w:r>
        <w:rPr/>
        <w:t>as</w:t>
      </w:r>
      <w:r>
        <w:rPr>
          <w:spacing w:val="-2"/>
        </w:rPr>
        <w:t> </w:t>
      </w:r>
      <w:r>
        <w:rPr/>
        <w:t>she</w:t>
      </w:r>
      <w:r>
        <w:rPr>
          <w:spacing w:val="-6"/>
        </w:rPr>
        <w:t> </w:t>
      </w:r>
      <w:r>
        <w:rPr/>
        <w:t>has</w:t>
      </w:r>
      <w:r>
        <w:rPr>
          <w:spacing w:val="-3"/>
        </w:rPr>
        <w:t> </w:t>
      </w:r>
      <w:r>
        <w:rPr/>
        <w:t>published</w:t>
      </w:r>
      <w:r>
        <w:rPr>
          <w:spacing w:val="-4"/>
        </w:rPr>
        <w:t> </w:t>
      </w:r>
      <w:r>
        <w:rPr/>
        <w:t>five</w:t>
      </w:r>
      <w:r>
        <w:rPr>
          <w:spacing w:val="-4"/>
        </w:rPr>
        <w:t> </w:t>
      </w:r>
      <w:r>
        <w:rPr/>
        <w:t>peer</w:t>
      </w:r>
      <w:r>
        <w:rPr>
          <w:spacing w:val="-4"/>
        </w:rPr>
        <w:t> </w:t>
      </w:r>
      <w:r>
        <w:rPr/>
        <w:t>reviewed publications</w:t>
      </w:r>
      <w:r>
        <w:rPr>
          <w:spacing w:val="-3"/>
        </w:rPr>
        <w:t> </w:t>
      </w:r>
      <w:r>
        <w:rPr/>
        <w:t>and</w:t>
      </w:r>
      <w:r>
        <w:rPr>
          <w:spacing w:val="-1"/>
        </w:rPr>
        <w:t> </w:t>
      </w:r>
      <w:r>
        <w:rPr/>
        <w:t>one</w:t>
      </w:r>
      <w:r>
        <w:rPr>
          <w:spacing w:val="-6"/>
        </w:rPr>
        <w:t> </w:t>
      </w:r>
      <w:r>
        <w:rPr/>
        <w:t>book chapter.</w:t>
      </w:r>
      <w:r>
        <w:rPr>
          <w:spacing w:val="-4"/>
        </w:rPr>
        <w:t> </w:t>
      </w:r>
      <w:r>
        <w:rPr/>
        <w:t>She</w:t>
      </w:r>
      <w:r>
        <w:rPr>
          <w:spacing w:val="-1"/>
        </w:rPr>
        <w:t> </w:t>
      </w:r>
      <w:r>
        <w:rPr/>
        <w:t>also</w:t>
      </w:r>
      <w:r>
        <w:rPr>
          <w:spacing w:val="-4"/>
        </w:rPr>
        <w:t> </w:t>
      </w:r>
      <w:r>
        <w:rPr/>
        <w:t>has</w:t>
      </w:r>
      <w:r>
        <w:rPr>
          <w:spacing w:val="-3"/>
        </w:rPr>
        <w:t> </w:t>
      </w:r>
      <w:r>
        <w:rPr/>
        <w:t>a</w:t>
      </w:r>
      <w:r>
        <w:rPr>
          <w:spacing w:val="-6"/>
        </w:rPr>
        <w:t> </w:t>
      </w:r>
      <w:r>
        <w:rPr/>
        <w:t>variety of other scholarly activities including serving as a peer reviewer and conducting 11 presentations.</w:t>
      </w:r>
    </w:p>
    <w:p>
      <w:pPr>
        <w:pStyle w:val="BodyText"/>
        <w:spacing w:line="259" w:lineRule="auto" w:before="153"/>
        <w:ind w:left="350" w:right="433"/>
      </w:pPr>
      <w:r>
        <w:rPr/>
        <w:t>Dr. Bouchard continues to be an excellent Extension faculty member, administrator, and member of the broader University of Maine community. We concur with the PRC’s comment </w:t>
      </w:r>
      <w:r>
        <w:rPr>
          <w:i/>
        </w:rPr>
        <w:t>“She is an outstanding and 'best-of-the-best'</w:t>
      </w:r>
      <w:r>
        <w:rPr>
          <w:i/>
          <w:spacing w:val="-6"/>
        </w:rPr>
        <w:t> </w:t>
      </w:r>
      <w:r>
        <w:rPr>
          <w:i/>
        </w:rPr>
        <w:t>UMaine</w:t>
      </w:r>
      <w:r>
        <w:rPr>
          <w:i/>
          <w:spacing w:val="-1"/>
        </w:rPr>
        <w:t> </w:t>
      </w:r>
      <w:r>
        <w:rPr>
          <w:i/>
        </w:rPr>
        <w:t>faculty</w:t>
      </w:r>
      <w:r>
        <w:rPr>
          <w:i/>
          <w:spacing w:val="-6"/>
        </w:rPr>
        <w:t> </w:t>
      </w:r>
      <w:r>
        <w:rPr>
          <w:i/>
        </w:rPr>
        <w:t>member,</w:t>
      </w:r>
      <w:r>
        <w:rPr>
          <w:i/>
          <w:spacing w:val="-4"/>
        </w:rPr>
        <w:t> </w:t>
      </w:r>
      <w:r>
        <w:rPr>
          <w:i/>
        </w:rPr>
        <w:t>scientist,</w:t>
      </w:r>
      <w:r>
        <w:rPr>
          <w:i/>
          <w:spacing w:val="-4"/>
        </w:rPr>
        <w:t> </w:t>
      </w:r>
      <w:r>
        <w:rPr>
          <w:i/>
        </w:rPr>
        <w:t>researcher,</w:t>
      </w:r>
      <w:r>
        <w:rPr>
          <w:i/>
          <w:spacing w:val="-4"/>
        </w:rPr>
        <w:t> </w:t>
      </w:r>
      <w:r>
        <w:rPr>
          <w:i/>
        </w:rPr>
        <w:t>administrator,</w:t>
      </w:r>
      <w:r>
        <w:rPr>
          <w:i/>
          <w:spacing w:val="-4"/>
        </w:rPr>
        <w:t> </w:t>
      </w:r>
      <w:r>
        <w:rPr>
          <w:i/>
        </w:rPr>
        <w:t>and</w:t>
      </w:r>
      <w:r>
        <w:rPr>
          <w:i/>
          <w:spacing w:val="-4"/>
        </w:rPr>
        <w:t> </w:t>
      </w:r>
      <w:r>
        <w:rPr>
          <w:i/>
        </w:rPr>
        <w:t>colleague”.</w:t>
      </w:r>
      <w:r>
        <w:rPr>
          <w:i/>
          <w:spacing w:val="-4"/>
        </w:rPr>
        <w:t> </w:t>
      </w:r>
      <w:r>
        <w:rPr/>
        <w:t>Her</w:t>
      </w:r>
      <w:r>
        <w:rPr>
          <w:spacing w:val="-4"/>
        </w:rPr>
        <w:t> </w:t>
      </w:r>
      <w:r>
        <w:rPr/>
        <w:t>knowledge of effective</w:t>
      </w:r>
      <w:r>
        <w:rPr>
          <w:spacing w:val="-2"/>
        </w:rPr>
        <w:t> </w:t>
      </w:r>
      <w:r>
        <w:rPr/>
        <w:t>Extension education programming and applied research have contributed to her making significant contributions to the Maine aquaculture industry in addition to significant contributions to UMaine and the University of Maine System. We look forward to her continued contributions to Extension, to UMaine and to the state of Maine.</w:t>
      </w:r>
    </w:p>
    <w:p>
      <w:pPr>
        <w:spacing w:line="259" w:lineRule="auto" w:before="159"/>
        <w:ind w:left="350" w:right="534" w:firstLine="0"/>
        <w:jc w:val="left"/>
        <w:rPr>
          <w:i/>
          <w:sz w:val="24"/>
        </w:rPr>
      </w:pPr>
      <w:r>
        <w:rPr>
          <w:sz w:val="24"/>
        </w:rPr>
        <w:t>Dr. Bouchard’s letters of support are a valuable indication of her work and are all strong testaments to her contributions</w:t>
      </w:r>
      <w:r>
        <w:rPr>
          <w:spacing w:val="-3"/>
          <w:sz w:val="24"/>
        </w:rPr>
        <w:t> </w:t>
      </w:r>
      <w:r>
        <w:rPr>
          <w:sz w:val="24"/>
        </w:rPr>
        <w:t>and</w:t>
      </w:r>
      <w:r>
        <w:rPr>
          <w:spacing w:val="-4"/>
          <w:sz w:val="24"/>
        </w:rPr>
        <w:t> </w:t>
      </w:r>
      <w:r>
        <w:rPr>
          <w:sz w:val="24"/>
        </w:rPr>
        <w:t>impacts</w:t>
      </w:r>
      <w:r>
        <w:rPr>
          <w:spacing w:val="-3"/>
          <w:sz w:val="24"/>
        </w:rPr>
        <w:t> </w:t>
      </w:r>
      <w:r>
        <w:rPr>
          <w:sz w:val="24"/>
        </w:rPr>
        <w:t>as</w:t>
      </w:r>
      <w:r>
        <w:rPr>
          <w:spacing w:val="-3"/>
          <w:sz w:val="24"/>
        </w:rPr>
        <w:t> </w:t>
      </w:r>
      <w:r>
        <w:rPr>
          <w:sz w:val="24"/>
        </w:rPr>
        <w:t>evidenced</w:t>
      </w:r>
      <w:r>
        <w:rPr>
          <w:spacing w:val="-4"/>
          <w:sz w:val="24"/>
        </w:rPr>
        <w:t> </w:t>
      </w:r>
      <w:r>
        <w:rPr>
          <w:sz w:val="24"/>
        </w:rPr>
        <w:t>from</w:t>
      </w:r>
      <w:r>
        <w:rPr>
          <w:spacing w:val="-2"/>
          <w:sz w:val="24"/>
        </w:rPr>
        <w:t> </w:t>
      </w:r>
      <w:r>
        <w:rPr>
          <w:sz w:val="24"/>
        </w:rPr>
        <w:t>her</w:t>
      </w:r>
      <w:r>
        <w:rPr>
          <w:spacing w:val="-4"/>
          <w:sz w:val="24"/>
        </w:rPr>
        <w:t> </w:t>
      </w:r>
      <w:r>
        <w:rPr>
          <w:sz w:val="24"/>
        </w:rPr>
        <w:t>peers</w:t>
      </w:r>
      <w:r>
        <w:rPr>
          <w:spacing w:val="-3"/>
          <w:sz w:val="24"/>
        </w:rPr>
        <w:t> </w:t>
      </w:r>
      <w:r>
        <w:rPr>
          <w:sz w:val="24"/>
        </w:rPr>
        <w:t>within</w:t>
      </w:r>
      <w:r>
        <w:rPr>
          <w:spacing w:val="-4"/>
          <w:sz w:val="24"/>
        </w:rPr>
        <w:t> </w:t>
      </w:r>
      <w:r>
        <w:rPr>
          <w:sz w:val="24"/>
        </w:rPr>
        <w:t>UMaine,</w:t>
      </w:r>
      <w:r>
        <w:rPr>
          <w:spacing w:val="-4"/>
          <w:sz w:val="24"/>
        </w:rPr>
        <w:t> </w:t>
      </w:r>
      <w:r>
        <w:rPr>
          <w:sz w:val="24"/>
        </w:rPr>
        <w:t>stakeholders</w:t>
      </w:r>
      <w:r>
        <w:rPr>
          <w:spacing w:val="-3"/>
          <w:sz w:val="24"/>
        </w:rPr>
        <w:t> </w:t>
      </w:r>
      <w:r>
        <w:rPr>
          <w:sz w:val="24"/>
        </w:rPr>
        <w:t>that</w:t>
      </w:r>
      <w:r>
        <w:rPr>
          <w:spacing w:val="-1"/>
          <w:sz w:val="24"/>
        </w:rPr>
        <w:t> </w:t>
      </w:r>
      <w:r>
        <w:rPr>
          <w:sz w:val="24"/>
        </w:rPr>
        <w:t>she</w:t>
      </w:r>
      <w:r>
        <w:rPr>
          <w:spacing w:val="-5"/>
          <w:sz w:val="24"/>
        </w:rPr>
        <w:t> </w:t>
      </w:r>
      <w:r>
        <w:rPr>
          <w:sz w:val="24"/>
        </w:rPr>
        <w:t>has</w:t>
      </w:r>
      <w:r>
        <w:rPr>
          <w:spacing w:val="-3"/>
          <w:sz w:val="24"/>
        </w:rPr>
        <w:t> </w:t>
      </w:r>
      <w:r>
        <w:rPr>
          <w:sz w:val="24"/>
        </w:rPr>
        <w:t>worked</w:t>
      </w:r>
      <w:r>
        <w:rPr>
          <w:spacing w:val="-4"/>
          <w:sz w:val="24"/>
        </w:rPr>
        <w:t> </w:t>
      </w:r>
      <w:r>
        <w:rPr>
          <w:sz w:val="24"/>
        </w:rPr>
        <w:t>with across the state and within the federal government. They are also in unanimous agreement that her programs and impacts are</w:t>
      </w:r>
      <w:r>
        <w:rPr>
          <w:spacing w:val="-2"/>
          <w:sz w:val="24"/>
        </w:rPr>
        <w:t> </w:t>
      </w:r>
      <w:r>
        <w:rPr>
          <w:sz w:val="24"/>
        </w:rPr>
        <w:t>significant. We believe</w:t>
      </w:r>
      <w:r>
        <w:rPr>
          <w:spacing w:val="-2"/>
          <w:sz w:val="24"/>
        </w:rPr>
        <w:t> </w:t>
      </w:r>
      <w:r>
        <w:rPr>
          <w:sz w:val="24"/>
        </w:rPr>
        <w:t>this quote</w:t>
      </w:r>
      <w:r>
        <w:rPr>
          <w:spacing w:val="-2"/>
          <w:sz w:val="24"/>
        </w:rPr>
        <w:t> </w:t>
      </w:r>
      <w:r>
        <w:rPr>
          <w:sz w:val="24"/>
        </w:rPr>
        <w:t>summarizes what</w:t>
      </w:r>
      <w:r>
        <w:rPr>
          <w:spacing w:val="-2"/>
          <w:sz w:val="24"/>
        </w:rPr>
        <w:t> </w:t>
      </w:r>
      <w:r>
        <w:rPr>
          <w:sz w:val="24"/>
        </w:rPr>
        <w:t>an Extension Specialist</w:t>
      </w:r>
      <w:r>
        <w:rPr>
          <w:spacing w:val="-2"/>
          <w:sz w:val="24"/>
        </w:rPr>
        <w:t> </w:t>
      </w:r>
      <w:r>
        <w:rPr>
          <w:sz w:val="24"/>
        </w:rPr>
        <w:t>should aspire to: “</w:t>
      </w:r>
      <w:r>
        <w:rPr>
          <w:i/>
          <w:sz w:val="24"/>
        </w:rPr>
        <w:t>She is a team player that the industry relies on for answers to their questions.</w:t>
      </w:r>
      <w:r>
        <w:rPr>
          <w:i/>
          <w:spacing w:val="40"/>
          <w:sz w:val="24"/>
        </w:rPr>
        <w:t> </w:t>
      </w:r>
      <w:r>
        <w:rPr>
          <w:i/>
          <w:sz w:val="24"/>
        </w:rPr>
        <w:t>The NCWMAC relies on her expertise to</w:t>
      </w:r>
      <w:r>
        <w:rPr>
          <w:i/>
          <w:spacing w:val="-1"/>
          <w:sz w:val="24"/>
        </w:rPr>
        <w:t> </w:t>
      </w:r>
      <w:r>
        <w:rPr>
          <w:i/>
          <w:sz w:val="24"/>
        </w:rPr>
        <w:t>support</w:t>
      </w:r>
      <w:r>
        <w:rPr>
          <w:i/>
          <w:spacing w:val="-3"/>
          <w:sz w:val="24"/>
        </w:rPr>
        <w:t> </w:t>
      </w:r>
      <w:r>
        <w:rPr>
          <w:i/>
          <w:sz w:val="24"/>
        </w:rPr>
        <w:t>our animal</w:t>
      </w:r>
      <w:r>
        <w:rPr>
          <w:i/>
          <w:spacing w:val="-3"/>
          <w:sz w:val="24"/>
        </w:rPr>
        <w:t> </w:t>
      </w:r>
      <w:r>
        <w:rPr>
          <w:i/>
          <w:sz w:val="24"/>
        </w:rPr>
        <w:t>welfare</w:t>
      </w:r>
      <w:r>
        <w:rPr>
          <w:i/>
          <w:spacing w:val="-2"/>
          <w:sz w:val="24"/>
        </w:rPr>
        <w:t> </w:t>
      </w:r>
      <w:r>
        <w:rPr>
          <w:i/>
          <w:sz w:val="24"/>
        </w:rPr>
        <w:t>program and</w:t>
      </w:r>
      <w:r>
        <w:rPr>
          <w:i/>
          <w:spacing w:val="-1"/>
          <w:sz w:val="24"/>
        </w:rPr>
        <w:t> </w:t>
      </w:r>
      <w:r>
        <w:rPr>
          <w:i/>
          <w:sz w:val="24"/>
        </w:rPr>
        <w:t>address out</w:t>
      </w:r>
      <w:r>
        <w:rPr>
          <w:i/>
          <w:spacing w:val="-3"/>
          <w:sz w:val="24"/>
        </w:rPr>
        <w:t> </w:t>
      </w:r>
      <w:r>
        <w:rPr>
          <w:i/>
          <w:sz w:val="24"/>
        </w:rPr>
        <w:t>fish</w:t>
      </w:r>
      <w:r>
        <w:rPr>
          <w:i/>
          <w:spacing w:val="-1"/>
          <w:sz w:val="24"/>
        </w:rPr>
        <w:t> </w:t>
      </w:r>
      <w:r>
        <w:rPr>
          <w:i/>
          <w:sz w:val="24"/>
        </w:rPr>
        <w:t>health</w:t>
      </w:r>
      <w:r>
        <w:rPr>
          <w:i/>
          <w:spacing w:val="-1"/>
          <w:sz w:val="24"/>
        </w:rPr>
        <w:t> </w:t>
      </w:r>
      <w:r>
        <w:rPr>
          <w:i/>
          <w:sz w:val="24"/>
        </w:rPr>
        <w:t>questions.</w:t>
      </w:r>
      <w:r>
        <w:rPr>
          <w:i/>
          <w:spacing w:val="40"/>
          <w:sz w:val="24"/>
        </w:rPr>
        <w:t> </w:t>
      </w:r>
      <w:r>
        <w:rPr>
          <w:i/>
          <w:sz w:val="24"/>
        </w:rPr>
        <w:t>I</w:t>
      </w:r>
      <w:r>
        <w:rPr>
          <w:i/>
          <w:spacing w:val="-1"/>
          <w:sz w:val="24"/>
        </w:rPr>
        <w:t> </w:t>
      </w:r>
      <w:r>
        <w:rPr>
          <w:i/>
          <w:sz w:val="24"/>
        </w:rPr>
        <w:t>view</w:t>
      </w:r>
      <w:r>
        <w:rPr>
          <w:i/>
          <w:spacing w:val="-1"/>
          <w:sz w:val="24"/>
        </w:rPr>
        <w:t> </w:t>
      </w:r>
      <w:r>
        <w:rPr>
          <w:i/>
          <w:sz w:val="24"/>
        </w:rPr>
        <w:t>Dr.</w:t>
      </w:r>
      <w:r>
        <w:rPr>
          <w:i/>
          <w:spacing w:val="-1"/>
          <w:sz w:val="24"/>
        </w:rPr>
        <w:t> </w:t>
      </w:r>
      <w:r>
        <w:rPr>
          <w:i/>
          <w:sz w:val="24"/>
        </w:rPr>
        <w:t>Bouchard as a friend and colleague and know her research has had positive impacts on the Atlantic salmon industry.</w:t>
      </w:r>
    </w:p>
    <w:p>
      <w:pPr>
        <w:spacing w:line="275" w:lineRule="exact" w:before="0"/>
        <w:ind w:left="350" w:right="0" w:firstLine="0"/>
        <w:jc w:val="left"/>
        <w:rPr>
          <w:i/>
          <w:sz w:val="24"/>
        </w:rPr>
      </w:pPr>
      <w:r>
        <w:rPr>
          <w:i/>
          <w:sz w:val="24"/>
        </w:rPr>
        <w:t>She</w:t>
      </w:r>
      <w:r>
        <w:rPr>
          <w:i/>
          <w:spacing w:val="-5"/>
          <w:sz w:val="24"/>
        </w:rPr>
        <w:t> </w:t>
      </w:r>
      <w:r>
        <w:rPr>
          <w:i/>
          <w:sz w:val="24"/>
        </w:rPr>
        <w:t>is</w:t>
      </w:r>
      <w:r>
        <w:rPr>
          <w:i/>
          <w:spacing w:val="-2"/>
          <w:sz w:val="24"/>
        </w:rPr>
        <w:t> </w:t>
      </w:r>
      <w:r>
        <w:rPr>
          <w:i/>
          <w:sz w:val="24"/>
        </w:rPr>
        <w:t>a</w:t>
      </w:r>
      <w:r>
        <w:rPr>
          <w:i/>
          <w:spacing w:val="-3"/>
          <w:sz w:val="24"/>
        </w:rPr>
        <w:t> </w:t>
      </w:r>
      <w:r>
        <w:rPr>
          <w:i/>
          <w:sz w:val="24"/>
        </w:rPr>
        <w:t>great</w:t>
      </w:r>
      <w:r>
        <w:rPr>
          <w:i/>
          <w:spacing w:val="-5"/>
          <w:sz w:val="24"/>
        </w:rPr>
        <w:t> </w:t>
      </w:r>
      <w:r>
        <w:rPr>
          <w:i/>
          <w:sz w:val="24"/>
        </w:rPr>
        <w:t>mentor</w:t>
      </w:r>
      <w:r>
        <w:rPr>
          <w:i/>
          <w:spacing w:val="-2"/>
          <w:sz w:val="24"/>
        </w:rPr>
        <w:t> </w:t>
      </w:r>
      <w:r>
        <w:rPr>
          <w:i/>
          <w:sz w:val="24"/>
        </w:rPr>
        <w:t>for</w:t>
      </w:r>
      <w:r>
        <w:rPr>
          <w:i/>
          <w:spacing w:val="-2"/>
          <w:sz w:val="24"/>
        </w:rPr>
        <w:t> students</w:t>
      </w:r>
    </w:p>
    <w:p>
      <w:pPr>
        <w:spacing w:after="0" w:line="275" w:lineRule="exact"/>
        <w:jc w:val="left"/>
        <w:rPr>
          <w:sz w:val="24"/>
        </w:rPr>
        <w:sectPr>
          <w:pgSz w:w="12240" w:h="15840"/>
          <w:pgMar w:header="0" w:footer="1342" w:top="700" w:bottom="1540" w:left="460" w:right="300"/>
        </w:sectPr>
      </w:pPr>
    </w:p>
    <w:p>
      <w:pPr>
        <w:pStyle w:val="BodyText"/>
        <w:rPr>
          <w:i/>
          <w:sz w:val="20"/>
        </w:rPr>
      </w:pPr>
    </w:p>
    <w:p>
      <w:pPr>
        <w:pStyle w:val="BodyText"/>
        <w:rPr>
          <w:i/>
          <w:sz w:val="20"/>
        </w:rPr>
      </w:pPr>
    </w:p>
    <w:p>
      <w:pPr>
        <w:pStyle w:val="BodyText"/>
        <w:spacing w:before="2"/>
        <w:rPr>
          <w:i/>
          <w:sz w:val="16"/>
        </w:rPr>
      </w:pPr>
    </w:p>
    <w:p>
      <w:pPr>
        <w:pStyle w:val="BodyText"/>
        <w:tabs>
          <w:tab w:pos="9623" w:val="left" w:leader="none"/>
        </w:tabs>
        <w:spacing w:before="90"/>
        <w:ind w:left="350"/>
      </w:pPr>
      <w:r>
        <w:rPr/>
        <w:drawing>
          <wp:anchor distT="0" distB="0" distL="0" distR="0" allowOverlap="1" layoutInCell="1" locked="0" behindDoc="1" simplePos="0" relativeHeight="486106624">
            <wp:simplePos x="0" y="0"/>
            <wp:positionH relativeFrom="page">
              <wp:posOffset>2514600</wp:posOffset>
            </wp:positionH>
            <wp:positionV relativeFrom="paragraph">
              <wp:posOffset>-404836</wp:posOffset>
            </wp:positionV>
            <wp:extent cx="2712085" cy="911225"/>
            <wp:effectExtent l="0" t="0" r="0" b="0"/>
            <wp:wrapNone/>
            <wp:docPr id="21" name="image13.jpeg"/>
            <wp:cNvGraphicFramePr>
              <a:graphicFrameLocks noChangeAspect="1"/>
            </wp:cNvGraphicFramePr>
            <a:graphic>
              <a:graphicData uri="http://schemas.openxmlformats.org/drawingml/2006/picture">
                <pic:pic>
                  <pic:nvPicPr>
                    <pic:cNvPr id="22" name="image13.jpeg"/>
                    <pic:cNvPicPr/>
                  </pic:nvPicPr>
                  <pic:blipFill>
                    <a:blip r:embed="rId43" cstate="print"/>
                    <a:stretch>
                      <a:fillRect/>
                    </a:stretch>
                  </pic:blipFill>
                  <pic:spPr>
                    <a:xfrm>
                      <a:off x="0" y="0"/>
                      <a:ext cx="2712085" cy="911225"/>
                    </a:xfrm>
                    <a:prstGeom prst="rect">
                      <a:avLst/>
                    </a:prstGeom>
                  </pic:spPr>
                </pic:pic>
              </a:graphicData>
            </a:graphic>
          </wp:anchor>
        </w:drawing>
      </w:r>
      <w:r>
        <w:rPr>
          <w:spacing w:val="-2"/>
        </w:rPr>
        <w:t>Bouchard</w:t>
      </w:r>
      <w:r>
        <w:rPr/>
        <w:tab/>
        <w:t>Page</w:t>
      </w:r>
      <w:r>
        <w:rPr>
          <w:spacing w:val="-5"/>
        </w:rPr>
        <w:t> </w:t>
      </w:r>
      <w:r>
        <w:rPr>
          <w:spacing w:val="-10"/>
        </w:rPr>
        <w:t>3</w:t>
      </w:r>
    </w:p>
    <w:p>
      <w:pPr>
        <w:pStyle w:val="BodyText"/>
        <w:rPr>
          <w:sz w:val="26"/>
        </w:rPr>
      </w:pPr>
    </w:p>
    <w:p>
      <w:pPr>
        <w:pStyle w:val="BodyText"/>
        <w:spacing w:before="7"/>
        <w:rPr>
          <w:sz w:val="29"/>
        </w:rPr>
      </w:pPr>
    </w:p>
    <w:p>
      <w:pPr>
        <w:spacing w:line="261" w:lineRule="auto" w:before="0"/>
        <w:ind w:left="350" w:right="534" w:firstLine="0"/>
        <w:jc w:val="left"/>
        <w:rPr>
          <w:sz w:val="24"/>
        </w:rPr>
      </w:pPr>
      <w:r>
        <w:rPr>
          <w:i/>
          <w:sz w:val="24"/>
        </w:rPr>
        <w:t>and</w:t>
      </w:r>
      <w:r>
        <w:rPr>
          <w:i/>
          <w:spacing w:val="-3"/>
          <w:sz w:val="24"/>
        </w:rPr>
        <w:t> </w:t>
      </w:r>
      <w:r>
        <w:rPr>
          <w:i/>
          <w:sz w:val="24"/>
        </w:rPr>
        <w:t>other</w:t>
      </w:r>
      <w:r>
        <w:rPr>
          <w:i/>
          <w:spacing w:val="-1"/>
          <w:sz w:val="24"/>
        </w:rPr>
        <w:t> </w:t>
      </w:r>
      <w:r>
        <w:rPr>
          <w:i/>
          <w:sz w:val="24"/>
        </w:rPr>
        <w:t>faculty</w:t>
      </w:r>
      <w:r>
        <w:rPr>
          <w:i/>
          <w:spacing w:val="-5"/>
          <w:sz w:val="24"/>
        </w:rPr>
        <w:t> </w:t>
      </w:r>
      <w:r>
        <w:rPr>
          <w:i/>
          <w:sz w:val="24"/>
        </w:rPr>
        <w:t>at the</w:t>
      </w:r>
      <w:r>
        <w:rPr>
          <w:i/>
          <w:spacing w:val="-5"/>
          <w:sz w:val="24"/>
        </w:rPr>
        <w:t> </w:t>
      </w:r>
      <w:r>
        <w:rPr>
          <w:i/>
          <w:sz w:val="24"/>
        </w:rPr>
        <w:t>University</w:t>
      </w:r>
      <w:r>
        <w:rPr>
          <w:i/>
          <w:spacing w:val="-5"/>
          <w:sz w:val="24"/>
        </w:rPr>
        <w:t> </w:t>
      </w:r>
      <w:r>
        <w:rPr>
          <w:i/>
          <w:sz w:val="24"/>
        </w:rPr>
        <w:t>of</w:t>
      </w:r>
      <w:r>
        <w:rPr>
          <w:i/>
          <w:spacing w:val="-5"/>
          <w:sz w:val="24"/>
        </w:rPr>
        <w:t> </w:t>
      </w:r>
      <w:r>
        <w:rPr>
          <w:i/>
          <w:sz w:val="24"/>
        </w:rPr>
        <w:t>Maine.” </w:t>
      </w:r>
      <w:r>
        <w:rPr>
          <w:sz w:val="24"/>
        </w:rPr>
        <w:t>It</w:t>
      </w:r>
      <w:r>
        <w:rPr>
          <w:spacing w:val="-5"/>
          <w:sz w:val="24"/>
        </w:rPr>
        <w:t> </w:t>
      </w:r>
      <w:r>
        <w:rPr>
          <w:sz w:val="24"/>
        </w:rPr>
        <w:t>is</w:t>
      </w:r>
      <w:r>
        <w:rPr>
          <w:spacing w:val="-1"/>
          <w:sz w:val="24"/>
        </w:rPr>
        <w:t> </w:t>
      </w:r>
      <w:r>
        <w:rPr>
          <w:sz w:val="24"/>
        </w:rPr>
        <w:t>also</w:t>
      </w:r>
      <w:r>
        <w:rPr>
          <w:spacing w:val="-3"/>
          <w:sz w:val="24"/>
        </w:rPr>
        <w:t> </w:t>
      </w:r>
      <w:r>
        <w:rPr>
          <w:sz w:val="24"/>
        </w:rPr>
        <w:t>clearly evident</w:t>
      </w:r>
      <w:r>
        <w:rPr>
          <w:spacing w:val="-5"/>
          <w:sz w:val="24"/>
        </w:rPr>
        <w:t> </w:t>
      </w:r>
      <w:r>
        <w:rPr>
          <w:sz w:val="24"/>
        </w:rPr>
        <w:t>the</w:t>
      </w:r>
      <w:r>
        <w:rPr>
          <w:spacing w:val="-5"/>
          <w:sz w:val="24"/>
        </w:rPr>
        <w:t> </w:t>
      </w:r>
      <w:r>
        <w:rPr>
          <w:sz w:val="24"/>
        </w:rPr>
        <w:t>value</w:t>
      </w:r>
      <w:r>
        <w:rPr>
          <w:spacing w:val="-5"/>
          <w:sz w:val="24"/>
        </w:rPr>
        <w:t> </w:t>
      </w:r>
      <w:r>
        <w:rPr>
          <w:sz w:val="24"/>
        </w:rPr>
        <w:t>the</w:t>
      </w:r>
      <w:r>
        <w:rPr>
          <w:spacing w:val="-5"/>
          <w:sz w:val="24"/>
        </w:rPr>
        <w:t> </w:t>
      </w:r>
      <w:r>
        <w:rPr>
          <w:sz w:val="24"/>
        </w:rPr>
        <w:t>Maine</w:t>
      </w:r>
      <w:r>
        <w:rPr>
          <w:spacing w:val="-1"/>
          <w:sz w:val="24"/>
        </w:rPr>
        <w:t> </w:t>
      </w:r>
      <w:r>
        <w:rPr>
          <w:sz w:val="24"/>
        </w:rPr>
        <w:t>Aquaculture Association places on her work by the strongly worded letter of support.</w:t>
      </w:r>
    </w:p>
    <w:p>
      <w:pPr>
        <w:pStyle w:val="BodyText"/>
        <w:spacing w:line="261" w:lineRule="auto" w:before="154"/>
        <w:ind w:left="350" w:right="534"/>
      </w:pPr>
      <w:r>
        <w:rPr/>
        <w:t>In</w:t>
      </w:r>
      <w:r>
        <w:rPr>
          <w:spacing w:val="-4"/>
        </w:rPr>
        <w:t> </w:t>
      </w:r>
      <w:r>
        <w:rPr/>
        <w:t>conclusion,</w:t>
      </w:r>
      <w:r>
        <w:rPr>
          <w:spacing w:val="-3"/>
        </w:rPr>
        <w:t> </w:t>
      </w:r>
      <w:r>
        <w:rPr/>
        <w:t>we</w:t>
      </w:r>
      <w:r>
        <w:rPr>
          <w:spacing w:val="-4"/>
        </w:rPr>
        <w:t> </w:t>
      </w:r>
      <w:r>
        <w:rPr/>
        <w:t>support</w:t>
      </w:r>
      <w:r>
        <w:rPr>
          <w:spacing w:val="-5"/>
        </w:rPr>
        <w:t> </w:t>
      </w:r>
      <w:r>
        <w:rPr/>
        <w:t>the</w:t>
      </w:r>
      <w:r>
        <w:rPr>
          <w:spacing w:val="-5"/>
        </w:rPr>
        <w:t> </w:t>
      </w:r>
      <w:r>
        <w:rPr/>
        <w:t>unanimous</w:t>
      </w:r>
      <w:r>
        <w:rPr>
          <w:spacing w:val="-2"/>
        </w:rPr>
        <w:t> </w:t>
      </w:r>
      <w:r>
        <w:rPr/>
        <w:t>recommendation</w:t>
      </w:r>
      <w:r>
        <w:rPr>
          <w:spacing w:val="-3"/>
        </w:rPr>
        <w:t> </w:t>
      </w:r>
      <w:r>
        <w:rPr/>
        <w:t>of</w:t>
      </w:r>
      <w:r>
        <w:rPr>
          <w:spacing w:val="-3"/>
        </w:rPr>
        <w:t> </w:t>
      </w:r>
      <w:r>
        <w:rPr/>
        <w:t>the</w:t>
      </w:r>
      <w:r>
        <w:rPr>
          <w:spacing w:val="-5"/>
        </w:rPr>
        <w:t> </w:t>
      </w:r>
      <w:r>
        <w:rPr/>
        <w:t>UMaine Extension Faculty</w:t>
      </w:r>
      <w:r>
        <w:rPr>
          <w:spacing w:val="-3"/>
        </w:rPr>
        <w:t> </w:t>
      </w:r>
      <w:r>
        <w:rPr/>
        <w:t>Promotion</w:t>
      </w:r>
      <w:r>
        <w:rPr>
          <w:spacing w:val="-3"/>
        </w:rPr>
        <w:t> </w:t>
      </w:r>
      <w:r>
        <w:rPr/>
        <w:t>and Review Committee (PRC) and Dr. Richard Brzozowski to promote Dr. Deborah Bouchard to Associate Extension Professor effective July 1, 2022.</w:t>
      </w:r>
    </w:p>
    <w:p>
      <w:pPr>
        <w:pStyle w:val="BodyText"/>
        <w:rPr>
          <w:sz w:val="26"/>
        </w:rPr>
      </w:pPr>
    </w:p>
    <w:p>
      <w:pPr>
        <w:pStyle w:val="BodyText"/>
        <w:spacing w:before="3"/>
        <w:rPr>
          <w:sz w:val="27"/>
        </w:rPr>
      </w:pPr>
    </w:p>
    <w:p>
      <w:pPr>
        <w:pStyle w:val="BodyText"/>
        <w:ind w:left="350"/>
      </w:pPr>
      <w:r>
        <w:rPr>
          <w:spacing w:val="-2"/>
        </w:rPr>
        <w:t>Sincerely,</w:t>
      </w:r>
    </w:p>
    <w:p>
      <w:pPr>
        <w:pStyle w:val="BodyText"/>
        <w:spacing w:before="11"/>
        <w:rPr>
          <w:sz w:val="12"/>
        </w:rPr>
      </w:pPr>
      <w:r>
        <w:rPr/>
        <w:drawing>
          <wp:anchor distT="0" distB="0" distL="0" distR="0" allowOverlap="1" layoutInCell="1" locked="0" behindDoc="0" simplePos="0" relativeHeight="10">
            <wp:simplePos x="0" y="0"/>
            <wp:positionH relativeFrom="page">
              <wp:posOffset>498627</wp:posOffset>
            </wp:positionH>
            <wp:positionV relativeFrom="paragraph">
              <wp:posOffset>149437</wp:posOffset>
            </wp:positionV>
            <wp:extent cx="1156106" cy="290036"/>
            <wp:effectExtent l="0" t="0" r="0" b="0"/>
            <wp:wrapTopAndBottom/>
            <wp:docPr id="23" name="image14.png"/>
            <wp:cNvGraphicFramePr>
              <a:graphicFrameLocks noChangeAspect="1"/>
            </wp:cNvGraphicFramePr>
            <a:graphic>
              <a:graphicData uri="http://schemas.openxmlformats.org/drawingml/2006/picture">
                <pic:pic>
                  <pic:nvPicPr>
                    <pic:cNvPr id="24" name="image14.png"/>
                    <pic:cNvPicPr/>
                  </pic:nvPicPr>
                  <pic:blipFill>
                    <a:blip r:embed="rId45" cstate="print"/>
                    <a:stretch>
                      <a:fillRect/>
                    </a:stretch>
                  </pic:blipFill>
                  <pic:spPr>
                    <a:xfrm>
                      <a:off x="0" y="0"/>
                      <a:ext cx="1156106" cy="290036"/>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5029200</wp:posOffset>
            </wp:positionH>
            <wp:positionV relativeFrom="paragraph">
              <wp:posOffset>110118</wp:posOffset>
            </wp:positionV>
            <wp:extent cx="1668119" cy="504825"/>
            <wp:effectExtent l="0" t="0" r="0" b="0"/>
            <wp:wrapTopAndBottom/>
            <wp:docPr id="25" name="image15.jpeg"/>
            <wp:cNvGraphicFramePr>
              <a:graphicFrameLocks noChangeAspect="1"/>
            </wp:cNvGraphicFramePr>
            <a:graphic>
              <a:graphicData uri="http://schemas.openxmlformats.org/drawingml/2006/picture">
                <pic:pic>
                  <pic:nvPicPr>
                    <pic:cNvPr id="26" name="image15.jpeg"/>
                    <pic:cNvPicPr/>
                  </pic:nvPicPr>
                  <pic:blipFill>
                    <a:blip r:embed="rId46" cstate="print"/>
                    <a:stretch>
                      <a:fillRect/>
                    </a:stretch>
                  </pic:blipFill>
                  <pic:spPr>
                    <a:xfrm>
                      <a:off x="0" y="0"/>
                      <a:ext cx="1668119" cy="504825"/>
                    </a:xfrm>
                    <a:prstGeom prst="rect">
                      <a:avLst/>
                    </a:prstGeom>
                  </pic:spPr>
                </pic:pic>
              </a:graphicData>
            </a:graphic>
          </wp:anchor>
        </w:drawing>
      </w:r>
    </w:p>
    <w:p>
      <w:pPr>
        <w:pStyle w:val="BodyText"/>
        <w:tabs>
          <w:tab w:pos="7463" w:val="left" w:leader="none"/>
        </w:tabs>
        <w:spacing w:before="41"/>
        <w:ind w:left="320"/>
      </w:pPr>
      <w:r>
        <w:rPr/>
        <w:t>Dr.</w:t>
      </w:r>
      <w:r>
        <w:rPr>
          <w:spacing w:val="-4"/>
        </w:rPr>
        <w:t> </w:t>
      </w:r>
      <w:r>
        <w:rPr/>
        <w:t>Hannah</w:t>
      </w:r>
      <w:r>
        <w:rPr>
          <w:spacing w:val="-3"/>
        </w:rPr>
        <w:t> </w:t>
      </w:r>
      <w:r>
        <w:rPr>
          <w:spacing w:val="-2"/>
        </w:rPr>
        <w:t>Carter</w:t>
      </w:r>
      <w:r>
        <w:rPr/>
        <w:tab/>
        <w:t>Dr.</w:t>
      </w:r>
      <w:r>
        <w:rPr>
          <w:spacing w:val="-3"/>
        </w:rPr>
        <w:t> </w:t>
      </w:r>
      <w:r>
        <w:rPr/>
        <w:t>Kody</w:t>
      </w:r>
      <w:r>
        <w:rPr>
          <w:spacing w:val="-1"/>
        </w:rPr>
        <w:t> </w:t>
      </w:r>
      <w:r>
        <w:rPr>
          <w:spacing w:val="-2"/>
        </w:rPr>
        <w:t>Varahramyan</w:t>
      </w:r>
    </w:p>
    <w:p>
      <w:pPr>
        <w:pStyle w:val="BodyText"/>
        <w:tabs>
          <w:tab w:pos="7463" w:val="left" w:leader="none"/>
        </w:tabs>
        <w:spacing w:before="24"/>
        <w:ind w:left="320"/>
      </w:pPr>
      <w:r>
        <w:rPr>
          <w:spacing w:val="-4"/>
        </w:rPr>
        <w:t>Dean</w:t>
      </w:r>
      <w:r>
        <w:rPr/>
        <w:tab/>
        <w:t>Vice</w:t>
      </w:r>
      <w:r>
        <w:rPr>
          <w:spacing w:val="-7"/>
        </w:rPr>
        <w:t> </w:t>
      </w:r>
      <w:r>
        <w:rPr/>
        <w:t>President</w:t>
      </w:r>
      <w:r>
        <w:rPr>
          <w:spacing w:val="-6"/>
        </w:rPr>
        <w:t> </w:t>
      </w:r>
      <w:r>
        <w:rPr/>
        <w:t>for</w:t>
      </w:r>
      <w:r>
        <w:rPr>
          <w:spacing w:val="-4"/>
        </w:rPr>
        <w:t> </w:t>
      </w:r>
      <w:r>
        <w:rPr/>
        <w:t>Research</w:t>
      </w:r>
      <w:r>
        <w:rPr>
          <w:spacing w:val="-4"/>
        </w:rPr>
        <w:t> </w:t>
      </w:r>
      <w:r>
        <w:rPr>
          <w:spacing w:val="-5"/>
        </w:rPr>
        <w:t>and</w:t>
      </w:r>
    </w:p>
    <w:p>
      <w:pPr>
        <w:pStyle w:val="BodyText"/>
        <w:tabs>
          <w:tab w:pos="7463" w:val="left" w:leader="none"/>
        </w:tabs>
        <w:spacing w:before="19"/>
        <w:ind w:left="320"/>
      </w:pPr>
      <w:r>
        <w:rPr/>
        <w:t>University</w:t>
      </w:r>
      <w:r>
        <w:rPr>
          <w:spacing w:val="-4"/>
        </w:rPr>
        <w:t> </w:t>
      </w:r>
      <w:r>
        <w:rPr/>
        <w:t>of</w:t>
      </w:r>
      <w:r>
        <w:rPr>
          <w:spacing w:val="-3"/>
        </w:rPr>
        <w:t> </w:t>
      </w:r>
      <w:r>
        <w:rPr/>
        <w:t>Maine</w:t>
      </w:r>
      <w:r>
        <w:rPr>
          <w:spacing w:val="-6"/>
        </w:rPr>
        <w:t> </w:t>
      </w:r>
      <w:r>
        <w:rPr/>
        <w:t>Cooperative</w:t>
      </w:r>
      <w:r>
        <w:rPr>
          <w:spacing w:val="-5"/>
        </w:rPr>
        <w:t> </w:t>
      </w:r>
      <w:r>
        <w:rPr>
          <w:spacing w:val="-2"/>
        </w:rPr>
        <w:t>Extension</w:t>
      </w:r>
      <w:r>
        <w:rPr/>
        <w:tab/>
        <w:t>Dean</w:t>
      </w:r>
      <w:r>
        <w:rPr>
          <w:spacing w:val="-6"/>
        </w:rPr>
        <w:t> </w:t>
      </w:r>
      <w:r>
        <w:rPr/>
        <w:t>of</w:t>
      </w:r>
      <w:r>
        <w:rPr>
          <w:spacing w:val="-5"/>
        </w:rPr>
        <w:t> </w:t>
      </w:r>
      <w:r>
        <w:rPr/>
        <w:t>the</w:t>
      </w:r>
      <w:r>
        <w:rPr>
          <w:spacing w:val="-2"/>
        </w:rPr>
        <w:t> </w:t>
      </w:r>
      <w:r>
        <w:rPr/>
        <w:t>Graduate</w:t>
      </w:r>
      <w:r>
        <w:rPr>
          <w:spacing w:val="-8"/>
        </w:rPr>
        <w:t> </w:t>
      </w:r>
      <w:r>
        <w:rPr>
          <w:spacing w:val="-2"/>
        </w:rPr>
        <w:t>School</w:t>
      </w:r>
    </w:p>
    <w:p>
      <w:pPr>
        <w:pStyle w:val="BodyText"/>
        <w:spacing w:line="275" w:lineRule="exact" w:before="180"/>
        <w:ind w:left="320"/>
      </w:pPr>
      <w:r>
        <w:rPr/>
        <w:t>c:</w:t>
      </w:r>
      <w:r>
        <w:rPr>
          <w:spacing w:val="-6"/>
        </w:rPr>
        <w:t> </w:t>
      </w:r>
      <w:r>
        <w:rPr/>
        <w:t>Dr.</w:t>
      </w:r>
      <w:r>
        <w:rPr>
          <w:spacing w:val="-4"/>
        </w:rPr>
        <w:t> </w:t>
      </w:r>
      <w:r>
        <w:rPr/>
        <w:t>Deborah</w:t>
      </w:r>
      <w:r>
        <w:rPr>
          <w:spacing w:val="-3"/>
        </w:rPr>
        <w:t> </w:t>
      </w:r>
      <w:r>
        <w:rPr/>
        <w:t>Bouchard,</w:t>
      </w:r>
      <w:r>
        <w:rPr>
          <w:spacing w:val="-3"/>
        </w:rPr>
        <w:t> </w:t>
      </w:r>
      <w:r>
        <w:rPr/>
        <w:t>Personnel</w:t>
      </w:r>
      <w:r>
        <w:rPr>
          <w:spacing w:val="-1"/>
        </w:rPr>
        <w:t> </w:t>
      </w:r>
      <w:r>
        <w:rPr>
          <w:spacing w:val="-4"/>
        </w:rPr>
        <w:t>File</w:t>
      </w:r>
    </w:p>
    <w:p>
      <w:pPr>
        <w:pStyle w:val="BodyText"/>
        <w:spacing w:line="275" w:lineRule="exact"/>
        <w:ind w:left="560"/>
      </w:pPr>
      <w:r>
        <w:rPr/>
        <w:t>Dr.</w:t>
      </w:r>
      <w:r>
        <w:rPr>
          <w:spacing w:val="-12"/>
        </w:rPr>
        <w:t> </w:t>
      </w:r>
      <w:r>
        <w:rPr/>
        <w:t>Richard</w:t>
      </w:r>
      <w:r>
        <w:rPr>
          <w:spacing w:val="-11"/>
        </w:rPr>
        <w:t> </w:t>
      </w:r>
      <w:r>
        <w:rPr/>
        <w:t>Brzozowski,</w:t>
      </w:r>
      <w:r>
        <w:rPr>
          <w:spacing w:val="-11"/>
        </w:rPr>
        <w:t> </w:t>
      </w:r>
      <w:r>
        <w:rPr/>
        <w:t>Supervisor/Program</w:t>
      </w:r>
      <w:r>
        <w:rPr>
          <w:spacing w:val="-13"/>
        </w:rPr>
        <w:t> </w:t>
      </w:r>
      <w:r>
        <w:rPr>
          <w:spacing w:val="-2"/>
        </w:rPr>
        <w:t>Administrator</w:t>
      </w:r>
    </w:p>
    <w:p>
      <w:pPr>
        <w:spacing w:after="0" w:line="275" w:lineRule="exact"/>
        <w:sectPr>
          <w:pgSz w:w="12240" w:h="15840"/>
          <w:pgMar w:header="0" w:footer="1342" w:top="700" w:bottom="1540" w:left="460" w:right="300"/>
        </w:sectPr>
      </w:pPr>
    </w:p>
    <w:p>
      <w:pPr>
        <w:pStyle w:val="Heading2"/>
        <w:spacing w:line="242" w:lineRule="auto" w:before="81"/>
        <w:ind w:left="4057" w:right="2613" w:hanging="1026"/>
      </w:pPr>
      <w:r>
        <w:rPr>
          <w:w w:val="105"/>
        </w:rPr>
        <w:t>Request</w:t>
      </w:r>
      <w:r>
        <w:rPr>
          <w:spacing w:val="-2"/>
          <w:w w:val="105"/>
        </w:rPr>
        <w:t> </w:t>
      </w:r>
      <w:r>
        <w:rPr>
          <w:w w:val="105"/>
        </w:rPr>
        <w:t>for</w:t>
      </w:r>
      <w:r>
        <w:rPr>
          <w:spacing w:val="-9"/>
          <w:w w:val="105"/>
        </w:rPr>
        <w:t> </w:t>
      </w:r>
      <w:r>
        <w:rPr>
          <w:w w:val="105"/>
        </w:rPr>
        <w:t>Promotion and</w:t>
      </w:r>
      <w:r>
        <w:rPr>
          <w:spacing w:val="-7"/>
          <w:w w:val="105"/>
        </w:rPr>
        <w:t> </w:t>
      </w:r>
      <w:r>
        <w:rPr>
          <w:w w:val="105"/>
        </w:rPr>
        <w:t>Continuing</w:t>
      </w:r>
      <w:r>
        <w:rPr>
          <w:spacing w:val="-9"/>
          <w:w w:val="105"/>
        </w:rPr>
        <w:t> </w:t>
      </w:r>
      <w:r>
        <w:rPr>
          <w:w w:val="105"/>
        </w:rPr>
        <w:t>Contract Supervisor Recommendation</w:t>
      </w:r>
    </w:p>
    <w:p>
      <w:pPr>
        <w:pStyle w:val="BodyText"/>
        <w:rPr>
          <w:b/>
          <w:sz w:val="25"/>
        </w:rPr>
      </w:pPr>
    </w:p>
    <w:p>
      <w:pPr>
        <w:pStyle w:val="BodyText"/>
        <w:spacing w:line="244" w:lineRule="auto"/>
        <w:ind w:left="980" w:right="1172"/>
      </w:pPr>
      <w:r>
        <w:rPr>
          <w:b/>
          <w:w w:val="105"/>
        </w:rPr>
        <w:t>Faculty</w:t>
      </w:r>
      <w:r>
        <w:rPr>
          <w:b/>
          <w:spacing w:val="-1"/>
          <w:w w:val="105"/>
        </w:rPr>
        <w:t> </w:t>
      </w:r>
      <w:r>
        <w:rPr>
          <w:b/>
          <w:w w:val="105"/>
        </w:rPr>
        <w:t>Member</w:t>
      </w:r>
      <w:r>
        <w:rPr>
          <w:w w:val="105"/>
        </w:rPr>
        <w:t>:</w:t>
      </w:r>
      <w:r>
        <w:rPr>
          <w:spacing w:val="-2"/>
          <w:w w:val="105"/>
        </w:rPr>
        <w:t> </w:t>
      </w:r>
      <w:r>
        <w:rPr>
          <w:w w:val="105"/>
        </w:rPr>
        <w:t>Deborah Bouchard,</w:t>
      </w:r>
      <w:r>
        <w:rPr>
          <w:spacing w:val="-2"/>
          <w:w w:val="105"/>
        </w:rPr>
        <w:t> </w:t>
      </w:r>
      <w:r>
        <w:rPr>
          <w:w w:val="105"/>
        </w:rPr>
        <w:t>Aquatic Animal Health Specialist, Assistant Extension</w:t>
      </w:r>
      <w:r>
        <w:rPr>
          <w:spacing w:val="-5"/>
          <w:w w:val="105"/>
        </w:rPr>
        <w:t> </w:t>
      </w:r>
      <w:r>
        <w:rPr>
          <w:w w:val="105"/>
        </w:rPr>
        <w:t>Professor,</w:t>
      </w:r>
      <w:r>
        <w:rPr>
          <w:spacing w:val="-4"/>
          <w:w w:val="105"/>
        </w:rPr>
        <w:t> </w:t>
      </w:r>
      <w:r>
        <w:rPr>
          <w:w w:val="105"/>
        </w:rPr>
        <w:t>University</w:t>
      </w:r>
      <w:r>
        <w:rPr>
          <w:spacing w:val="-7"/>
          <w:w w:val="105"/>
        </w:rPr>
        <w:t> </w:t>
      </w:r>
      <w:r>
        <w:rPr>
          <w:w w:val="105"/>
        </w:rPr>
        <w:t>of</w:t>
      </w:r>
      <w:r>
        <w:rPr>
          <w:spacing w:val="-4"/>
          <w:w w:val="105"/>
        </w:rPr>
        <w:t> </w:t>
      </w:r>
      <w:r>
        <w:rPr>
          <w:w w:val="105"/>
        </w:rPr>
        <w:t>Maine</w:t>
      </w:r>
      <w:r>
        <w:rPr>
          <w:spacing w:val="-8"/>
          <w:w w:val="105"/>
        </w:rPr>
        <w:t> </w:t>
      </w:r>
      <w:r>
        <w:rPr>
          <w:w w:val="105"/>
        </w:rPr>
        <w:t>Cooperative</w:t>
      </w:r>
      <w:r>
        <w:rPr>
          <w:spacing w:val="-8"/>
          <w:w w:val="105"/>
        </w:rPr>
        <w:t> </w:t>
      </w:r>
      <w:r>
        <w:rPr>
          <w:w w:val="105"/>
        </w:rPr>
        <w:t>Extension</w:t>
      </w:r>
      <w:r>
        <w:rPr>
          <w:spacing w:val="-5"/>
          <w:w w:val="105"/>
        </w:rPr>
        <w:t> </w:t>
      </w:r>
      <w:r>
        <w:rPr>
          <w:w w:val="105"/>
        </w:rPr>
        <w:t>and Aquaculture</w:t>
      </w:r>
      <w:r>
        <w:rPr>
          <w:spacing w:val="-13"/>
          <w:w w:val="105"/>
        </w:rPr>
        <w:t> </w:t>
      </w:r>
      <w:r>
        <w:rPr>
          <w:w w:val="105"/>
        </w:rPr>
        <w:t>Research </w:t>
      </w:r>
      <w:r>
        <w:rPr>
          <w:spacing w:val="-2"/>
          <w:w w:val="105"/>
        </w:rPr>
        <w:t>Institute</w:t>
      </w:r>
    </w:p>
    <w:p>
      <w:pPr>
        <w:pStyle w:val="BodyText"/>
        <w:spacing w:before="5"/>
      </w:pPr>
    </w:p>
    <w:p>
      <w:pPr>
        <w:pStyle w:val="BodyText"/>
        <w:spacing w:line="244" w:lineRule="auto"/>
        <w:ind w:left="980" w:right="1172"/>
      </w:pPr>
      <w:r>
        <w:rPr>
          <w:spacing w:val="-2"/>
          <w:w w:val="110"/>
        </w:rPr>
        <w:t>The</w:t>
      </w:r>
      <w:r>
        <w:rPr>
          <w:spacing w:val="-10"/>
          <w:w w:val="110"/>
        </w:rPr>
        <w:t> </w:t>
      </w:r>
      <w:r>
        <w:rPr>
          <w:spacing w:val="-2"/>
          <w:w w:val="110"/>
        </w:rPr>
        <w:t>packet</w:t>
      </w:r>
      <w:r>
        <w:rPr>
          <w:spacing w:val="-9"/>
          <w:w w:val="110"/>
        </w:rPr>
        <w:t> </w:t>
      </w:r>
      <w:r>
        <w:rPr>
          <w:spacing w:val="-2"/>
          <w:w w:val="110"/>
        </w:rPr>
        <w:t>of</w:t>
      </w:r>
      <w:r>
        <w:rPr>
          <w:spacing w:val="-6"/>
          <w:w w:val="110"/>
        </w:rPr>
        <w:t> </w:t>
      </w:r>
      <w:r>
        <w:rPr>
          <w:spacing w:val="-2"/>
          <w:w w:val="110"/>
        </w:rPr>
        <w:t>accomplishments in</w:t>
      </w:r>
      <w:r>
        <w:rPr>
          <w:spacing w:val="-7"/>
          <w:w w:val="110"/>
        </w:rPr>
        <w:t> </w:t>
      </w:r>
      <w:r>
        <w:rPr>
          <w:spacing w:val="-2"/>
          <w:w w:val="110"/>
        </w:rPr>
        <w:t>requesting</w:t>
      </w:r>
      <w:r>
        <w:rPr>
          <w:spacing w:val="-11"/>
          <w:w w:val="110"/>
        </w:rPr>
        <w:t> </w:t>
      </w:r>
      <w:r>
        <w:rPr>
          <w:spacing w:val="-2"/>
          <w:w w:val="110"/>
        </w:rPr>
        <w:t>promotion</w:t>
      </w:r>
      <w:r>
        <w:rPr>
          <w:spacing w:val="-7"/>
          <w:w w:val="110"/>
        </w:rPr>
        <w:t> </w:t>
      </w:r>
      <w:r>
        <w:rPr>
          <w:spacing w:val="-2"/>
          <w:w w:val="110"/>
        </w:rPr>
        <w:t>to</w:t>
      </w:r>
      <w:r>
        <w:rPr>
          <w:spacing w:val="-10"/>
          <w:w w:val="110"/>
        </w:rPr>
        <w:t> </w:t>
      </w:r>
      <w:r>
        <w:rPr>
          <w:spacing w:val="-2"/>
          <w:w w:val="110"/>
        </w:rPr>
        <w:t>Associate</w:t>
      </w:r>
      <w:r>
        <w:rPr>
          <w:spacing w:val="-10"/>
          <w:w w:val="110"/>
        </w:rPr>
        <w:t> </w:t>
      </w:r>
      <w:r>
        <w:rPr>
          <w:spacing w:val="-2"/>
          <w:w w:val="110"/>
        </w:rPr>
        <w:t>Professor by</w:t>
      </w:r>
      <w:r>
        <w:rPr>
          <w:spacing w:val="-14"/>
          <w:w w:val="110"/>
        </w:rPr>
        <w:t> </w:t>
      </w:r>
      <w:r>
        <w:rPr>
          <w:spacing w:val="-2"/>
          <w:w w:val="110"/>
        </w:rPr>
        <w:t>Dr. </w:t>
      </w:r>
      <w:r>
        <w:rPr>
          <w:w w:val="110"/>
        </w:rPr>
        <w:t>Deborah</w:t>
      </w:r>
      <w:r>
        <w:rPr>
          <w:spacing w:val="-17"/>
          <w:w w:val="110"/>
        </w:rPr>
        <w:t> </w:t>
      </w:r>
      <w:r>
        <w:rPr>
          <w:w w:val="110"/>
        </w:rPr>
        <w:t>Bouchard</w:t>
      </w:r>
      <w:r>
        <w:rPr>
          <w:spacing w:val="-16"/>
          <w:w w:val="110"/>
        </w:rPr>
        <w:t> </w:t>
      </w:r>
      <w:r>
        <w:rPr>
          <w:w w:val="110"/>
        </w:rPr>
        <w:t>was</w:t>
      </w:r>
      <w:r>
        <w:rPr>
          <w:spacing w:val="-17"/>
          <w:w w:val="110"/>
        </w:rPr>
        <w:t> </w:t>
      </w:r>
      <w:r>
        <w:rPr>
          <w:w w:val="110"/>
        </w:rPr>
        <w:t>submitted</w:t>
      </w:r>
      <w:r>
        <w:rPr>
          <w:spacing w:val="-16"/>
          <w:w w:val="110"/>
        </w:rPr>
        <w:t> </w:t>
      </w:r>
      <w:r>
        <w:rPr>
          <w:w w:val="110"/>
        </w:rPr>
        <w:t>in</w:t>
      </w:r>
      <w:r>
        <w:rPr>
          <w:spacing w:val="-17"/>
          <w:w w:val="110"/>
        </w:rPr>
        <w:t> </w:t>
      </w:r>
      <w:r>
        <w:rPr>
          <w:w w:val="110"/>
        </w:rPr>
        <w:t>September</w:t>
      </w:r>
      <w:r>
        <w:rPr>
          <w:spacing w:val="-16"/>
          <w:w w:val="110"/>
        </w:rPr>
        <w:t> </w:t>
      </w:r>
      <w:r>
        <w:rPr>
          <w:w w:val="110"/>
        </w:rPr>
        <w:t>2021.</w:t>
      </w:r>
      <w:r>
        <w:rPr>
          <w:spacing w:val="-17"/>
          <w:w w:val="110"/>
        </w:rPr>
        <w:t> </w:t>
      </w:r>
      <w:r>
        <w:rPr>
          <w:w w:val="110"/>
        </w:rPr>
        <w:t>She</w:t>
      </w:r>
      <w:r>
        <w:rPr>
          <w:spacing w:val="-16"/>
          <w:w w:val="110"/>
        </w:rPr>
        <w:t> </w:t>
      </w:r>
      <w:r>
        <w:rPr>
          <w:w w:val="110"/>
        </w:rPr>
        <w:t>began</w:t>
      </w:r>
      <w:r>
        <w:rPr>
          <w:spacing w:val="-17"/>
          <w:w w:val="110"/>
        </w:rPr>
        <w:t> </w:t>
      </w:r>
      <w:r>
        <w:rPr>
          <w:w w:val="110"/>
        </w:rPr>
        <w:t>her</w:t>
      </w:r>
      <w:r>
        <w:rPr>
          <w:spacing w:val="-16"/>
          <w:w w:val="110"/>
        </w:rPr>
        <w:t> </w:t>
      </w:r>
      <w:r>
        <w:rPr>
          <w:w w:val="110"/>
        </w:rPr>
        <w:t>faculty</w:t>
      </w:r>
      <w:r>
        <w:rPr>
          <w:spacing w:val="-17"/>
          <w:w w:val="110"/>
        </w:rPr>
        <w:t> </w:t>
      </w:r>
      <w:r>
        <w:rPr>
          <w:w w:val="110"/>
        </w:rPr>
        <w:t>position</w:t>
      </w:r>
      <w:r>
        <w:rPr>
          <w:spacing w:val="-16"/>
          <w:w w:val="110"/>
        </w:rPr>
        <w:t> </w:t>
      </w:r>
      <w:r>
        <w:rPr>
          <w:w w:val="110"/>
        </w:rPr>
        <w:t>on September</w:t>
      </w:r>
      <w:r>
        <w:rPr>
          <w:spacing w:val="-17"/>
          <w:w w:val="110"/>
        </w:rPr>
        <w:t> </w:t>
      </w:r>
      <w:r>
        <w:rPr>
          <w:w w:val="110"/>
        </w:rPr>
        <w:t>1,</w:t>
      </w:r>
      <w:r>
        <w:rPr>
          <w:spacing w:val="-16"/>
          <w:w w:val="110"/>
        </w:rPr>
        <w:t> </w:t>
      </w:r>
      <w:r>
        <w:rPr>
          <w:w w:val="110"/>
        </w:rPr>
        <w:t>2018.</w:t>
      </w:r>
      <w:r>
        <w:rPr>
          <w:spacing w:val="2"/>
          <w:w w:val="110"/>
        </w:rPr>
        <w:t> </w:t>
      </w:r>
      <w:r>
        <w:rPr>
          <w:w w:val="110"/>
        </w:rPr>
        <w:t>She</w:t>
      </w:r>
      <w:r>
        <w:rPr>
          <w:spacing w:val="-17"/>
          <w:w w:val="110"/>
        </w:rPr>
        <w:t> </w:t>
      </w:r>
      <w:r>
        <w:rPr>
          <w:w w:val="110"/>
        </w:rPr>
        <w:t>has</w:t>
      </w:r>
      <w:r>
        <w:rPr>
          <w:spacing w:val="-16"/>
          <w:w w:val="110"/>
        </w:rPr>
        <w:t> </w:t>
      </w:r>
      <w:r>
        <w:rPr>
          <w:w w:val="110"/>
        </w:rPr>
        <w:t>a</w:t>
      </w:r>
      <w:r>
        <w:rPr>
          <w:spacing w:val="-17"/>
          <w:w w:val="110"/>
        </w:rPr>
        <w:t> </w:t>
      </w:r>
      <w:r>
        <w:rPr>
          <w:w w:val="110"/>
        </w:rPr>
        <w:t>51/49</w:t>
      </w:r>
      <w:r>
        <w:rPr>
          <w:spacing w:val="-16"/>
          <w:w w:val="110"/>
        </w:rPr>
        <w:t> </w:t>
      </w:r>
      <w:r>
        <w:rPr>
          <w:w w:val="110"/>
        </w:rPr>
        <w:t>Extension/Research</w:t>
      </w:r>
      <w:r>
        <w:rPr>
          <w:spacing w:val="-17"/>
          <w:w w:val="110"/>
        </w:rPr>
        <w:t> </w:t>
      </w:r>
      <w:r>
        <w:rPr>
          <w:w w:val="110"/>
        </w:rPr>
        <w:t>split</w:t>
      </w:r>
      <w:r>
        <w:rPr>
          <w:spacing w:val="-16"/>
          <w:w w:val="110"/>
        </w:rPr>
        <w:t> </w:t>
      </w:r>
      <w:r>
        <w:rPr>
          <w:w w:val="110"/>
        </w:rPr>
        <w:t>appointment</w:t>
      </w:r>
      <w:r>
        <w:rPr>
          <w:spacing w:val="-17"/>
          <w:w w:val="110"/>
        </w:rPr>
        <w:t> </w:t>
      </w:r>
      <w:r>
        <w:rPr>
          <w:w w:val="110"/>
        </w:rPr>
        <w:t>as</w:t>
      </w:r>
      <w:r>
        <w:rPr>
          <w:spacing w:val="-16"/>
          <w:w w:val="110"/>
        </w:rPr>
        <w:t> </w:t>
      </w:r>
      <w:r>
        <w:rPr>
          <w:w w:val="110"/>
        </w:rPr>
        <w:t>an</w:t>
      </w:r>
      <w:r>
        <w:rPr>
          <w:spacing w:val="-17"/>
          <w:w w:val="110"/>
        </w:rPr>
        <w:t> </w:t>
      </w:r>
      <w:r>
        <w:rPr>
          <w:w w:val="110"/>
        </w:rPr>
        <w:t>Assistant </w:t>
      </w:r>
      <w:r>
        <w:rPr>
          <w:w w:val="105"/>
        </w:rPr>
        <w:t>Professor/Aquatic Animal Health Specialist with the University of Maine Cooperative </w:t>
      </w:r>
      <w:r>
        <w:rPr>
          <w:spacing w:val="-2"/>
          <w:w w:val="110"/>
        </w:rPr>
        <w:t>Extension</w:t>
      </w:r>
      <w:r>
        <w:rPr>
          <w:spacing w:val="-7"/>
          <w:w w:val="110"/>
        </w:rPr>
        <w:t> </w:t>
      </w:r>
      <w:r>
        <w:rPr>
          <w:spacing w:val="-2"/>
          <w:w w:val="110"/>
        </w:rPr>
        <w:t>and</w:t>
      </w:r>
      <w:r>
        <w:rPr>
          <w:spacing w:val="-12"/>
          <w:w w:val="110"/>
        </w:rPr>
        <w:t> </w:t>
      </w:r>
      <w:r>
        <w:rPr>
          <w:spacing w:val="-2"/>
          <w:w w:val="110"/>
        </w:rPr>
        <w:t>as</w:t>
      </w:r>
      <w:r>
        <w:rPr>
          <w:spacing w:val="-8"/>
          <w:w w:val="110"/>
        </w:rPr>
        <w:t> </w:t>
      </w:r>
      <w:r>
        <w:rPr>
          <w:spacing w:val="-2"/>
          <w:w w:val="110"/>
        </w:rPr>
        <w:t>the</w:t>
      </w:r>
      <w:r>
        <w:rPr>
          <w:spacing w:val="-12"/>
          <w:w w:val="110"/>
        </w:rPr>
        <w:t> </w:t>
      </w:r>
      <w:r>
        <w:rPr>
          <w:spacing w:val="-2"/>
          <w:w w:val="110"/>
        </w:rPr>
        <w:t>Director</w:t>
      </w:r>
      <w:r>
        <w:rPr>
          <w:spacing w:val="-14"/>
          <w:w w:val="110"/>
        </w:rPr>
        <w:t> </w:t>
      </w:r>
      <w:r>
        <w:rPr>
          <w:spacing w:val="-2"/>
          <w:w w:val="110"/>
        </w:rPr>
        <w:t>of</w:t>
      </w:r>
      <w:r>
        <w:rPr>
          <w:spacing w:val="-8"/>
          <w:w w:val="110"/>
        </w:rPr>
        <w:t> </w:t>
      </w:r>
      <w:r>
        <w:rPr>
          <w:spacing w:val="-2"/>
          <w:w w:val="110"/>
        </w:rPr>
        <w:t>the</w:t>
      </w:r>
      <w:r>
        <w:rPr>
          <w:spacing w:val="-12"/>
          <w:w w:val="110"/>
        </w:rPr>
        <w:t> </w:t>
      </w:r>
      <w:r>
        <w:rPr>
          <w:spacing w:val="-2"/>
          <w:w w:val="110"/>
        </w:rPr>
        <w:t>Aquaculture</w:t>
      </w:r>
      <w:r>
        <w:rPr>
          <w:spacing w:val="-17"/>
          <w:w w:val="110"/>
        </w:rPr>
        <w:t> </w:t>
      </w:r>
      <w:r>
        <w:rPr>
          <w:spacing w:val="-2"/>
          <w:w w:val="110"/>
        </w:rPr>
        <w:t>Research</w:t>
      </w:r>
      <w:r>
        <w:rPr>
          <w:spacing w:val="-8"/>
          <w:w w:val="110"/>
        </w:rPr>
        <w:t> </w:t>
      </w:r>
      <w:r>
        <w:rPr>
          <w:spacing w:val="-2"/>
          <w:w w:val="110"/>
        </w:rPr>
        <w:t>Institute</w:t>
      </w:r>
      <w:r>
        <w:rPr>
          <w:spacing w:val="-8"/>
          <w:w w:val="110"/>
        </w:rPr>
        <w:t> </w:t>
      </w:r>
      <w:r>
        <w:rPr>
          <w:spacing w:val="-2"/>
          <w:w w:val="110"/>
        </w:rPr>
        <w:t>(ARI)</w:t>
      </w:r>
      <w:r>
        <w:rPr>
          <w:spacing w:val="-10"/>
          <w:w w:val="110"/>
        </w:rPr>
        <w:t> </w:t>
      </w:r>
      <w:r>
        <w:rPr>
          <w:spacing w:val="-2"/>
          <w:w w:val="110"/>
        </w:rPr>
        <w:t>respectively.</w:t>
      </w:r>
    </w:p>
    <w:p>
      <w:pPr>
        <w:pStyle w:val="BodyText"/>
        <w:spacing w:line="244" w:lineRule="auto"/>
        <w:ind w:left="980" w:right="1254"/>
      </w:pPr>
      <w:r>
        <w:rPr>
          <w:w w:val="105"/>
        </w:rPr>
        <w:t>After reviewing the portfolio of accomplishments submitted by Dr. Bouchard, the recommendation of the Promotion Review Committee (PRC), the criteria for assessing faculty performance, and reading her letters of support, I offer this recommendation of her request for continuing contract and promotion to Associate Extension Professor.</w:t>
      </w:r>
    </w:p>
    <w:p>
      <w:pPr>
        <w:pStyle w:val="BodyText"/>
        <w:spacing w:before="7"/>
      </w:pPr>
    </w:p>
    <w:p>
      <w:pPr>
        <w:pStyle w:val="BodyText"/>
        <w:spacing w:line="242" w:lineRule="auto"/>
        <w:ind w:left="980" w:right="1316"/>
      </w:pPr>
      <w:r>
        <w:rPr>
          <w:w w:val="105"/>
        </w:rPr>
        <w:t>I agree with the PRC that Dr. Bouchard has exceeded the standards for conducting issues and needs assessment for aquatic industry sectors. It is evident that Dr. Bouchard has used</w:t>
      </w:r>
      <w:r>
        <w:rPr>
          <w:spacing w:val="40"/>
          <w:w w:val="105"/>
        </w:rPr>
        <w:t> </w:t>
      </w:r>
      <w:r>
        <w:rPr>
          <w:w w:val="105"/>
        </w:rPr>
        <w:t>a variety of methods to identify issues and assess needs of her clientele.</w:t>
      </w:r>
    </w:p>
    <w:p>
      <w:pPr>
        <w:pStyle w:val="BodyText"/>
        <w:spacing w:before="1"/>
        <w:rPr>
          <w:sz w:val="25"/>
        </w:rPr>
      </w:pPr>
    </w:p>
    <w:p>
      <w:pPr>
        <w:pStyle w:val="BodyText"/>
        <w:spacing w:line="244" w:lineRule="auto"/>
        <w:ind w:left="980" w:right="1254"/>
      </w:pPr>
      <w:r>
        <w:rPr>
          <w:w w:val="105"/>
        </w:rPr>
        <w:t>Dr. Bouchard has met the standards in developing outcome-based goals and objectives that align with the federal and state goals. Her goals are well developed as well as specific, measurable, achievable, relevant, and time bound. She has included both short and long- range objectives for her work.</w:t>
      </w:r>
    </w:p>
    <w:p>
      <w:pPr>
        <w:pStyle w:val="BodyText"/>
        <w:spacing w:before="3"/>
      </w:pPr>
    </w:p>
    <w:p>
      <w:pPr>
        <w:pStyle w:val="BodyText"/>
        <w:spacing w:line="244" w:lineRule="auto" w:before="1"/>
        <w:ind w:left="980" w:right="915"/>
      </w:pPr>
      <w:r>
        <w:rPr>
          <w:w w:val="110"/>
        </w:rPr>
        <w:t>Dr.</w:t>
      </w:r>
      <w:r>
        <w:rPr>
          <w:spacing w:val="-17"/>
          <w:w w:val="110"/>
        </w:rPr>
        <w:t> </w:t>
      </w:r>
      <w:r>
        <w:rPr>
          <w:w w:val="110"/>
        </w:rPr>
        <w:t>Bouchard</w:t>
      </w:r>
      <w:r>
        <w:rPr>
          <w:spacing w:val="-16"/>
          <w:w w:val="110"/>
        </w:rPr>
        <w:t> </w:t>
      </w:r>
      <w:r>
        <w:rPr>
          <w:w w:val="110"/>
        </w:rPr>
        <w:t>has</w:t>
      </w:r>
      <w:r>
        <w:rPr>
          <w:spacing w:val="-17"/>
          <w:w w:val="110"/>
        </w:rPr>
        <w:t> </w:t>
      </w:r>
      <w:r>
        <w:rPr>
          <w:w w:val="110"/>
        </w:rPr>
        <w:t>consistently</w:t>
      </w:r>
      <w:r>
        <w:rPr>
          <w:spacing w:val="-16"/>
          <w:w w:val="110"/>
        </w:rPr>
        <w:t> </w:t>
      </w:r>
      <w:r>
        <w:rPr>
          <w:w w:val="110"/>
        </w:rPr>
        <w:t>reported</w:t>
      </w:r>
      <w:r>
        <w:rPr>
          <w:spacing w:val="-14"/>
          <w:w w:val="110"/>
        </w:rPr>
        <w:t> </w:t>
      </w:r>
      <w:r>
        <w:rPr>
          <w:w w:val="110"/>
        </w:rPr>
        <w:t>impacts</w:t>
      </w:r>
      <w:r>
        <w:rPr>
          <w:spacing w:val="-14"/>
          <w:w w:val="110"/>
        </w:rPr>
        <w:t> </w:t>
      </w:r>
      <w:r>
        <w:rPr>
          <w:w w:val="110"/>
        </w:rPr>
        <w:t>of</w:t>
      </w:r>
      <w:r>
        <w:rPr>
          <w:spacing w:val="-14"/>
          <w:w w:val="110"/>
        </w:rPr>
        <w:t> </w:t>
      </w:r>
      <w:r>
        <w:rPr>
          <w:w w:val="110"/>
        </w:rPr>
        <w:t>her</w:t>
      </w:r>
      <w:r>
        <w:rPr>
          <w:spacing w:val="-17"/>
          <w:w w:val="110"/>
        </w:rPr>
        <w:t> </w:t>
      </w:r>
      <w:r>
        <w:rPr>
          <w:w w:val="110"/>
        </w:rPr>
        <w:t>work</w:t>
      </w:r>
      <w:r>
        <w:rPr>
          <w:spacing w:val="-16"/>
          <w:w w:val="110"/>
        </w:rPr>
        <w:t> </w:t>
      </w:r>
      <w:r>
        <w:rPr>
          <w:w w:val="110"/>
        </w:rPr>
        <w:t>in</w:t>
      </w:r>
      <w:r>
        <w:rPr>
          <w:spacing w:val="-17"/>
          <w:w w:val="110"/>
        </w:rPr>
        <w:t> </w:t>
      </w:r>
      <w:r>
        <w:rPr>
          <w:w w:val="110"/>
        </w:rPr>
        <w:t>the</w:t>
      </w:r>
      <w:r>
        <w:rPr>
          <w:spacing w:val="-16"/>
          <w:w w:val="110"/>
        </w:rPr>
        <w:t> </w:t>
      </w:r>
      <w:r>
        <w:rPr>
          <w:w w:val="110"/>
        </w:rPr>
        <w:t>Maine</w:t>
      </w:r>
      <w:r>
        <w:rPr>
          <w:spacing w:val="-17"/>
          <w:w w:val="110"/>
        </w:rPr>
        <w:t> </w:t>
      </w:r>
      <w:r>
        <w:rPr>
          <w:w w:val="110"/>
        </w:rPr>
        <w:t>Planning</w:t>
      </w:r>
      <w:r>
        <w:rPr>
          <w:spacing w:val="-15"/>
          <w:w w:val="110"/>
        </w:rPr>
        <w:t> </w:t>
      </w:r>
      <w:r>
        <w:rPr>
          <w:w w:val="110"/>
        </w:rPr>
        <w:t>and </w:t>
      </w:r>
      <w:r>
        <w:rPr>
          <w:w w:val="105"/>
        </w:rPr>
        <w:t>Reporting</w:t>
      </w:r>
      <w:r>
        <w:rPr>
          <w:spacing w:val="-5"/>
          <w:w w:val="105"/>
        </w:rPr>
        <w:t> </w:t>
      </w:r>
      <w:r>
        <w:rPr>
          <w:w w:val="105"/>
        </w:rPr>
        <w:t>System</w:t>
      </w:r>
      <w:r>
        <w:rPr>
          <w:spacing w:val="-2"/>
          <w:w w:val="105"/>
        </w:rPr>
        <w:t> </w:t>
      </w:r>
      <w:r>
        <w:rPr>
          <w:w w:val="105"/>
        </w:rPr>
        <w:t>(MPRS).</w:t>
      </w:r>
      <w:r>
        <w:rPr>
          <w:spacing w:val="40"/>
          <w:w w:val="105"/>
        </w:rPr>
        <w:t> </w:t>
      </w:r>
      <w:r>
        <w:rPr>
          <w:w w:val="105"/>
        </w:rPr>
        <w:t>Because</w:t>
      </w:r>
      <w:r>
        <w:rPr>
          <w:spacing w:val="-8"/>
          <w:w w:val="105"/>
        </w:rPr>
        <w:t> </w:t>
      </w:r>
      <w:r>
        <w:rPr>
          <w:w w:val="105"/>
        </w:rPr>
        <w:t>her</w:t>
      </w:r>
      <w:r>
        <w:rPr>
          <w:spacing w:val="-3"/>
          <w:w w:val="105"/>
        </w:rPr>
        <w:t> </w:t>
      </w:r>
      <w:r>
        <w:rPr>
          <w:w w:val="105"/>
        </w:rPr>
        <w:t>faculty</w:t>
      </w:r>
      <w:r>
        <w:rPr>
          <w:spacing w:val="-6"/>
          <w:w w:val="105"/>
        </w:rPr>
        <w:t> </w:t>
      </w:r>
      <w:r>
        <w:rPr>
          <w:w w:val="105"/>
        </w:rPr>
        <w:t>position</w:t>
      </w:r>
      <w:r>
        <w:rPr>
          <w:spacing w:val="-5"/>
          <w:w w:val="105"/>
        </w:rPr>
        <w:t> </w:t>
      </w:r>
      <w:r>
        <w:rPr>
          <w:w w:val="105"/>
        </w:rPr>
        <w:t>is</w:t>
      </w:r>
      <w:r>
        <w:rPr>
          <w:spacing w:val="-10"/>
          <w:w w:val="105"/>
        </w:rPr>
        <w:t> </w:t>
      </w:r>
      <w:r>
        <w:rPr>
          <w:w w:val="105"/>
        </w:rPr>
        <w:t>funded</w:t>
      </w:r>
      <w:r>
        <w:rPr>
          <w:spacing w:val="-4"/>
          <w:w w:val="105"/>
        </w:rPr>
        <w:t> </w:t>
      </w:r>
      <w:r>
        <w:rPr>
          <w:w w:val="105"/>
        </w:rPr>
        <w:t>by</w:t>
      </w:r>
      <w:r>
        <w:rPr>
          <w:spacing w:val="-7"/>
          <w:w w:val="105"/>
        </w:rPr>
        <w:t> </w:t>
      </w:r>
      <w:r>
        <w:rPr>
          <w:w w:val="105"/>
        </w:rPr>
        <w:t>the</w:t>
      </w:r>
      <w:r>
        <w:rPr>
          <w:spacing w:val="-8"/>
          <w:w w:val="105"/>
        </w:rPr>
        <w:t> </w:t>
      </w:r>
      <w:r>
        <w:rPr>
          <w:w w:val="105"/>
        </w:rPr>
        <w:t>Maine</w:t>
      </w:r>
      <w:r>
        <w:rPr>
          <w:spacing w:val="-9"/>
          <w:w w:val="105"/>
        </w:rPr>
        <w:t> </w:t>
      </w:r>
      <w:r>
        <w:rPr>
          <w:w w:val="105"/>
        </w:rPr>
        <w:t>Economic Improvement Fund (MEIF),</w:t>
      </w:r>
      <w:r>
        <w:rPr>
          <w:spacing w:val="-2"/>
          <w:w w:val="105"/>
        </w:rPr>
        <w:t> </w:t>
      </w:r>
      <w:r>
        <w:rPr>
          <w:w w:val="105"/>
        </w:rPr>
        <w:t>she has presented several economic impacts of her by</w:t>
      </w:r>
      <w:r>
        <w:rPr>
          <w:spacing w:val="-4"/>
          <w:w w:val="105"/>
        </w:rPr>
        <w:t> </w:t>
      </w:r>
      <w:r>
        <w:rPr>
          <w:w w:val="105"/>
        </w:rPr>
        <w:t>project.</w:t>
      </w:r>
    </w:p>
    <w:p>
      <w:pPr>
        <w:pStyle w:val="BodyText"/>
        <w:spacing w:before="4"/>
      </w:pPr>
    </w:p>
    <w:p>
      <w:pPr>
        <w:pStyle w:val="BodyText"/>
        <w:spacing w:line="244" w:lineRule="auto" w:before="1"/>
        <w:ind w:left="980" w:right="1172"/>
      </w:pPr>
      <w:r>
        <w:rPr>
          <w:w w:val="105"/>
        </w:rPr>
        <w:t>Dr. Bouchard has presented a thorough professional development plan to support her program</w:t>
      </w:r>
      <w:r>
        <w:rPr>
          <w:spacing w:val="-1"/>
          <w:w w:val="105"/>
        </w:rPr>
        <w:t> </w:t>
      </w:r>
      <w:r>
        <w:rPr>
          <w:w w:val="105"/>
        </w:rPr>
        <w:t>development. She clearly values gaining knowledge and the enhancement of skills. As a statewide specialist, her strategy for building capacity among her team and beyond is </w:t>
      </w:r>
      <w:r>
        <w:rPr>
          <w:spacing w:val="-2"/>
          <w:w w:val="105"/>
        </w:rPr>
        <w:t>evident.</w:t>
      </w:r>
    </w:p>
    <w:p>
      <w:pPr>
        <w:pStyle w:val="BodyText"/>
        <w:spacing w:before="8"/>
      </w:pPr>
    </w:p>
    <w:p>
      <w:pPr>
        <w:pStyle w:val="BodyText"/>
        <w:spacing w:line="244" w:lineRule="auto"/>
        <w:ind w:left="980" w:right="1254"/>
      </w:pPr>
      <w:r>
        <w:rPr>
          <w:w w:val="110"/>
        </w:rPr>
        <w:t>Dr.</w:t>
      </w:r>
      <w:r>
        <w:rPr>
          <w:spacing w:val="-17"/>
          <w:w w:val="110"/>
        </w:rPr>
        <w:t> </w:t>
      </w:r>
      <w:r>
        <w:rPr>
          <w:w w:val="110"/>
        </w:rPr>
        <w:t>Bouchard</w:t>
      </w:r>
      <w:r>
        <w:rPr>
          <w:spacing w:val="-16"/>
          <w:w w:val="110"/>
        </w:rPr>
        <w:t> </w:t>
      </w:r>
      <w:r>
        <w:rPr>
          <w:w w:val="110"/>
        </w:rPr>
        <w:t>is</w:t>
      </w:r>
      <w:r>
        <w:rPr>
          <w:spacing w:val="-14"/>
          <w:w w:val="110"/>
        </w:rPr>
        <w:t> </w:t>
      </w:r>
      <w:r>
        <w:rPr>
          <w:w w:val="110"/>
        </w:rPr>
        <w:t>to</w:t>
      </w:r>
      <w:r>
        <w:rPr>
          <w:spacing w:val="-17"/>
          <w:w w:val="110"/>
        </w:rPr>
        <w:t> </w:t>
      </w:r>
      <w:r>
        <w:rPr>
          <w:w w:val="110"/>
        </w:rPr>
        <w:t>be</w:t>
      </w:r>
      <w:r>
        <w:rPr>
          <w:spacing w:val="-16"/>
          <w:w w:val="110"/>
        </w:rPr>
        <w:t> </w:t>
      </w:r>
      <w:r>
        <w:rPr>
          <w:w w:val="110"/>
        </w:rPr>
        <w:t>commended</w:t>
      </w:r>
      <w:r>
        <w:rPr>
          <w:spacing w:val="-17"/>
          <w:w w:val="110"/>
        </w:rPr>
        <w:t> </w:t>
      </w:r>
      <w:r>
        <w:rPr>
          <w:w w:val="110"/>
        </w:rPr>
        <w:t>for</w:t>
      </w:r>
      <w:r>
        <w:rPr>
          <w:spacing w:val="-16"/>
          <w:w w:val="110"/>
        </w:rPr>
        <w:t> </w:t>
      </w:r>
      <w:r>
        <w:rPr>
          <w:w w:val="110"/>
        </w:rPr>
        <w:t>her</w:t>
      </w:r>
      <w:r>
        <w:rPr>
          <w:spacing w:val="-10"/>
          <w:w w:val="110"/>
        </w:rPr>
        <w:t> </w:t>
      </w:r>
      <w:r>
        <w:rPr>
          <w:w w:val="110"/>
        </w:rPr>
        <w:t>efforts</w:t>
      </w:r>
      <w:r>
        <w:rPr>
          <w:spacing w:val="-14"/>
          <w:w w:val="110"/>
        </w:rPr>
        <w:t> </w:t>
      </w:r>
      <w:r>
        <w:rPr>
          <w:w w:val="110"/>
        </w:rPr>
        <w:t>and</w:t>
      </w:r>
      <w:r>
        <w:rPr>
          <w:spacing w:val="-14"/>
          <w:w w:val="110"/>
        </w:rPr>
        <w:t> </w:t>
      </w:r>
      <w:r>
        <w:rPr>
          <w:w w:val="110"/>
        </w:rPr>
        <w:t>involvement</w:t>
      </w:r>
      <w:r>
        <w:rPr>
          <w:spacing w:val="-16"/>
          <w:w w:val="110"/>
        </w:rPr>
        <w:t> </w:t>
      </w:r>
      <w:r>
        <w:rPr>
          <w:w w:val="110"/>
        </w:rPr>
        <w:t>in</w:t>
      </w:r>
      <w:r>
        <w:rPr>
          <w:spacing w:val="-14"/>
          <w:w w:val="110"/>
        </w:rPr>
        <w:t> </w:t>
      </w:r>
      <w:r>
        <w:rPr>
          <w:w w:val="110"/>
        </w:rPr>
        <w:t>a</w:t>
      </w:r>
      <w:r>
        <w:rPr>
          <w:spacing w:val="-17"/>
          <w:w w:val="110"/>
        </w:rPr>
        <w:t> </w:t>
      </w:r>
      <w:r>
        <w:rPr>
          <w:w w:val="110"/>
        </w:rPr>
        <w:t>wide</w:t>
      </w:r>
      <w:r>
        <w:rPr>
          <w:spacing w:val="-16"/>
          <w:w w:val="110"/>
        </w:rPr>
        <w:t> </w:t>
      </w:r>
      <w:r>
        <w:rPr>
          <w:w w:val="110"/>
        </w:rPr>
        <w:t>array</w:t>
      </w:r>
      <w:r>
        <w:rPr>
          <w:spacing w:val="-16"/>
          <w:w w:val="110"/>
        </w:rPr>
        <w:t> </w:t>
      </w:r>
      <w:r>
        <w:rPr>
          <w:w w:val="110"/>
        </w:rPr>
        <w:t>of applied</w:t>
      </w:r>
      <w:r>
        <w:rPr>
          <w:spacing w:val="-17"/>
          <w:w w:val="110"/>
        </w:rPr>
        <w:t> </w:t>
      </w:r>
      <w:r>
        <w:rPr>
          <w:w w:val="110"/>
        </w:rPr>
        <w:t>and</w:t>
      </w:r>
      <w:r>
        <w:rPr>
          <w:spacing w:val="-16"/>
          <w:w w:val="110"/>
        </w:rPr>
        <w:t> </w:t>
      </w:r>
      <w:r>
        <w:rPr>
          <w:w w:val="110"/>
        </w:rPr>
        <w:t>scientific</w:t>
      </w:r>
      <w:r>
        <w:rPr>
          <w:spacing w:val="-14"/>
          <w:w w:val="110"/>
        </w:rPr>
        <w:t> </w:t>
      </w:r>
      <w:r>
        <w:rPr>
          <w:w w:val="110"/>
        </w:rPr>
        <w:t>research</w:t>
      </w:r>
      <w:r>
        <w:rPr>
          <w:spacing w:val="-12"/>
          <w:w w:val="110"/>
        </w:rPr>
        <w:t> </w:t>
      </w:r>
      <w:r>
        <w:rPr>
          <w:w w:val="110"/>
        </w:rPr>
        <w:t>projects.</w:t>
      </w:r>
      <w:r>
        <w:rPr>
          <w:spacing w:val="-15"/>
          <w:w w:val="110"/>
        </w:rPr>
        <w:t> </w:t>
      </w:r>
      <w:r>
        <w:rPr>
          <w:w w:val="110"/>
        </w:rPr>
        <w:t>She</w:t>
      </w:r>
      <w:r>
        <w:rPr>
          <w:spacing w:val="-19"/>
          <w:w w:val="110"/>
        </w:rPr>
        <w:t> </w:t>
      </w:r>
      <w:r>
        <w:rPr>
          <w:w w:val="110"/>
        </w:rPr>
        <w:t>has</w:t>
      </w:r>
      <w:r>
        <w:rPr>
          <w:spacing w:val="-13"/>
          <w:w w:val="110"/>
        </w:rPr>
        <w:t> </w:t>
      </w:r>
      <w:r>
        <w:rPr>
          <w:w w:val="110"/>
        </w:rPr>
        <w:t>been</w:t>
      </w:r>
      <w:r>
        <w:rPr>
          <w:spacing w:val="-14"/>
          <w:w w:val="110"/>
        </w:rPr>
        <w:t> </w:t>
      </w:r>
      <w:r>
        <w:rPr>
          <w:w w:val="110"/>
        </w:rPr>
        <w:t>very</w:t>
      </w:r>
      <w:r>
        <w:rPr>
          <w:spacing w:val="-16"/>
          <w:w w:val="110"/>
        </w:rPr>
        <w:t> </w:t>
      </w:r>
      <w:r>
        <w:rPr>
          <w:w w:val="110"/>
        </w:rPr>
        <w:t>successful</w:t>
      </w:r>
      <w:r>
        <w:rPr>
          <w:spacing w:val="-17"/>
          <w:w w:val="110"/>
        </w:rPr>
        <w:t> </w:t>
      </w:r>
      <w:r>
        <w:rPr>
          <w:w w:val="110"/>
        </w:rPr>
        <w:t>in</w:t>
      </w:r>
      <w:r>
        <w:rPr>
          <w:spacing w:val="-15"/>
          <w:w w:val="110"/>
        </w:rPr>
        <w:t> </w:t>
      </w:r>
      <w:r>
        <w:rPr>
          <w:w w:val="110"/>
        </w:rPr>
        <w:t>pursuing</w:t>
      </w:r>
      <w:r>
        <w:rPr>
          <w:spacing w:val="-15"/>
          <w:w w:val="110"/>
        </w:rPr>
        <w:t> </w:t>
      </w:r>
      <w:r>
        <w:rPr>
          <w:w w:val="110"/>
        </w:rPr>
        <w:t>and securing</w:t>
      </w:r>
      <w:r>
        <w:rPr>
          <w:spacing w:val="-5"/>
          <w:w w:val="110"/>
        </w:rPr>
        <w:t> </w:t>
      </w:r>
      <w:r>
        <w:rPr>
          <w:w w:val="110"/>
        </w:rPr>
        <w:t>external</w:t>
      </w:r>
      <w:r>
        <w:rPr>
          <w:spacing w:val="-8"/>
          <w:w w:val="110"/>
        </w:rPr>
        <w:t> </w:t>
      </w:r>
      <w:r>
        <w:rPr>
          <w:w w:val="110"/>
        </w:rPr>
        <w:t>funds</w:t>
      </w:r>
      <w:r>
        <w:rPr>
          <w:spacing w:val="-6"/>
          <w:w w:val="110"/>
        </w:rPr>
        <w:t> </w:t>
      </w:r>
      <w:r>
        <w:rPr>
          <w:w w:val="110"/>
        </w:rPr>
        <w:t>to</w:t>
      </w:r>
      <w:r>
        <w:rPr>
          <w:spacing w:val="-10"/>
          <w:w w:val="110"/>
        </w:rPr>
        <w:t> </w:t>
      </w:r>
      <w:r>
        <w:rPr>
          <w:w w:val="110"/>
        </w:rPr>
        <w:t>support</w:t>
      </w:r>
      <w:r>
        <w:rPr>
          <w:spacing w:val="-8"/>
          <w:w w:val="110"/>
        </w:rPr>
        <w:t> </w:t>
      </w:r>
      <w:r>
        <w:rPr>
          <w:w w:val="110"/>
        </w:rPr>
        <w:t>this</w:t>
      </w:r>
      <w:r>
        <w:rPr>
          <w:spacing w:val="-5"/>
          <w:w w:val="110"/>
        </w:rPr>
        <w:t> </w:t>
      </w:r>
      <w:r>
        <w:rPr>
          <w:w w:val="110"/>
        </w:rPr>
        <w:t>research.</w:t>
      </w:r>
      <w:r>
        <w:rPr>
          <w:spacing w:val="-12"/>
          <w:w w:val="110"/>
        </w:rPr>
        <w:t> </w:t>
      </w:r>
      <w:r>
        <w:rPr>
          <w:w w:val="110"/>
        </w:rPr>
        <w:t>It</w:t>
      </w:r>
      <w:r>
        <w:rPr>
          <w:spacing w:val="-9"/>
          <w:w w:val="110"/>
        </w:rPr>
        <w:t> </w:t>
      </w:r>
      <w:r>
        <w:rPr>
          <w:w w:val="110"/>
        </w:rPr>
        <w:t>is</w:t>
      </w:r>
      <w:r>
        <w:rPr>
          <w:spacing w:val="-6"/>
          <w:w w:val="110"/>
        </w:rPr>
        <w:t> </w:t>
      </w:r>
      <w:r>
        <w:rPr>
          <w:w w:val="110"/>
        </w:rPr>
        <w:t>evident</w:t>
      </w:r>
      <w:r>
        <w:rPr>
          <w:spacing w:val="-6"/>
          <w:w w:val="110"/>
        </w:rPr>
        <w:t> </w:t>
      </w:r>
      <w:r>
        <w:rPr>
          <w:w w:val="110"/>
        </w:rPr>
        <w:t>that</w:t>
      </w:r>
      <w:r>
        <w:rPr>
          <w:spacing w:val="-8"/>
          <w:w w:val="110"/>
        </w:rPr>
        <w:t> </w:t>
      </w:r>
      <w:r>
        <w:rPr>
          <w:w w:val="110"/>
        </w:rPr>
        <w:t>she</w:t>
      </w:r>
      <w:r>
        <w:rPr>
          <w:spacing w:val="-9"/>
          <w:w w:val="110"/>
        </w:rPr>
        <w:t> </w:t>
      </w:r>
      <w:r>
        <w:rPr>
          <w:w w:val="110"/>
        </w:rPr>
        <w:t>far</w:t>
      </w:r>
      <w:r>
        <w:rPr>
          <w:spacing w:val="-12"/>
          <w:w w:val="110"/>
        </w:rPr>
        <w:t> </w:t>
      </w:r>
      <w:r>
        <w:rPr>
          <w:w w:val="110"/>
        </w:rPr>
        <w:t>exceeds</w:t>
      </w:r>
      <w:r>
        <w:rPr>
          <w:spacing w:val="-4"/>
          <w:w w:val="110"/>
        </w:rPr>
        <w:t> </w:t>
      </w:r>
      <w:r>
        <w:rPr>
          <w:w w:val="110"/>
        </w:rPr>
        <w:t>this </w:t>
      </w:r>
      <w:r>
        <w:rPr>
          <w:spacing w:val="-2"/>
          <w:w w:val="110"/>
        </w:rPr>
        <w:t>criterion</w:t>
      </w:r>
      <w:r>
        <w:rPr>
          <w:spacing w:val="-7"/>
          <w:w w:val="110"/>
        </w:rPr>
        <w:t> </w:t>
      </w:r>
      <w:r>
        <w:rPr>
          <w:spacing w:val="-2"/>
          <w:w w:val="110"/>
        </w:rPr>
        <w:t>with</w:t>
      </w:r>
      <w:r>
        <w:rPr>
          <w:spacing w:val="-7"/>
          <w:w w:val="110"/>
        </w:rPr>
        <w:t> </w:t>
      </w:r>
      <w:r>
        <w:rPr>
          <w:spacing w:val="-2"/>
          <w:w w:val="110"/>
        </w:rPr>
        <w:t>her</w:t>
      </w:r>
      <w:r>
        <w:rPr>
          <w:spacing w:val="-9"/>
          <w:w w:val="110"/>
        </w:rPr>
        <w:t> </w:t>
      </w:r>
      <w:r>
        <w:rPr>
          <w:spacing w:val="-2"/>
          <w:w w:val="110"/>
        </w:rPr>
        <w:t>leading</w:t>
      </w:r>
      <w:r>
        <w:rPr>
          <w:spacing w:val="-9"/>
          <w:w w:val="110"/>
        </w:rPr>
        <w:t> </w:t>
      </w:r>
      <w:r>
        <w:rPr>
          <w:spacing w:val="-2"/>
          <w:w w:val="110"/>
        </w:rPr>
        <w:t>or</w:t>
      </w:r>
      <w:r>
        <w:rPr>
          <w:spacing w:val="-9"/>
          <w:w w:val="110"/>
        </w:rPr>
        <w:t> </w:t>
      </w:r>
      <w:r>
        <w:rPr>
          <w:spacing w:val="-2"/>
          <w:w w:val="110"/>
        </w:rPr>
        <w:t>participating</w:t>
      </w:r>
      <w:r>
        <w:rPr>
          <w:spacing w:val="-9"/>
          <w:w w:val="110"/>
        </w:rPr>
        <w:t> </w:t>
      </w:r>
      <w:r>
        <w:rPr>
          <w:spacing w:val="-2"/>
          <w:w w:val="110"/>
        </w:rPr>
        <w:t>in</w:t>
      </w:r>
      <w:r>
        <w:rPr>
          <w:spacing w:val="-4"/>
          <w:w w:val="110"/>
        </w:rPr>
        <w:t> </w:t>
      </w:r>
      <w:r>
        <w:rPr>
          <w:spacing w:val="-2"/>
          <w:w w:val="110"/>
        </w:rPr>
        <w:t>numerous</w:t>
      </w:r>
      <w:r>
        <w:rPr>
          <w:spacing w:val="-11"/>
          <w:w w:val="110"/>
        </w:rPr>
        <w:t> </w:t>
      </w:r>
      <w:r>
        <w:rPr>
          <w:spacing w:val="-2"/>
          <w:w w:val="110"/>
        </w:rPr>
        <w:t>research</w:t>
      </w:r>
      <w:r>
        <w:rPr>
          <w:spacing w:val="-8"/>
          <w:w w:val="110"/>
        </w:rPr>
        <w:t> </w:t>
      </w:r>
      <w:r>
        <w:rPr>
          <w:spacing w:val="-2"/>
          <w:w w:val="110"/>
        </w:rPr>
        <w:t>grants.</w:t>
      </w:r>
      <w:r>
        <w:rPr>
          <w:spacing w:val="-15"/>
          <w:w w:val="110"/>
        </w:rPr>
        <w:t> </w:t>
      </w:r>
      <w:r>
        <w:rPr>
          <w:spacing w:val="-2"/>
          <w:w w:val="110"/>
        </w:rPr>
        <w:t>She</w:t>
      </w:r>
      <w:r>
        <w:rPr>
          <w:spacing w:val="-17"/>
          <w:w w:val="110"/>
        </w:rPr>
        <w:t> </w:t>
      </w:r>
      <w:r>
        <w:rPr>
          <w:spacing w:val="-2"/>
          <w:w w:val="110"/>
        </w:rPr>
        <w:t>has</w:t>
      </w:r>
      <w:r>
        <w:rPr>
          <w:spacing w:val="-7"/>
          <w:w w:val="110"/>
        </w:rPr>
        <w:t> </w:t>
      </w:r>
      <w:r>
        <w:rPr>
          <w:spacing w:val="-2"/>
          <w:w w:val="110"/>
        </w:rPr>
        <w:t>exceeded expectations.</w:t>
      </w:r>
    </w:p>
    <w:p>
      <w:pPr>
        <w:pStyle w:val="BodyText"/>
        <w:spacing w:before="9"/>
        <w:rPr>
          <w:sz w:val="23"/>
        </w:rPr>
      </w:pPr>
    </w:p>
    <w:p>
      <w:pPr>
        <w:pStyle w:val="BodyText"/>
        <w:spacing w:line="244" w:lineRule="auto"/>
        <w:ind w:left="980" w:right="1254"/>
      </w:pPr>
      <w:r>
        <w:rPr>
          <w:w w:val="110"/>
        </w:rPr>
        <w:t>Performance</w:t>
      </w:r>
      <w:r>
        <w:rPr>
          <w:spacing w:val="-17"/>
          <w:w w:val="110"/>
        </w:rPr>
        <w:t> </w:t>
      </w:r>
      <w:r>
        <w:rPr>
          <w:w w:val="110"/>
        </w:rPr>
        <w:t>area</w:t>
      </w:r>
      <w:r>
        <w:rPr>
          <w:spacing w:val="-16"/>
          <w:w w:val="110"/>
        </w:rPr>
        <w:t> </w:t>
      </w:r>
      <w:r>
        <w:rPr>
          <w:w w:val="110"/>
        </w:rPr>
        <w:t>II</w:t>
      </w:r>
      <w:r>
        <w:rPr>
          <w:spacing w:val="-17"/>
          <w:w w:val="110"/>
        </w:rPr>
        <w:t> </w:t>
      </w:r>
      <w:r>
        <w:rPr>
          <w:w w:val="110"/>
        </w:rPr>
        <w:t>Undergraduate</w:t>
      </w:r>
      <w:r>
        <w:rPr>
          <w:spacing w:val="-16"/>
          <w:w w:val="110"/>
        </w:rPr>
        <w:t> </w:t>
      </w:r>
      <w:r>
        <w:rPr>
          <w:w w:val="110"/>
        </w:rPr>
        <w:t>Teaching</w:t>
      </w:r>
      <w:r>
        <w:rPr>
          <w:spacing w:val="-15"/>
          <w:w w:val="110"/>
        </w:rPr>
        <w:t> </w:t>
      </w:r>
      <w:r>
        <w:rPr>
          <w:w w:val="110"/>
        </w:rPr>
        <w:t>and</w:t>
      </w:r>
      <w:r>
        <w:rPr>
          <w:spacing w:val="-14"/>
          <w:w w:val="110"/>
        </w:rPr>
        <w:t> </w:t>
      </w:r>
      <w:r>
        <w:rPr>
          <w:w w:val="110"/>
        </w:rPr>
        <w:t>Advising</w:t>
      </w:r>
      <w:r>
        <w:rPr>
          <w:spacing w:val="-7"/>
          <w:w w:val="110"/>
        </w:rPr>
        <w:t> </w:t>
      </w:r>
      <w:r>
        <w:rPr>
          <w:w w:val="110"/>
        </w:rPr>
        <w:t>is</w:t>
      </w:r>
      <w:r>
        <w:rPr>
          <w:spacing w:val="-17"/>
          <w:w w:val="110"/>
        </w:rPr>
        <w:t> </w:t>
      </w:r>
      <w:r>
        <w:rPr>
          <w:w w:val="110"/>
        </w:rPr>
        <w:t>not</w:t>
      </w:r>
      <w:r>
        <w:rPr>
          <w:spacing w:val="-15"/>
          <w:w w:val="110"/>
        </w:rPr>
        <w:t> </w:t>
      </w:r>
      <w:r>
        <w:rPr>
          <w:w w:val="110"/>
        </w:rPr>
        <w:t>a</w:t>
      </w:r>
      <w:r>
        <w:rPr>
          <w:spacing w:val="-17"/>
          <w:w w:val="110"/>
        </w:rPr>
        <w:t> </w:t>
      </w:r>
      <w:r>
        <w:rPr>
          <w:w w:val="110"/>
        </w:rPr>
        <w:t>part</w:t>
      </w:r>
      <w:r>
        <w:rPr>
          <w:spacing w:val="-15"/>
          <w:w w:val="110"/>
        </w:rPr>
        <w:t> </w:t>
      </w:r>
      <w:r>
        <w:rPr>
          <w:w w:val="110"/>
        </w:rPr>
        <w:t>of</w:t>
      </w:r>
      <w:r>
        <w:rPr>
          <w:spacing w:val="-17"/>
          <w:w w:val="110"/>
        </w:rPr>
        <w:t> </w:t>
      </w:r>
      <w:r>
        <w:rPr>
          <w:w w:val="110"/>
        </w:rPr>
        <w:t>her </w:t>
      </w:r>
      <w:r>
        <w:rPr>
          <w:w w:val="105"/>
        </w:rPr>
        <w:t>appointment. However, Dr.</w:t>
      </w:r>
      <w:r>
        <w:rPr>
          <w:spacing w:val="-4"/>
          <w:w w:val="105"/>
        </w:rPr>
        <w:t> </w:t>
      </w:r>
      <w:r>
        <w:rPr>
          <w:w w:val="105"/>
        </w:rPr>
        <w:t>Bouchard</w:t>
      </w:r>
      <w:r>
        <w:rPr>
          <w:spacing w:val="-1"/>
          <w:w w:val="105"/>
        </w:rPr>
        <w:t> </w:t>
      </w:r>
      <w:r>
        <w:rPr>
          <w:w w:val="105"/>
        </w:rPr>
        <w:t>has been appointed as Associate</w:t>
      </w:r>
      <w:r>
        <w:rPr>
          <w:spacing w:val="-3"/>
          <w:w w:val="105"/>
        </w:rPr>
        <w:t> </w:t>
      </w:r>
      <w:r>
        <w:rPr>
          <w:w w:val="105"/>
        </w:rPr>
        <w:t>Graduate</w:t>
      </w:r>
      <w:r>
        <w:rPr>
          <w:spacing w:val="-3"/>
          <w:w w:val="105"/>
        </w:rPr>
        <w:t> </w:t>
      </w:r>
      <w:r>
        <w:rPr>
          <w:w w:val="105"/>
        </w:rPr>
        <w:t>Faculty with the</w:t>
      </w:r>
      <w:r>
        <w:rPr>
          <w:spacing w:val="-2"/>
          <w:w w:val="105"/>
        </w:rPr>
        <w:t> </w:t>
      </w:r>
      <w:r>
        <w:rPr>
          <w:w w:val="105"/>
        </w:rPr>
        <w:t>School</w:t>
      </w:r>
      <w:r>
        <w:rPr>
          <w:spacing w:val="-5"/>
          <w:w w:val="105"/>
        </w:rPr>
        <w:t> </w:t>
      </w:r>
      <w:r>
        <w:rPr>
          <w:w w:val="105"/>
        </w:rPr>
        <w:t>of</w:t>
      </w:r>
      <w:r>
        <w:rPr>
          <w:spacing w:val="-2"/>
          <w:w w:val="105"/>
        </w:rPr>
        <w:t> </w:t>
      </w:r>
      <w:r>
        <w:rPr>
          <w:w w:val="105"/>
        </w:rPr>
        <w:t>Marine</w:t>
      </w:r>
      <w:r>
        <w:rPr>
          <w:spacing w:val="-2"/>
          <w:w w:val="105"/>
        </w:rPr>
        <w:t> </w:t>
      </w:r>
      <w:r>
        <w:rPr>
          <w:w w:val="105"/>
        </w:rPr>
        <w:t>Sciences and is also a</w:t>
      </w:r>
      <w:r>
        <w:rPr>
          <w:spacing w:val="-2"/>
          <w:w w:val="105"/>
        </w:rPr>
        <w:t> </w:t>
      </w:r>
      <w:r>
        <w:rPr>
          <w:w w:val="105"/>
        </w:rPr>
        <w:t>member of the</w:t>
      </w:r>
      <w:r>
        <w:rPr>
          <w:spacing w:val="-2"/>
          <w:w w:val="105"/>
        </w:rPr>
        <w:t> </w:t>
      </w:r>
      <w:r>
        <w:rPr>
          <w:w w:val="105"/>
        </w:rPr>
        <w:t>Aquaculture &amp; Aquatic </w:t>
      </w:r>
      <w:r>
        <w:rPr>
          <w:w w:val="110"/>
        </w:rPr>
        <w:t>Resources</w:t>
      </w:r>
      <w:r>
        <w:rPr>
          <w:spacing w:val="-16"/>
          <w:w w:val="110"/>
        </w:rPr>
        <w:t> </w:t>
      </w:r>
      <w:r>
        <w:rPr>
          <w:w w:val="110"/>
        </w:rPr>
        <w:t>Graduate</w:t>
      </w:r>
      <w:r>
        <w:rPr>
          <w:spacing w:val="-15"/>
          <w:w w:val="110"/>
        </w:rPr>
        <w:t> </w:t>
      </w:r>
      <w:r>
        <w:rPr>
          <w:w w:val="110"/>
        </w:rPr>
        <w:t>Program.</w:t>
      </w:r>
      <w:r>
        <w:rPr>
          <w:spacing w:val="38"/>
          <w:w w:val="110"/>
        </w:rPr>
        <w:t> </w:t>
      </w:r>
      <w:r>
        <w:rPr>
          <w:w w:val="110"/>
        </w:rPr>
        <w:t>She</w:t>
      </w:r>
      <w:r>
        <w:rPr>
          <w:spacing w:val="-15"/>
          <w:w w:val="110"/>
        </w:rPr>
        <w:t> </w:t>
      </w:r>
      <w:r>
        <w:rPr>
          <w:w w:val="110"/>
        </w:rPr>
        <w:t>mentors</w:t>
      </w:r>
      <w:r>
        <w:rPr>
          <w:spacing w:val="-9"/>
          <w:w w:val="110"/>
        </w:rPr>
        <w:t> </w:t>
      </w:r>
      <w:r>
        <w:rPr>
          <w:w w:val="110"/>
        </w:rPr>
        <w:t>several</w:t>
      </w:r>
      <w:r>
        <w:rPr>
          <w:spacing w:val="-12"/>
          <w:w w:val="110"/>
        </w:rPr>
        <w:t> </w:t>
      </w:r>
      <w:r>
        <w:rPr>
          <w:w w:val="110"/>
        </w:rPr>
        <w:t>students</w:t>
      </w:r>
      <w:r>
        <w:rPr>
          <w:spacing w:val="-16"/>
          <w:w w:val="110"/>
        </w:rPr>
        <w:t> </w:t>
      </w:r>
      <w:r>
        <w:rPr>
          <w:w w:val="110"/>
        </w:rPr>
        <w:t>per</w:t>
      </w:r>
      <w:r>
        <w:rPr>
          <w:spacing w:val="-12"/>
          <w:w w:val="110"/>
        </w:rPr>
        <w:t> </w:t>
      </w:r>
      <w:r>
        <w:rPr>
          <w:w w:val="110"/>
        </w:rPr>
        <w:t>academic</w:t>
      </w:r>
      <w:r>
        <w:rPr>
          <w:spacing w:val="-14"/>
          <w:w w:val="110"/>
        </w:rPr>
        <w:t> </w:t>
      </w:r>
      <w:r>
        <w:rPr>
          <w:w w:val="110"/>
        </w:rPr>
        <w:t>year.</w:t>
      </w:r>
    </w:p>
    <w:p>
      <w:pPr>
        <w:spacing w:after="0" w:line="244" w:lineRule="auto"/>
        <w:sectPr>
          <w:footerReference w:type="default" r:id="rId47"/>
          <w:pgSz w:w="12240" w:h="15840"/>
          <w:pgMar w:footer="0" w:header="0" w:top="1000" w:bottom="280" w:left="460" w:right="300"/>
        </w:sectPr>
      </w:pPr>
    </w:p>
    <w:p>
      <w:pPr>
        <w:pStyle w:val="BodyText"/>
        <w:spacing w:line="244" w:lineRule="auto" w:before="81"/>
        <w:ind w:left="980" w:right="915"/>
      </w:pPr>
      <w:r>
        <w:rPr>
          <w:w w:val="105"/>
        </w:rPr>
        <w:t>Regarding performance area III, Scholarship and Professional Activity, Dr. Bouchard has </w:t>
      </w:r>
      <w:r>
        <w:rPr>
          <w:w w:val="110"/>
        </w:rPr>
        <w:t>clearly</w:t>
      </w:r>
      <w:r>
        <w:rPr>
          <w:spacing w:val="-10"/>
          <w:w w:val="110"/>
        </w:rPr>
        <w:t> </w:t>
      </w:r>
      <w:r>
        <w:rPr>
          <w:w w:val="110"/>
        </w:rPr>
        <w:t>met</w:t>
      </w:r>
      <w:r>
        <w:rPr>
          <w:spacing w:val="-12"/>
          <w:w w:val="110"/>
        </w:rPr>
        <w:t> </w:t>
      </w:r>
      <w:r>
        <w:rPr>
          <w:w w:val="110"/>
        </w:rPr>
        <w:t>the</w:t>
      </w:r>
      <w:r>
        <w:rPr>
          <w:spacing w:val="-13"/>
          <w:w w:val="110"/>
        </w:rPr>
        <w:t> </w:t>
      </w:r>
      <w:r>
        <w:rPr>
          <w:w w:val="110"/>
        </w:rPr>
        <w:t>criterion.</w:t>
      </w:r>
      <w:r>
        <w:rPr>
          <w:spacing w:val="40"/>
          <w:w w:val="110"/>
        </w:rPr>
        <w:t> </w:t>
      </w:r>
      <w:r>
        <w:rPr>
          <w:w w:val="110"/>
        </w:rPr>
        <w:t>In</w:t>
      </w:r>
      <w:r>
        <w:rPr>
          <w:spacing w:val="-10"/>
          <w:w w:val="110"/>
        </w:rPr>
        <w:t> </w:t>
      </w:r>
      <w:r>
        <w:rPr>
          <w:w w:val="110"/>
        </w:rPr>
        <w:t>a</w:t>
      </w:r>
      <w:r>
        <w:rPr>
          <w:spacing w:val="-13"/>
          <w:w w:val="110"/>
        </w:rPr>
        <w:t> </w:t>
      </w:r>
      <w:r>
        <w:rPr>
          <w:w w:val="110"/>
        </w:rPr>
        <w:t>short</w:t>
      </w:r>
      <w:r>
        <w:rPr>
          <w:spacing w:val="-10"/>
          <w:w w:val="110"/>
        </w:rPr>
        <w:t> </w:t>
      </w:r>
      <w:r>
        <w:rPr>
          <w:w w:val="110"/>
        </w:rPr>
        <w:t>span</w:t>
      </w:r>
      <w:r>
        <w:rPr>
          <w:spacing w:val="-15"/>
          <w:w w:val="110"/>
        </w:rPr>
        <w:t> </w:t>
      </w:r>
      <w:r>
        <w:rPr>
          <w:w w:val="110"/>
        </w:rPr>
        <w:t>of</w:t>
      </w:r>
      <w:r>
        <w:rPr>
          <w:spacing w:val="-7"/>
          <w:w w:val="110"/>
        </w:rPr>
        <w:t> </w:t>
      </w:r>
      <w:r>
        <w:rPr>
          <w:w w:val="110"/>
        </w:rPr>
        <w:t>time</w:t>
      </w:r>
      <w:r>
        <w:rPr>
          <w:spacing w:val="-13"/>
          <w:w w:val="110"/>
        </w:rPr>
        <w:t> </w:t>
      </w:r>
      <w:r>
        <w:rPr>
          <w:w w:val="110"/>
        </w:rPr>
        <w:t>as</w:t>
      </w:r>
      <w:r>
        <w:rPr>
          <w:spacing w:val="-9"/>
          <w:w w:val="110"/>
        </w:rPr>
        <w:t> </w:t>
      </w:r>
      <w:r>
        <w:rPr>
          <w:w w:val="110"/>
        </w:rPr>
        <w:t>a</w:t>
      </w:r>
      <w:r>
        <w:rPr>
          <w:spacing w:val="-13"/>
          <w:w w:val="110"/>
        </w:rPr>
        <w:t> </w:t>
      </w:r>
      <w:r>
        <w:rPr>
          <w:w w:val="110"/>
        </w:rPr>
        <w:t>faculty</w:t>
      </w:r>
      <w:r>
        <w:rPr>
          <w:spacing w:val="-12"/>
          <w:w w:val="110"/>
        </w:rPr>
        <w:t> </w:t>
      </w:r>
      <w:r>
        <w:rPr>
          <w:w w:val="110"/>
        </w:rPr>
        <w:t>member,</w:t>
      </w:r>
      <w:r>
        <w:rPr>
          <w:spacing w:val="-9"/>
          <w:w w:val="110"/>
        </w:rPr>
        <w:t> </w:t>
      </w:r>
      <w:r>
        <w:rPr>
          <w:w w:val="110"/>
        </w:rPr>
        <w:t>she</w:t>
      </w:r>
      <w:r>
        <w:rPr>
          <w:spacing w:val="-13"/>
          <w:w w:val="110"/>
        </w:rPr>
        <w:t> </w:t>
      </w:r>
      <w:r>
        <w:rPr>
          <w:w w:val="110"/>
        </w:rPr>
        <w:t>has</w:t>
      </w:r>
      <w:r>
        <w:rPr>
          <w:spacing w:val="-14"/>
          <w:w w:val="110"/>
        </w:rPr>
        <w:t> </w:t>
      </w:r>
      <w:r>
        <w:rPr>
          <w:w w:val="110"/>
        </w:rPr>
        <w:t>attended </w:t>
      </w:r>
      <w:r>
        <w:rPr>
          <w:w w:val="105"/>
        </w:rPr>
        <w:t>conferences at which she</w:t>
      </w:r>
      <w:r>
        <w:rPr>
          <w:spacing w:val="-1"/>
          <w:w w:val="105"/>
        </w:rPr>
        <w:t> </w:t>
      </w:r>
      <w:r>
        <w:rPr>
          <w:w w:val="105"/>
        </w:rPr>
        <w:t>has been a well-received presenter. During the pandemic, she has </w:t>
      </w:r>
      <w:r>
        <w:rPr>
          <w:w w:val="110"/>
        </w:rPr>
        <w:t>continued</w:t>
      </w:r>
      <w:r>
        <w:rPr>
          <w:spacing w:val="-4"/>
          <w:w w:val="110"/>
        </w:rPr>
        <w:t> </w:t>
      </w:r>
      <w:r>
        <w:rPr>
          <w:w w:val="110"/>
        </w:rPr>
        <w:t>to</w:t>
      </w:r>
      <w:r>
        <w:rPr>
          <w:spacing w:val="-9"/>
          <w:w w:val="110"/>
        </w:rPr>
        <w:t> </w:t>
      </w:r>
      <w:r>
        <w:rPr>
          <w:w w:val="110"/>
        </w:rPr>
        <w:t>make</w:t>
      </w:r>
      <w:r>
        <w:rPr>
          <w:spacing w:val="-4"/>
          <w:w w:val="110"/>
        </w:rPr>
        <w:t> </w:t>
      </w:r>
      <w:r>
        <w:rPr>
          <w:w w:val="110"/>
        </w:rPr>
        <w:t>presentations</w:t>
      </w:r>
      <w:r>
        <w:rPr>
          <w:spacing w:val="-2"/>
          <w:w w:val="110"/>
        </w:rPr>
        <w:t> </w:t>
      </w:r>
      <w:r>
        <w:rPr>
          <w:w w:val="110"/>
        </w:rPr>
        <w:t>to</w:t>
      </w:r>
      <w:r>
        <w:rPr>
          <w:spacing w:val="-9"/>
          <w:w w:val="110"/>
        </w:rPr>
        <w:t> </w:t>
      </w:r>
      <w:r>
        <w:rPr>
          <w:w w:val="110"/>
        </w:rPr>
        <w:t>peers</w:t>
      </w:r>
      <w:r>
        <w:rPr>
          <w:spacing w:val="-4"/>
          <w:w w:val="110"/>
        </w:rPr>
        <w:t> </w:t>
      </w:r>
      <w:r>
        <w:rPr>
          <w:w w:val="110"/>
        </w:rPr>
        <w:t>and</w:t>
      </w:r>
      <w:r>
        <w:rPr>
          <w:spacing w:val="-10"/>
          <w:w w:val="110"/>
        </w:rPr>
        <w:t> </w:t>
      </w:r>
      <w:r>
        <w:rPr>
          <w:w w:val="110"/>
        </w:rPr>
        <w:t>members</w:t>
      </w:r>
      <w:r>
        <w:rPr>
          <w:spacing w:val="-4"/>
          <w:w w:val="110"/>
        </w:rPr>
        <w:t> </w:t>
      </w:r>
      <w:r>
        <w:rPr>
          <w:w w:val="110"/>
        </w:rPr>
        <w:t>of</w:t>
      </w:r>
      <w:r>
        <w:rPr>
          <w:spacing w:val="-9"/>
          <w:w w:val="110"/>
        </w:rPr>
        <w:t> </w:t>
      </w:r>
      <w:r>
        <w:rPr>
          <w:w w:val="110"/>
        </w:rPr>
        <w:t>aquaculture</w:t>
      </w:r>
      <w:r>
        <w:rPr>
          <w:spacing w:val="-8"/>
          <w:w w:val="110"/>
        </w:rPr>
        <w:t> </w:t>
      </w:r>
      <w:r>
        <w:rPr>
          <w:w w:val="110"/>
        </w:rPr>
        <w:t>industries. </w:t>
      </w:r>
      <w:r>
        <w:rPr>
          <w:color w:val="2A2A00"/>
          <w:w w:val="110"/>
        </w:rPr>
        <w:t>Dr</w:t>
      </w:r>
      <w:r>
        <w:rPr>
          <w:color w:val="FDFD00"/>
          <w:w w:val="110"/>
        </w:rPr>
        <w:t>.</w:t>
      </w:r>
    </w:p>
    <w:p>
      <w:pPr>
        <w:pStyle w:val="BodyText"/>
        <w:spacing w:line="244" w:lineRule="auto"/>
        <w:ind w:left="980" w:right="1254"/>
      </w:pPr>
      <w:r>
        <w:rPr>
          <w:color w:val="2A2A00"/>
          <w:w w:val="110"/>
        </w:rPr>
        <w:t>Bouchard</w:t>
      </w:r>
      <w:r>
        <w:rPr>
          <w:color w:val="2A2A00"/>
          <w:spacing w:val="-17"/>
          <w:w w:val="110"/>
        </w:rPr>
        <w:t> </w:t>
      </w:r>
      <w:r>
        <w:rPr>
          <w:color w:val="2A2A00"/>
          <w:w w:val="110"/>
        </w:rPr>
        <w:t>has</w:t>
      </w:r>
      <w:r>
        <w:rPr>
          <w:color w:val="2A2A00"/>
          <w:spacing w:val="-16"/>
          <w:w w:val="110"/>
        </w:rPr>
        <w:t> </w:t>
      </w:r>
      <w:r>
        <w:rPr>
          <w:color w:val="2A2A00"/>
          <w:w w:val="110"/>
        </w:rPr>
        <w:t>served</w:t>
      </w:r>
      <w:r>
        <w:rPr>
          <w:color w:val="2A2A00"/>
          <w:spacing w:val="-17"/>
          <w:w w:val="110"/>
        </w:rPr>
        <w:t> </w:t>
      </w:r>
      <w:r>
        <w:rPr>
          <w:color w:val="2A2A00"/>
          <w:w w:val="110"/>
        </w:rPr>
        <w:t>effectively</w:t>
      </w:r>
      <w:r>
        <w:rPr>
          <w:color w:val="2A2A00"/>
          <w:spacing w:val="-16"/>
          <w:w w:val="110"/>
        </w:rPr>
        <w:t> </w:t>
      </w:r>
      <w:r>
        <w:rPr>
          <w:color w:val="2A2A00"/>
          <w:w w:val="110"/>
        </w:rPr>
        <w:t>as</w:t>
      </w:r>
      <w:r>
        <w:rPr>
          <w:color w:val="2A2A00"/>
          <w:spacing w:val="-17"/>
          <w:w w:val="110"/>
        </w:rPr>
        <w:t> </w:t>
      </w:r>
      <w:r>
        <w:rPr>
          <w:color w:val="2A2A00"/>
          <w:w w:val="110"/>
        </w:rPr>
        <w:t>the</w:t>
      </w:r>
      <w:r>
        <w:rPr>
          <w:color w:val="2A2A00"/>
          <w:spacing w:val="-16"/>
          <w:w w:val="110"/>
        </w:rPr>
        <w:t> </w:t>
      </w:r>
      <w:r>
        <w:rPr>
          <w:color w:val="2A2A00"/>
          <w:w w:val="110"/>
        </w:rPr>
        <w:t>PI</w:t>
      </w:r>
      <w:r>
        <w:rPr>
          <w:color w:val="2A2A00"/>
          <w:spacing w:val="-17"/>
          <w:w w:val="110"/>
        </w:rPr>
        <w:t> </w:t>
      </w:r>
      <w:r>
        <w:rPr>
          <w:color w:val="2A2A00"/>
          <w:w w:val="110"/>
        </w:rPr>
        <w:t>on</w:t>
      </w:r>
      <w:r>
        <w:rPr>
          <w:color w:val="2A2A00"/>
          <w:spacing w:val="-16"/>
          <w:w w:val="110"/>
        </w:rPr>
        <w:t> </w:t>
      </w:r>
      <w:r>
        <w:rPr>
          <w:color w:val="2A2A00"/>
          <w:w w:val="110"/>
        </w:rPr>
        <w:t>contracts</w:t>
      </w:r>
      <w:r>
        <w:rPr>
          <w:color w:val="2A2A00"/>
          <w:spacing w:val="-17"/>
          <w:w w:val="110"/>
        </w:rPr>
        <w:t> </w:t>
      </w:r>
      <w:r>
        <w:rPr>
          <w:color w:val="2A2A00"/>
          <w:w w:val="110"/>
        </w:rPr>
        <w:t>and</w:t>
      </w:r>
      <w:r>
        <w:rPr>
          <w:color w:val="2A2A00"/>
          <w:spacing w:val="-16"/>
          <w:w w:val="110"/>
        </w:rPr>
        <w:t> </w:t>
      </w:r>
      <w:r>
        <w:rPr>
          <w:color w:val="2A2A00"/>
          <w:w w:val="110"/>
        </w:rPr>
        <w:t>collaborative</w:t>
      </w:r>
      <w:r>
        <w:rPr>
          <w:color w:val="2A2A00"/>
          <w:spacing w:val="-16"/>
          <w:w w:val="110"/>
        </w:rPr>
        <w:t> </w:t>
      </w:r>
      <w:r>
        <w:rPr>
          <w:color w:val="2A2A00"/>
          <w:w w:val="110"/>
        </w:rPr>
        <w:t>research. Currently,</w:t>
      </w:r>
      <w:r>
        <w:rPr>
          <w:color w:val="2A2A00"/>
          <w:spacing w:val="-14"/>
          <w:w w:val="110"/>
        </w:rPr>
        <w:t> </w:t>
      </w:r>
      <w:r>
        <w:rPr>
          <w:color w:val="2A2A00"/>
          <w:w w:val="110"/>
        </w:rPr>
        <w:t>she</w:t>
      </w:r>
      <w:r>
        <w:rPr>
          <w:color w:val="2A2A00"/>
          <w:spacing w:val="-14"/>
          <w:w w:val="110"/>
        </w:rPr>
        <w:t> </w:t>
      </w:r>
      <w:r>
        <w:rPr>
          <w:color w:val="2A2A00"/>
          <w:w w:val="110"/>
        </w:rPr>
        <w:t>has</w:t>
      </w:r>
      <w:r>
        <w:rPr>
          <w:color w:val="2A2A00"/>
          <w:spacing w:val="-16"/>
          <w:w w:val="110"/>
        </w:rPr>
        <w:t> </w:t>
      </w:r>
      <w:r>
        <w:rPr>
          <w:color w:val="2A2A00"/>
          <w:w w:val="110"/>
        </w:rPr>
        <w:t>several</w:t>
      </w:r>
      <w:r>
        <w:rPr>
          <w:color w:val="2A2A00"/>
          <w:spacing w:val="-14"/>
          <w:w w:val="110"/>
        </w:rPr>
        <w:t> </w:t>
      </w:r>
      <w:r>
        <w:rPr>
          <w:color w:val="2A2A00"/>
          <w:w w:val="110"/>
        </w:rPr>
        <w:t>contracts.</w:t>
      </w:r>
      <w:r>
        <w:rPr>
          <w:color w:val="2A2A00"/>
          <w:spacing w:val="-14"/>
          <w:w w:val="110"/>
        </w:rPr>
        <w:t> </w:t>
      </w:r>
      <w:r>
        <w:rPr>
          <w:color w:val="2A2A00"/>
          <w:w w:val="110"/>
        </w:rPr>
        <w:t>This</w:t>
      </w:r>
      <w:r>
        <w:rPr>
          <w:color w:val="2A2A00"/>
          <w:spacing w:val="-13"/>
          <w:w w:val="110"/>
        </w:rPr>
        <w:t> </w:t>
      </w:r>
      <w:r>
        <w:rPr>
          <w:color w:val="2A2A00"/>
          <w:w w:val="110"/>
        </w:rPr>
        <w:t>work</w:t>
      </w:r>
      <w:r>
        <w:rPr>
          <w:color w:val="2A2A00"/>
          <w:spacing w:val="-15"/>
          <w:w w:val="110"/>
        </w:rPr>
        <w:t> </w:t>
      </w:r>
      <w:r>
        <w:rPr>
          <w:color w:val="2A2A00"/>
          <w:w w:val="110"/>
        </w:rPr>
        <w:t>includes</w:t>
      </w:r>
      <w:r>
        <w:rPr>
          <w:color w:val="2A2A00"/>
          <w:spacing w:val="-10"/>
          <w:w w:val="110"/>
        </w:rPr>
        <w:t> </w:t>
      </w:r>
      <w:r>
        <w:rPr>
          <w:color w:val="2A2A00"/>
          <w:w w:val="110"/>
        </w:rPr>
        <w:t>twelve</w:t>
      </w:r>
      <w:r>
        <w:rPr>
          <w:color w:val="2A2A00"/>
          <w:spacing w:val="-16"/>
          <w:w w:val="110"/>
        </w:rPr>
        <w:t> </w:t>
      </w:r>
      <w:r>
        <w:rPr>
          <w:color w:val="2A2A00"/>
          <w:w w:val="110"/>
        </w:rPr>
        <w:t>research</w:t>
      </w:r>
      <w:r>
        <w:rPr>
          <w:color w:val="2A2A00"/>
          <w:spacing w:val="-13"/>
          <w:w w:val="110"/>
        </w:rPr>
        <w:t> </w:t>
      </w:r>
      <w:r>
        <w:rPr>
          <w:color w:val="2A2A00"/>
          <w:w w:val="110"/>
        </w:rPr>
        <w:t>projects</w:t>
      </w:r>
      <w:r>
        <w:rPr>
          <w:color w:val="2A2A00"/>
          <w:spacing w:val="-13"/>
          <w:w w:val="110"/>
        </w:rPr>
        <w:t> </w:t>
      </w:r>
      <w:r>
        <w:rPr>
          <w:color w:val="2A2A00"/>
          <w:w w:val="110"/>
        </w:rPr>
        <w:t>to </w:t>
      </w:r>
      <w:r>
        <w:rPr>
          <w:color w:val="2A2A00"/>
          <w:spacing w:val="-2"/>
          <w:w w:val="110"/>
        </w:rPr>
        <w:t>support</w:t>
      </w:r>
      <w:r>
        <w:rPr>
          <w:color w:val="2A2A00"/>
          <w:spacing w:val="-13"/>
          <w:w w:val="110"/>
        </w:rPr>
        <w:t> </w:t>
      </w:r>
      <w:r>
        <w:rPr>
          <w:color w:val="2A2A00"/>
          <w:spacing w:val="-2"/>
          <w:w w:val="110"/>
        </w:rPr>
        <w:t>sustainable</w:t>
      </w:r>
      <w:r>
        <w:rPr>
          <w:color w:val="2A2A00"/>
          <w:spacing w:val="-10"/>
          <w:w w:val="110"/>
        </w:rPr>
        <w:t> </w:t>
      </w:r>
      <w:r>
        <w:rPr>
          <w:color w:val="2A2A00"/>
          <w:spacing w:val="-2"/>
          <w:w w:val="110"/>
        </w:rPr>
        <w:t>aquaculture</w:t>
      </w:r>
      <w:r>
        <w:rPr>
          <w:color w:val="2A2A00"/>
          <w:spacing w:val="-8"/>
          <w:w w:val="110"/>
        </w:rPr>
        <w:t> </w:t>
      </w:r>
      <w:r>
        <w:rPr>
          <w:color w:val="2A2A00"/>
          <w:spacing w:val="-2"/>
          <w:w w:val="110"/>
        </w:rPr>
        <w:t>with</w:t>
      </w:r>
      <w:r>
        <w:rPr>
          <w:color w:val="2A2A00"/>
          <w:spacing w:val="-4"/>
          <w:w w:val="110"/>
        </w:rPr>
        <w:t> </w:t>
      </w:r>
      <w:r>
        <w:rPr>
          <w:color w:val="2A2A00"/>
          <w:spacing w:val="-2"/>
          <w:w w:val="110"/>
        </w:rPr>
        <w:t>the</w:t>
      </w:r>
      <w:r>
        <w:rPr>
          <w:color w:val="2A2A00"/>
          <w:spacing w:val="-10"/>
          <w:w w:val="110"/>
        </w:rPr>
        <w:t> </w:t>
      </w:r>
      <w:r>
        <w:rPr>
          <w:color w:val="2A2A00"/>
          <w:spacing w:val="-2"/>
          <w:w w:val="110"/>
        </w:rPr>
        <w:t>aquaculture</w:t>
      </w:r>
      <w:r>
        <w:rPr>
          <w:color w:val="2A2A00"/>
          <w:spacing w:val="-8"/>
          <w:w w:val="110"/>
        </w:rPr>
        <w:t> </w:t>
      </w:r>
      <w:r>
        <w:rPr>
          <w:color w:val="2A2A00"/>
          <w:spacing w:val="-2"/>
          <w:w w:val="110"/>
        </w:rPr>
        <w:t>industry. Over</w:t>
      </w:r>
      <w:r>
        <w:rPr>
          <w:color w:val="2A2A00"/>
          <w:spacing w:val="-6"/>
          <w:w w:val="110"/>
        </w:rPr>
        <w:t> </w:t>
      </w:r>
      <w:r>
        <w:rPr>
          <w:color w:val="2A2A00"/>
          <w:spacing w:val="-2"/>
          <w:w w:val="110"/>
        </w:rPr>
        <w:t>the</w:t>
      </w:r>
      <w:r>
        <w:rPr>
          <w:color w:val="2A2A00"/>
          <w:spacing w:val="-10"/>
          <w:w w:val="110"/>
        </w:rPr>
        <w:t> </w:t>
      </w:r>
      <w:r>
        <w:rPr>
          <w:color w:val="2A2A00"/>
          <w:spacing w:val="-2"/>
          <w:w w:val="110"/>
        </w:rPr>
        <w:t>past</w:t>
      </w:r>
      <w:r>
        <w:rPr>
          <w:color w:val="2A2A00"/>
          <w:spacing w:val="-14"/>
          <w:w w:val="110"/>
        </w:rPr>
        <w:t> </w:t>
      </w:r>
      <w:r>
        <w:rPr>
          <w:color w:val="2A2A00"/>
          <w:spacing w:val="-2"/>
          <w:w w:val="110"/>
        </w:rPr>
        <w:t>five</w:t>
      </w:r>
      <w:r>
        <w:rPr>
          <w:color w:val="2A2A00"/>
          <w:spacing w:val="-10"/>
          <w:w w:val="110"/>
        </w:rPr>
        <w:t> </w:t>
      </w:r>
      <w:r>
        <w:rPr>
          <w:color w:val="2A2A00"/>
          <w:spacing w:val="-2"/>
          <w:w w:val="110"/>
        </w:rPr>
        <w:t>years, </w:t>
      </w:r>
      <w:r>
        <w:rPr>
          <w:color w:val="2A2A00"/>
          <w:w w:val="110"/>
        </w:rPr>
        <w:t>her work has generated over $11,000,000.</w:t>
      </w:r>
    </w:p>
    <w:p>
      <w:pPr>
        <w:pStyle w:val="BodyText"/>
        <w:spacing w:before="6"/>
        <w:rPr>
          <w:sz w:val="25"/>
        </w:rPr>
      </w:pPr>
    </w:p>
    <w:p>
      <w:pPr>
        <w:pStyle w:val="BodyText"/>
        <w:spacing w:line="244" w:lineRule="auto"/>
        <w:ind w:left="980" w:right="1254"/>
      </w:pPr>
      <w:r>
        <w:rPr>
          <w:color w:val="2A2A00"/>
          <w:w w:val="105"/>
        </w:rPr>
        <w:t>Dr. Bouchard</w:t>
      </w:r>
      <w:r>
        <w:rPr>
          <w:color w:val="2A2A00"/>
          <w:spacing w:val="-2"/>
          <w:w w:val="105"/>
        </w:rPr>
        <w:t> </w:t>
      </w:r>
      <w:r>
        <w:rPr>
          <w:color w:val="2A2A00"/>
          <w:w w:val="105"/>
        </w:rPr>
        <w:t>is a</w:t>
      </w:r>
      <w:r>
        <w:rPr>
          <w:color w:val="2A2A00"/>
          <w:spacing w:val="-3"/>
          <w:w w:val="105"/>
        </w:rPr>
        <w:t> </w:t>
      </w:r>
      <w:r>
        <w:rPr>
          <w:color w:val="2A2A00"/>
          <w:w w:val="105"/>
        </w:rPr>
        <w:t>co-author</w:t>
      </w:r>
      <w:r>
        <w:rPr>
          <w:color w:val="2A2A00"/>
          <w:spacing w:val="-5"/>
          <w:w w:val="105"/>
        </w:rPr>
        <w:t> </w:t>
      </w:r>
      <w:r>
        <w:rPr>
          <w:color w:val="2A2A00"/>
          <w:w w:val="105"/>
        </w:rPr>
        <w:t>on five</w:t>
      </w:r>
      <w:r>
        <w:rPr>
          <w:color w:val="2A2A00"/>
          <w:spacing w:val="-3"/>
          <w:w w:val="105"/>
        </w:rPr>
        <w:t> </w:t>
      </w:r>
      <w:r>
        <w:rPr>
          <w:color w:val="2A2A00"/>
          <w:w w:val="105"/>
        </w:rPr>
        <w:t>peer-reviewed journal articles. She</w:t>
      </w:r>
      <w:r>
        <w:rPr>
          <w:color w:val="2A2A00"/>
          <w:spacing w:val="-9"/>
          <w:w w:val="105"/>
        </w:rPr>
        <w:t> </w:t>
      </w:r>
      <w:r>
        <w:rPr>
          <w:color w:val="2A2A00"/>
          <w:w w:val="105"/>
        </w:rPr>
        <w:t>has also been involved in the development of a certificate program for Aquaculture.</w:t>
      </w:r>
    </w:p>
    <w:p>
      <w:pPr>
        <w:pStyle w:val="BodyText"/>
        <w:spacing w:before="7"/>
      </w:pPr>
    </w:p>
    <w:p>
      <w:pPr>
        <w:pStyle w:val="BodyText"/>
        <w:spacing w:line="244" w:lineRule="auto"/>
        <w:ind w:left="980" w:right="915"/>
      </w:pPr>
      <w:r>
        <w:rPr>
          <w:w w:val="110"/>
        </w:rPr>
        <w:t>Dr.</w:t>
      </w:r>
      <w:r>
        <w:rPr>
          <w:spacing w:val="-17"/>
          <w:w w:val="110"/>
        </w:rPr>
        <w:t> </w:t>
      </w:r>
      <w:r>
        <w:rPr>
          <w:w w:val="110"/>
        </w:rPr>
        <w:t>Bouchard</w:t>
      </w:r>
      <w:r>
        <w:rPr>
          <w:spacing w:val="-16"/>
          <w:w w:val="110"/>
        </w:rPr>
        <w:t> </w:t>
      </w:r>
      <w:r>
        <w:rPr>
          <w:w w:val="110"/>
        </w:rPr>
        <w:t>has</w:t>
      </w:r>
      <w:r>
        <w:rPr>
          <w:spacing w:val="-17"/>
          <w:w w:val="110"/>
        </w:rPr>
        <w:t> </w:t>
      </w:r>
      <w:r>
        <w:rPr>
          <w:w w:val="110"/>
        </w:rPr>
        <w:t>met</w:t>
      </w:r>
      <w:r>
        <w:rPr>
          <w:spacing w:val="-16"/>
          <w:w w:val="110"/>
        </w:rPr>
        <w:t> </w:t>
      </w:r>
      <w:r>
        <w:rPr>
          <w:w w:val="110"/>
        </w:rPr>
        <w:t>the</w:t>
      </w:r>
      <w:r>
        <w:rPr>
          <w:spacing w:val="-17"/>
          <w:w w:val="110"/>
        </w:rPr>
        <w:t> </w:t>
      </w:r>
      <w:r>
        <w:rPr>
          <w:w w:val="110"/>
        </w:rPr>
        <w:t>expectations</w:t>
      </w:r>
      <w:r>
        <w:rPr>
          <w:spacing w:val="-15"/>
          <w:w w:val="110"/>
        </w:rPr>
        <w:t> </w:t>
      </w:r>
      <w:r>
        <w:rPr>
          <w:w w:val="110"/>
        </w:rPr>
        <w:t>for</w:t>
      </w:r>
      <w:r>
        <w:rPr>
          <w:spacing w:val="-16"/>
          <w:w w:val="110"/>
        </w:rPr>
        <w:t> </w:t>
      </w:r>
      <w:r>
        <w:rPr>
          <w:w w:val="110"/>
        </w:rPr>
        <w:t>serving</w:t>
      </w:r>
      <w:r>
        <w:rPr>
          <w:spacing w:val="-17"/>
          <w:w w:val="110"/>
        </w:rPr>
        <w:t> </w:t>
      </w:r>
      <w:r>
        <w:rPr>
          <w:w w:val="110"/>
        </w:rPr>
        <w:t>on</w:t>
      </w:r>
      <w:r>
        <w:rPr>
          <w:spacing w:val="-16"/>
          <w:w w:val="110"/>
        </w:rPr>
        <w:t> </w:t>
      </w:r>
      <w:r>
        <w:rPr>
          <w:w w:val="110"/>
        </w:rPr>
        <w:t>organizational</w:t>
      </w:r>
      <w:r>
        <w:rPr>
          <w:spacing w:val="-14"/>
          <w:w w:val="110"/>
        </w:rPr>
        <w:t> </w:t>
      </w:r>
      <w:r>
        <w:rPr>
          <w:w w:val="110"/>
        </w:rPr>
        <w:t>committees</w:t>
      </w:r>
      <w:r>
        <w:rPr>
          <w:spacing w:val="-13"/>
          <w:w w:val="110"/>
        </w:rPr>
        <w:t> </w:t>
      </w:r>
      <w:r>
        <w:rPr>
          <w:w w:val="110"/>
        </w:rPr>
        <w:t>and </w:t>
      </w:r>
      <w:r>
        <w:rPr>
          <w:w w:val="105"/>
        </w:rPr>
        <w:t>interview</w:t>
      </w:r>
      <w:r>
        <w:rPr>
          <w:spacing w:val="-2"/>
          <w:w w:val="105"/>
        </w:rPr>
        <w:t> </w:t>
      </w:r>
      <w:r>
        <w:rPr>
          <w:w w:val="105"/>
        </w:rPr>
        <w:t>teams.</w:t>
      </w:r>
      <w:r>
        <w:rPr>
          <w:spacing w:val="40"/>
          <w:w w:val="105"/>
        </w:rPr>
        <w:t> </w:t>
      </w:r>
      <w:r>
        <w:rPr>
          <w:w w:val="105"/>
        </w:rPr>
        <w:t>This involvement</w:t>
      </w:r>
      <w:r>
        <w:rPr>
          <w:spacing w:val="-2"/>
          <w:w w:val="105"/>
        </w:rPr>
        <w:t> </w:t>
      </w:r>
      <w:r>
        <w:rPr>
          <w:w w:val="105"/>
        </w:rPr>
        <w:t>has had a</w:t>
      </w:r>
      <w:r>
        <w:rPr>
          <w:spacing w:val="-3"/>
          <w:w w:val="105"/>
        </w:rPr>
        <w:t> </w:t>
      </w:r>
      <w:r>
        <w:rPr>
          <w:w w:val="105"/>
        </w:rPr>
        <w:t>direct</w:t>
      </w:r>
      <w:r>
        <w:rPr>
          <w:spacing w:val="-1"/>
          <w:w w:val="105"/>
        </w:rPr>
        <w:t> </w:t>
      </w:r>
      <w:r>
        <w:rPr>
          <w:w w:val="105"/>
        </w:rPr>
        <w:t>and positive</w:t>
      </w:r>
      <w:r>
        <w:rPr>
          <w:spacing w:val="-1"/>
          <w:w w:val="105"/>
        </w:rPr>
        <w:t> </w:t>
      </w:r>
      <w:r>
        <w:rPr>
          <w:w w:val="105"/>
        </w:rPr>
        <w:t>effect</w:t>
      </w:r>
      <w:r>
        <w:rPr>
          <w:spacing w:val="-2"/>
          <w:w w:val="105"/>
        </w:rPr>
        <w:t> </w:t>
      </w:r>
      <w:r>
        <w:rPr>
          <w:w w:val="105"/>
        </w:rPr>
        <w:t>on the University’s </w:t>
      </w:r>
      <w:r>
        <w:rPr>
          <w:spacing w:val="-2"/>
          <w:w w:val="110"/>
        </w:rPr>
        <w:t>Diagnostic</w:t>
      </w:r>
      <w:r>
        <w:rPr>
          <w:spacing w:val="-9"/>
          <w:w w:val="110"/>
        </w:rPr>
        <w:t> </w:t>
      </w:r>
      <w:r>
        <w:rPr>
          <w:spacing w:val="-2"/>
          <w:w w:val="110"/>
        </w:rPr>
        <w:t>and</w:t>
      </w:r>
      <w:r>
        <w:rPr>
          <w:spacing w:val="-6"/>
          <w:w w:val="110"/>
        </w:rPr>
        <w:t> </w:t>
      </w:r>
      <w:r>
        <w:rPr>
          <w:spacing w:val="-2"/>
          <w:w w:val="110"/>
        </w:rPr>
        <w:t>Research</w:t>
      </w:r>
      <w:r>
        <w:rPr>
          <w:spacing w:val="-10"/>
          <w:w w:val="110"/>
        </w:rPr>
        <w:t> </w:t>
      </w:r>
      <w:r>
        <w:rPr>
          <w:spacing w:val="-2"/>
          <w:w w:val="110"/>
        </w:rPr>
        <w:t>Laboratory. </w:t>
      </w:r>
      <w:r>
        <w:rPr>
          <w:color w:val="2A2A00"/>
          <w:spacing w:val="-2"/>
          <w:w w:val="110"/>
        </w:rPr>
        <w:t>She</w:t>
      </w:r>
      <w:r>
        <w:rPr>
          <w:color w:val="2A2A00"/>
          <w:spacing w:val="-9"/>
          <w:w w:val="110"/>
        </w:rPr>
        <w:t> </w:t>
      </w:r>
      <w:r>
        <w:rPr>
          <w:color w:val="2A2A00"/>
          <w:spacing w:val="-2"/>
          <w:w w:val="110"/>
        </w:rPr>
        <w:t>has</w:t>
      </w:r>
      <w:r>
        <w:rPr>
          <w:color w:val="2A2A00"/>
          <w:spacing w:val="-10"/>
          <w:w w:val="110"/>
        </w:rPr>
        <w:t> </w:t>
      </w:r>
      <w:r>
        <w:rPr>
          <w:color w:val="2A2A00"/>
          <w:spacing w:val="-2"/>
          <w:w w:val="110"/>
        </w:rPr>
        <w:t>presented</w:t>
      </w:r>
      <w:r>
        <w:rPr>
          <w:color w:val="2A2A00"/>
          <w:spacing w:val="-6"/>
          <w:w w:val="110"/>
        </w:rPr>
        <w:t> </w:t>
      </w:r>
      <w:r>
        <w:rPr>
          <w:color w:val="2A2A00"/>
          <w:spacing w:val="-2"/>
          <w:w w:val="110"/>
        </w:rPr>
        <w:t>a</w:t>
      </w:r>
      <w:r>
        <w:rPr>
          <w:color w:val="2A2A00"/>
          <w:spacing w:val="-10"/>
          <w:w w:val="110"/>
        </w:rPr>
        <w:t> </w:t>
      </w:r>
      <w:r>
        <w:rPr>
          <w:color w:val="2A2A00"/>
          <w:spacing w:val="-2"/>
          <w:w w:val="110"/>
        </w:rPr>
        <w:t>list</w:t>
      </w:r>
      <w:r>
        <w:rPr>
          <w:color w:val="2A2A00"/>
          <w:spacing w:val="-7"/>
          <w:w w:val="110"/>
        </w:rPr>
        <w:t> </w:t>
      </w:r>
      <w:r>
        <w:rPr>
          <w:color w:val="2A2A00"/>
          <w:spacing w:val="-2"/>
          <w:w w:val="110"/>
        </w:rPr>
        <w:t>of</w:t>
      </w:r>
      <w:r>
        <w:rPr>
          <w:color w:val="2A2A00"/>
          <w:spacing w:val="-10"/>
          <w:w w:val="110"/>
        </w:rPr>
        <w:t> </w:t>
      </w:r>
      <w:r>
        <w:rPr>
          <w:color w:val="2A2A00"/>
          <w:spacing w:val="-2"/>
          <w:w w:val="110"/>
        </w:rPr>
        <w:t>different</w:t>
      </w:r>
      <w:r>
        <w:rPr>
          <w:color w:val="2A2A00"/>
          <w:spacing w:val="-9"/>
          <w:w w:val="110"/>
        </w:rPr>
        <w:t> </w:t>
      </w:r>
      <w:r>
        <w:rPr>
          <w:color w:val="2A2A00"/>
          <w:spacing w:val="-2"/>
          <w:w w:val="110"/>
        </w:rPr>
        <w:t>county, organization,</w:t>
      </w:r>
      <w:r>
        <w:rPr>
          <w:color w:val="2A2A00"/>
          <w:spacing w:val="-8"/>
          <w:w w:val="110"/>
        </w:rPr>
        <w:t> </w:t>
      </w:r>
      <w:r>
        <w:rPr>
          <w:color w:val="2A2A00"/>
          <w:spacing w:val="-2"/>
          <w:w w:val="110"/>
        </w:rPr>
        <w:t>and</w:t>
      </w:r>
      <w:r>
        <w:rPr>
          <w:color w:val="2A2A00"/>
          <w:spacing w:val="-4"/>
          <w:w w:val="110"/>
        </w:rPr>
        <w:t> </w:t>
      </w:r>
      <w:r>
        <w:rPr>
          <w:color w:val="2A2A00"/>
          <w:spacing w:val="-2"/>
          <w:w w:val="110"/>
        </w:rPr>
        <w:t>University</w:t>
      </w:r>
      <w:r>
        <w:rPr>
          <w:color w:val="2A2A00"/>
          <w:spacing w:val="-10"/>
          <w:w w:val="110"/>
        </w:rPr>
        <w:t> </w:t>
      </w:r>
      <w:r>
        <w:rPr>
          <w:color w:val="2A2A00"/>
          <w:spacing w:val="-2"/>
          <w:w w:val="110"/>
        </w:rPr>
        <w:t>of</w:t>
      </w:r>
      <w:r>
        <w:rPr>
          <w:color w:val="2A2A00"/>
          <w:spacing w:val="-7"/>
          <w:w w:val="110"/>
        </w:rPr>
        <w:t> </w:t>
      </w:r>
      <w:r>
        <w:rPr>
          <w:color w:val="2A2A00"/>
          <w:spacing w:val="-2"/>
          <w:w w:val="110"/>
        </w:rPr>
        <w:t>Maine-based</w:t>
      </w:r>
      <w:r>
        <w:rPr>
          <w:color w:val="2A2A00"/>
          <w:spacing w:val="-6"/>
          <w:w w:val="110"/>
        </w:rPr>
        <w:t> </w:t>
      </w:r>
      <w:r>
        <w:rPr>
          <w:color w:val="2A2A00"/>
          <w:spacing w:val="-2"/>
          <w:w w:val="110"/>
        </w:rPr>
        <w:t>committees</w:t>
      </w:r>
      <w:r>
        <w:rPr>
          <w:color w:val="2A2A00"/>
          <w:spacing w:val="-5"/>
          <w:w w:val="110"/>
        </w:rPr>
        <w:t> </w:t>
      </w:r>
      <w:r>
        <w:rPr>
          <w:color w:val="2A2A00"/>
          <w:spacing w:val="-2"/>
          <w:w w:val="110"/>
        </w:rPr>
        <w:t>on</w:t>
      </w:r>
      <w:r>
        <w:rPr>
          <w:color w:val="2A2A00"/>
          <w:spacing w:val="-8"/>
          <w:w w:val="110"/>
        </w:rPr>
        <w:t> </w:t>
      </w:r>
      <w:r>
        <w:rPr>
          <w:color w:val="2A2A00"/>
          <w:spacing w:val="-2"/>
          <w:w w:val="110"/>
        </w:rPr>
        <w:t>which</w:t>
      </w:r>
      <w:r>
        <w:rPr>
          <w:color w:val="2A2A00"/>
          <w:spacing w:val="-10"/>
          <w:w w:val="110"/>
        </w:rPr>
        <w:t> </w:t>
      </w:r>
      <w:r>
        <w:rPr>
          <w:color w:val="2A2A00"/>
          <w:spacing w:val="-2"/>
          <w:w w:val="110"/>
        </w:rPr>
        <w:t>she</w:t>
      </w:r>
      <w:r>
        <w:rPr>
          <w:color w:val="2A2A00"/>
          <w:spacing w:val="-16"/>
          <w:w w:val="110"/>
        </w:rPr>
        <w:t> </w:t>
      </w:r>
      <w:r>
        <w:rPr>
          <w:color w:val="2A2A00"/>
          <w:spacing w:val="-2"/>
          <w:w w:val="110"/>
        </w:rPr>
        <w:t>has</w:t>
      </w:r>
      <w:r>
        <w:rPr>
          <w:color w:val="2A2A00"/>
          <w:spacing w:val="-7"/>
          <w:w w:val="110"/>
        </w:rPr>
        <w:t> </w:t>
      </w:r>
      <w:r>
        <w:rPr>
          <w:color w:val="2A2A00"/>
          <w:spacing w:val="-2"/>
          <w:w w:val="110"/>
        </w:rPr>
        <w:t>served.</w:t>
      </w:r>
    </w:p>
    <w:p>
      <w:pPr>
        <w:pStyle w:val="BodyText"/>
        <w:spacing w:before="3"/>
      </w:pPr>
    </w:p>
    <w:p>
      <w:pPr>
        <w:pStyle w:val="BodyText"/>
        <w:spacing w:line="244" w:lineRule="auto"/>
        <w:ind w:left="980" w:right="915"/>
      </w:pPr>
      <w:r>
        <w:rPr>
          <w:w w:val="105"/>
        </w:rPr>
        <w:t>As</w:t>
      </w:r>
      <w:r>
        <w:rPr>
          <w:spacing w:val="-6"/>
          <w:w w:val="105"/>
        </w:rPr>
        <w:t> </w:t>
      </w:r>
      <w:r>
        <w:rPr>
          <w:w w:val="105"/>
        </w:rPr>
        <w:t>a</w:t>
      </w:r>
      <w:r>
        <w:rPr>
          <w:spacing w:val="-9"/>
          <w:w w:val="105"/>
        </w:rPr>
        <w:t> </w:t>
      </w:r>
      <w:r>
        <w:rPr>
          <w:w w:val="105"/>
        </w:rPr>
        <w:t>faculty</w:t>
      </w:r>
      <w:r>
        <w:rPr>
          <w:spacing w:val="-8"/>
          <w:w w:val="105"/>
        </w:rPr>
        <w:t> </w:t>
      </w:r>
      <w:r>
        <w:rPr>
          <w:w w:val="105"/>
        </w:rPr>
        <w:t>member</w:t>
      </w:r>
      <w:r>
        <w:rPr>
          <w:spacing w:val="-6"/>
          <w:w w:val="105"/>
        </w:rPr>
        <w:t> </w:t>
      </w:r>
      <w:r>
        <w:rPr>
          <w:w w:val="105"/>
        </w:rPr>
        <w:t>at</w:t>
      </w:r>
      <w:r>
        <w:rPr>
          <w:spacing w:val="-9"/>
          <w:w w:val="105"/>
        </w:rPr>
        <w:t> </w:t>
      </w:r>
      <w:r>
        <w:rPr>
          <w:w w:val="105"/>
        </w:rPr>
        <w:t>the</w:t>
      </w:r>
      <w:r>
        <w:rPr>
          <w:spacing w:val="-10"/>
          <w:w w:val="105"/>
        </w:rPr>
        <w:t> </w:t>
      </w:r>
      <w:r>
        <w:rPr>
          <w:w w:val="105"/>
        </w:rPr>
        <w:t>University,</w:t>
      </w:r>
      <w:r>
        <w:rPr>
          <w:spacing w:val="-7"/>
          <w:w w:val="105"/>
        </w:rPr>
        <w:t> </w:t>
      </w:r>
      <w:r>
        <w:rPr>
          <w:w w:val="105"/>
        </w:rPr>
        <w:t>Dr.</w:t>
      </w:r>
      <w:r>
        <w:rPr>
          <w:spacing w:val="-6"/>
          <w:w w:val="105"/>
        </w:rPr>
        <w:t> </w:t>
      </w:r>
      <w:r>
        <w:rPr>
          <w:w w:val="105"/>
        </w:rPr>
        <w:t>Bouchard</w:t>
      </w:r>
      <w:r>
        <w:rPr>
          <w:spacing w:val="-2"/>
          <w:w w:val="105"/>
        </w:rPr>
        <w:t> </w:t>
      </w:r>
      <w:r>
        <w:rPr>
          <w:w w:val="105"/>
        </w:rPr>
        <w:t>has</w:t>
      </w:r>
      <w:r>
        <w:rPr>
          <w:spacing w:val="-11"/>
          <w:w w:val="105"/>
        </w:rPr>
        <w:t> </w:t>
      </w:r>
      <w:r>
        <w:rPr>
          <w:w w:val="105"/>
        </w:rPr>
        <w:t>built</w:t>
      </w:r>
      <w:r>
        <w:rPr>
          <w:spacing w:val="-9"/>
          <w:w w:val="105"/>
        </w:rPr>
        <w:t> </w:t>
      </w:r>
      <w:r>
        <w:rPr>
          <w:w w:val="105"/>
        </w:rPr>
        <w:t>linkages</w:t>
      </w:r>
      <w:r>
        <w:rPr>
          <w:spacing w:val="-6"/>
          <w:w w:val="105"/>
        </w:rPr>
        <w:t> </w:t>
      </w:r>
      <w:r>
        <w:rPr>
          <w:w w:val="105"/>
        </w:rPr>
        <w:t>with</w:t>
      </w:r>
      <w:r>
        <w:rPr>
          <w:spacing w:val="-5"/>
          <w:w w:val="105"/>
        </w:rPr>
        <w:t> </w:t>
      </w:r>
      <w:r>
        <w:rPr>
          <w:w w:val="105"/>
        </w:rPr>
        <w:t>University</w:t>
      </w:r>
      <w:r>
        <w:rPr>
          <w:spacing w:val="-9"/>
          <w:w w:val="105"/>
        </w:rPr>
        <w:t> </w:t>
      </w:r>
      <w:r>
        <w:rPr>
          <w:w w:val="105"/>
        </w:rPr>
        <w:t>of Maine and System faculty and departments and has certainly enhanced the visibility and </w:t>
      </w:r>
      <w:r>
        <w:rPr>
          <w:w w:val="110"/>
        </w:rPr>
        <w:t>programming</w:t>
      </w:r>
      <w:r>
        <w:rPr>
          <w:spacing w:val="-17"/>
          <w:w w:val="110"/>
        </w:rPr>
        <w:t> </w:t>
      </w:r>
      <w:r>
        <w:rPr>
          <w:w w:val="110"/>
        </w:rPr>
        <w:t>of</w:t>
      </w:r>
      <w:r>
        <w:rPr>
          <w:spacing w:val="-16"/>
          <w:w w:val="110"/>
        </w:rPr>
        <w:t> </w:t>
      </w:r>
      <w:r>
        <w:rPr>
          <w:w w:val="110"/>
        </w:rPr>
        <w:t>Cooperative</w:t>
      </w:r>
      <w:r>
        <w:rPr>
          <w:spacing w:val="-17"/>
          <w:w w:val="110"/>
        </w:rPr>
        <w:t> </w:t>
      </w:r>
      <w:r>
        <w:rPr>
          <w:w w:val="110"/>
        </w:rPr>
        <w:t>Extension.</w:t>
      </w:r>
      <w:r>
        <w:rPr>
          <w:spacing w:val="2"/>
          <w:w w:val="110"/>
        </w:rPr>
        <w:t> </w:t>
      </w:r>
      <w:r>
        <w:rPr>
          <w:w w:val="110"/>
        </w:rPr>
        <w:t>She</w:t>
      </w:r>
      <w:r>
        <w:rPr>
          <w:spacing w:val="-16"/>
          <w:w w:val="110"/>
        </w:rPr>
        <w:t> </w:t>
      </w:r>
      <w:r>
        <w:rPr>
          <w:w w:val="110"/>
        </w:rPr>
        <w:t>has</w:t>
      </w:r>
      <w:r>
        <w:rPr>
          <w:spacing w:val="-17"/>
          <w:w w:val="110"/>
        </w:rPr>
        <w:t> </w:t>
      </w:r>
      <w:r>
        <w:rPr>
          <w:w w:val="110"/>
        </w:rPr>
        <w:t>cultivated</w:t>
      </w:r>
      <w:r>
        <w:rPr>
          <w:spacing w:val="-16"/>
          <w:w w:val="110"/>
        </w:rPr>
        <w:t> </w:t>
      </w:r>
      <w:r>
        <w:rPr>
          <w:w w:val="110"/>
        </w:rPr>
        <w:t>important</w:t>
      </w:r>
      <w:r>
        <w:rPr>
          <w:spacing w:val="-17"/>
          <w:w w:val="110"/>
        </w:rPr>
        <w:t> </w:t>
      </w:r>
      <w:r>
        <w:rPr>
          <w:w w:val="110"/>
        </w:rPr>
        <w:t>connections</w:t>
      </w:r>
      <w:r>
        <w:rPr>
          <w:spacing w:val="-16"/>
          <w:w w:val="110"/>
        </w:rPr>
        <w:t> </w:t>
      </w:r>
      <w:r>
        <w:rPr>
          <w:w w:val="110"/>
        </w:rPr>
        <w:t>and continues</w:t>
      </w:r>
      <w:r>
        <w:rPr>
          <w:spacing w:val="-10"/>
          <w:w w:val="110"/>
        </w:rPr>
        <w:t> </w:t>
      </w:r>
      <w:r>
        <w:rPr>
          <w:w w:val="110"/>
        </w:rPr>
        <w:t>to</w:t>
      </w:r>
      <w:r>
        <w:rPr>
          <w:spacing w:val="-14"/>
          <w:w w:val="110"/>
        </w:rPr>
        <w:t> </w:t>
      </w:r>
      <w:r>
        <w:rPr>
          <w:w w:val="110"/>
        </w:rPr>
        <w:t>develop</w:t>
      </w:r>
      <w:r>
        <w:rPr>
          <w:spacing w:val="-6"/>
          <w:w w:val="110"/>
        </w:rPr>
        <w:t> </w:t>
      </w:r>
      <w:r>
        <w:rPr>
          <w:w w:val="110"/>
        </w:rPr>
        <w:t>constructive</w:t>
      </w:r>
      <w:r>
        <w:rPr>
          <w:spacing w:val="-12"/>
          <w:w w:val="110"/>
        </w:rPr>
        <w:t> </w:t>
      </w:r>
      <w:r>
        <w:rPr>
          <w:w w:val="110"/>
        </w:rPr>
        <w:t>relationships</w:t>
      </w:r>
      <w:r>
        <w:rPr>
          <w:spacing w:val="-13"/>
          <w:w w:val="110"/>
        </w:rPr>
        <w:t> </w:t>
      </w:r>
      <w:r>
        <w:rPr>
          <w:w w:val="110"/>
        </w:rPr>
        <w:t>with</w:t>
      </w:r>
      <w:r>
        <w:rPr>
          <w:spacing w:val="-8"/>
          <w:w w:val="110"/>
        </w:rPr>
        <w:t> </w:t>
      </w:r>
      <w:r>
        <w:rPr>
          <w:w w:val="110"/>
        </w:rPr>
        <w:t>numerous</w:t>
      </w:r>
      <w:r>
        <w:rPr>
          <w:spacing w:val="-13"/>
          <w:w w:val="110"/>
        </w:rPr>
        <w:t> </w:t>
      </w:r>
      <w:r>
        <w:rPr>
          <w:w w:val="110"/>
        </w:rPr>
        <w:t>faculty</w:t>
      </w:r>
      <w:r>
        <w:rPr>
          <w:spacing w:val="-13"/>
          <w:w w:val="110"/>
        </w:rPr>
        <w:t> </w:t>
      </w:r>
      <w:r>
        <w:rPr>
          <w:w w:val="110"/>
        </w:rPr>
        <w:t>and</w:t>
      </w:r>
      <w:r>
        <w:rPr>
          <w:spacing w:val="-15"/>
          <w:w w:val="110"/>
        </w:rPr>
        <w:t> </w:t>
      </w:r>
      <w:r>
        <w:rPr>
          <w:w w:val="110"/>
        </w:rPr>
        <w:t>staff.</w:t>
      </w:r>
    </w:p>
    <w:p>
      <w:pPr>
        <w:pStyle w:val="BodyText"/>
        <w:spacing w:before="4"/>
      </w:pPr>
    </w:p>
    <w:p>
      <w:pPr>
        <w:pStyle w:val="BodyText"/>
        <w:spacing w:line="244" w:lineRule="auto"/>
        <w:ind w:left="980" w:right="1254"/>
      </w:pPr>
      <w:r>
        <w:rPr>
          <w:w w:val="105"/>
        </w:rPr>
        <w:t>I commend Dr. Bouchard for her active involvement in the following professional </w:t>
      </w:r>
      <w:r>
        <w:rPr>
          <w:spacing w:val="-2"/>
          <w:w w:val="105"/>
        </w:rPr>
        <w:t>associations: The</w:t>
      </w:r>
      <w:r>
        <w:rPr>
          <w:spacing w:val="-8"/>
          <w:w w:val="105"/>
        </w:rPr>
        <w:t> </w:t>
      </w:r>
      <w:r>
        <w:rPr>
          <w:spacing w:val="-2"/>
          <w:w w:val="105"/>
        </w:rPr>
        <w:t>Alliance</w:t>
      </w:r>
      <w:r>
        <w:rPr>
          <w:spacing w:val="-9"/>
          <w:w w:val="105"/>
        </w:rPr>
        <w:t> </w:t>
      </w:r>
      <w:r>
        <w:rPr>
          <w:spacing w:val="-2"/>
          <w:w w:val="105"/>
        </w:rPr>
        <w:t>for</w:t>
      </w:r>
      <w:r>
        <w:rPr>
          <w:spacing w:val="-6"/>
          <w:w w:val="105"/>
        </w:rPr>
        <w:t> </w:t>
      </w:r>
      <w:r>
        <w:rPr>
          <w:spacing w:val="-2"/>
          <w:w w:val="105"/>
        </w:rPr>
        <w:t>Maine’s</w:t>
      </w:r>
      <w:r>
        <w:rPr>
          <w:spacing w:val="-5"/>
          <w:w w:val="105"/>
        </w:rPr>
        <w:t> </w:t>
      </w:r>
      <w:r>
        <w:rPr>
          <w:spacing w:val="-2"/>
          <w:w w:val="105"/>
        </w:rPr>
        <w:t>Marine</w:t>
      </w:r>
      <w:r>
        <w:rPr>
          <w:spacing w:val="-9"/>
          <w:w w:val="105"/>
        </w:rPr>
        <w:t> </w:t>
      </w:r>
      <w:r>
        <w:rPr>
          <w:spacing w:val="-2"/>
          <w:w w:val="105"/>
        </w:rPr>
        <w:t>Economy, The</w:t>
      </w:r>
      <w:r>
        <w:rPr>
          <w:spacing w:val="-8"/>
          <w:w w:val="105"/>
        </w:rPr>
        <w:t> </w:t>
      </w:r>
      <w:r>
        <w:rPr>
          <w:spacing w:val="-2"/>
          <w:w w:val="105"/>
        </w:rPr>
        <w:t>World</w:t>
      </w:r>
      <w:r>
        <w:rPr>
          <w:spacing w:val="-9"/>
          <w:w w:val="105"/>
        </w:rPr>
        <w:t> </w:t>
      </w:r>
      <w:r>
        <w:rPr>
          <w:spacing w:val="-2"/>
          <w:w w:val="105"/>
        </w:rPr>
        <w:t>Aquaculture</w:t>
      </w:r>
      <w:r>
        <w:rPr>
          <w:spacing w:val="-8"/>
          <w:w w:val="105"/>
        </w:rPr>
        <w:t> </w:t>
      </w:r>
      <w:r>
        <w:rPr>
          <w:spacing w:val="-2"/>
          <w:w w:val="105"/>
        </w:rPr>
        <w:t>Society, </w:t>
      </w:r>
      <w:r>
        <w:rPr>
          <w:w w:val="105"/>
        </w:rPr>
        <w:t>Maine Aquaculture Association, and The American Fisheries Society.</w:t>
      </w:r>
    </w:p>
    <w:p>
      <w:pPr>
        <w:pStyle w:val="BodyText"/>
        <w:spacing w:before="2"/>
        <w:rPr>
          <w:sz w:val="22"/>
        </w:rPr>
      </w:pPr>
    </w:p>
    <w:p>
      <w:pPr>
        <w:pStyle w:val="BodyText"/>
        <w:spacing w:line="244" w:lineRule="auto"/>
        <w:ind w:left="980" w:right="1316"/>
      </w:pPr>
      <w:r>
        <w:rPr>
          <w:w w:val="105"/>
        </w:rPr>
        <w:t>To me, it is evident that Dr. Bouchard has a genuine passion for her profession as an aquatic animal health specialist and researcher. </w:t>
      </w:r>
      <w:r>
        <w:rPr>
          <w:color w:val="2A2A00"/>
          <w:w w:val="105"/>
        </w:rPr>
        <w:t>The Aquaculture Research Institute is a prime</w:t>
      </w:r>
      <w:r>
        <w:rPr>
          <w:color w:val="2A2A00"/>
          <w:spacing w:val="-6"/>
          <w:w w:val="105"/>
        </w:rPr>
        <w:t> </w:t>
      </w:r>
      <w:r>
        <w:rPr>
          <w:color w:val="2A2A00"/>
          <w:w w:val="105"/>
        </w:rPr>
        <w:t>example</w:t>
      </w:r>
      <w:r>
        <w:rPr>
          <w:color w:val="2A2A00"/>
          <w:spacing w:val="-6"/>
          <w:w w:val="105"/>
        </w:rPr>
        <w:t> </w:t>
      </w:r>
      <w:r>
        <w:rPr>
          <w:color w:val="2A2A00"/>
          <w:w w:val="105"/>
        </w:rPr>
        <w:t>of</w:t>
      </w:r>
      <w:r>
        <w:rPr>
          <w:color w:val="2A2A00"/>
          <w:spacing w:val="-2"/>
          <w:w w:val="105"/>
        </w:rPr>
        <w:t> </w:t>
      </w:r>
      <w:r>
        <w:rPr>
          <w:color w:val="2A2A00"/>
          <w:w w:val="105"/>
        </w:rPr>
        <w:t>her</w:t>
      </w:r>
      <w:r>
        <w:rPr>
          <w:color w:val="2A2A00"/>
          <w:spacing w:val="-8"/>
          <w:w w:val="105"/>
        </w:rPr>
        <w:t> </w:t>
      </w:r>
      <w:r>
        <w:rPr>
          <w:color w:val="2A2A00"/>
          <w:w w:val="105"/>
        </w:rPr>
        <w:t>exemplary</w:t>
      </w:r>
      <w:r>
        <w:rPr>
          <w:color w:val="2A2A00"/>
          <w:spacing w:val="-4"/>
          <w:w w:val="105"/>
        </w:rPr>
        <w:t> </w:t>
      </w:r>
      <w:r>
        <w:rPr>
          <w:color w:val="2A2A00"/>
          <w:w w:val="105"/>
        </w:rPr>
        <w:t>work and</w:t>
      </w:r>
      <w:r>
        <w:rPr>
          <w:color w:val="2A2A00"/>
          <w:spacing w:val="-7"/>
          <w:w w:val="105"/>
        </w:rPr>
        <w:t> </w:t>
      </w:r>
      <w:r>
        <w:rPr>
          <w:color w:val="2A2A00"/>
          <w:w w:val="105"/>
        </w:rPr>
        <w:t>dedication.</w:t>
      </w:r>
      <w:r>
        <w:rPr>
          <w:color w:val="2A2A00"/>
          <w:spacing w:val="-3"/>
          <w:w w:val="105"/>
        </w:rPr>
        <w:t> </w:t>
      </w:r>
      <w:r>
        <w:rPr>
          <w:w w:val="105"/>
        </w:rPr>
        <w:t>The</w:t>
      </w:r>
      <w:r>
        <w:rPr>
          <w:spacing w:val="-6"/>
          <w:w w:val="105"/>
        </w:rPr>
        <w:t> </w:t>
      </w:r>
      <w:r>
        <w:rPr>
          <w:w w:val="105"/>
        </w:rPr>
        <w:t>University</w:t>
      </w:r>
      <w:r>
        <w:rPr>
          <w:spacing w:val="-5"/>
          <w:w w:val="105"/>
        </w:rPr>
        <w:t> </w:t>
      </w:r>
      <w:r>
        <w:rPr>
          <w:w w:val="105"/>
        </w:rPr>
        <w:t>of</w:t>
      </w:r>
      <w:r>
        <w:rPr>
          <w:spacing w:val="-6"/>
          <w:w w:val="105"/>
        </w:rPr>
        <w:t> </w:t>
      </w:r>
      <w:r>
        <w:rPr>
          <w:w w:val="105"/>
        </w:rPr>
        <w:t>Maine</w:t>
      </w:r>
      <w:r>
        <w:rPr>
          <w:spacing w:val="-3"/>
          <w:w w:val="105"/>
        </w:rPr>
        <w:t> </w:t>
      </w:r>
      <w:r>
        <w:rPr>
          <w:w w:val="105"/>
        </w:rPr>
        <w:t>System</w:t>
      </w:r>
      <w:r>
        <w:rPr>
          <w:spacing w:val="-2"/>
          <w:w w:val="105"/>
        </w:rPr>
        <w:t> </w:t>
      </w:r>
      <w:r>
        <w:rPr>
          <w:w w:val="105"/>
        </w:rPr>
        <w:t>is very fortunate to have a faculty member with her drive, expertise, and commitment.</w:t>
      </w:r>
    </w:p>
    <w:p>
      <w:pPr>
        <w:pStyle w:val="BodyText"/>
        <w:spacing w:before="4"/>
      </w:pPr>
    </w:p>
    <w:p>
      <w:pPr>
        <w:pStyle w:val="BodyText"/>
        <w:spacing w:line="244" w:lineRule="auto"/>
        <w:ind w:left="980" w:right="1254"/>
      </w:pPr>
      <w:r>
        <w:rPr>
          <w:w w:val="110"/>
        </w:rPr>
        <w:t>I</w:t>
      </w:r>
      <w:r>
        <w:rPr>
          <w:spacing w:val="-15"/>
          <w:w w:val="110"/>
        </w:rPr>
        <w:t> </w:t>
      </w:r>
      <w:r>
        <w:rPr>
          <w:w w:val="110"/>
        </w:rPr>
        <w:t>strongly</w:t>
      </w:r>
      <w:r>
        <w:rPr>
          <w:spacing w:val="-12"/>
          <w:w w:val="110"/>
        </w:rPr>
        <w:t> </w:t>
      </w:r>
      <w:r>
        <w:rPr>
          <w:w w:val="110"/>
        </w:rPr>
        <w:t>concur</w:t>
      </w:r>
      <w:r>
        <w:rPr>
          <w:spacing w:val="-17"/>
          <w:w w:val="110"/>
        </w:rPr>
        <w:t> </w:t>
      </w:r>
      <w:r>
        <w:rPr>
          <w:w w:val="110"/>
        </w:rPr>
        <w:t>with</w:t>
      </w:r>
      <w:r>
        <w:rPr>
          <w:spacing w:val="-11"/>
          <w:w w:val="110"/>
        </w:rPr>
        <w:t> </w:t>
      </w:r>
      <w:r>
        <w:rPr>
          <w:w w:val="110"/>
        </w:rPr>
        <w:t>the</w:t>
      </w:r>
      <w:r>
        <w:rPr>
          <w:spacing w:val="-18"/>
          <w:w w:val="110"/>
        </w:rPr>
        <w:t> </w:t>
      </w:r>
      <w:r>
        <w:rPr>
          <w:w w:val="110"/>
        </w:rPr>
        <w:t>unanimous</w:t>
      </w:r>
      <w:r>
        <w:rPr>
          <w:spacing w:val="-15"/>
          <w:w w:val="110"/>
        </w:rPr>
        <w:t> </w:t>
      </w:r>
      <w:r>
        <w:rPr>
          <w:w w:val="110"/>
        </w:rPr>
        <w:t>recommendation</w:t>
      </w:r>
      <w:r>
        <w:rPr>
          <w:spacing w:val="-13"/>
          <w:w w:val="110"/>
        </w:rPr>
        <w:t> </w:t>
      </w:r>
      <w:r>
        <w:rPr>
          <w:w w:val="110"/>
        </w:rPr>
        <w:t>of</w:t>
      </w:r>
      <w:r>
        <w:rPr>
          <w:spacing w:val="-12"/>
          <w:w w:val="110"/>
        </w:rPr>
        <w:t> </w:t>
      </w:r>
      <w:r>
        <w:rPr>
          <w:w w:val="110"/>
        </w:rPr>
        <w:t>the</w:t>
      </w:r>
      <w:r>
        <w:rPr>
          <w:spacing w:val="-16"/>
          <w:w w:val="110"/>
        </w:rPr>
        <w:t> </w:t>
      </w:r>
      <w:r>
        <w:rPr>
          <w:w w:val="110"/>
        </w:rPr>
        <w:t>Promotion</w:t>
      </w:r>
      <w:r>
        <w:rPr>
          <w:spacing w:val="-17"/>
          <w:w w:val="110"/>
        </w:rPr>
        <w:t> </w:t>
      </w:r>
      <w:r>
        <w:rPr>
          <w:w w:val="110"/>
        </w:rPr>
        <w:t>Review </w:t>
      </w:r>
      <w:r>
        <w:rPr>
          <w:w w:val="105"/>
        </w:rPr>
        <w:t>Committee that Dr. Deborah Bouchard receive continuing contract and be promoted to </w:t>
      </w:r>
      <w:r>
        <w:rPr>
          <w:w w:val="110"/>
        </w:rPr>
        <w:t>Associate Extension Professor.</w:t>
      </w:r>
    </w:p>
    <w:p>
      <w:pPr>
        <w:pStyle w:val="BodyText"/>
        <w:spacing w:before="5"/>
      </w:pPr>
    </w:p>
    <w:p>
      <w:pPr>
        <w:pStyle w:val="BodyText"/>
        <w:ind w:left="980"/>
      </w:pPr>
      <w:r>
        <w:rPr>
          <w:w w:val="105"/>
        </w:rPr>
        <w:t>If</w:t>
      </w:r>
      <w:r>
        <w:rPr>
          <w:spacing w:val="-11"/>
          <w:w w:val="105"/>
        </w:rPr>
        <w:t> </w:t>
      </w:r>
      <w:r>
        <w:rPr>
          <w:w w:val="105"/>
        </w:rPr>
        <w:t>promotion</w:t>
      </w:r>
      <w:r>
        <w:rPr>
          <w:spacing w:val="-5"/>
          <w:w w:val="105"/>
        </w:rPr>
        <w:t> </w:t>
      </w:r>
      <w:r>
        <w:rPr>
          <w:w w:val="105"/>
        </w:rPr>
        <w:t>is</w:t>
      </w:r>
      <w:r>
        <w:rPr>
          <w:spacing w:val="-6"/>
          <w:w w:val="105"/>
        </w:rPr>
        <w:t> </w:t>
      </w:r>
      <w:r>
        <w:rPr>
          <w:w w:val="105"/>
        </w:rPr>
        <w:t>granted,</w:t>
      </w:r>
      <w:r>
        <w:rPr>
          <w:spacing w:val="-7"/>
          <w:w w:val="105"/>
        </w:rPr>
        <w:t> </w:t>
      </w:r>
      <w:r>
        <w:rPr>
          <w:w w:val="105"/>
        </w:rPr>
        <w:t>it</w:t>
      </w:r>
      <w:r>
        <w:rPr>
          <w:spacing w:val="-10"/>
          <w:w w:val="105"/>
        </w:rPr>
        <w:t> </w:t>
      </w:r>
      <w:r>
        <w:rPr>
          <w:w w:val="105"/>
        </w:rPr>
        <w:t>will</w:t>
      </w:r>
      <w:r>
        <w:rPr>
          <w:spacing w:val="-8"/>
          <w:w w:val="105"/>
        </w:rPr>
        <w:t> </w:t>
      </w:r>
      <w:r>
        <w:rPr>
          <w:w w:val="105"/>
        </w:rPr>
        <w:t>take</w:t>
      </w:r>
      <w:r>
        <w:rPr>
          <w:spacing w:val="-10"/>
          <w:w w:val="105"/>
        </w:rPr>
        <w:t> </w:t>
      </w:r>
      <w:r>
        <w:rPr>
          <w:w w:val="105"/>
        </w:rPr>
        <w:t>effect</w:t>
      </w:r>
      <w:r>
        <w:rPr>
          <w:spacing w:val="-9"/>
          <w:w w:val="105"/>
        </w:rPr>
        <w:t> </w:t>
      </w:r>
      <w:r>
        <w:rPr>
          <w:w w:val="105"/>
        </w:rPr>
        <w:t>on</w:t>
      </w:r>
      <w:r>
        <w:rPr>
          <w:spacing w:val="-13"/>
          <w:w w:val="105"/>
        </w:rPr>
        <w:t> </w:t>
      </w:r>
      <w:r>
        <w:rPr>
          <w:w w:val="105"/>
        </w:rPr>
        <w:t>July</w:t>
      </w:r>
      <w:r>
        <w:rPr>
          <w:spacing w:val="-19"/>
          <w:w w:val="105"/>
        </w:rPr>
        <w:t> </w:t>
      </w:r>
      <w:r>
        <w:rPr>
          <w:w w:val="105"/>
        </w:rPr>
        <w:t>1,</w:t>
      </w:r>
      <w:r>
        <w:rPr>
          <w:spacing w:val="-7"/>
          <w:w w:val="105"/>
        </w:rPr>
        <w:t> </w:t>
      </w:r>
      <w:r>
        <w:rPr>
          <w:spacing w:val="-2"/>
          <w:w w:val="105"/>
        </w:rPr>
        <w:t>2022.</w:t>
      </w:r>
    </w:p>
    <w:p>
      <w:pPr>
        <w:pStyle w:val="BodyText"/>
        <w:spacing w:before="8"/>
      </w:pPr>
      <w:r>
        <w:rPr/>
        <w:drawing>
          <wp:anchor distT="0" distB="0" distL="0" distR="0" allowOverlap="1" layoutInCell="1" locked="0" behindDoc="0" simplePos="0" relativeHeight="13">
            <wp:simplePos x="0" y="0"/>
            <wp:positionH relativeFrom="page">
              <wp:posOffset>1046821</wp:posOffset>
            </wp:positionH>
            <wp:positionV relativeFrom="paragraph">
              <wp:posOffset>195829</wp:posOffset>
            </wp:positionV>
            <wp:extent cx="1569570" cy="338137"/>
            <wp:effectExtent l="0" t="0" r="0" b="0"/>
            <wp:wrapTopAndBottom/>
            <wp:docPr id="27" name="image16.png"/>
            <wp:cNvGraphicFramePr>
              <a:graphicFrameLocks noChangeAspect="1"/>
            </wp:cNvGraphicFramePr>
            <a:graphic>
              <a:graphicData uri="http://schemas.openxmlformats.org/drawingml/2006/picture">
                <pic:pic>
                  <pic:nvPicPr>
                    <pic:cNvPr id="28" name="image16.png"/>
                    <pic:cNvPicPr/>
                  </pic:nvPicPr>
                  <pic:blipFill>
                    <a:blip r:embed="rId49" cstate="print"/>
                    <a:stretch>
                      <a:fillRect/>
                    </a:stretch>
                  </pic:blipFill>
                  <pic:spPr>
                    <a:xfrm>
                      <a:off x="0" y="0"/>
                      <a:ext cx="1569570" cy="338137"/>
                    </a:xfrm>
                    <a:prstGeom prst="rect">
                      <a:avLst/>
                    </a:prstGeom>
                  </pic:spPr>
                </pic:pic>
              </a:graphicData>
            </a:graphic>
          </wp:anchor>
        </w:drawing>
      </w:r>
    </w:p>
    <w:p>
      <w:pPr>
        <w:pStyle w:val="BodyText"/>
        <w:spacing w:before="9"/>
        <w:ind w:left="7463"/>
      </w:pPr>
      <w:r>
        <w:rPr>
          <w:w w:val="105"/>
          <w:u w:val="single"/>
        </w:rPr>
        <w:t>November</w:t>
      </w:r>
      <w:r>
        <w:rPr>
          <w:spacing w:val="-12"/>
          <w:w w:val="105"/>
          <w:u w:val="single"/>
        </w:rPr>
        <w:t> </w:t>
      </w:r>
      <w:r>
        <w:rPr>
          <w:w w:val="105"/>
          <w:u w:val="single"/>
        </w:rPr>
        <w:t>2,</w:t>
      </w:r>
      <w:r>
        <w:rPr>
          <w:spacing w:val="-15"/>
          <w:w w:val="105"/>
          <w:u w:val="single"/>
        </w:rPr>
        <w:t> </w:t>
      </w:r>
      <w:r>
        <w:rPr>
          <w:spacing w:val="-4"/>
          <w:w w:val="105"/>
          <w:u w:val="single"/>
        </w:rPr>
        <w:t>2021</w:t>
      </w:r>
    </w:p>
    <w:p>
      <w:pPr>
        <w:pStyle w:val="BodyText"/>
        <w:tabs>
          <w:tab w:pos="8183" w:val="left" w:leader="none"/>
        </w:tabs>
        <w:spacing w:before="9"/>
        <w:ind w:left="980"/>
      </w:pPr>
      <w:r>
        <w:rPr/>
        <w:pict>
          <v:line style="position:absolute;mso-position-horizontal-relative:page;mso-position-vertical-relative:paragraph;z-index:15735808" from="72.025002pt,-1.524656pt" to="325.160279pt,-1.524656pt" stroked="true" strokeweight=".679688pt" strokecolor="#000000">
            <v:stroke dashstyle="solid"/>
            <w10:wrap type="none"/>
          </v:line>
        </w:pict>
      </w:r>
      <w:r>
        <w:rPr>
          <w:spacing w:val="-2"/>
          <w:w w:val="105"/>
        </w:rPr>
        <w:t>Dr.</w:t>
      </w:r>
      <w:r>
        <w:rPr>
          <w:w w:val="105"/>
        </w:rPr>
        <w:t> </w:t>
      </w:r>
      <w:r>
        <w:rPr>
          <w:spacing w:val="-2"/>
          <w:w w:val="105"/>
        </w:rPr>
        <w:t>Richard</w:t>
      </w:r>
      <w:r>
        <w:rPr>
          <w:spacing w:val="-5"/>
          <w:w w:val="105"/>
        </w:rPr>
        <w:t> </w:t>
      </w:r>
      <w:r>
        <w:rPr>
          <w:spacing w:val="-2"/>
          <w:w w:val="105"/>
        </w:rPr>
        <w:t>Brzozowski,</w:t>
      </w:r>
      <w:r>
        <w:rPr>
          <w:spacing w:val="-1"/>
          <w:w w:val="105"/>
        </w:rPr>
        <w:t> </w:t>
      </w:r>
      <w:r>
        <w:rPr>
          <w:spacing w:val="-2"/>
          <w:w w:val="105"/>
        </w:rPr>
        <w:t>Program Administrator</w:t>
      </w:r>
      <w:r>
        <w:rPr/>
        <w:tab/>
      </w:r>
      <w:r>
        <w:rPr>
          <w:spacing w:val="-4"/>
          <w:w w:val="110"/>
        </w:rPr>
        <w:t>Date</w:t>
      </w:r>
    </w:p>
    <w:p>
      <w:pPr>
        <w:pStyle w:val="BodyText"/>
        <w:rPr>
          <w:sz w:val="28"/>
        </w:rPr>
      </w:pPr>
    </w:p>
    <w:p>
      <w:pPr>
        <w:pStyle w:val="BodyText"/>
        <w:tabs>
          <w:tab w:pos="1700" w:val="left" w:leader="none"/>
        </w:tabs>
        <w:spacing w:line="247" w:lineRule="auto" w:before="242"/>
        <w:ind w:left="1701" w:right="2820" w:hanging="721"/>
      </w:pPr>
      <w:r>
        <w:rPr>
          <w:spacing w:val="-6"/>
          <w:w w:val="105"/>
        </w:rPr>
        <w:t>C:</w:t>
      </w:r>
      <w:r>
        <w:rPr/>
        <w:tab/>
      </w:r>
      <w:r>
        <w:rPr>
          <w:w w:val="105"/>
        </w:rPr>
        <w:t>Dr.</w:t>
      </w:r>
      <w:r>
        <w:rPr>
          <w:spacing w:val="-16"/>
          <w:w w:val="105"/>
        </w:rPr>
        <w:t> </w:t>
      </w:r>
      <w:r>
        <w:rPr>
          <w:w w:val="105"/>
        </w:rPr>
        <w:t>Hannah</w:t>
      </w:r>
      <w:r>
        <w:rPr>
          <w:spacing w:val="-16"/>
          <w:w w:val="105"/>
        </w:rPr>
        <w:t> </w:t>
      </w:r>
      <w:r>
        <w:rPr>
          <w:w w:val="105"/>
        </w:rPr>
        <w:t>Carter,</w:t>
      </w:r>
      <w:r>
        <w:rPr>
          <w:spacing w:val="-16"/>
          <w:w w:val="105"/>
        </w:rPr>
        <w:t> </w:t>
      </w:r>
      <w:r>
        <w:rPr>
          <w:w w:val="105"/>
        </w:rPr>
        <w:t>Dean,</w:t>
      </w:r>
      <w:r>
        <w:rPr>
          <w:spacing w:val="-15"/>
          <w:w w:val="105"/>
        </w:rPr>
        <w:t> </w:t>
      </w:r>
      <w:r>
        <w:rPr>
          <w:w w:val="105"/>
        </w:rPr>
        <w:t>University</w:t>
      </w:r>
      <w:r>
        <w:rPr>
          <w:spacing w:val="-16"/>
          <w:w w:val="105"/>
        </w:rPr>
        <w:t> </w:t>
      </w:r>
      <w:r>
        <w:rPr>
          <w:w w:val="105"/>
        </w:rPr>
        <w:t>of</w:t>
      </w:r>
      <w:r>
        <w:rPr>
          <w:spacing w:val="-16"/>
          <w:w w:val="105"/>
        </w:rPr>
        <w:t> </w:t>
      </w:r>
      <w:r>
        <w:rPr>
          <w:w w:val="105"/>
        </w:rPr>
        <w:t>Maine</w:t>
      </w:r>
      <w:r>
        <w:rPr>
          <w:spacing w:val="-16"/>
          <w:w w:val="105"/>
        </w:rPr>
        <w:t> </w:t>
      </w:r>
      <w:r>
        <w:rPr>
          <w:w w:val="105"/>
        </w:rPr>
        <w:t>Cooperative</w:t>
      </w:r>
      <w:r>
        <w:rPr>
          <w:spacing w:val="-15"/>
          <w:w w:val="105"/>
        </w:rPr>
        <w:t> </w:t>
      </w:r>
      <w:r>
        <w:rPr>
          <w:w w:val="105"/>
        </w:rPr>
        <w:t>Extension Dr. Deborah Bouchard</w:t>
      </w:r>
    </w:p>
    <w:p>
      <w:pPr>
        <w:pStyle w:val="BodyText"/>
        <w:spacing w:line="273" w:lineRule="exact"/>
        <w:ind w:left="1726"/>
      </w:pPr>
      <w:r>
        <w:rPr>
          <w:w w:val="105"/>
        </w:rPr>
        <w:t>personnel</w:t>
      </w:r>
      <w:r>
        <w:rPr>
          <w:spacing w:val="25"/>
          <w:w w:val="105"/>
        </w:rPr>
        <w:t> </w:t>
      </w:r>
      <w:r>
        <w:rPr>
          <w:spacing w:val="-4"/>
          <w:w w:val="105"/>
        </w:rPr>
        <w:t>file</w:t>
      </w:r>
    </w:p>
    <w:p>
      <w:pPr>
        <w:spacing w:after="0" w:line="273" w:lineRule="exact"/>
        <w:sectPr>
          <w:footerReference w:type="default" r:id="rId48"/>
          <w:pgSz w:w="12240" w:h="15840"/>
          <w:pgMar w:footer="0" w:header="0" w:top="1000" w:bottom="280" w:left="460" w:right="300"/>
        </w:sectPr>
      </w:pPr>
    </w:p>
    <w:p>
      <w:pPr>
        <w:pStyle w:val="Heading2"/>
        <w:spacing w:before="61"/>
        <w:ind w:left="4377" w:right="1860" w:hanging="1696"/>
      </w:pPr>
      <w:r>
        <w:rPr/>
        <w:t>Faculty</w:t>
      </w:r>
      <w:r>
        <w:rPr>
          <w:spacing w:val="-7"/>
        </w:rPr>
        <w:t> </w:t>
      </w:r>
      <w:r>
        <w:rPr/>
        <w:t>Peer</w:t>
      </w:r>
      <w:r>
        <w:rPr>
          <w:spacing w:val="-9"/>
        </w:rPr>
        <w:t> </w:t>
      </w:r>
      <w:r>
        <w:rPr/>
        <w:t>Review</w:t>
      </w:r>
      <w:r>
        <w:rPr>
          <w:spacing w:val="-10"/>
        </w:rPr>
        <w:t> </w:t>
      </w:r>
      <w:r>
        <w:rPr/>
        <w:t>Committee</w:t>
      </w:r>
      <w:r>
        <w:rPr>
          <w:spacing w:val="-9"/>
        </w:rPr>
        <w:t> </w:t>
      </w:r>
      <w:r>
        <w:rPr/>
        <w:t>Recommendation</w:t>
      </w:r>
      <w:r>
        <w:rPr>
          <w:spacing w:val="-6"/>
        </w:rPr>
        <w:t> </w:t>
      </w:r>
      <w:r>
        <w:rPr/>
        <w:t>for</w:t>
      </w:r>
      <w:r>
        <w:rPr>
          <w:spacing w:val="-9"/>
        </w:rPr>
        <w:t> </w:t>
      </w:r>
      <w:r>
        <w:rPr/>
        <w:t>Promotion and Continuing Contract Status</w:t>
      </w:r>
    </w:p>
    <w:p>
      <w:pPr>
        <w:pStyle w:val="BodyText"/>
        <w:spacing w:before="3"/>
        <w:rPr>
          <w:b/>
        </w:rPr>
      </w:pPr>
    </w:p>
    <w:p>
      <w:pPr>
        <w:spacing w:before="0"/>
        <w:ind w:left="1701" w:right="1254" w:firstLine="0"/>
        <w:jc w:val="left"/>
        <w:rPr>
          <w:sz w:val="24"/>
        </w:rPr>
      </w:pPr>
      <w:r>
        <w:rPr>
          <w:b/>
          <w:sz w:val="24"/>
        </w:rPr>
        <w:t>Faculty</w:t>
      </w:r>
      <w:r>
        <w:rPr>
          <w:b/>
          <w:spacing w:val="-5"/>
          <w:sz w:val="24"/>
        </w:rPr>
        <w:t> </w:t>
      </w:r>
      <w:r>
        <w:rPr>
          <w:b/>
          <w:sz w:val="24"/>
        </w:rPr>
        <w:t>Member:</w:t>
      </w:r>
      <w:r>
        <w:rPr>
          <w:b/>
          <w:spacing w:val="-4"/>
          <w:sz w:val="24"/>
        </w:rPr>
        <w:t> </w:t>
      </w:r>
      <w:r>
        <w:rPr>
          <w:b/>
          <w:sz w:val="24"/>
        </w:rPr>
        <w:t>Deborah</w:t>
      </w:r>
      <w:r>
        <w:rPr>
          <w:b/>
          <w:spacing w:val="-4"/>
          <w:sz w:val="24"/>
        </w:rPr>
        <w:t> </w:t>
      </w:r>
      <w:r>
        <w:rPr>
          <w:b/>
          <w:sz w:val="24"/>
        </w:rPr>
        <w:t>Bouchard</w:t>
      </w:r>
      <w:r>
        <w:rPr>
          <w:b/>
          <w:spacing w:val="-4"/>
          <w:sz w:val="24"/>
        </w:rPr>
        <w:t> </w:t>
      </w:r>
      <w:r>
        <w:rPr>
          <w:b/>
          <w:sz w:val="24"/>
        </w:rPr>
        <w:t>Ph.D.,</w:t>
      </w:r>
      <w:r>
        <w:rPr>
          <w:b/>
          <w:spacing w:val="-5"/>
          <w:sz w:val="24"/>
        </w:rPr>
        <w:t> </w:t>
      </w:r>
      <w:r>
        <w:rPr>
          <w:sz w:val="24"/>
        </w:rPr>
        <w:t>Aquatic</w:t>
      </w:r>
      <w:r>
        <w:rPr>
          <w:spacing w:val="-7"/>
          <w:sz w:val="24"/>
        </w:rPr>
        <w:t> </w:t>
      </w:r>
      <w:r>
        <w:rPr>
          <w:sz w:val="24"/>
        </w:rPr>
        <w:t>Animal</w:t>
      </w:r>
      <w:r>
        <w:rPr>
          <w:spacing w:val="-7"/>
          <w:sz w:val="24"/>
        </w:rPr>
        <w:t> </w:t>
      </w:r>
      <w:r>
        <w:rPr>
          <w:sz w:val="24"/>
        </w:rPr>
        <w:t>Health</w:t>
      </w:r>
      <w:r>
        <w:rPr>
          <w:spacing w:val="-5"/>
          <w:sz w:val="24"/>
        </w:rPr>
        <w:t> </w:t>
      </w:r>
      <w:r>
        <w:rPr>
          <w:sz w:val="24"/>
        </w:rPr>
        <w:t>Specialist, Assistant Extension Professor, University of Maine Cooperative Extension and Aquaculture Research Institute</w:t>
      </w:r>
    </w:p>
    <w:p>
      <w:pPr>
        <w:pStyle w:val="Heading2"/>
        <w:spacing w:line="556" w:lineRule="exact" w:before="51"/>
        <w:ind w:left="1701" w:right="3266"/>
      </w:pPr>
      <w:r>
        <w:rPr/>
        <w:t>Performance</w:t>
      </w:r>
      <w:r>
        <w:rPr>
          <w:spacing w:val="-9"/>
        </w:rPr>
        <w:t> </w:t>
      </w:r>
      <w:r>
        <w:rPr/>
        <w:t>Area</w:t>
      </w:r>
      <w:r>
        <w:rPr>
          <w:spacing w:val="-8"/>
        </w:rPr>
        <w:t> </w:t>
      </w:r>
      <w:r>
        <w:rPr/>
        <w:t>I:</w:t>
      </w:r>
      <w:r>
        <w:rPr>
          <w:spacing w:val="-8"/>
        </w:rPr>
        <w:t> </w:t>
      </w:r>
      <w:r>
        <w:rPr/>
        <w:t>Educational</w:t>
      </w:r>
      <w:r>
        <w:rPr>
          <w:spacing w:val="-9"/>
        </w:rPr>
        <w:t> </w:t>
      </w:r>
      <w:r>
        <w:rPr/>
        <w:t>Program</w:t>
      </w:r>
      <w:r>
        <w:rPr>
          <w:spacing w:val="-8"/>
        </w:rPr>
        <w:t> </w:t>
      </w:r>
      <w:r>
        <w:rPr/>
        <w:t>Development Criterion 1: Conducts issues and needs assessment</w:t>
      </w:r>
    </w:p>
    <w:p>
      <w:pPr>
        <w:pStyle w:val="BodyText"/>
        <w:spacing w:line="215" w:lineRule="exact"/>
        <w:ind w:left="1701"/>
      </w:pPr>
      <w:r>
        <w:rPr>
          <w:b/>
        </w:rPr>
        <w:t>Comments:</w:t>
      </w:r>
      <w:r>
        <w:rPr>
          <w:b/>
          <w:spacing w:val="-6"/>
        </w:rPr>
        <w:t> </w:t>
      </w:r>
      <w:r>
        <w:rPr/>
        <w:t>Dr.</w:t>
      </w:r>
      <w:r>
        <w:rPr>
          <w:spacing w:val="-7"/>
        </w:rPr>
        <w:t> </w:t>
      </w:r>
      <w:r>
        <w:rPr/>
        <w:t>Bouchard</w:t>
      </w:r>
      <w:r>
        <w:rPr>
          <w:spacing w:val="-6"/>
        </w:rPr>
        <w:t> </w:t>
      </w:r>
      <w:r>
        <w:rPr/>
        <w:t>employs</w:t>
      </w:r>
      <w:r>
        <w:rPr>
          <w:spacing w:val="-5"/>
        </w:rPr>
        <w:t> </w:t>
      </w:r>
      <w:r>
        <w:rPr/>
        <w:t>three</w:t>
      </w:r>
      <w:r>
        <w:rPr>
          <w:spacing w:val="-8"/>
        </w:rPr>
        <w:t> </w:t>
      </w:r>
      <w:r>
        <w:rPr/>
        <w:t>methods</w:t>
      </w:r>
      <w:r>
        <w:rPr>
          <w:spacing w:val="-5"/>
        </w:rPr>
        <w:t> </w:t>
      </w:r>
      <w:r>
        <w:rPr/>
        <w:t>of</w:t>
      </w:r>
      <w:r>
        <w:rPr>
          <w:spacing w:val="-2"/>
        </w:rPr>
        <w:t> </w:t>
      </w:r>
      <w:r>
        <w:rPr/>
        <w:t>evaluation:</w:t>
      </w:r>
      <w:r>
        <w:rPr>
          <w:spacing w:val="-8"/>
        </w:rPr>
        <w:t> </w:t>
      </w:r>
      <w:r>
        <w:rPr/>
        <w:t>Stakeholder</w:t>
      </w:r>
      <w:r>
        <w:rPr>
          <w:spacing w:val="-6"/>
        </w:rPr>
        <w:t> </w:t>
      </w:r>
      <w:r>
        <w:rPr>
          <w:spacing w:val="-2"/>
        </w:rPr>
        <w:t>input</w:t>
      </w:r>
    </w:p>
    <w:p>
      <w:pPr>
        <w:pStyle w:val="BodyText"/>
        <w:spacing w:line="482" w:lineRule="auto"/>
        <w:ind w:left="1701" w:right="1652"/>
      </w:pPr>
      <w:r>
        <w:rPr/>
        <w:t>utilizing</w:t>
      </w:r>
      <w:r>
        <w:rPr>
          <w:spacing w:val="-4"/>
        </w:rPr>
        <w:t> </w:t>
      </w:r>
      <w:r>
        <w:rPr/>
        <w:t>email</w:t>
      </w:r>
      <w:r>
        <w:rPr>
          <w:spacing w:val="-6"/>
        </w:rPr>
        <w:t> </w:t>
      </w:r>
      <w:r>
        <w:rPr/>
        <w:t>and</w:t>
      </w:r>
      <w:r>
        <w:rPr>
          <w:spacing w:val="-4"/>
        </w:rPr>
        <w:t> </w:t>
      </w:r>
      <w:r>
        <w:rPr/>
        <w:t>in-person</w:t>
      </w:r>
      <w:r>
        <w:rPr>
          <w:spacing w:val="-4"/>
        </w:rPr>
        <w:t> </w:t>
      </w:r>
      <w:r>
        <w:rPr/>
        <w:t>meetings,</w:t>
      </w:r>
      <w:r>
        <w:rPr>
          <w:spacing w:val="-4"/>
        </w:rPr>
        <w:t> </w:t>
      </w:r>
      <w:r>
        <w:rPr/>
        <w:t>advisory</w:t>
      </w:r>
      <w:r>
        <w:rPr>
          <w:spacing w:val="-5"/>
        </w:rPr>
        <w:t> </w:t>
      </w:r>
      <w:r>
        <w:rPr/>
        <w:t>groups,</w:t>
      </w:r>
      <w:r>
        <w:rPr>
          <w:spacing w:val="-4"/>
        </w:rPr>
        <w:t> </w:t>
      </w:r>
      <w:r>
        <w:rPr/>
        <w:t>and</w:t>
      </w:r>
      <w:r>
        <w:rPr>
          <w:spacing w:val="-4"/>
        </w:rPr>
        <w:t> </w:t>
      </w:r>
      <w:r>
        <w:rPr/>
        <w:t>R&amp;D</w:t>
      </w:r>
      <w:r>
        <w:rPr>
          <w:spacing w:val="-3"/>
        </w:rPr>
        <w:t> </w:t>
      </w:r>
      <w:r>
        <w:rPr/>
        <w:t>research</w:t>
      </w:r>
      <w:r>
        <w:rPr>
          <w:spacing w:val="-4"/>
        </w:rPr>
        <w:t> </w:t>
      </w:r>
      <w:r>
        <w:rPr/>
        <w:t>surveys. Dr. Bouchard exceeds the standard for this criterion.</w:t>
      </w:r>
    </w:p>
    <w:p>
      <w:pPr>
        <w:pStyle w:val="Heading2"/>
        <w:spacing w:line="271" w:lineRule="exact"/>
        <w:ind w:left="1701"/>
      </w:pPr>
      <w:r>
        <w:rPr/>
        <w:t>Criterion</w:t>
      </w:r>
      <w:r>
        <w:rPr>
          <w:spacing w:val="-6"/>
        </w:rPr>
        <w:t> </w:t>
      </w:r>
      <w:r>
        <w:rPr/>
        <w:t>2:</w:t>
      </w:r>
      <w:r>
        <w:rPr>
          <w:spacing w:val="-6"/>
        </w:rPr>
        <w:t> </w:t>
      </w:r>
      <w:r>
        <w:rPr/>
        <w:t>Sets</w:t>
      </w:r>
      <w:r>
        <w:rPr>
          <w:spacing w:val="-5"/>
        </w:rPr>
        <w:t> </w:t>
      </w:r>
      <w:r>
        <w:rPr/>
        <w:t>goals</w:t>
      </w:r>
      <w:r>
        <w:rPr>
          <w:spacing w:val="-5"/>
        </w:rPr>
        <w:t> </w:t>
      </w:r>
      <w:r>
        <w:rPr/>
        <w:t>and</w:t>
      </w:r>
      <w:r>
        <w:rPr>
          <w:spacing w:val="-6"/>
        </w:rPr>
        <w:t> </w:t>
      </w:r>
      <w:r>
        <w:rPr/>
        <w:t>outcome-based</w:t>
      </w:r>
      <w:r>
        <w:rPr>
          <w:spacing w:val="-5"/>
        </w:rPr>
        <w:t> </w:t>
      </w:r>
      <w:r>
        <w:rPr>
          <w:spacing w:val="-2"/>
        </w:rPr>
        <w:t>objectives</w:t>
      </w:r>
    </w:p>
    <w:p>
      <w:pPr>
        <w:pStyle w:val="BodyText"/>
        <w:ind w:left="1701" w:right="534"/>
      </w:pPr>
      <w:r>
        <w:rPr>
          <w:b/>
        </w:rPr>
        <w:t>Comments:</w:t>
      </w:r>
      <w:r>
        <w:rPr>
          <w:b/>
          <w:spacing w:val="-4"/>
        </w:rPr>
        <w:t> </w:t>
      </w:r>
      <w:r>
        <w:rPr/>
        <w:t>Dr.</w:t>
      </w:r>
      <w:r>
        <w:rPr>
          <w:spacing w:val="-5"/>
        </w:rPr>
        <w:t> </w:t>
      </w:r>
      <w:r>
        <w:rPr/>
        <w:t>Bouchard</w:t>
      </w:r>
      <w:r>
        <w:rPr>
          <w:spacing w:val="-5"/>
        </w:rPr>
        <w:t> </w:t>
      </w:r>
      <w:r>
        <w:rPr/>
        <w:t>sets</w:t>
      </w:r>
      <w:r>
        <w:rPr>
          <w:spacing w:val="-3"/>
        </w:rPr>
        <w:t> </w:t>
      </w:r>
      <w:r>
        <w:rPr/>
        <w:t>SMART</w:t>
      </w:r>
      <w:r>
        <w:rPr>
          <w:spacing w:val="-6"/>
        </w:rPr>
        <w:t> </w:t>
      </w:r>
      <w:r>
        <w:rPr/>
        <w:t>prioritized</w:t>
      </w:r>
      <w:r>
        <w:rPr>
          <w:spacing w:val="-4"/>
        </w:rPr>
        <w:t> </w:t>
      </w:r>
      <w:r>
        <w:rPr/>
        <w:t>goals</w:t>
      </w:r>
      <w:r>
        <w:rPr>
          <w:spacing w:val="-3"/>
        </w:rPr>
        <w:t> </w:t>
      </w:r>
      <w:r>
        <w:rPr/>
        <w:t>for</w:t>
      </w:r>
      <w:r>
        <w:rPr>
          <w:spacing w:val="-4"/>
        </w:rPr>
        <w:t> </w:t>
      </w:r>
      <w:r>
        <w:rPr/>
        <w:t>her</w:t>
      </w:r>
      <w:r>
        <w:rPr>
          <w:spacing w:val="-4"/>
        </w:rPr>
        <w:t> </w:t>
      </w:r>
      <w:r>
        <w:rPr/>
        <w:t>programs.</w:t>
      </w:r>
      <w:r>
        <w:rPr>
          <w:spacing w:val="-4"/>
        </w:rPr>
        <w:t> </w:t>
      </w:r>
      <w:r>
        <w:rPr/>
        <w:t>She</w:t>
      </w:r>
      <w:r>
        <w:rPr>
          <w:spacing w:val="-6"/>
        </w:rPr>
        <w:t> </w:t>
      </w:r>
      <w:r>
        <w:rPr/>
        <w:t>sets</w:t>
      </w:r>
      <w:r>
        <w:rPr>
          <w:spacing w:val="-3"/>
        </w:rPr>
        <w:t> </w:t>
      </w:r>
      <w:r>
        <w:rPr/>
        <w:t>clear measurable short-term and long-term objectives for her unique research and educational programs. An example is she sets SMART objectives related to the development and implementation of the lobster disease database.</w:t>
      </w:r>
    </w:p>
    <w:p>
      <w:pPr>
        <w:pStyle w:val="BodyText"/>
        <w:spacing w:before="11"/>
        <w:rPr>
          <w:sz w:val="23"/>
        </w:rPr>
      </w:pPr>
    </w:p>
    <w:p>
      <w:pPr>
        <w:pStyle w:val="BodyText"/>
        <w:ind w:left="1701"/>
      </w:pPr>
      <w:r>
        <w:rPr/>
        <w:t>Dr.</w:t>
      </w:r>
      <w:r>
        <w:rPr>
          <w:spacing w:val="-6"/>
        </w:rPr>
        <w:t> </w:t>
      </w:r>
      <w:r>
        <w:rPr/>
        <w:t>Bouchard</w:t>
      </w:r>
      <w:r>
        <w:rPr>
          <w:spacing w:val="-6"/>
        </w:rPr>
        <w:t> </w:t>
      </w:r>
      <w:r>
        <w:rPr/>
        <w:t>meets</w:t>
      </w:r>
      <w:r>
        <w:rPr>
          <w:spacing w:val="-4"/>
        </w:rPr>
        <w:t> </w:t>
      </w:r>
      <w:r>
        <w:rPr/>
        <w:t>the</w:t>
      </w:r>
      <w:r>
        <w:rPr>
          <w:spacing w:val="-7"/>
        </w:rPr>
        <w:t> </w:t>
      </w:r>
      <w:r>
        <w:rPr/>
        <w:t>standard</w:t>
      </w:r>
      <w:r>
        <w:rPr>
          <w:spacing w:val="-6"/>
        </w:rPr>
        <w:t> </w:t>
      </w:r>
      <w:r>
        <w:rPr/>
        <w:t>for this</w:t>
      </w:r>
      <w:r>
        <w:rPr>
          <w:spacing w:val="-5"/>
        </w:rPr>
        <w:t> </w:t>
      </w:r>
      <w:r>
        <w:rPr>
          <w:spacing w:val="-2"/>
        </w:rPr>
        <w:t>criterion.</w:t>
      </w:r>
    </w:p>
    <w:p>
      <w:pPr>
        <w:pStyle w:val="BodyText"/>
        <w:spacing w:before="9"/>
        <w:rPr>
          <w:sz w:val="23"/>
        </w:rPr>
      </w:pPr>
    </w:p>
    <w:p>
      <w:pPr>
        <w:spacing w:line="242" w:lineRule="auto" w:before="1"/>
        <w:ind w:left="1701" w:right="1373" w:firstLine="0"/>
        <w:jc w:val="left"/>
        <w:rPr>
          <w:sz w:val="24"/>
        </w:rPr>
      </w:pPr>
      <w:r>
        <w:rPr>
          <w:b/>
          <w:sz w:val="24"/>
        </w:rPr>
        <w:t>Criterion 3: Designs, delivers, evaluates, refines, and reports programs Comments:</w:t>
      </w:r>
      <w:r>
        <w:rPr>
          <w:b/>
          <w:spacing w:val="-4"/>
          <w:sz w:val="24"/>
        </w:rPr>
        <w:t> </w:t>
      </w:r>
      <w:r>
        <w:rPr>
          <w:sz w:val="24"/>
        </w:rPr>
        <w:t>Dr.</w:t>
      </w:r>
      <w:r>
        <w:rPr>
          <w:spacing w:val="-5"/>
          <w:sz w:val="24"/>
        </w:rPr>
        <w:t> </w:t>
      </w:r>
      <w:r>
        <w:rPr>
          <w:sz w:val="24"/>
        </w:rPr>
        <w:t>Bouchard</w:t>
      </w:r>
      <w:r>
        <w:rPr>
          <w:spacing w:val="-5"/>
          <w:sz w:val="24"/>
        </w:rPr>
        <w:t> </w:t>
      </w:r>
      <w:r>
        <w:rPr>
          <w:sz w:val="24"/>
        </w:rPr>
        <w:t>documents</w:t>
      </w:r>
      <w:r>
        <w:rPr>
          <w:spacing w:val="-4"/>
          <w:sz w:val="24"/>
        </w:rPr>
        <w:t> </w:t>
      </w:r>
      <w:r>
        <w:rPr>
          <w:sz w:val="24"/>
        </w:rPr>
        <w:t>an</w:t>
      </w:r>
      <w:r>
        <w:rPr>
          <w:spacing w:val="-5"/>
          <w:sz w:val="24"/>
        </w:rPr>
        <w:t> </w:t>
      </w:r>
      <w:r>
        <w:rPr>
          <w:sz w:val="24"/>
        </w:rPr>
        <w:t>impressive</w:t>
      </w:r>
      <w:r>
        <w:rPr>
          <w:spacing w:val="-2"/>
          <w:sz w:val="24"/>
        </w:rPr>
        <w:t> </w:t>
      </w:r>
      <w:r>
        <w:rPr>
          <w:sz w:val="24"/>
        </w:rPr>
        <w:t>array</w:t>
      </w:r>
      <w:r>
        <w:rPr>
          <w:spacing w:val="-5"/>
          <w:sz w:val="24"/>
        </w:rPr>
        <w:t> </w:t>
      </w:r>
      <w:r>
        <w:rPr>
          <w:sz w:val="24"/>
        </w:rPr>
        <w:t>of</w:t>
      </w:r>
      <w:r>
        <w:rPr>
          <w:spacing w:val="-5"/>
          <w:sz w:val="24"/>
        </w:rPr>
        <w:t> </w:t>
      </w:r>
      <w:r>
        <w:rPr>
          <w:sz w:val="24"/>
        </w:rPr>
        <w:t>programs,</w:t>
      </w:r>
      <w:r>
        <w:rPr>
          <w:spacing w:val="-5"/>
          <w:sz w:val="24"/>
        </w:rPr>
        <w:t> </w:t>
      </w:r>
      <w:r>
        <w:rPr>
          <w:sz w:val="24"/>
        </w:rPr>
        <w:t>varied</w:t>
      </w:r>
      <w:r>
        <w:rPr>
          <w:spacing w:val="-5"/>
          <w:sz w:val="24"/>
        </w:rPr>
        <w:t> </w:t>
      </w:r>
      <w:r>
        <w:rPr>
          <w:sz w:val="24"/>
        </w:rPr>
        <w:t>in</w:t>
      </w:r>
      <w:r>
        <w:rPr>
          <w:spacing w:val="-5"/>
          <w:sz w:val="24"/>
        </w:rPr>
        <w:t> </w:t>
      </w:r>
      <w:r>
        <w:rPr>
          <w:sz w:val="24"/>
        </w:rPr>
        <w:t>scope and</w:t>
      </w:r>
      <w:r>
        <w:rPr>
          <w:spacing w:val="-1"/>
          <w:sz w:val="24"/>
        </w:rPr>
        <w:t> </w:t>
      </w:r>
      <w:r>
        <w:rPr>
          <w:sz w:val="24"/>
        </w:rPr>
        <w:t>target</w:t>
      </w:r>
      <w:r>
        <w:rPr>
          <w:spacing w:val="-3"/>
          <w:sz w:val="24"/>
        </w:rPr>
        <w:t> </w:t>
      </w:r>
      <w:r>
        <w:rPr>
          <w:sz w:val="24"/>
        </w:rPr>
        <w:t>audience.</w:t>
      </w:r>
      <w:r>
        <w:rPr>
          <w:spacing w:val="-1"/>
          <w:sz w:val="24"/>
        </w:rPr>
        <w:t> </w:t>
      </w:r>
      <w:r>
        <w:rPr>
          <w:sz w:val="24"/>
        </w:rPr>
        <w:t>She</w:t>
      </w:r>
      <w:r>
        <w:rPr>
          <w:spacing w:val="-3"/>
          <w:sz w:val="24"/>
        </w:rPr>
        <w:t> </w:t>
      </w:r>
      <w:r>
        <w:rPr>
          <w:sz w:val="24"/>
        </w:rPr>
        <w:t>varies her</w:t>
      </w:r>
      <w:r>
        <w:rPr>
          <w:spacing w:val="-1"/>
          <w:sz w:val="24"/>
        </w:rPr>
        <w:t> </w:t>
      </w:r>
      <w:r>
        <w:rPr>
          <w:sz w:val="24"/>
        </w:rPr>
        <w:t>program</w:t>
      </w:r>
      <w:r>
        <w:rPr>
          <w:spacing w:val="-3"/>
          <w:sz w:val="24"/>
        </w:rPr>
        <w:t> </w:t>
      </w:r>
      <w:r>
        <w:rPr>
          <w:sz w:val="24"/>
        </w:rPr>
        <w:t>delivery depending</w:t>
      </w:r>
      <w:r>
        <w:rPr>
          <w:spacing w:val="-1"/>
          <w:sz w:val="24"/>
        </w:rPr>
        <w:t> </w:t>
      </w:r>
      <w:r>
        <w:rPr>
          <w:sz w:val="24"/>
        </w:rPr>
        <w:t>on</w:t>
      </w:r>
      <w:r>
        <w:rPr>
          <w:spacing w:val="-1"/>
          <w:sz w:val="24"/>
        </w:rPr>
        <w:t> </w:t>
      </w:r>
      <w:r>
        <w:rPr>
          <w:sz w:val="24"/>
        </w:rPr>
        <w:t>the</w:t>
      </w:r>
      <w:r>
        <w:rPr>
          <w:spacing w:val="-3"/>
          <w:sz w:val="24"/>
        </w:rPr>
        <w:t> </w:t>
      </w:r>
      <w:r>
        <w:rPr>
          <w:sz w:val="24"/>
        </w:rPr>
        <w:t>requirements of</w:t>
      </w:r>
    </w:p>
    <w:p>
      <w:pPr>
        <w:pStyle w:val="BodyText"/>
        <w:ind w:left="1701" w:right="1001"/>
      </w:pPr>
      <w:r>
        <w:rPr/>
        <w:t>the</w:t>
      </w:r>
      <w:r>
        <w:rPr>
          <w:spacing w:val="-6"/>
        </w:rPr>
        <w:t> </w:t>
      </w:r>
      <w:r>
        <w:rPr/>
        <w:t>program</w:t>
      </w:r>
      <w:r>
        <w:rPr>
          <w:spacing w:val="-1"/>
        </w:rPr>
        <w:t> </w:t>
      </w:r>
      <w:r>
        <w:rPr/>
        <w:t>and</w:t>
      </w:r>
      <w:r>
        <w:rPr>
          <w:spacing w:val="-4"/>
        </w:rPr>
        <w:t> </w:t>
      </w:r>
      <w:r>
        <w:rPr/>
        <w:t>stakeholders.</w:t>
      </w:r>
      <w:r>
        <w:rPr>
          <w:spacing w:val="-4"/>
        </w:rPr>
        <w:t> </w:t>
      </w:r>
      <w:r>
        <w:rPr/>
        <w:t>She</w:t>
      </w:r>
      <w:r>
        <w:rPr>
          <w:spacing w:val="-6"/>
        </w:rPr>
        <w:t> </w:t>
      </w:r>
      <w:r>
        <w:rPr/>
        <w:t>refines</w:t>
      </w:r>
      <w:r>
        <w:rPr>
          <w:spacing w:val="-3"/>
        </w:rPr>
        <w:t> </w:t>
      </w:r>
      <w:r>
        <w:rPr/>
        <w:t>her</w:t>
      </w:r>
      <w:r>
        <w:rPr>
          <w:spacing w:val="-4"/>
        </w:rPr>
        <w:t> </w:t>
      </w:r>
      <w:r>
        <w:rPr/>
        <w:t>programs</w:t>
      </w:r>
      <w:r>
        <w:rPr>
          <w:spacing w:val="-3"/>
        </w:rPr>
        <w:t> </w:t>
      </w:r>
      <w:r>
        <w:rPr/>
        <w:t>when</w:t>
      </w:r>
      <w:r>
        <w:rPr>
          <w:spacing w:val="-4"/>
        </w:rPr>
        <w:t> </w:t>
      </w:r>
      <w:r>
        <w:rPr/>
        <w:t>required</w:t>
      </w:r>
      <w:r>
        <w:rPr>
          <w:spacing w:val="-4"/>
        </w:rPr>
        <w:t> </w:t>
      </w:r>
      <w:r>
        <w:rPr/>
        <w:t>based</w:t>
      </w:r>
      <w:r>
        <w:rPr>
          <w:spacing w:val="-4"/>
        </w:rPr>
        <w:t> </w:t>
      </w:r>
      <w:r>
        <w:rPr/>
        <w:t>on</w:t>
      </w:r>
      <w:r>
        <w:rPr>
          <w:spacing w:val="-4"/>
        </w:rPr>
        <w:t> </w:t>
      </w:r>
      <w:r>
        <w:rPr/>
        <w:t>program evaluations and</w:t>
      </w:r>
      <w:r>
        <w:rPr>
          <w:spacing w:val="-1"/>
        </w:rPr>
        <w:t> </w:t>
      </w:r>
      <w:r>
        <w:rPr/>
        <w:t>stakeholder</w:t>
      </w:r>
      <w:r>
        <w:rPr>
          <w:spacing w:val="-1"/>
        </w:rPr>
        <w:t> </w:t>
      </w:r>
      <w:r>
        <w:rPr/>
        <w:t>feedback.</w:t>
      </w:r>
      <w:r>
        <w:rPr>
          <w:spacing w:val="-1"/>
        </w:rPr>
        <w:t> </w:t>
      </w:r>
      <w:r>
        <w:rPr/>
        <w:t>Some</w:t>
      </w:r>
      <w:r>
        <w:rPr>
          <w:spacing w:val="-3"/>
        </w:rPr>
        <w:t> </w:t>
      </w:r>
      <w:r>
        <w:rPr/>
        <w:t>of</w:t>
      </w:r>
      <w:r>
        <w:rPr>
          <w:spacing w:val="-1"/>
        </w:rPr>
        <w:t> </w:t>
      </w:r>
      <w:r>
        <w:rPr/>
        <w:t>her</w:t>
      </w:r>
      <w:r>
        <w:rPr>
          <w:spacing w:val="-1"/>
        </w:rPr>
        <w:t> </w:t>
      </w:r>
      <w:r>
        <w:rPr/>
        <w:t>programs are</w:t>
      </w:r>
      <w:r>
        <w:rPr>
          <w:spacing w:val="-3"/>
        </w:rPr>
        <w:t> </w:t>
      </w:r>
      <w:r>
        <w:rPr/>
        <w:t>delivered in</w:t>
      </w:r>
      <w:r>
        <w:rPr>
          <w:spacing w:val="-1"/>
        </w:rPr>
        <w:t> </w:t>
      </w:r>
      <w:r>
        <w:rPr/>
        <w:t>the</w:t>
      </w:r>
      <w:r>
        <w:rPr>
          <w:spacing w:val="-3"/>
        </w:rPr>
        <w:t> </w:t>
      </w:r>
      <w:r>
        <w:rPr/>
        <w:t>form</w:t>
      </w:r>
      <w:r>
        <w:rPr>
          <w:spacing w:val="-3"/>
        </w:rPr>
        <w:t> </w:t>
      </w:r>
      <w:r>
        <w:rPr/>
        <w:t>of grants or contracts that fund her research and educational programs. She reports her program accomplishments in the MPRS.</w:t>
      </w:r>
    </w:p>
    <w:p>
      <w:pPr>
        <w:pStyle w:val="BodyText"/>
        <w:spacing w:before="6"/>
        <w:rPr>
          <w:sz w:val="23"/>
        </w:rPr>
      </w:pPr>
    </w:p>
    <w:p>
      <w:pPr>
        <w:pStyle w:val="BodyText"/>
        <w:ind w:left="1701"/>
      </w:pPr>
      <w:r>
        <w:rPr/>
        <w:t>Dr.</w:t>
      </w:r>
      <w:r>
        <w:rPr>
          <w:spacing w:val="-6"/>
        </w:rPr>
        <w:t> </w:t>
      </w:r>
      <w:r>
        <w:rPr/>
        <w:t>Bouchard</w:t>
      </w:r>
      <w:r>
        <w:rPr>
          <w:spacing w:val="-6"/>
        </w:rPr>
        <w:t> </w:t>
      </w:r>
      <w:r>
        <w:rPr/>
        <w:t>meets</w:t>
      </w:r>
      <w:r>
        <w:rPr>
          <w:spacing w:val="-4"/>
        </w:rPr>
        <w:t> </w:t>
      </w:r>
      <w:r>
        <w:rPr/>
        <w:t>the</w:t>
      </w:r>
      <w:r>
        <w:rPr>
          <w:spacing w:val="-7"/>
        </w:rPr>
        <w:t> </w:t>
      </w:r>
      <w:r>
        <w:rPr/>
        <w:t>standard</w:t>
      </w:r>
      <w:r>
        <w:rPr>
          <w:spacing w:val="-6"/>
        </w:rPr>
        <w:t> </w:t>
      </w:r>
      <w:r>
        <w:rPr/>
        <w:t>for this</w:t>
      </w:r>
      <w:r>
        <w:rPr>
          <w:spacing w:val="-5"/>
        </w:rPr>
        <w:t> </w:t>
      </w:r>
      <w:r>
        <w:rPr>
          <w:spacing w:val="-2"/>
        </w:rPr>
        <w:t>criterion.</w:t>
      </w:r>
    </w:p>
    <w:p>
      <w:pPr>
        <w:pStyle w:val="BodyText"/>
        <w:spacing w:before="9"/>
        <w:rPr>
          <w:sz w:val="23"/>
        </w:rPr>
      </w:pPr>
    </w:p>
    <w:p>
      <w:pPr>
        <w:pStyle w:val="Heading2"/>
        <w:spacing w:line="242" w:lineRule="auto" w:before="1"/>
        <w:ind w:left="1701" w:right="1254"/>
      </w:pPr>
      <w:r>
        <w:rPr/>
        <w:t>Criterion</w:t>
      </w:r>
      <w:r>
        <w:rPr>
          <w:spacing w:val="-5"/>
        </w:rPr>
        <w:t> </w:t>
      </w:r>
      <w:r>
        <w:rPr/>
        <w:t>4:</w:t>
      </w:r>
      <w:r>
        <w:rPr>
          <w:spacing w:val="-6"/>
        </w:rPr>
        <w:t> </w:t>
      </w:r>
      <w:r>
        <w:rPr/>
        <w:t>Documents</w:t>
      </w:r>
      <w:r>
        <w:rPr>
          <w:spacing w:val="-5"/>
        </w:rPr>
        <w:t> </w:t>
      </w:r>
      <w:r>
        <w:rPr/>
        <w:t>program</w:t>
      </w:r>
      <w:r>
        <w:rPr>
          <w:spacing w:val="-6"/>
        </w:rPr>
        <w:t> </w:t>
      </w:r>
      <w:r>
        <w:rPr/>
        <w:t>impact</w:t>
      </w:r>
      <w:r>
        <w:rPr>
          <w:spacing w:val="-6"/>
        </w:rPr>
        <w:t> </w:t>
      </w:r>
      <w:r>
        <w:rPr/>
        <w:t>with</w:t>
      </w:r>
      <w:r>
        <w:rPr>
          <w:spacing w:val="-5"/>
        </w:rPr>
        <w:t> </w:t>
      </w:r>
      <w:r>
        <w:rPr/>
        <w:t>emphasis</w:t>
      </w:r>
      <w:r>
        <w:rPr>
          <w:spacing w:val="-5"/>
        </w:rPr>
        <w:t> </w:t>
      </w:r>
      <w:r>
        <w:rPr/>
        <w:t>on</w:t>
      </w:r>
      <w:r>
        <w:rPr>
          <w:spacing w:val="-5"/>
        </w:rPr>
        <w:t> </w:t>
      </w:r>
      <w:r>
        <w:rPr/>
        <w:t>economic, environmental, and social conditions</w:t>
      </w:r>
    </w:p>
    <w:p>
      <w:pPr>
        <w:pStyle w:val="BodyText"/>
        <w:ind w:left="1701" w:right="1172"/>
      </w:pPr>
      <w:r>
        <w:rPr>
          <w:b/>
        </w:rPr>
        <w:t>Comments: </w:t>
      </w:r>
      <w:r>
        <w:rPr/>
        <w:t>Dr. Bouchard evaluates the short and long-term economic and knowledge gain of research and program work. </w:t>
      </w:r>
      <w:r>
        <w:rPr>
          <w:i/>
        </w:rPr>
        <w:t>She has completed 10 contracts to advance knowledge of aquatic animal health and received two grants to develop aquatic animal vaccines</w:t>
      </w:r>
      <w:r>
        <w:rPr/>
        <w:t>.</w:t>
      </w:r>
      <w:r>
        <w:rPr>
          <w:spacing w:val="-3"/>
        </w:rPr>
        <w:t> </w:t>
      </w:r>
      <w:r>
        <w:rPr/>
        <w:t>The</w:t>
      </w:r>
      <w:r>
        <w:rPr>
          <w:spacing w:val="-5"/>
        </w:rPr>
        <w:t> </w:t>
      </w:r>
      <w:r>
        <w:rPr/>
        <w:t>Committee</w:t>
      </w:r>
      <w:r>
        <w:rPr>
          <w:spacing w:val="-5"/>
        </w:rPr>
        <w:t> </w:t>
      </w:r>
      <w:r>
        <w:rPr/>
        <w:t>commends</w:t>
      </w:r>
      <w:r>
        <w:rPr>
          <w:spacing w:val="-2"/>
        </w:rPr>
        <w:t> </w:t>
      </w:r>
      <w:r>
        <w:rPr/>
        <w:t>Dr.</w:t>
      </w:r>
      <w:r>
        <w:rPr>
          <w:spacing w:val="-3"/>
        </w:rPr>
        <w:t> </w:t>
      </w:r>
      <w:r>
        <w:rPr/>
        <w:t>Bouchard’s extraordinary</w:t>
      </w:r>
      <w:r>
        <w:rPr>
          <w:spacing w:val="-3"/>
        </w:rPr>
        <w:t> </w:t>
      </w:r>
      <w:r>
        <w:rPr/>
        <w:t>efforts</w:t>
      </w:r>
      <w:r>
        <w:rPr>
          <w:spacing w:val="-2"/>
        </w:rPr>
        <w:t> </w:t>
      </w:r>
      <w:r>
        <w:rPr/>
        <w:t>to</w:t>
      </w:r>
      <w:r>
        <w:rPr>
          <w:spacing w:val="-3"/>
        </w:rPr>
        <w:t> </w:t>
      </w:r>
      <w:r>
        <w:rPr/>
        <w:t>develop</w:t>
      </w:r>
      <w:r>
        <w:rPr>
          <w:spacing w:val="-3"/>
        </w:rPr>
        <w:t> </w:t>
      </w:r>
      <w:r>
        <w:rPr/>
        <w:t>the Aquatic Animal Health Lab and bring it into operation.</w:t>
      </w:r>
      <w:r>
        <w:rPr>
          <w:spacing w:val="80"/>
          <w:w w:val="150"/>
        </w:rPr>
        <w:t> </w:t>
      </w:r>
      <w:r>
        <w:rPr/>
        <w:t>It should be noted that because of</w:t>
      </w:r>
      <w:r>
        <w:rPr>
          <w:spacing w:val="-4"/>
        </w:rPr>
        <w:t> </w:t>
      </w:r>
      <w:r>
        <w:rPr/>
        <w:t>Dr.</w:t>
      </w:r>
      <w:r>
        <w:rPr>
          <w:spacing w:val="-4"/>
        </w:rPr>
        <w:t> </w:t>
      </w:r>
      <w:r>
        <w:rPr/>
        <w:t>Bouchard’s</w:t>
      </w:r>
      <w:r>
        <w:rPr>
          <w:spacing w:val="-3"/>
        </w:rPr>
        <w:t> </w:t>
      </w:r>
      <w:r>
        <w:rPr/>
        <w:t>appointment,</w:t>
      </w:r>
      <w:r>
        <w:rPr>
          <w:spacing w:val="-4"/>
        </w:rPr>
        <w:t> </w:t>
      </w:r>
      <w:r>
        <w:rPr/>
        <w:t>her</w:t>
      </w:r>
      <w:r>
        <w:rPr>
          <w:spacing w:val="-4"/>
        </w:rPr>
        <w:t> </w:t>
      </w:r>
      <w:r>
        <w:rPr/>
        <w:t>focus</w:t>
      </w:r>
      <w:r>
        <w:rPr>
          <w:spacing w:val="-3"/>
        </w:rPr>
        <w:t> </w:t>
      </w:r>
      <w:r>
        <w:rPr/>
        <w:t>is</w:t>
      </w:r>
      <w:r>
        <w:rPr>
          <w:spacing w:val="-3"/>
        </w:rPr>
        <w:t> </w:t>
      </w:r>
      <w:r>
        <w:rPr/>
        <w:t>research that</w:t>
      </w:r>
      <w:r>
        <w:rPr>
          <w:spacing w:val="-6"/>
        </w:rPr>
        <w:t> </w:t>
      </w:r>
      <w:r>
        <w:rPr/>
        <w:t>supports</w:t>
      </w:r>
      <w:r>
        <w:rPr>
          <w:spacing w:val="-3"/>
        </w:rPr>
        <w:t> </w:t>
      </w:r>
      <w:r>
        <w:rPr/>
        <w:t>stakeholder</w:t>
      </w:r>
      <w:r>
        <w:rPr>
          <w:spacing w:val="-4"/>
        </w:rPr>
        <w:t> </w:t>
      </w:r>
      <w:r>
        <w:rPr/>
        <w:t>needs</w:t>
      </w:r>
      <w:r>
        <w:rPr>
          <w:spacing w:val="-3"/>
        </w:rPr>
        <w:t> </w:t>
      </w:r>
      <w:r>
        <w:rPr/>
        <w:t>and sustainability of the Aquatic Animal Health Lab (AAHL). She offered over 40 tours for over</w:t>
      </w:r>
      <w:r>
        <w:rPr>
          <w:spacing w:val="-4"/>
        </w:rPr>
        <w:t> </w:t>
      </w:r>
      <w:r>
        <w:rPr/>
        <w:t>200</w:t>
      </w:r>
      <w:r>
        <w:rPr>
          <w:spacing w:val="-4"/>
        </w:rPr>
        <w:t> </w:t>
      </w:r>
      <w:r>
        <w:rPr/>
        <w:t>individuals</w:t>
      </w:r>
      <w:r>
        <w:rPr>
          <w:spacing w:val="-3"/>
        </w:rPr>
        <w:t> </w:t>
      </w:r>
      <w:r>
        <w:rPr/>
        <w:t>of</w:t>
      </w:r>
      <w:r>
        <w:rPr>
          <w:spacing w:val="-4"/>
        </w:rPr>
        <w:t> </w:t>
      </w:r>
      <w:r>
        <w:rPr/>
        <w:t>the</w:t>
      </w:r>
      <w:r>
        <w:rPr>
          <w:spacing w:val="-6"/>
        </w:rPr>
        <w:t> </w:t>
      </w:r>
      <w:r>
        <w:rPr/>
        <w:t>AAHL.</w:t>
      </w:r>
      <w:r>
        <w:rPr>
          <w:spacing w:val="-4"/>
        </w:rPr>
        <w:t> </w:t>
      </w:r>
      <w:r>
        <w:rPr/>
        <w:t>She</w:t>
      </w:r>
      <w:r>
        <w:rPr>
          <w:spacing w:val="-6"/>
        </w:rPr>
        <w:t> </w:t>
      </w:r>
      <w:r>
        <w:rPr/>
        <w:t>developed</w:t>
      </w:r>
      <w:r>
        <w:rPr>
          <w:spacing w:val="-4"/>
        </w:rPr>
        <w:t> </w:t>
      </w:r>
      <w:r>
        <w:rPr/>
        <w:t>and</w:t>
      </w:r>
      <w:r>
        <w:rPr>
          <w:spacing w:val="-4"/>
        </w:rPr>
        <w:t> </w:t>
      </w:r>
      <w:r>
        <w:rPr/>
        <w:t>implemented</w:t>
      </w:r>
      <w:r>
        <w:rPr>
          <w:spacing w:val="-4"/>
        </w:rPr>
        <w:t> </w:t>
      </w:r>
      <w:r>
        <w:rPr/>
        <w:t>the</w:t>
      </w:r>
      <w:r>
        <w:rPr>
          <w:spacing w:val="-6"/>
        </w:rPr>
        <w:t> </w:t>
      </w:r>
      <w:r>
        <w:rPr/>
        <w:t>fee</w:t>
      </w:r>
      <w:r>
        <w:rPr>
          <w:spacing w:val="-6"/>
        </w:rPr>
        <w:t> </w:t>
      </w:r>
      <w:r>
        <w:rPr/>
        <w:t>structure</w:t>
      </w:r>
      <w:r>
        <w:rPr>
          <w:spacing w:val="-6"/>
        </w:rPr>
        <w:t> </w:t>
      </w:r>
      <w:r>
        <w:rPr/>
        <w:t>and standard operating procedures for the AAHL. The AAHL is financially self-sustaining and generates at least $186,000 per year to support three FTE positions and facility</w:t>
      </w:r>
    </w:p>
    <w:p>
      <w:pPr>
        <w:spacing w:after="0"/>
        <w:sectPr>
          <w:footerReference w:type="default" r:id="rId50"/>
          <w:pgSz w:w="12240" w:h="15840"/>
          <w:pgMar w:footer="0" w:header="0" w:top="1380" w:bottom="280" w:left="460" w:right="300"/>
        </w:sectPr>
      </w:pPr>
    </w:p>
    <w:p>
      <w:pPr>
        <w:pStyle w:val="BodyText"/>
        <w:spacing w:before="61"/>
        <w:ind w:left="1701" w:right="534"/>
      </w:pPr>
      <w:r>
        <w:rPr/>
        <w:t>infrastructure</w:t>
      </w:r>
      <w:r>
        <w:rPr>
          <w:spacing w:val="-6"/>
        </w:rPr>
        <w:t> </w:t>
      </w:r>
      <w:r>
        <w:rPr/>
        <w:t>and</w:t>
      </w:r>
      <w:r>
        <w:rPr>
          <w:spacing w:val="-4"/>
        </w:rPr>
        <w:t> </w:t>
      </w:r>
      <w:r>
        <w:rPr/>
        <w:t>operations.</w:t>
      </w:r>
      <w:r>
        <w:rPr>
          <w:spacing w:val="-4"/>
        </w:rPr>
        <w:t> </w:t>
      </w:r>
      <w:r>
        <w:rPr/>
        <w:t>Dr.</w:t>
      </w:r>
      <w:r>
        <w:rPr>
          <w:spacing w:val="-5"/>
        </w:rPr>
        <w:t> </w:t>
      </w:r>
      <w:r>
        <w:rPr/>
        <w:t>Bouchard</w:t>
      </w:r>
      <w:r>
        <w:rPr>
          <w:spacing w:val="-5"/>
        </w:rPr>
        <w:t> </w:t>
      </w:r>
      <w:r>
        <w:rPr/>
        <w:t>states</w:t>
      </w:r>
      <w:r>
        <w:rPr>
          <w:spacing w:val="-3"/>
        </w:rPr>
        <w:t> </w:t>
      </w:r>
      <w:r>
        <w:rPr/>
        <w:t>that</w:t>
      </w:r>
      <w:r>
        <w:rPr>
          <w:spacing w:val="-6"/>
        </w:rPr>
        <w:t> </w:t>
      </w:r>
      <w:r>
        <w:rPr/>
        <w:t>Maine</w:t>
      </w:r>
      <w:r>
        <w:rPr>
          <w:spacing w:val="-1"/>
        </w:rPr>
        <w:t> </w:t>
      </w:r>
      <w:r>
        <w:rPr/>
        <w:t>leads</w:t>
      </w:r>
      <w:r>
        <w:rPr>
          <w:spacing w:val="-3"/>
        </w:rPr>
        <w:t> </w:t>
      </w:r>
      <w:r>
        <w:rPr/>
        <w:t>the</w:t>
      </w:r>
      <w:r>
        <w:rPr>
          <w:spacing w:val="-6"/>
        </w:rPr>
        <w:t> </w:t>
      </w:r>
      <w:r>
        <w:rPr/>
        <w:t>nation</w:t>
      </w:r>
      <w:r>
        <w:rPr>
          <w:spacing w:val="-4"/>
        </w:rPr>
        <w:t> </w:t>
      </w:r>
      <w:r>
        <w:rPr/>
        <w:t>with</w:t>
      </w:r>
      <w:r>
        <w:rPr>
          <w:spacing w:val="-4"/>
        </w:rPr>
        <w:t> </w:t>
      </w:r>
      <w:r>
        <w:rPr/>
        <w:t>a</w:t>
      </w:r>
      <w:r>
        <w:rPr>
          <w:spacing w:val="-6"/>
        </w:rPr>
        <w:t> </w:t>
      </w:r>
      <w:r>
        <w:rPr/>
        <w:t>very successful and economically important lobster fishery with an annual boat value of</w:t>
      </w:r>
    </w:p>
    <w:p>
      <w:pPr>
        <w:pStyle w:val="BodyText"/>
        <w:ind w:left="1701" w:right="1172"/>
      </w:pPr>
      <w:r>
        <w:rPr/>
        <w:t>near $500 million dollars and with retail</w:t>
      </w:r>
      <w:r>
        <w:rPr>
          <w:spacing w:val="-2"/>
        </w:rPr>
        <w:t> </w:t>
      </w:r>
      <w:r>
        <w:rPr/>
        <w:t>generating over $1 billion annually. Her work</w:t>
      </w:r>
      <w:r>
        <w:rPr>
          <w:spacing w:val="-1"/>
        </w:rPr>
        <w:t> </w:t>
      </w:r>
      <w:r>
        <w:rPr/>
        <w:t>is in</w:t>
      </w:r>
      <w:r>
        <w:rPr>
          <w:spacing w:val="-5"/>
        </w:rPr>
        <w:t> </w:t>
      </w:r>
      <w:r>
        <w:rPr/>
        <w:t>service</w:t>
      </w:r>
      <w:r>
        <w:rPr>
          <w:spacing w:val="-6"/>
        </w:rPr>
        <w:t> </w:t>
      </w:r>
      <w:r>
        <w:rPr/>
        <w:t>of</w:t>
      </w:r>
      <w:r>
        <w:rPr>
          <w:spacing w:val="-1"/>
        </w:rPr>
        <w:t> </w:t>
      </w:r>
      <w:r>
        <w:rPr/>
        <w:t>maintaining</w:t>
      </w:r>
      <w:r>
        <w:rPr>
          <w:spacing w:val="-5"/>
        </w:rPr>
        <w:t> </w:t>
      </w:r>
      <w:r>
        <w:rPr/>
        <w:t>and</w:t>
      </w:r>
      <w:r>
        <w:rPr>
          <w:spacing w:val="-5"/>
        </w:rPr>
        <w:t> </w:t>
      </w:r>
      <w:r>
        <w:rPr/>
        <w:t>improving</w:t>
      </w:r>
      <w:r>
        <w:rPr>
          <w:spacing w:val="-5"/>
        </w:rPr>
        <w:t> </w:t>
      </w:r>
      <w:r>
        <w:rPr/>
        <w:t>this important</w:t>
      </w:r>
      <w:r>
        <w:rPr>
          <w:spacing w:val="-6"/>
        </w:rPr>
        <w:t> </w:t>
      </w:r>
      <w:r>
        <w:rPr/>
        <w:t>industry.</w:t>
      </w:r>
      <w:r>
        <w:rPr>
          <w:spacing w:val="-5"/>
        </w:rPr>
        <w:t> </w:t>
      </w:r>
      <w:r>
        <w:rPr/>
        <w:t>She</w:t>
      </w:r>
      <w:r>
        <w:rPr>
          <w:spacing w:val="-6"/>
        </w:rPr>
        <w:t> </w:t>
      </w:r>
      <w:r>
        <w:rPr/>
        <w:t>provided</w:t>
      </w:r>
      <w:r>
        <w:rPr>
          <w:spacing w:val="-5"/>
        </w:rPr>
        <w:t> </w:t>
      </w:r>
      <w:r>
        <w:rPr/>
        <w:t>workshops to train the Department of Marine Resources (DMR) and the DMR used this knowledge to</w:t>
      </w:r>
      <w:r>
        <w:rPr>
          <w:spacing w:val="-4"/>
        </w:rPr>
        <w:t> </w:t>
      </w:r>
      <w:r>
        <w:rPr/>
        <w:t>train</w:t>
      </w:r>
      <w:r>
        <w:rPr>
          <w:spacing w:val="-4"/>
        </w:rPr>
        <w:t> </w:t>
      </w:r>
      <w:r>
        <w:rPr/>
        <w:t>over</w:t>
      </w:r>
      <w:r>
        <w:rPr>
          <w:spacing w:val="-4"/>
        </w:rPr>
        <w:t> </w:t>
      </w:r>
      <w:r>
        <w:rPr/>
        <w:t>150</w:t>
      </w:r>
      <w:r>
        <w:rPr>
          <w:spacing w:val="-4"/>
        </w:rPr>
        <w:t> </w:t>
      </w:r>
      <w:r>
        <w:rPr/>
        <w:t>boat</w:t>
      </w:r>
      <w:r>
        <w:rPr>
          <w:spacing w:val="-2"/>
        </w:rPr>
        <w:t> </w:t>
      </w:r>
      <w:r>
        <w:rPr/>
        <w:t>captains.</w:t>
      </w:r>
      <w:r>
        <w:rPr>
          <w:spacing w:val="-4"/>
        </w:rPr>
        <w:t> </w:t>
      </w:r>
      <w:r>
        <w:rPr/>
        <w:t>Stakeholders</w:t>
      </w:r>
      <w:r>
        <w:rPr>
          <w:spacing w:val="-3"/>
        </w:rPr>
        <w:t> </w:t>
      </w:r>
      <w:r>
        <w:rPr/>
        <w:t>in</w:t>
      </w:r>
      <w:r>
        <w:rPr>
          <w:spacing w:val="-4"/>
        </w:rPr>
        <w:t> </w:t>
      </w:r>
      <w:r>
        <w:rPr/>
        <w:t>turn</w:t>
      </w:r>
      <w:r>
        <w:rPr>
          <w:spacing w:val="-1"/>
        </w:rPr>
        <w:t> </w:t>
      </w:r>
      <w:r>
        <w:rPr/>
        <w:t>gained</w:t>
      </w:r>
      <w:r>
        <w:rPr>
          <w:spacing w:val="-4"/>
        </w:rPr>
        <w:t> </w:t>
      </w:r>
      <w:r>
        <w:rPr/>
        <w:t>and</w:t>
      </w:r>
      <w:r>
        <w:rPr>
          <w:spacing w:val="-1"/>
        </w:rPr>
        <w:t> </w:t>
      </w:r>
      <w:r>
        <w:rPr/>
        <w:t>applied</w:t>
      </w:r>
      <w:r>
        <w:rPr>
          <w:spacing w:val="-4"/>
        </w:rPr>
        <w:t> </w:t>
      </w:r>
      <w:r>
        <w:rPr/>
        <w:t>the</w:t>
      </w:r>
      <w:r>
        <w:rPr>
          <w:spacing w:val="-6"/>
        </w:rPr>
        <w:t> </w:t>
      </w:r>
      <w:r>
        <w:rPr/>
        <w:t>knowledge</w:t>
      </w:r>
      <w:r>
        <w:rPr>
          <w:spacing w:val="-6"/>
        </w:rPr>
        <w:t> </w:t>
      </w:r>
      <w:r>
        <w:rPr/>
        <w:t>by reporting</w:t>
      </w:r>
      <w:r>
        <w:rPr>
          <w:spacing w:val="-2"/>
        </w:rPr>
        <w:t> </w:t>
      </w:r>
      <w:r>
        <w:rPr/>
        <w:t>over</w:t>
      </w:r>
      <w:r>
        <w:rPr>
          <w:spacing w:val="-2"/>
        </w:rPr>
        <w:t> </w:t>
      </w:r>
      <w:r>
        <w:rPr/>
        <w:t>900 lobster</w:t>
      </w:r>
      <w:r>
        <w:rPr>
          <w:spacing w:val="-2"/>
        </w:rPr>
        <w:t> </w:t>
      </w:r>
      <w:r>
        <w:rPr/>
        <w:t>abnormalities</w:t>
      </w:r>
      <w:r>
        <w:rPr>
          <w:spacing w:val="-1"/>
        </w:rPr>
        <w:t> </w:t>
      </w:r>
      <w:r>
        <w:rPr/>
        <w:t>on</w:t>
      </w:r>
      <w:r>
        <w:rPr>
          <w:spacing w:val="-2"/>
        </w:rPr>
        <w:t> </w:t>
      </w:r>
      <w:r>
        <w:rPr/>
        <w:t>the</w:t>
      </w:r>
      <w:r>
        <w:rPr>
          <w:spacing w:val="-4"/>
        </w:rPr>
        <w:t> </w:t>
      </w:r>
      <w:r>
        <w:rPr/>
        <w:t>database</w:t>
      </w:r>
      <w:r>
        <w:rPr>
          <w:spacing w:val="-4"/>
        </w:rPr>
        <w:t> </w:t>
      </w:r>
      <w:r>
        <w:rPr/>
        <w:t>that</w:t>
      </w:r>
      <w:r>
        <w:rPr>
          <w:spacing w:val="-4"/>
        </w:rPr>
        <w:t> </w:t>
      </w:r>
      <w:r>
        <w:rPr/>
        <w:t>she</w:t>
      </w:r>
      <w:r>
        <w:rPr>
          <w:spacing w:val="-4"/>
        </w:rPr>
        <w:t> </w:t>
      </w:r>
      <w:r>
        <w:rPr/>
        <w:t>designed</w:t>
      </w:r>
      <w:r>
        <w:rPr>
          <w:spacing w:val="-2"/>
        </w:rPr>
        <w:t> </w:t>
      </w:r>
      <w:r>
        <w:rPr/>
        <w:t>and maintains. To</w:t>
      </w:r>
      <w:r>
        <w:rPr>
          <w:spacing w:val="-1"/>
        </w:rPr>
        <w:t> </w:t>
      </w:r>
      <w:r>
        <w:rPr/>
        <w:t>support</w:t>
      </w:r>
      <w:r>
        <w:rPr>
          <w:spacing w:val="-3"/>
        </w:rPr>
        <w:t> </w:t>
      </w:r>
      <w:r>
        <w:rPr/>
        <w:t>her</w:t>
      </w:r>
      <w:r>
        <w:rPr>
          <w:spacing w:val="-1"/>
        </w:rPr>
        <w:t> </w:t>
      </w:r>
      <w:r>
        <w:rPr/>
        <w:t>Aquaculture</w:t>
      </w:r>
      <w:r>
        <w:rPr>
          <w:spacing w:val="-3"/>
        </w:rPr>
        <w:t> </w:t>
      </w:r>
      <w:r>
        <w:rPr/>
        <w:t>Experiment</w:t>
      </w:r>
      <w:r>
        <w:rPr>
          <w:spacing w:val="-3"/>
        </w:rPr>
        <w:t> </w:t>
      </w:r>
      <w:r>
        <w:rPr/>
        <w:t>Station</w:t>
      </w:r>
      <w:r>
        <w:rPr>
          <w:spacing w:val="-1"/>
        </w:rPr>
        <w:t> </w:t>
      </w:r>
      <w:r>
        <w:rPr/>
        <w:t>program,</w:t>
      </w:r>
      <w:r>
        <w:rPr>
          <w:spacing w:val="-1"/>
        </w:rPr>
        <w:t> </w:t>
      </w:r>
      <w:r>
        <w:rPr/>
        <w:t>Dr.</w:t>
      </w:r>
      <w:r>
        <w:rPr>
          <w:spacing w:val="-2"/>
        </w:rPr>
        <w:t> </w:t>
      </w:r>
      <w:r>
        <w:rPr/>
        <w:t>Bouchard</w:t>
      </w:r>
      <w:r>
        <w:rPr>
          <w:spacing w:val="-2"/>
        </w:rPr>
        <w:t> </w:t>
      </w:r>
      <w:r>
        <w:rPr/>
        <w:t>acquired</w:t>
      </w:r>
      <w:r>
        <w:rPr>
          <w:spacing w:val="-2"/>
        </w:rPr>
        <w:t> </w:t>
      </w:r>
      <w:r>
        <w:rPr/>
        <w:t>funding to support two new Finfish nutrition specialist faculty positions that have been hired.</w:t>
      </w:r>
    </w:p>
    <w:p>
      <w:pPr>
        <w:pStyle w:val="BodyText"/>
        <w:spacing w:before="1"/>
      </w:pPr>
    </w:p>
    <w:p>
      <w:pPr>
        <w:spacing w:line="240" w:lineRule="auto" w:before="0"/>
        <w:ind w:left="1701" w:right="1254" w:firstLine="0"/>
        <w:jc w:val="left"/>
        <w:rPr>
          <w:i/>
          <w:sz w:val="24"/>
        </w:rPr>
      </w:pPr>
      <w:r>
        <w:rPr>
          <w:sz w:val="24"/>
        </w:rPr>
        <w:t>Quote from a letter of support: </w:t>
      </w:r>
      <w:r>
        <w:rPr>
          <w:i/>
          <w:sz w:val="24"/>
        </w:rPr>
        <w:t>“Quite frankly she is one of the only reasons the farmers continue to instruct the association to support the University at the State and Federal levels. Dr. Bouchard single-handedly turned the Aquaculture Research Institute into a functional</w:t>
      </w:r>
      <w:r>
        <w:rPr>
          <w:i/>
          <w:spacing w:val="-6"/>
          <w:sz w:val="24"/>
        </w:rPr>
        <w:t> </w:t>
      </w:r>
      <w:r>
        <w:rPr>
          <w:i/>
          <w:sz w:val="24"/>
        </w:rPr>
        <w:t>unit</w:t>
      </w:r>
      <w:r>
        <w:rPr>
          <w:i/>
          <w:spacing w:val="-6"/>
          <w:sz w:val="24"/>
        </w:rPr>
        <w:t> </w:t>
      </w:r>
      <w:r>
        <w:rPr>
          <w:i/>
          <w:sz w:val="24"/>
        </w:rPr>
        <w:t>and</w:t>
      </w:r>
      <w:r>
        <w:rPr>
          <w:i/>
          <w:spacing w:val="-4"/>
          <w:sz w:val="24"/>
        </w:rPr>
        <w:t> </w:t>
      </w:r>
      <w:r>
        <w:rPr>
          <w:i/>
          <w:sz w:val="24"/>
        </w:rPr>
        <w:t>recovered the</w:t>
      </w:r>
      <w:r>
        <w:rPr>
          <w:i/>
          <w:spacing w:val="-6"/>
          <w:sz w:val="24"/>
        </w:rPr>
        <w:t> </w:t>
      </w:r>
      <w:r>
        <w:rPr>
          <w:i/>
          <w:sz w:val="24"/>
        </w:rPr>
        <w:t>industry's</w:t>
      </w:r>
      <w:r>
        <w:rPr>
          <w:i/>
          <w:spacing w:val="-3"/>
          <w:sz w:val="24"/>
        </w:rPr>
        <w:t> </w:t>
      </w:r>
      <w:r>
        <w:rPr>
          <w:i/>
          <w:sz w:val="24"/>
        </w:rPr>
        <w:t>respect</w:t>
      </w:r>
      <w:r>
        <w:rPr>
          <w:i/>
          <w:spacing w:val="-6"/>
          <w:sz w:val="24"/>
        </w:rPr>
        <w:t> </w:t>
      </w:r>
      <w:r>
        <w:rPr>
          <w:i/>
          <w:sz w:val="24"/>
        </w:rPr>
        <w:t>for</w:t>
      </w:r>
      <w:r>
        <w:rPr>
          <w:i/>
          <w:spacing w:val="-3"/>
          <w:sz w:val="24"/>
        </w:rPr>
        <w:t> </w:t>
      </w:r>
      <w:r>
        <w:rPr>
          <w:i/>
          <w:sz w:val="24"/>
        </w:rPr>
        <w:t>it</w:t>
      </w:r>
      <w:r>
        <w:rPr>
          <w:i/>
          <w:spacing w:val="-6"/>
          <w:sz w:val="24"/>
        </w:rPr>
        <w:t> </w:t>
      </w:r>
      <w:r>
        <w:rPr>
          <w:i/>
          <w:sz w:val="24"/>
        </w:rPr>
        <w:t>as</w:t>
      </w:r>
      <w:r>
        <w:rPr>
          <w:i/>
          <w:spacing w:val="-3"/>
          <w:sz w:val="24"/>
        </w:rPr>
        <w:t> </w:t>
      </w:r>
      <w:r>
        <w:rPr>
          <w:i/>
          <w:sz w:val="24"/>
        </w:rPr>
        <w:t>an</w:t>
      </w:r>
      <w:r>
        <w:rPr>
          <w:i/>
          <w:spacing w:val="-4"/>
          <w:sz w:val="24"/>
        </w:rPr>
        <w:t> </w:t>
      </w:r>
      <w:r>
        <w:rPr>
          <w:i/>
          <w:sz w:val="24"/>
        </w:rPr>
        <w:t>effective</w:t>
      </w:r>
      <w:r>
        <w:rPr>
          <w:i/>
          <w:spacing w:val="-6"/>
          <w:sz w:val="24"/>
        </w:rPr>
        <w:t> </w:t>
      </w:r>
      <w:r>
        <w:rPr>
          <w:i/>
          <w:sz w:val="24"/>
        </w:rPr>
        <w:t>research</w:t>
      </w:r>
      <w:r>
        <w:rPr>
          <w:i/>
          <w:spacing w:val="-4"/>
          <w:sz w:val="24"/>
        </w:rPr>
        <w:t> </w:t>
      </w:r>
      <w:r>
        <w:rPr>
          <w:i/>
          <w:sz w:val="24"/>
        </w:rPr>
        <w:t>body.”</w:t>
      </w:r>
    </w:p>
    <w:p>
      <w:pPr>
        <w:pStyle w:val="BodyText"/>
        <w:spacing w:line="477" w:lineRule="auto" w:before="2"/>
        <w:ind w:left="1701" w:right="2980"/>
      </w:pPr>
      <w:r>
        <w:rPr/>
        <w:t>-</w:t>
      </w:r>
      <w:r>
        <w:rPr>
          <w:spacing w:val="-6"/>
        </w:rPr>
        <w:t> </w:t>
      </w:r>
      <w:r>
        <w:rPr/>
        <w:t>Sebastian</w:t>
      </w:r>
      <w:r>
        <w:rPr>
          <w:spacing w:val="-6"/>
        </w:rPr>
        <w:t> </w:t>
      </w:r>
      <w:r>
        <w:rPr/>
        <w:t>Belle,</w:t>
      </w:r>
      <w:r>
        <w:rPr>
          <w:spacing w:val="-2"/>
        </w:rPr>
        <w:t> </w:t>
      </w:r>
      <w:r>
        <w:rPr/>
        <w:t>Executive</w:t>
      </w:r>
      <w:r>
        <w:rPr>
          <w:spacing w:val="-8"/>
        </w:rPr>
        <w:t> </w:t>
      </w:r>
      <w:r>
        <w:rPr/>
        <w:t>Director,</w:t>
      </w:r>
      <w:r>
        <w:rPr>
          <w:spacing w:val="-6"/>
        </w:rPr>
        <w:t> </w:t>
      </w:r>
      <w:r>
        <w:rPr/>
        <w:t>Maine</w:t>
      </w:r>
      <w:r>
        <w:rPr>
          <w:spacing w:val="-8"/>
        </w:rPr>
        <w:t> </w:t>
      </w:r>
      <w:r>
        <w:rPr/>
        <w:t>Aquaculture</w:t>
      </w:r>
      <w:r>
        <w:rPr>
          <w:spacing w:val="-8"/>
        </w:rPr>
        <w:t> </w:t>
      </w:r>
      <w:r>
        <w:rPr/>
        <w:t>Association. Dr. Bouchard exceeds the standard for this criterion.</w:t>
      </w:r>
    </w:p>
    <w:p>
      <w:pPr>
        <w:pStyle w:val="Heading2"/>
        <w:spacing w:before="7"/>
        <w:ind w:left="1701" w:right="915"/>
      </w:pPr>
      <w:r>
        <w:rPr/>
        <w:t>Criterion</w:t>
      </w:r>
      <w:r>
        <w:rPr>
          <w:spacing w:val="-5"/>
        </w:rPr>
        <w:t> </w:t>
      </w:r>
      <w:r>
        <w:rPr/>
        <w:t>5:</w:t>
      </w:r>
      <w:r>
        <w:rPr>
          <w:spacing w:val="-6"/>
        </w:rPr>
        <w:t> </w:t>
      </w:r>
      <w:r>
        <w:rPr/>
        <w:t>Engages</w:t>
      </w:r>
      <w:r>
        <w:rPr>
          <w:spacing w:val="-5"/>
        </w:rPr>
        <w:t> </w:t>
      </w:r>
      <w:r>
        <w:rPr/>
        <w:t>in</w:t>
      </w:r>
      <w:r>
        <w:rPr>
          <w:spacing w:val="-5"/>
        </w:rPr>
        <w:t> </w:t>
      </w:r>
      <w:r>
        <w:rPr/>
        <w:t>professional</w:t>
      </w:r>
      <w:r>
        <w:rPr>
          <w:spacing w:val="-7"/>
        </w:rPr>
        <w:t> </w:t>
      </w:r>
      <w:r>
        <w:rPr/>
        <w:t>development</w:t>
      </w:r>
      <w:r>
        <w:rPr>
          <w:spacing w:val="-2"/>
        </w:rPr>
        <w:t> </w:t>
      </w:r>
      <w:r>
        <w:rPr/>
        <w:t>to</w:t>
      </w:r>
      <w:r>
        <w:rPr>
          <w:spacing w:val="-6"/>
        </w:rPr>
        <w:t> </w:t>
      </w:r>
      <w:r>
        <w:rPr/>
        <w:t>enhance</w:t>
      </w:r>
      <w:r>
        <w:rPr>
          <w:spacing w:val="-7"/>
        </w:rPr>
        <w:t> </w:t>
      </w:r>
      <w:r>
        <w:rPr/>
        <w:t>teaching</w:t>
      </w:r>
      <w:r>
        <w:rPr>
          <w:spacing w:val="-6"/>
        </w:rPr>
        <w:t> </w:t>
      </w:r>
      <w:r>
        <w:rPr/>
        <w:t>preparedness and effectiveness</w:t>
      </w:r>
    </w:p>
    <w:p>
      <w:pPr>
        <w:pStyle w:val="BodyText"/>
        <w:ind w:left="1701" w:right="1172"/>
      </w:pPr>
      <w:r>
        <w:rPr>
          <w:b/>
        </w:rPr>
        <w:t>Comments: </w:t>
      </w:r>
      <w:r>
        <w:rPr/>
        <w:t>Dr. Bouchard has an established professional development plan to increase her knowledge in several areas. Dr. Bouchard shares this learning with UMaine and Aquaculture</w:t>
      </w:r>
      <w:r>
        <w:rPr>
          <w:spacing w:val="-7"/>
        </w:rPr>
        <w:t> </w:t>
      </w:r>
      <w:r>
        <w:rPr/>
        <w:t>Research</w:t>
      </w:r>
      <w:r>
        <w:rPr>
          <w:spacing w:val="-5"/>
        </w:rPr>
        <w:t> </w:t>
      </w:r>
      <w:r>
        <w:rPr/>
        <w:t>Institute</w:t>
      </w:r>
      <w:r>
        <w:rPr>
          <w:spacing w:val="-2"/>
        </w:rPr>
        <w:t> </w:t>
      </w:r>
      <w:r>
        <w:rPr/>
        <w:t>colleagues.</w:t>
      </w:r>
      <w:r>
        <w:rPr>
          <w:spacing w:val="-5"/>
        </w:rPr>
        <w:t> </w:t>
      </w:r>
      <w:r>
        <w:rPr/>
        <w:t>She</w:t>
      </w:r>
      <w:r>
        <w:rPr>
          <w:spacing w:val="-7"/>
        </w:rPr>
        <w:t> </w:t>
      </w:r>
      <w:r>
        <w:rPr/>
        <w:t>shared</w:t>
      </w:r>
      <w:r>
        <w:rPr>
          <w:spacing w:val="-5"/>
        </w:rPr>
        <w:t> </w:t>
      </w:r>
      <w:r>
        <w:rPr/>
        <w:t>knowledge</w:t>
      </w:r>
      <w:r>
        <w:rPr>
          <w:spacing w:val="-7"/>
        </w:rPr>
        <w:t> </w:t>
      </w:r>
      <w:r>
        <w:rPr/>
        <w:t>gained</w:t>
      </w:r>
      <w:r>
        <w:rPr>
          <w:spacing w:val="-5"/>
        </w:rPr>
        <w:t> </w:t>
      </w:r>
      <w:r>
        <w:rPr/>
        <w:t>from</w:t>
      </w:r>
      <w:r>
        <w:rPr>
          <w:spacing w:val="-7"/>
        </w:rPr>
        <w:t> </w:t>
      </w:r>
      <w:r>
        <w:rPr/>
        <w:t>workforce development and leadership.</w:t>
      </w:r>
    </w:p>
    <w:p>
      <w:pPr>
        <w:pStyle w:val="BodyText"/>
        <w:spacing w:before="9"/>
        <w:rPr>
          <w:sz w:val="23"/>
        </w:rPr>
      </w:pPr>
    </w:p>
    <w:p>
      <w:pPr>
        <w:pStyle w:val="BodyText"/>
        <w:spacing w:before="1"/>
        <w:ind w:left="1701"/>
      </w:pPr>
      <w:r>
        <w:rPr/>
        <w:t>Dr.</w:t>
      </w:r>
      <w:r>
        <w:rPr>
          <w:spacing w:val="-6"/>
        </w:rPr>
        <w:t> </w:t>
      </w:r>
      <w:r>
        <w:rPr/>
        <w:t>Bouchard</w:t>
      </w:r>
      <w:r>
        <w:rPr>
          <w:spacing w:val="-6"/>
        </w:rPr>
        <w:t> </w:t>
      </w:r>
      <w:r>
        <w:rPr/>
        <w:t>meets</w:t>
      </w:r>
      <w:r>
        <w:rPr>
          <w:spacing w:val="-4"/>
        </w:rPr>
        <w:t> </w:t>
      </w:r>
      <w:r>
        <w:rPr/>
        <w:t>the</w:t>
      </w:r>
      <w:r>
        <w:rPr>
          <w:spacing w:val="-7"/>
        </w:rPr>
        <w:t> </w:t>
      </w:r>
      <w:r>
        <w:rPr/>
        <w:t>standard</w:t>
      </w:r>
      <w:r>
        <w:rPr>
          <w:spacing w:val="-6"/>
        </w:rPr>
        <w:t> </w:t>
      </w:r>
      <w:r>
        <w:rPr/>
        <w:t>for this</w:t>
      </w:r>
      <w:r>
        <w:rPr>
          <w:spacing w:val="-5"/>
        </w:rPr>
        <w:t> </w:t>
      </w:r>
      <w:r>
        <w:rPr>
          <w:spacing w:val="-2"/>
        </w:rPr>
        <w:t>criterion.</w:t>
      </w:r>
    </w:p>
    <w:p>
      <w:pPr>
        <w:pStyle w:val="BodyText"/>
        <w:spacing w:before="10"/>
        <w:rPr>
          <w:sz w:val="23"/>
        </w:rPr>
      </w:pPr>
    </w:p>
    <w:p>
      <w:pPr>
        <w:pStyle w:val="Heading2"/>
        <w:ind w:left="1701" w:right="915"/>
      </w:pPr>
      <w:r>
        <w:rPr/>
        <w:t>Criterion</w:t>
      </w:r>
      <w:r>
        <w:rPr>
          <w:spacing w:val="-5"/>
        </w:rPr>
        <w:t> </w:t>
      </w:r>
      <w:r>
        <w:rPr/>
        <w:t>6:</w:t>
      </w:r>
      <w:r>
        <w:rPr>
          <w:spacing w:val="-6"/>
        </w:rPr>
        <w:t> </w:t>
      </w:r>
      <w:r>
        <w:rPr/>
        <w:t>Conducts</w:t>
      </w:r>
      <w:r>
        <w:rPr>
          <w:spacing w:val="-5"/>
        </w:rPr>
        <w:t> </w:t>
      </w:r>
      <w:r>
        <w:rPr/>
        <w:t>or</w:t>
      </w:r>
      <w:r>
        <w:rPr>
          <w:spacing w:val="-7"/>
        </w:rPr>
        <w:t> </w:t>
      </w:r>
      <w:r>
        <w:rPr/>
        <w:t>collaborates</w:t>
      </w:r>
      <w:r>
        <w:rPr>
          <w:spacing w:val="-5"/>
        </w:rPr>
        <w:t> </w:t>
      </w:r>
      <w:r>
        <w:rPr/>
        <w:t>on</w:t>
      </w:r>
      <w:r>
        <w:rPr>
          <w:spacing w:val="-5"/>
        </w:rPr>
        <w:t> </w:t>
      </w:r>
      <w:r>
        <w:rPr/>
        <w:t>applied research</w:t>
      </w:r>
      <w:r>
        <w:rPr>
          <w:spacing w:val="-5"/>
        </w:rPr>
        <w:t> </w:t>
      </w:r>
      <w:r>
        <w:rPr/>
        <w:t>to</w:t>
      </w:r>
      <w:r>
        <w:rPr>
          <w:spacing w:val="-6"/>
        </w:rPr>
        <w:t> </w:t>
      </w:r>
      <w:r>
        <w:rPr/>
        <w:t>support</w:t>
      </w:r>
      <w:r>
        <w:rPr>
          <w:spacing w:val="-6"/>
        </w:rPr>
        <w:t> </w:t>
      </w:r>
      <w:r>
        <w:rPr/>
        <w:t>program </w:t>
      </w:r>
      <w:r>
        <w:rPr>
          <w:spacing w:val="-2"/>
        </w:rPr>
        <w:t>development</w:t>
      </w:r>
    </w:p>
    <w:p>
      <w:pPr>
        <w:pStyle w:val="BodyText"/>
        <w:spacing w:before="3"/>
        <w:ind w:left="1701" w:right="1254"/>
      </w:pPr>
      <w:r>
        <w:rPr>
          <w:b/>
        </w:rPr>
        <w:t>Comments: </w:t>
      </w:r>
      <w:r>
        <w:rPr/>
        <w:t>Since her initial appointment, Dr. Bouchard has conducted 15 research projects and 11 research contracts as PI or Co-PI that are in support of her aquaculture programs</w:t>
      </w:r>
      <w:r>
        <w:rPr>
          <w:spacing w:val="-3"/>
        </w:rPr>
        <w:t> </w:t>
      </w:r>
      <w:r>
        <w:rPr/>
        <w:t>and</w:t>
      </w:r>
      <w:r>
        <w:rPr>
          <w:spacing w:val="-4"/>
        </w:rPr>
        <w:t> </w:t>
      </w:r>
      <w:r>
        <w:rPr/>
        <w:t>are</w:t>
      </w:r>
      <w:r>
        <w:rPr>
          <w:spacing w:val="-6"/>
        </w:rPr>
        <w:t> </w:t>
      </w:r>
      <w:r>
        <w:rPr/>
        <w:t>vital</w:t>
      </w:r>
      <w:r>
        <w:rPr>
          <w:spacing w:val="-6"/>
        </w:rPr>
        <w:t> </w:t>
      </w:r>
      <w:r>
        <w:rPr/>
        <w:t>to</w:t>
      </w:r>
      <w:r>
        <w:rPr>
          <w:spacing w:val="-4"/>
        </w:rPr>
        <w:t> </w:t>
      </w:r>
      <w:r>
        <w:rPr/>
        <w:t>the</w:t>
      </w:r>
      <w:r>
        <w:rPr>
          <w:spacing w:val="-6"/>
        </w:rPr>
        <w:t> </w:t>
      </w:r>
      <w:r>
        <w:rPr/>
        <w:t>growth and</w:t>
      </w:r>
      <w:r>
        <w:rPr>
          <w:spacing w:val="-4"/>
        </w:rPr>
        <w:t> </w:t>
      </w:r>
      <w:r>
        <w:rPr/>
        <w:t>sustainability</w:t>
      </w:r>
      <w:r>
        <w:rPr>
          <w:spacing w:val="-4"/>
        </w:rPr>
        <w:t> </w:t>
      </w:r>
      <w:r>
        <w:rPr/>
        <w:t>of</w:t>
      </w:r>
      <w:r>
        <w:rPr>
          <w:spacing w:val="-4"/>
        </w:rPr>
        <w:t> </w:t>
      </w:r>
      <w:r>
        <w:rPr/>
        <w:t>the</w:t>
      </w:r>
      <w:r>
        <w:rPr>
          <w:spacing w:val="-6"/>
        </w:rPr>
        <w:t> </w:t>
      </w:r>
      <w:r>
        <w:rPr/>
        <w:t>industry.</w:t>
      </w:r>
      <w:r>
        <w:rPr>
          <w:spacing w:val="-4"/>
        </w:rPr>
        <w:t> </w:t>
      </w:r>
      <w:r>
        <w:rPr/>
        <w:t>She</w:t>
      </w:r>
      <w:r>
        <w:rPr>
          <w:spacing w:val="-1"/>
        </w:rPr>
        <w:t> </w:t>
      </w:r>
      <w:r>
        <w:rPr/>
        <w:t>collaborates with UMS faculty, and industry, regional and international partners.</w:t>
      </w:r>
    </w:p>
    <w:p>
      <w:pPr>
        <w:pStyle w:val="BodyText"/>
      </w:pPr>
    </w:p>
    <w:p>
      <w:pPr>
        <w:pStyle w:val="BodyText"/>
        <w:ind w:left="1701"/>
      </w:pPr>
      <w:r>
        <w:rPr/>
        <w:t>Dr.</w:t>
      </w:r>
      <w:r>
        <w:rPr>
          <w:spacing w:val="-7"/>
        </w:rPr>
        <w:t> </w:t>
      </w:r>
      <w:r>
        <w:rPr/>
        <w:t>Bouchard</w:t>
      </w:r>
      <w:r>
        <w:rPr>
          <w:spacing w:val="-6"/>
        </w:rPr>
        <w:t> </w:t>
      </w:r>
      <w:r>
        <w:rPr/>
        <w:t>exceeds</w:t>
      </w:r>
      <w:r>
        <w:rPr>
          <w:spacing w:val="-3"/>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pStyle w:val="BodyText"/>
        <w:spacing w:before="10"/>
        <w:rPr>
          <w:sz w:val="23"/>
        </w:rPr>
      </w:pPr>
    </w:p>
    <w:p>
      <w:pPr>
        <w:pStyle w:val="Heading2"/>
        <w:ind w:left="1701" w:right="534"/>
      </w:pPr>
      <w:r>
        <w:rPr/>
        <w:t>Criterion</w:t>
      </w:r>
      <w:r>
        <w:rPr>
          <w:spacing w:val="-3"/>
        </w:rPr>
        <w:t> </w:t>
      </w:r>
      <w:r>
        <w:rPr/>
        <w:t>7:</w:t>
      </w:r>
      <w:r>
        <w:rPr>
          <w:spacing w:val="-4"/>
        </w:rPr>
        <w:t> </w:t>
      </w:r>
      <w:r>
        <w:rPr/>
        <w:t>Seeks</w:t>
      </w:r>
      <w:r>
        <w:rPr>
          <w:spacing w:val="-3"/>
        </w:rPr>
        <w:t> </w:t>
      </w:r>
      <w:r>
        <w:rPr/>
        <w:t>and</w:t>
      </w:r>
      <w:r>
        <w:rPr>
          <w:spacing w:val="-3"/>
        </w:rPr>
        <w:t> </w:t>
      </w:r>
      <w:r>
        <w:rPr/>
        <w:t>acquires</w:t>
      </w:r>
      <w:r>
        <w:rPr>
          <w:spacing w:val="-3"/>
        </w:rPr>
        <w:t> </w:t>
      </w:r>
      <w:r>
        <w:rPr/>
        <w:t>grants,</w:t>
      </w:r>
      <w:r>
        <w:rPr>
          <w:spacing w:val="-4"/>
        </w:rPr>
        <w:t> </w:t>
      </w:r>
      <w:r>
        <w:rPr/>
        <w:t>contracts,</w:t>
      </w:r>
      <w:r>
        <w:rPr>
          <w:spacing w:val="-4"/>
        </w:rPr>
        <w:t> </w:t>
      </w:r>
      <w:r>
        <w:rPr/>
        <w:t>and</w:t>
      </w:r>
      <w:r>
        <w:rPr>
          <w:spacing w:val="-3"/>
        </w:rPr>
        <w:t> </w:t>
      </w:r>
      <w:r>
        <w:rPr/>
        <w:t>special</w:t>
      </w:r>
      <w:r>
        <w:rPr>
          <w:spacing w:val="-6"/>
        </w:rPr>
        <w:t> </w:t>
      </w:r>
      <w:r>
        <w:rPr/>
        <w:t>funds</w:t>
      </w:r>
      <w:r>
        <w:rPr>
          <w:spacing w:val="-3"/>
        </w:rPr>
        <w:t> </w:t>
      </w:r>
      <w:r>
        <w:rPr/>
        <w:t>in</w:t>
      </w:r>
      <w:r>
        <w:rPr>
          <w:spacing w:val="-3"/>
        </w:rPr>
        <w:t> </w:t>
      </w:r>
      <w:r>
        <w:rPr/>
        <w:t>support</w:t>
      </w:r>
      <w:r>
        <w:rPr>
          <w:spacing w:val="-4"/>
        </w:rPr>
        <w:t> </w:t>
      </w:r>
      <w:r>
        <w:rPr/>
        <w:t>of educational program development</w:t>
      </w:r>
    </w:p>
    <w:p>
      <w:pPr>
        <w:pStyle w:val="BodyText"/>
        <w:ind w:left="1701" w:right="1254"/>
      </w:pPr>
      <w:r>
        <w:rPr>
          <w:b/>
        </w:rPr>
        <w:t>Comments:</w:t>
      </w:r>
      <w:r>
        <w:rPr>
          <w:b/>
          <w:spacing w:val="40"/>
        </w:rPr>
        <w:t> </w:t>
      </w:r>
      <w:r>
        <w:rPr/>
        <w:t>Dr.</w:t>
      </w:r>
      <w:r>
        <w:rPr>
          <w:spacing w:val="-4"/>
        </w:rPr>
        <w:t> </w:t>
      </w:r>
      <w:r>
        <w:rPr/>
        <w:t>Bouchard</w:t>
      </w:r>
      <w:r>
        <w:rPr>
          <w:spacing w:val="-4"/>
        </w:rPr>
        <w:t> </w:t>
      </w:r>
      <w:r>
        <w:rPr/>
        <w:t>has</w:t>
      </w:r>
      <w:r>
        <w:rPr>
          <w:spacing w:val="-3"/>
        </w:rPr>
        <w:t> </w:t>
      </w:r>
      <w:r>
        <w:rPr/>
        <w:t>participated</w:t>
      </w:r>
      <w:r>
        <w:rPr>
          <w:spacing w:val="-4"/>
        </w:rPr>
        <w:t> </w:t>
      </w:r>
      <w:r>
        <w:rPr/>
        <w:t>in the</w:t>
      </w:r>
      <w:r>
        <w:rPr>
          <w:spacing w:val="-5"/>
        </w:rPr>
        <w:t> </w:t>
      </w:r>
      <w:r>
        <w:rPr/>
        <w:t>submission</w:t>
      </w:r>
      <w:r>
        <w:rPr>
          <w:spacing w:val="-4"/>
        </w:rPr>
        <w:t> </w:t>
      </w:r>
      <w:r>
        <w:rPr/>
        <w:t>of</w:t>
      </w:r>
      <w:r>
        <w:rPr>
          <w:spacing w:val="-4"/>
        </w:rPr>
        <w:t> </w:t>
      </w:r>
      <w:r>
        <w:rPr/>
        <w:t>19</w:t>
      </w:r>
      <w:r>
        <w:rPr>
          <w:spacing w:val="-4"/>
        </w:rPr>
        <w:t> </w:t>
      </w:r>
      <w:r>
        <w:rPr/>
        <w:t>proposals</w:t>
      </w:r>
      <w:r>
        <w:rPr>
          <w:spacing w:val="-3"/>
        </w:rPr>
        <w:t> </w:t>
      </w:r>
      <w:r>
        <w:rPr/>
        <w:t>for</w:t>
      </w:r>
      <w:r>
        <w:rPr>
          <w:spacing w:val="-4"/>
        </w:rPr>
        <w:t> </w:t>
      </w:r>
      <w:r>
        <w:rPr/>
        <w:t>a</w:t>
      </w:r>
      <w:r>
        <w:rPr>
          <w:spacing w:val="-5"/>
        </w:rPr>
        <w:t> </w:t>
      </w:r>
      <w:r>
        <w:rPr/>
        <w:t>total of $13,491,745 and has been awarded $10,705,485 and managed over $7.9 million in funds as a PI. She acquired and completed over $600,000 in contracted work. Funded research and contracts support her educational programming and the aquaculture </w:t>
      </w:r>
      <w:r>
        <w:rPr>
          <w:spacing w:val="-2"/>
        </w:rPr>
        <w:t>industry.</w:t>
      </w:r>
    </w:p>
    <w:p>
      <w:pPr>
        <w:pStyle w:val="BodyText"/>
        <w:spacing w:before="3"/>
      </w:pPr>
    </w:p>
    <w:p>
      <w:pPr>
        <w:pStyle w:val="BodyText"/>
        <w:ind w:left="1701"/>
      </w:pPr>
      <w:r>
        <w:rPr/>
        <w:t>Dr.</w:t>
      </w:r>
      <w:r>
        <w:rPr>
          <w:spacing w:val="-7"/>
        </w:rPr>
        <w:t> </w:t>
      </w:r>
      <w:r>
        <w:rPr/>
        <w:t>Bouchard</w:t>
      </w:r>
      <w:r>
        <w:rPr>
          <w:spacing w:val="-6"/>
        </w:rPr>
        <w:t> </w:t>
      </w:r>
      <w:r>
        <w:rPr/>
        <w:t>exceeds</w:t>
      </w:r>
      <w:r>
        <w:rPr>
          <w:spacing w:val="-3"/>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spacing w:after="0"/>
        <w:sectPr>
          <w:footerReference w:type="default" r:id="rId51"/>
          <w:pgSz w:w="12240" w:h="15840"/>
          <w:pgMar w:footer="0" w:header="0" w:top="1380" w:bottom="280" w:left="460" w:right="300"/>
        </w:sectPr>
      </w:pPr>
    </w:p>
    <w:p>
      <w:pPr>
        <w:pStyle w:val="Heading2"/>
        <w:spacing w:line="275" w:lineRule="exact" w:before="61"/>
        <w:ind w:left="1701"/>
      </w:pPr>
      <w:r>
        <w:rPr/>
        <w:t>Criterion</w:t>
      </w:r>
      <w:r>
        <w:rPr>
          <w:spacing w:val="-7"/>
        </w:rPr>
        <w:t> </w:t>
      </w:r>
      <w:r>
        <w:rPr/>
        <w:t>8:</w:t>
      </w:r>
      <w:r>
        <w:rPr>
          <w:spacing w:val="-8"/>
        </w:rPr>
        <w:t> </w:t>
      </w:r>
      <w:r>
        <w:rPr/>
        <w:t>Demonstrates</w:t>
      </w:r>
      <w:r>
        <w:rPr>
          <w:spacing w:val="-6"/>
        </w:rPr>
        <w:t> </w:t>
      </w:r>
      <w:r>
        <w:rPr/>
        <w:t>educational</w:t>
      </w:r>
      <w:r>
        <w:rPr>
          <w:spacing w:val="-9"/>
        </w:rPr>
        <w:t> </w:t>
      </w:r>
      <w:r>
        <w:rPr/>
        <w:t>program</w:t>
      </w:r>
      <w:r>
        <w:rPr>
          <w:spacing w:val="-8"/>
        </w:rPr>
        <w:t> </w:t>
      </w:r>
      <w:r>
        <w:rPr>
          <w:spacing w:val="-2"/>
        </w:rPr>
        <w:t>leadership</w:t>
      </w:r>
    </w:p>
    <w:p>
      <w:pPr>
        <w:pStyle w:val="BodyText"/>
        <w:ind w:left="1701" w:right="1179"/>
      </w:pPr>
      <w:r>
        <w:rPr>
          <w:b/>
        </w:rPr>
        <w:t>Comments: </w:t>
      </w:r>
      <w:r>
        <w:rPr/>
        <w:t>Dr. Bouchard collaborates with the Lobster Institute as a cooperating research associate to support the lobster industry and fishery. She acts as an advisor to two-state committees (State of Maine, Aquatic Animal Health Technical Committee (AAHTC) and the State of Maine, Lobster Bait Risk Assessment Review Committee. At a national level, she demonstrated leadership on the Agricultural Biorisk Compendium (ABC) Committee for Aquatic Animals and led and wrote the sub-section on Biocontainment</w:t>
      </w:r>
      <w:r>
        <w:rPr>
          <w:spacing w:val="-6"/>
        </w:rPr>
        <w:t> </w:t>
      </w:r>
      <w:r>
        <w:rPr/>
        <w:t>in</w:t>
      </w:r>
      <w:r>
        <w:rPr>
          <w:spacing w:val="-4"/>
        </w:rPr>
        <w:t> </w:t>
      </w:r>
      <w:r>
        <w:rPr/>
        <w:t>Laboratory</w:t>
      </w:r>
      <w:r>
        <w:rPr>
          <w:spacing w:val="-4"/>
        </w:rPr>
        <w:t> </w:t>
      </w:r>
      <w:r>
        <w:rPr/>
        <w:t>Research.</w:t>
      </w:r>
      <w:r>
        <w:rPr>
          <w:spacing w:val="-4"/>
        </w:rPr>
        <w:t> </w:t>
      </w:r>
      <w:r>
        <w:rPr/>
        <w:t>This</w:t>
      </w:r>
      <w:r>
        <w:rPr>
          <w:spacing w:val="-3"/>
        </w:rPr>
        <w:t> </w:t>
      </w:r>
      <w:r>
        <w:rPr/>
        <w:t>subsection</w:t>
      </w:r>
      <w:r>
        <w:rPr>
          <w:spacing w:val="-4"/>
        </w:rPr>
        <w:t> </w:t>
      </w:r>
      <w:r>
        <w:rPr/>
        <w:t>is</w:t>
      </w:r>
      <w:r>
        <w:rPr>
          <w:spacing w:val="-3"/>
        </w:rPr>
        <w:t> </w:t>
      </w:r>
      <w:r>
        <w:rPr/>
        <w:t>utilized</w:t>
      </w:r>
      <w:r>
        <w:rPr>
          <w:spacing w:val="-4"/>
        </w:rPr>
        <w:t> </w:t>
      </w:r>
      <w:r>
        <w:rPr/>
        <w:t>not</w:t>
      </w:r>
      <w:r>
        <w:rPr>
          <w:spacing w:val="-6"/>
        </w:rPr>
        <w:t> </w:t>
      </w:r>
      <w:r>
        <w:rPr/>
        <w:t>only</w:t>
      </w:r>
      <w:r>
        <w:rPr>
          <w:spacing w:val="-1"/>
        </w:rPr>
        <w:t> </w:t>
      </w:r>
      <w:r>
        <w:rPr/>
        <w:t>in</w:t>
      </w:r>
      <w:r>
        <w:rPr>
          <w:spacing w:val="-4"/>
        </w:rPr>
        <w:t> </w:t>
      </w:r>
      <w:r>
        <w:rPr/>
        <w:t>Maine</w:t>
      </w:r>
      <w:r>
        <w:rPr>
          <w:spacing w:val="-6"/>
        </w:rPr>
        <w:t> </w:t>
      </w:r>
      <w:r>
        <w:rPr/>
        <w:t>but across the country. Dr. Bouchard provides leadership to three national USDA programs related to aquaculture.</w:t>
      </w:r>
    </w:p>
    <w:p>
      <w:pPr>
        <w:pStyle w:val="BodyText"/>
        <w:spacing w:before="1"/>
      </w:pPr>
    </w:p>
    <w:p>
      <w:pPr>
        <w:pStyle w:val="BodyText"/>
        <w:ind w:left="1701"/>
      </w:pPr>
      <w:r>
        <w:rPr/>
        <w:t>Dr.</w:t>
      </w:r>
      <w:r>
        <w:rPr>
          <w:spacing w:val="-7"/>
        </w:rPr>
        <w:t> </w:t>
      </w:r>
      <w:r>
        <w:rPr/>
        <w:t>Bouchard</w:t>
      </w:r>
      <w:r>
        <w:rPr>
          <w:spacing w:val="-6"/>
        </w:rPr>
        <w:t> </w:t>
      </w:r>
      <w:r>
        <w:rPr/>
        <w:t>exceeds</w:t>
      </w:r>
      <w:r>
        <w:rPr>
          <w:spacing w:val="-5"/>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pStyle w:val="BodyText"/>
        <w:spacing w:before="3"/>
      </w:pPr>
    </w:p>
    <w:p>
      <w:pPr>
        <w:spacing w:before="0"/>
        <w:ind w:left="1701" w:right="1860" w:firstLine="0"/>
        <w:jc w:val="left"/>
        <w:rPr>
          <w:b/>
          <w:sz w:val="24"/>
        </w:rPr>
      </w:pPr>
      <w:r>
        <w:rPr>
          <w:b/>
          <w:sz w:val="24"/>
        </w:rPr>
        <w:t>Performance</w:t>
      </w:r>
      <w:r>
        <w:rPr>
          <w:b/>
          <w:spacing w:val="-7"/>
          <w:sz w:val="24"/>
        </w:rPr>
        <w:t> </w:t>
      </w:r>
      <w:r>
        <w:rPr>
          <w:b/>
          <w:sz w:val="24"/>
        </w:rPr>
        <w:t>Area</w:t>
      </w:r>
      <w:r>
        <w:rPr>
          <w:b/>
          <w:spacing w:val="-5"/>
          <w:sz w:val="24"/>
        </w:rPr>
        <w:t> </w:t>
      </w:r>
      <w:r>
        <w:rPr>
          <w:b/>
          <w:sz w:val="24"/>
        </w:rPr>
        <w:t>II:</w:t>
      </w:r>
      <w:r>
        <w:rPr>
          <w:b/>
          <w:spacing w:val="-6"/>
          <w:sz w:val="24"/>
        </w:rPr>
        <w:t> </w:t>
      </w:r>
      <w:r>
        <w:rPr>
          <w:b/>
          <w:sz w:val="24"/>
        </w:rPr>
        <w:t>Undergraduate</w:t>
      </w:r>
      <w:r>
        <w:rPr>
          <w:b/>
          <w:spacing w:val="-7"/>
          <w:sz w:val="24"/>
        </w:rPr>
        <w:t> </w:t>
      </w:r>
      <w:r>
        <w:rPr>
          <w:b/>
          <w:sz w:val="24"/>
        </w:rPr>
        <w:t>and</w:t>
      </w:r>
      <w:r>
        <w:rPr>
          <w:b/>
          <w:spacing w:val="-4"/>
          <w:sz w:val="24"/>
        </w:rPr>
        <w:t> </w:t>
      </w:r>
      <w:r>
        <w:rPr>
          <w:b/>
          <w:sz w:val="24"/>
        </w:rPr>
        <w:t>Graduate</w:t>
      </w:r>
      <w:r>
        <w:rPr>
          <w:b/>
          <w:spacing w:val="-7"/>
          <w:sz w:val="24"/>
        </w:rPr>
        <w:t> </w:t>
      </w:r>
      <w:r>
        <w:rPr>
          <w:b/>
          <w:sz w:val="24"/>
        </w:rPr>
        <w:t>Teaching</w:t>
      </w:r>
      <w:r>
        <w:rPr>
          <w:b/>
          <w:spacing w:val="-5"/>
          <w:sz w:val="24"/>
        </w:rPr>
        <w:t> </w:t>
      </w:r>
      <w:r>
        <w:rPr>
          <w:b/>
          <w:sz w:val="24"/>
        </w:rPr>
        <w:t>and</w:t>
      </w:r>
      <w:r>
        <w:rPr>
          <w:b/>
          <w:spacing w:val="-4"/>
          <w:sz w:val="24"/>
        </w:rPr>
        <w:t> </w:t>
      </w:r>
      <w:r>
        <w:rPr>
          <w:b/>
          <w:sz w:val="24"/>
        </w:rPr>
        <w:t>Advising </w:t>
      </w:r>
      <w:r>
        <w:rPr>
          <w:b/>
          <w:sz w:val="24"/>
          <w:u w:val="thick"/>
        </w:rPr>
        <w:t>No teaching appointment</w:t>
      </w:r>
    </w:p>
    <w:p>
      <w:pPr>
        <w:pStyle w:val="BodyText"/>
        <w:spacing w:before="11"/>
        <w:rPr>
          <w:b/>
          <w:sz w:val="15"/>
        </w:rPr>
      </w:pPr>
    </w:p>
    <w:p>
      <w:pPr>
        <w:spacing w:before="90"/>
        <w:ind w:left="1701" w:right="0" w:firstLine="0"/>
        <w:jc w:val="left"/>
        <w:rPr>
          <w:b/>
          <w:sz w:val="24"/>
        </w:rPr>
      </w:pPr>
      <w:r>
        <w:rPr>
          <w:b/>
          <w:sz w:val="24"/>
        </w:rPr>
        <w:t>Performance</w:t>
      </w:r>
      <w:r>
        <w:rPr>
          <w:b/>
          <w:spacing w:val="-8"/>
          <w:sz w:val="24"/>
        </w:rPr>
        <w:t> </w:t>
      </w:r>
      <w:r>
        <w:rPr>
          <w:b/>
          <w:sz w:val="24"/>
        </w:rPr>
        <w:t>Area</w:t>
      </w:r>
      <w:r>
        <w:rPr>
          <w:b/>
          <w:spacing w:val="-5"/>
          <w:sz w:val="24"/>
        </w:rPr>
        <w:t> </w:t>
      </w:r>
      <w:r>
        <w:rPr>
          <w:b/>
          <w:sz w:val="24"/>
        </w:rPr>
        <w:t>III:</w:t>
      </w:r>
      <w:r>
        <w:rPr>
          <w:b/>
          <w:spacing w:val="-6"/>
          <w:sz w:val="24"/>
        </w:rPr>
        <w:t> </w:t>
      </w:r>
      <w:r>
        <w:rPr>
          <w:b/>
          <w:sz w:val="24"/>
        </w:rPr>
        <w:t>Scholarship</w:t>
      </w:r>
      <w:r>
        <w:rPr>
          <w:b/>
          <w:spacing w:val="-4"/>
          <w:sz w:val="24"/>
        </w:rPr>
        <w:t> </w:t>
      </w:r>
      <w:r>
        <w:rPr>
          <w:b/>
          <w:sz w:val="24"/>
        </w:rPr>
        <w:t>and</w:t>
      </w:r>
      <w:r>
        <w:rPr>
          <w:b/>
          <w:spacing w:val="-5"/>
          <w:sz w:val="24"/>
        </w:rPr>
        <w:t> </w:t>
      </w:r>
      <w:r>
        <w:rPr>
          <w:b/>
          <w:sz w:val="24"/>
        </w:rPr>
        <w:t>Professional</w:t>
      </w:r>
      <w:r>
        <w:rPr>
          <w:b/>
          <w:spacing w:val="-7"/>
          <w:sz w:val="24"/>
        </w:rPr>
        <w:t> </w:t>
      </w:r>
      <w:r>
        <w:rPr>
          <w:b/>
          <w:spacing w:val="-2"/>
          <w:sz w:val="24"/>
        </w:rPr>
        <w:t>Activity</w:t>
      </w:r>
    </w:p>
    <w:p>
      <w:pPr>
        <w:pStyle w:val="BodyText"/>
        <w:spacing w:before="3"/>
        <w:rPr>
          <w:b/>
        </w:rPr>
      </w:pPr>
    </w:p>
    <w:p>
      <w:pPr>
        <w:spacing w:line="275" w:lineRule="exact" w:before="0"/>
        <w:ind w:left="1701" w:right="0" w:firstLine="0"/>
        <w:jc w:val="left"/>
        <w:rPr>
          <w:b/>
          <w:sz w:val="24"/>
        </w:rPr>
      </w:pPr>
      <w:r>
        <w:rPr>
          <w:b/>
          <w:sz w:val="24"/>
        </w:rPr>
        <w:t>Criterion</w:t>
      </w:r>
      <w:r>
        <w:rPr>
          <w:b/>
          <w:spacing w:val="-5"/>
          <w:sz w:val="24"/>
        </w:rPr>
        <w:t> </w:t>
      </w:r>
      <w:r>
        <w:rPr>
          <w:b/>
          <w:sz w:val="24"/>
        </w:rPr>
        <w:t>1:</w:t>
      </w:r>
      <w:r>
        <w:rPr>
          <w:b/>
          <w:spacing w:val="-5"/>
          <w:sz w:val="24"/>
        </w:rPr>
        <w:t> </w:t>
      </w:r>
      <w:r>
        <w:rPr>
          <w:b/>
          <w:sz w:val="24"/>
        </w:rPr>
        <w:t>Scholarly</w:t>
      </w:r>
      <w:r>
        <w:rPr>
          <w:b/>
          <w:spacing w:val="-3"/>
          <w:sz w:val="24"/>
        </w:rPr>
        <w:t> </w:t>
      </w:r>
      <w:r>
        <w:rPr>
          <w:b/>
          <w:sz w:val="24"/>
        </w:rPr>
        <w:t>works</w:t>
      </w:r>
      <w:r>
        <w:rPr>
          <w:b/>
          <w:spacing w:val="-4"/>
          <w:sz w:val="24"/>
        </w:rPr>
        <w:t> </w:t>
      </w:r>
      <w:r>
        <w:rPr>
          <w:b/>
          <w:sz w:val="24"/>
        </w:rPr>
        <w:t>completed</w:t>
      </w:r>
      <w:r>
        <w:rPr>
          <w:b/>
          <w:spacing w:val="-5"/>
          <w:sz w:val="24"/>
        </w:rPr>
        <w:t> </w:t>
      </w:r>
      <w:r>
        <w:rPr>
          <w:b/>
          <w:sz w:val="24"/>
        </w:rPr>
        <w:t>and</w:t>
      </w:r>
      <w:r>
        <w:rPr>
          <w:b/>
          <w:spacing w:val="-4"/>
          <w:sz w:val="24"/>
        </w:rPr>
        <w:t> </w:t>
      </w:r>
      <w:r>
        <w:rPr>
          <w:b/>
          <w:sz w:val="24"/>
        </w:rPr>
        <w:t>in</w:t>
      </w:r>
      <w:r>
        <w:rPr>
          <w:b/>
          <w:spacing w:val="-4"/>
          <w:sz w:val="24"/>
        </w:rPr>
        <w:t> </w:t>
      </w:r>
      <w:r>
        <w:rPr>
          <w:b/>
          <w:spacing w:val="-2"/>
          <w:sz w:val="24"/>
        </w:rPr>
        <w:t>progress</w:t>
      </w:r>
    </w:p>
    <w:p>
      <w:pPr>
        <w:pStyle w:val="BodyText"/>
        <w:ind w:left="1701" w:right="1254"/>
      </w:pPr>
      <w:r>
        <w:rPr>
          <w:b/>
        </w:rPr>
        <w:t>Comments:</w:t>
      </w:r>
      <w:r>
        <w:rPr>
          <w:b/>
          <w:spacing w:val="-4"/>
        </w:rPr>
        <w:t> </w:t>
      </w:r>
      <w:r>
        <w:rPr/>
        <w:t>Dr.</w:t>
      </w:r>
      <w:r>
        <w:rPr>
          <w:spacing w:val="-5"/>
        </w:rPr>
        <w:t> </w:t>
      </w:r>
      <w:r>
        <w:rPr/>
        <w:t>Bouchard</w:t>
      </w:r>
      <w:r>
        <w:rPr>
          <w:spacing w:val="-5"/>
        </w:rPr>
        <w:t> </w:t>
      </w:r>
      <w:r>
        <w:rPr/>
        <w:t>has</w:t>
      </w:r>
      <w:r>
        <w:rPr>
          <w:spacing w:val="-4"/>
        </w:rPr>
        <w:t> </w:t>
      </w:r>
      <w:r>
        <w:rPr/>
        <w:t>five</w:t>
      </w:r>
      <w:r>
        <w:rPr>
          <w:spacing w:val="-7"/>
        </w:rPr>
        <w:t> </w:t>
      </w:r>
      <w:r>
        <w:rPr/>
        <w:t>peer-review</w:t>
      </w:r>
      <w:r>
        <w:rPr>
          <w:spacing w:val="-4"/>
        </w:rPr>
        <w:t> </w:t>
      </w:r>
      <w:r>
        <w:rPr/>
        <w:t>publications,</w:t>
      </w:r>
      <w:r>
        <w:rPr>
          <w:spacing w:val="-5"/>
        </w:rPr>
        <w:t> </w:t>
      </w:r>
      <w:r>
        <w:rPr/>
        <w:t>one</w:t>
      </w:r>
      <w:r>
        <w:rPr>
          <w:spacing w:val="-7"/>
        </w:rPr>
        <w:t> </w:t>
      </w:r>
      <w:r>
        <w:rPr/>
        <w:t>book</w:t>
      </w:r>
      <w:r>
        <w:rPr>
          <w:spacing w:val="-5"/>
        </w:rPr>
        <w:t> </w:t>
      </w:r>
      <w:r>
        <w:rPr/>
        <w:t>chapter authorship, and a Ph.D. dissertation.</w:t>
      </w:r>
    </w:p>
    <w:p>
      <w:pPr>
        <w:pStyle w:val="BodyText"/>
        <w:spacing w:before="8"/>
        <w:rPr>
          <w:sz w:val="23"/>
        </w:rPr>
      </w:pPr>
    </w:p>
    <w:p>
      <w:pPr>
        <w:pStyle w:val="BodyText"/>
        <w:spacing w:before="1"/>
        <w:ind w:left="1701"/>
      </w:pPr>
      <w:r>
        <w:rPr/>
        <w:t>Dr.</w:t>
      </w:r>
      <w:r>
        <w:rPr>
          <w:spacing w:val="-7"/>
        </w:rPr>
        <w:t> </w:t>
      </w:r>
      <w:r>
        <w:rPr/>
        <w:t>Bouchard</w:t>
      </w:r>
      <w:r>
        <w:rPr>
          <w:spacing w:val="-6"/>
        </w:rPr>
        <w:t> </w:t>
      </w:r>
      <w:r>
        <w:rPr/>
        <w:t>exceeds</w:t>
      </w:r>
      <w:r>
        <w:rPr>
          <w:spacing w:val="-5"/>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pStyle w:val="BodyText"/>
        <w:spacing w:before="2"/>
      </w:pPr>
    </w:p>
    <w:p>
      <w:pPr>
        <w:spacing w:before="1"/>
        <w:ind w:left="1701" w:right="3266" w:firstLine="0"/>
        <w:jc w:val="left"/>
        <w:rPr>
          <w:sz w:val="24"/>
        </w:rPr>
      </w:pPr>
      <w:r>
        <w:rPr>
          <w:b/>
          <w:sz w:val="24"/>
        </w:rPr>
        <w:t>Criterion</w:t>
      </w:r>
      <w:r>
        <w:rPr>
          <w:b/>
          <w:spacing w:val="-7"/>
          <w:sz w:val="24"/>
        </w:rPr>
        <w:t> </w:t>
      </w:r>
      <w:r>
        <w:rPr>
          <w:b/>
          <w:sz w:val="24"/>
        </w:rPr>
        <w:t>2:</w:t>
      </w:r>
      <w:r>
        <w:rPr>
          <w:b/>
          <w:spacing w:val="-8"/>
          <w:sz w:val="24"/>
        </w:rPr>
        <w:t> </w:t>
      </w:r>
      <w:r>
        <w:rPr>
          <w:b/>
          <w:sz w:val="24"/>
        </w:rPr>
        <w:t>Unpublished</w:t>
      </w:r>
      <w:r>
        <w:rPr>
          <w:b/>
          <w:spacing w:val="-7"/>
          <w:sz w:val="24"/>
        </w:rPr>
        <w:t> </w:t>
      </w:r>
      <w:r>
        <w:rPr>
          <w:b/>
          <w:sz w:val="24"/>
        </w:rPr>
        <w:t>professional</w:t>
      </w:r>
      <w:r>
        <w:rPr>
          <w:b/>
          <w:spacing w:val="-6"/>
          <w:sz w:val="24"/>
        </w:rPr>
        <w:t> </w:t>
      </w:r>
      <w:r>
        <w:rPr>
          <w:b/>
          <w:sz w:val="24"/>
        </w:rPr>
        <w:t>presentations</w:t>
      </w:r>
      <w:r>
        <w:rPr>
          <w:b/>
          <w:spacing w:val="-7"/>
          <w:sz w:val="24"/>
        </w:rPr>
        <w:t> </w:t>
      </w:r>
      <w:r>
        <w:rPr>
          <w:b/>
          <w:sz w:val="24"/>
        </w:rPr>
        <w:t>(Optional) Comments: </w:t>
      </w:r>
      <w:r>
        <w:rPr>
          <w:sz w:val="24"/>
        </w:rPr>
        <w:t>Dr. Bouchard has completed 11 presentations.</w:t>
      </w:r>
    </w:p>
    <w:p>
      <w:pPr>
        <w:pStyle w:val="BodyText"/>
        <w:spacing w:before="9"/>
        <w:rPr>
          <w:sz w:val="23"/>
        </w:rPr>
      </w:pPr>
    </w:p>
    <w:p>
      <w:pPr>
        <w:pStyle w:val="Heading2"/>
        <w:spacing w:line="275" w:lineRule="exact"/>
        <w:ind w:left="1701"/>
      </w:pPr>
      <w:r>
        <w:rPr/>
        <w:t>Criterion</w:t>
      </w:r>
      <w:r>
        <w:rPr>
          <w:spacing w:val="-4"/>
        </w:rPr>
        <w:t> </w:t>
      </w:r>
      <w:r>
        <w:rPr/>
        <w:t>3:</w:t>
      </w:r>
      <w:r>
        <w:rPr>
          <w:spacing w:val="-5"/>
        </w:rPr>
        <w:t> </w:t>
      </w:r>
      <w:r>
        <w:rPr/>
        <w:t>Other</w:t>
      </w:r>
      <w:r>
        <w:rPr>
          <w:spacing w:val="-7"/>
        </w:rPr>
        <w:t> </w:t>
      </w:r>
      <w:r>
        <w:rPr/>
        <w:t>scholarly</w:t>
      </w:r>
      <w:r>
        <w:rPr>
          <w:spacing w:val="-4"/>
        </w:rPr>
        <w:t> </w:t>
      </w:r>
      <w:r>
        <w:rPr/>
        <w:t>activities</w:t>
      </w:r>
      <w:r>
        <w:rPr>
          <w:spacing w:val="-4"/>
        </w:rPr>
        <w:t> </w:t>
      </w:r>
      <w:r>
        <w:rPr>
          <w:spacing w:val="-2"/>
        </w:rPr>
        <w:t>(Optional)</w:t>
      </w:r>
    </w:p>
    <w:p>
      <w:pPr>
        <w:pStyle w:val="BodyText"/>
        <w:spacing w:line="242" w:lineRule="auto"/>
        <w:ind w:left="1701" w:right="534"/>
      </w:pPr>
      <w:r>
        <w:rPr>
          <w:b/>
        </w:rPr>
        <w:t>Comments:</w:t>
      </w:r>
      <w:r>
        <w:rPr>
          <w:b/>
          <w:spacing w:val="-4"/>
        </w:rPr>
        <w:t> </w:t>
      </w:r>
      <w:r>
        <w:rPr/>
        <w:t>Dr.</w:t>
      </w:r>
      <w:r>
        <w:rPr>
          <w:spacing w:val="-5"/>
        </w:rPr>
        <w:t> </w:t>
      </w:r>
      <w:r>
        <w:rPr/>
        <w:t>Bouchard</w:t>
      </w:r>
      <w:r>
        <w:rPr>
          <w:spacing w:val="-5"/>
        </w:rPr>
        <w:t> </w:t>
      </w:r>
      <w:r>
        <w:rPr/>
        <w:t>is</w:t>
      </w:r>
      <w:r>
        <w:rPr>
          <w:spacing w:val="-3"/>
        </w:rPr>
        <w:t> </w:t>
      </w:r>
      <w:r>
        <w:rPr/>
        <w:t>a</w:t>
      </w:r>
      <w:r>
        <w:rPr>
          <w:spacing w:val="-6"/>
        </w:rPr>
        <w:t> </w:t>
      </w:r>
      <w:r>
        <w:rPr/>
        <w:t>member</w:t>
      </w:r>
      <w:r>
        <w:rPr>
          <w:spacing w:val="-4"/>
        </w:rPr>
        <w:t> </w:t>
      </w:r>
      <w:r>
        <w:rPr/>
        <w:t>of</w:t>
      </w:r>
      <w:r>
        <w:rPr>
          <w:spacing w:val="-4"/>
        </w:rPr>
        <w:t> </w:t>
      </w:r>
      <w:r>
        <w:rPr/>
        <w:t>nine</w:t>
      </w:r>
      <w:r>
        <w:rPr>
          <w:spacing w:val="-6"/>
        </w:rPr>
        <w:t> </w:t>
      </w:r>
      <w:r>
        <w:rPr/>
        <w:t>professionally</w:t>
      </w:r>
      <w:r>
        <w:rPr>
          <w:spacing w:val="-4"/>
        </w:rPr>
        <w:t> </w:t>
      </w:r>
      <w:r>
        <w:rPr/>
        <w:t>relevant</w:t>
      </w:r>
      <w:r>
        <w:rPr>
          <w:spacing w:val="-6"/>
        </w:rPr>
        <w:t> </w:t>
      </w:r>
      <w:r>
        <w:rPr/>
        <w:t>organizations</w:t>
      </w:r>
      <w:r>
        <w:rPr>
          <w:spacing w:val="-3"/>
        </w:rPr>
        <w:t> </w:t>
      </w:r>
      <w:r>
        <w:rPr/>
        <w:t>and reviewed seven grant proposals.</w:t>
      </w:r>
    </w:p>
    <w:p>
      <w:pPr>
        <w:pStyle w:val="Heading2"/>
        <w:spacing w:line="550" w:lineRule="exact" w:before="56"/>
        <w:ind w:left="1701" w:right="2613"/>
      </w:pPr>
      <w:r>
        <w:rPr/>
        <w:t>Performance</w:t>
      </w:r>
      <w:r>
        <w:rPr>
          <w:spacing w:val="-8"/>
        </w:rPr>
        <w:t> </w:t>
      </w:r>
      <w:r>
        <w:rPr/>
        <w:t>Area</w:t>
      </w:r>
      <w:r>
        <w:rPr>
          <w:spacing w:val="-7"/>
        </w:rPr>
        <w:t> </w:t>
      </w:r>
      <w:r>
        <w:rPr/>
        <w:t>IV:</w:t>
      </w:r>
      <w:r>
        <w:rPr>
          <w:spacing w:val="-7"/>
        </w:rPr>
        <w:t> </w:t>
      </w:r>
      <w:r>
        <w:rPr/>
        <w:t>County,</w:t>
      </w:r>
      <w:r>
        <w:rPr>
          <w:spacing w:val="-7"/>
        </w:rPr>
        <w:t> </w:t>
      </w:r>
      <w:r>
        <w:rPr/>
        <w:t>Organizational,</w:t>
      </w:r>
      <w:r>
        <w:rPr>
          <w:spacing w:val="-7"/>
        </w:rPr>
        <w:t> </w:t>
      </w:r>
      <w:r>
        <w:rPr/>
        <w:t>and</w:t>
      </w:r>
      <w:r>
        <w:rPr>
          <w:spacing w:val="-6"/>
        </w:rPr>
        <w:t> </w:t>
      </w:r>
      <w:r>
        <w:rPr/>
        <w:t>Campus</w:t>
      </w:r>
      <w:r>
        <w:rPr>
          <w:spacing w:val="-6"/>
        </w:rPr>
        <w:t> </w:t>
      </w:r>
      <w:r>
        <w:rPr/>
        <w:t>Service Criterion 1: Serves on organizational committees</w:t>
      </w:r>
    </w:p>
    <w:p>
      <w:pPr>
        <w:pStyle w:val="BodyText"/>
        <w:spacing w:line="221" w:lineRule="exact"/>
        <w:ind w:left="1701"/>
      </w:pPr>
      <w:r>
        <w:rPr>
          <w:b/>
        </w:rPr>
        <w:t>Comments:</w:t>
      </w:r>
      <w:r>
        <w:rPr>
          <w:b/>
          <w:spacing w:val="-6"/>
        </w:rPr>
        <w:t> </w:t>
      </w:r>
      <w:r>
        <w:rPr/>
        <w:t>Dr.</w:t>
      </w:r>
      <w:r>
        <w:rPr>
          <w:spacing w:val="-6"/>
        </w:rPr>
        <w:t> </w:t>
      </w:r>
      <w:r>
        <w:rPr/>
        <w:t>Bouchard</w:t>
      </w:r>
      <w:r>
        <w:rPr>
          <w:spacing w:val="-7"/>
        </w:rPr>
        <w:t> </w:t>
      </w:r>
      <w:r>
        <w:rPr/>
        <w:t>has</w:t>
      </w:r>
      <w:r>
        <w:rPr>
          <w:spacing w:val="-4"/>
        </w:rPr>
        <w:t> </w:t>
      </w:r>
      <w:r>
        <w:rPr/>
        <w:t>served</w:t>
      </w:r>
      <w:r>
        <w:rPr>
          <w:spacing w:val="-6"/>
        </w:rPr>
        <w:t> </w:t>
      </w:r>
      <w:r>
        <w:rPr/>
        <w:t>on</w:t>
      </w:r>
      <w:r>
        <w:rPr>
          <w:spacing w:val="-6"/>
        </w:rPr>
        <w:t> </w:t>
      </w:r>
      <w:r>
        <w:rPr/>
        <w:t>four</w:t>
      </w:r>
      <w:r>
        <w:rPr>
          <w:spacing w:val="-6"/>
        </w:rPr>
        <w:t> </w:t>
      </w:r>
      <w:r>
        <w:rPr/>
        <w:t>Cooperative</w:t>
      </w:r>
      <w:r>
        <w:rPr>
          <w:spacing w:val="-3"/>
        </w:rPr>
        <w:t> </w:t>
      </w:r>
      <w:r>
        <w:rPr/>
        <w:t>Extension</w:t>
      </w:r>
      <w:r>
        <w:rPr>
          <w:spacing w:val="-2"/>
        </w:rPr>
        <w:t> </w:t>
      </w:r>
      <w:r>
        <w:rPr/>
        <w:t>committees,</w:t>
      </w:r>
      <w:r>
        <w:rPr>
          <w:spacing w:val="-6"/>
        </w:rPr>
        <w:t> </w:t>
      </w:r>
      <w:r>
        <w:rPr>
          <w:spacing w:val="-2"/>
        </w:rPr>
        <w:t>three</w:t>
      </w:r>
    </w:p>
    <w:p>
      <w:pPr>
        <w:pStyle w:val="BodyText"/>
        <w:ind w:left="1701" w:right="915"/>
      </w:pPr>
      <w:r>
        <w:rPr/>
        <w:t>faculty</w:t>
      </w:r>
      <w:r>
        <w:rPr>
          <w:spacing w:val="-5"/>
        </w:rPr>
        <w:t> </w:t>
      </w:r>
      <w:r>
        <w:rPr/>
        <w:t>peer</w:t>
      </w:r>
      <w:r>
        <w:rPr>
          <w:spacing w:val="-5"/>
        </w:rPr>
        <w:t> </w:t>
      </w:r>
      <w:r>
        <w:rPr/>
        <w:t>committees,</w:t>
      </w:r>
      <w:r>
        <w:rPr>
          <w:spacing w:val="-4"/>
        </w:rPr>
        <w:t> </w:t>
      </w:r>
      <w:r>
        <w:rPr/>
        <w:t>represented</w:t>
      </w:r>
      <w:r>
        <w:rPr>
          <w:spacing w:val="-1"/>
        </w:rPr>
        <w:t> </w:t>
      </w:r>
      <w:r>
        <w:rPr/>
        <w:t>Extension</w:t>
      </w:r>
      <w:r>
        <w:rPr>
          <w:spacing w:val="-4"/>
        </w:rPr>
        <w:t> </w:t>
      </w:r>
      <w:r>
        <w:rPr/>
        <w:t>on</w:t>
      </w:r>
      <w:r>
        <w:rPr>
          <w:spacing w:val="-1"/>
        </w:rPr>
        <w:t> </w:t>
      </w:r>
      <w:r>
        <w:rPr/>
        <w:t>the</w:t>
      </w:r>
      <w:r>
        <w:rPr>
          <w:spacing w:val="-6"/>
        </w:rPr>
        <w:t> </w:t>
      </w:r>
      <w:r>
        <w:rPr/>
        <w:t>Faculty</w:t>
      </w:r>
      <w:r>
        <w:rPr>
          <w:spacing w:val="-4"/>
        </w:rPr>
        <w:t> </w:t>
      </w:r>
      <w:r>
        <w:rPr/>
        <w:t>Senate,</w:t>
      </w:r>
      <w:r>
        <w:rPr>
          <w:spacing w:val="-1"/>
        </w:rPr>
        <w:t> </w:t>
      </w:r>
      <w:r>
        <w:rPr/>
        <w:t>and</w:t>
      </w:r>
      <w:r>
        <w:rPr>
          <w:spacing w:val="-4"/>
        </w:rPr>
        <w:t> </w:t>
      </w:r>
      <w:r>
        <w:rPr/>
        <w:t>served</w:t>
      </w:r>
      <w:r>
        <w:rPr>
          <w:spacing w:val="-4"/>
        </w:rPr>
        <w:t> </w:t>
      </w:r>
      <w:r>
        <w:rPr/>
        <w:t>as</w:t>
      </w:r>
      <w:r>
        <w:rPr>
          <w:spacing w:val="-4"/>
        </w:rPr>
        <w:t> </w:t>
      </w:r>
      <w:r>
        <w:rPr/>
        <w:t>a faculty peer reviewer for one full professor.</w:t>
      </w:r>
    </w:p>
    <w:p>
      <w:pPr>
        <w:pStyle w:val="BodyText"/>
        <w:spacing w:before="9"/>
        <w:rPr>
          <w:sz w:val="23"/>
        </w:rPr>
      </w:pPr>
    </w:p>
    <w:p>
      <w:pPr>
        <w:pStyle w:val="BodyText"/>
        <w:ind w:left="1701"/>
      </w:pPr>
      <w:r>
        <w:rPr/>
        <w:t>Dr.</w:t>
      </w:r>
      <w:r>
        <w:rPr>
          <w:spacing w:val="-7"/>
        </w:rPr>
        <w:t> </w:t>
      </w:r>
      <w:r>
        <w:rPr/>
        <w:t>Bouchard</w:t>
      </w:r>
      <w:r>
        <w:rPr>
          <w:spacing w:val="-6"/>
        </w:rPr>
        <w:t> </w:t>
      </w:r>
      <w:r>
        <w:rPr/>
        <w:t>exceeds</w:t>
      </w:r>
      <w:r>
        <w:rPr>
          <w:spacing w:val="-5"/>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pStyle w:val="BodyText"/>
        <w:spacing w:before="3"/>
      </w:pPr>
    </w:p>
    <w:p>
      <w:pPr>
        <w:pStyle w:val="Heading2"/>
        <w:spacing w:line="275" w:lineRule="exact"/>
        <w:ind w:left="1701"/>
      </w:pPr>
      <w:r>
        <w:rPr/>
        <w:t>Criterion</w:t>
      </w:r>
      <w:r>
        <w:rPr>
          <w:spacing w:val="-6"/>
        </w:rPr>
        <w:t> </w:t>
      </w:r>
      <w:r>
        <w:rPr/>
        <w:t>2:</w:t>
      </w:r>
      <w:r>
        <w:rPr>
          <w:spacing w:val="-6"/>
        </w:rPr>
        <w:t> </w:t>
      </w:r>
      <w:r>
        <w:rPr/>
        <w:t>Serves</w:t>
      </w:r>
      <w:r>
        <w:rPr>
          <w:spacing w:val="-5"/>
        </w:rPr>
        <w:t> </w:t>
      </w:r>
      <w:r>
        <w:rPr/>
        <w:t>on</w:t>
      </w:r>
      <w:r>
        <w:rPr>
          <w:spacing w:val="-5"/>
        </w:rPr>
        <w:t> </w:t>
      </w:r>
      <w:r>
        <w:rPr/>
        <w:t>search</w:t>
      </w:r>
      <w:r>
        <w:rPr>
          <w:spacing w:val="-5"/>
        </w:rPr>
        <w:t> </w:t>
      </w:r>
      <w:r>
        <w:rPr/>
        <w:t>and</w:t>
      </w:r>
      <w:r>
        <w:rPr>
          <w:spacing w:val="-5"/>
        </w:rPr>
        <w:t> </w:t>
      </w:r>
      <w:r>
        <w:rPr/>
        <w:t>interview</w:t>
      </w:r>
      <w:r>
        <w:rPr>
          <w:spacing w:val="-10"/>
        </w:rPr>
        <w:t> </w:t>
      </w:r>
      <w:r>
        <w:rPr>
          <w:spacing w:val="-2"/>
        </w:rPr>
        <w:t>teams</w:t>
      </w:r>
    </w:p>
    <w:p>
      <w:pPr>
        <w:pStyle w:val="BodyText"/>
        <w:spacing w:line="477" w:lineRule="auto"/>
        <w:ind w:left="1701" w:right="2351"/>
      </w:pPr>
      <w:r>
        <w:rPr>
          <w:b/>
        </w:rPr>
        <w:t>Comments:</w:t>
      </w:r>
      <w:r>
        <w:rPr>
          <w:b/>
          <w:spacing w:val="-5"/>
        </w:rPr>
        <w:t> </w:t>
      </w:r>
      <w:r>
        <w:rPr/>
        <w:t>Dr.</w:t>
      </w:r>
      <w:r>
        <w:rPr>
          <w:spacing w:val="-5"/>
        </w:rPr>
        <w:t> </w:t>
      </w:r>
      <w:r>
        <w:rPr/>
        <w:t>Bouchard</w:t>
      </w:r>
      <w:r>
        <w:rPr>
          <w:spacing w:val="-5"/>
        </w:rPr>
        <w:t> </w:t>
      </w:r>
      <w:r>
        <w:rPr/>
        <w:t>has</w:t>
      </w:r>
      <w:r>
        <w:rPr>
          <w:spacing w:val="-4"/>
        </w:rPr>
        <w:t> </w:t>
      </w:r>
      <w:r>
        <w:rPr/>
        <w:t>served</w:t>
      </w:r>
      <w:r>
        <w:rPr>
          <w:spacing w:val="-5"/>
        </w:rPr>
        <w:t> </w:t>
      </w:r>
      <w:r>
        <w:rPr/>
        <w:t>on</w:t>
      </w:r>
      <w:r>
        <w:rPr>
          <w:spacing w:val="-5"/>
        </w:rPr>
        <w:t> </w:t>
      </w:r>
      <w:r>
        <w:rPr/>
        <w:t>eight</w:t>
      </w:r>
      <w:r>
        <w:rPr>
          <w:spacing w:val="-7"/>
        </w:rPr>
        <w:t> </w:t>
      </w:r>
      <w:r>
        <w:rPr/>
        <w:t>search</w:t>
      </w:r>
      <w:r>
        <w:rPr>
          <w:spacing w:val="-5"/>
        </w:rPr>
        <w:t> </w:t>
      </w:r>
      <w:r>
        <w:rPr/>
        <w:t>and</w:t>
      </w:r>
      <w:r>
        <w:rPr>
          <w:spacing w:val="-5"/>
        </w:rPr>
        <w:t> </w:t>
      </w:r>
      <w:r>
        <w:rPr/>
        <w:t>interview</w:t>
      </w:r>
      <w:r>
        <w:rPr>
          <w:spacing w:val="-4"/>
        </w:rPr>
        <w:t> </w:t>
      </w:r>
      <w:r>
        <w:rPr/>
        <w:t>teams. Dr. Bouchard exceeds the standard for this criterion.</w:t>
      </w:r>
    </w:p>
    <w:p>
      <w:pPr>
        <w:spacing w:after="0" w:line="477" w:lineRule="auto"/>
        <w:sectPr>
          <w:footerReference w:type="default" r:id="rId52"/>
          <w:pgSz w:w="12240" w:h="15840"/>
          <w:pgMar w:footer="0" w:header="0" w:top="1380" w:bottom="280" w:left="460" w:right="300"/>
        </w:sectPr>
      </w:pPr>
    </w:p>
    <w:p>
      <w:pPr>
        <w:pStyle w:val="Heading2"/>
        <w:spacing w:before="61"/>
        <w:ind w:left="1701" w:right="1182"/>
        <w:jc w:val="both"/>
      </w:pPr>
      <w:r>
        <w:rPr/>
        <w:t>Criterion</w:t>
      </w:r>
      <w:r>
        <w:rPr>
          <w:spacing w:val="-4"/>
        </w:rPr>
        <w:t> </w:t>
      </w:r>
      <w:r>
        <w:rPr/>
        <w:t>3:</w:t>
      </w:r>
      <w:r>
        <w:rPr>
          <w:spacing w:val="-5"/>
        </w:rPr>
        <w:t> </w:t>
      </w:r>
      <w:r>
        <w:rPr/>
        <w:t>Enhances</w:t>
      </w:r>
      <w:r>
        <w:rPr>
          <w:spacing w:val="-4"/>
        </w:rPr>
        <w:t> </w:t>
      </w:r>
      <w:r>
        <w:rPr/>
        <w:t>skills</w:t>
      </w:r>
      <w:r>
        <w:rPr>
          <w:spacing w:val="-4"/>
        </w:rPr>
        <w:t> </w:t>
      </w:r>
      <w:r>
        <w:rPr/>
        <w:t>and</w:t>
      </w:r>
      <w:r>
        <w:rPr>
          <w:spacing w:val="-4"/>
        </w:rPr>
        <w:t> </w:t>
      </w:r>
      <w:r>
        <w:rPr/>
        <w:t>knowledge</w:t>
      </w:r>
      <w:r>
        <w:rPr>
          <w:spacing w:val="-7"/>
        </w:rPr>
        <w:t> </w:t>
      </w:r>
      <w:r>
        <w:rPr/>
        <w:t>of</w:t>
      </w:r>
      <w:r>
        <w:rPr>
          <w:spacing w:val="-5"/>
        </w:rPr>
        <w:t> </w:t>
      </w:r>
      <w:r>
        <w:rPr/>
        <w:t>County</w:t>
      </w:r>
      <w:r>
        <w:rPr>
          <w:spacing w:val="-5"/>
        </w:rPr>
        <w:t> </w:t>
      </w:r>
      <w:r>
        <w:rPr/>
        <w:t>Executive</w:t>
      </w:r>
      <w:r>
        <w:rPr>
          <w:spacing w:val="-7"/>
        </w:rPr>
        <w:t> </w:t>
      </w:r>
      <w:r>
        <w:rPr/>
        <w:t>Committees</w:t>
      </w:r>
      <w:r>
        <w:rPr>
          <w:spacing w:val="-4"/>
        </w:rPr>
        <w:t> </w:t>
      </w:r>
      <w:r>
        <w:rPr/>
        <w:t>(CEC) and other advisory groups</w:t>
      </w:r>
    </w:p>
    <w:p>
      <w:pPr>
        <w:pStyle w:val="BodyText"/>
        <w:spacing w:line="242" w:lineRule="auto"/>
        <w:ind w:left="1701" w:right="1495"/>
        <w:jc w:val="both"/>
      </w:pPr>
      <w:r>
        <w:rPr>
          <w:b/>
        </w:rPr>
        <w:t>Comments:</w:t>
      </w:r>
      <w:r>
        <w:rPr>
          <w:b/>
          <w:spacing w:val="-3"/>
        </w:rPr>
        <w:t> </w:t>
      </w:r>
      <w:r>
        <w:rPr/>
        <w:t>Dr.</w:t>
      </w:r>
      <w:r>
        <w:rPr>
          <w:spacing w:val="-4"/>
        </w:rPr>
        <w:t> </w:t>
      </w:r>
      <w:r>
        <w:rPr/>
        <w:t>Bouchard</w:t>
      </w:r>
      <w:r>
        <w:rPr>
          <w:spacing w:val="-4"/>
        </w:rPr>
        <w:t> </w:t>
      </w:r>
      <w:r>
        <w:rPr/>
        <w:t>serves</w:t>
      </w:r>
      <w:r>
        <w:rPr>
          <w:spacing w:val="-2"/>
        </w:rPr>
        <w:t> </w:t>
      </w:r>
      <w:r>
        <w:rPr/>
        <w:t>on</w:t>
      </w:r>
      <w:r>
        <w:rPr>
          <w:spacing w:val="-3"/>
        </w:rPr>
        <w:t> </w:t>
      </w:r>
      <w:r>
        <w:rPr/>
        <w:t>five</w:t>
      </w:r>
      <w:r>
        <w:rPr>
          <w:spacing w:val="-5"/>
        </w:rPr>
        <w:t> </w:t>
      </w:r>
      <w:r>
        <w:rPr/>
        <w:t>steering</w:t>
      </w:r>
      <w:r>
        <w:rPr>
          <w:spacing w:val="-3"/>
        </w:rPr>
        <w:t> </w:t>
      </w:r>
      <w:r>
        <w:rPr/>
        <w:t>committees</w:t>
      </w:r>
      <w:r>
        <w:rPr>
          <w:spacing w:val="-2"/>
        </w:rPr>
        <w:t> </w:t>
      </w:r>
      <w:r>
        <w:rPr/>
        <w:t>in an</w:t>
      </w:r>
      <w:r>
        <w:rPr>
          <w:spacing w:val="-3"/>
        </w:rPr>
        <w:t> </w:t>
      </w:r>
      <w:r>
        <w:rPr/>
        <w:t>advisory</w:t>
      </w:r>
      <w:r>
        <w:rPr>
          <w:spacing w:val="-4"/>
        </w:rPr>
        <w:t> </w:t>
      </w:r>
      <w:r>
        <w:rPr/>
        <w:t>capacity. With</w:t>
      </w:r>
      <w:r>
        <w:rPr>
          <w:spacing w:val="-4"/>
        </w:rPr>
        <w:t> </w:t>
      </w:r>
      <w:r>
        <w:rPr/>
        <w:t>Dr.</w:t>
      </w:r>
      <w:r>
        <w:rPr>
          <w:spacing w:val="-4"/>
        </w:rPr>
        <w:t> </w:t>
      </w:r>
      <w:r>
        <w:rPr/>
        <w:t>Bouchard’s</w:t>
      </w:r>
      <w:r>
        <w:rPr>
          <w:spacing w:val="-1"/>
        </w:rPr>
        <w:t> </w:t>
      </w:r>
      <w:r>
        <w:rPr/>
        <w:t>guidance,</w:t>
      </w:r>
      <w:r>
        <w:rPr>
          <w:spacing w:val="-4"/>
        </w:rPr>
        <w:t> </w:t>
      </w:r>
      <w:r>
        <w:rPr/>
        <w:t>the</w:t>
      </w:r>
      <w:r>
        <w:rPr>
          <w:spacing w:val="-6"/>
        </w:rPr>
        <w:t> </w:t>
      </w:r>
      <w:r>
        <w:rPr/>
        <w:t>Alliance</w:t>
      </w:r>
      <w:r>
        <w:rPr>
          <w:spacing w:val="-6"/>
        </w:rPr>
        <w:t> </w:t>
      </w:r>
      <w:r>
        <w:rPr/>
        <w:t>for</w:t>
      </w:r>
      <w:r>
        <w:rPr>
          <w:spacing w:val="-4"/>
        </w:rPr>
        <w:t> </w:t>
      </w:r>
      <w:r>
        <w:rPr/>
        <w:t>Maine’s</w:t>
      </w:r>
      <w:r>
        <w:rPr>
          <w:spacing w:val="-3"/>
        </w:rPr>
        <w:t> </w:t>
      </w:r>
      <w:r>
        <w:rPr/>
        <w:t>Marine</w:t>
      </w:r>
      <w:r>
        <w:rPr>
          <w:spacing w:val="-6"/>
        </w:rPr>
        <w:t> </w:t>
      </w:r>
      <w:r>
        <w:rPr/>
        <w:t>Economy</w:t>
      </w:r>
      <w:r>
        <w:rPr>
          <w:spacing w:val="-4"/>
        </w:rPr>
        <w:t> </w:t>
      </w:r>
      <w:r>
        <w:rPr/>
        <w:t>was</w:t>
      </w:r>
      <w:r>
        <w:rPr>
          <w:spacing w:val="-3"/>
        </w:rPr>
        <w:t> </w:t>
      </w:r>
      <w:r>
        <w:rPr/>
        <w:t>able</w:t>
      </w:r>
      <w:r>
        <w:rPr>
          <w:spacing w:val="-6"/>
        </w:rPr>
        <w:t> </w:t>
      </w:r>
      <w:r>
        <w:rPr/>
        <w:t>to secure $1.25 million in support of the Aquatic Research Laboratory.</w:t>
      </w:r>
    </w:p>
    <w:p>
      <w:pPr>
        <w:pStyle w:val="BodyText"/>
        <w:spacing w:before="3"/>
        <w:rPr>
          <w:sz w:val="23"/>
        </w:rPr>
      </w:pPr>
    </w:p>
    <w:p>
      <w:pPr>
        <w:pStyle w:val="BodyText"/>
        <w:ind w:left="1701"/>
        <w:jc w:val="both"/>
      </w:pPr>
      <w:r>
        <w:rPr/>
        <w:t>Dr.</w:t>
      </w:r>
      <w:r>
        <w:rPr>
          <w:spacing w:val="-7"/>
        </w:rPr>
        <w:t> </w:t>
      </w:r>
      <w:r>
        <w:rPr/>
        <w:t>Bouchard</w:t>
      </w:r>
      <w:r>
        <w:rPr>
          <w:spacing w:val="-6"/>
        </w:rPr>
        <w:t> </w:t>
      </w:r>
      <w:r>
        <w:rPr/>
        <w:t>exceeds</w:t>
      </w:r>
      <w:r>
        <w:rPr>
          <w:spacing w:val="-5"/>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pStyle w:val="BodyText"/>
        <w:spacing w:before="3"/>
      </w:pPr>
    </w:p>
    <w:p>
      <w:pPr>
        <w:pStyle w:val="Heading2"/>
        <w:ind w:left="1701" w:right="1254"/>
      </w:pPr>
      <w:r>
        <w:rPr/>
        <w:t>Criterion</w:t>
      </w:r>
      <w:r>
        <w:rPr>
          <w:spacing w:val="-4"/>
        </w:rPr>
        <w:t> </w:t>
      </w:r>
      <w:r>
        <w:rPr/>
        <w:t>4</w:t>
      </w:r>
      <w:r>
        <w:rPr>
          <w:spacing w:val="-4"/>
        </w:rPr>
        <w:t> </w:t>
      </w:r>
      <w:r>
        <w:rPr/>
        <w:t>–</w:t>
      </w:r>
      <w:r>
        <w:rPr>
          <w:spacing w:val="-5"/>
        </w:rPr>
        <w:t> </w:t>
      </w:r>
      <w:r>
        <w:rPr/>
        <w:t>Builds</w:t>
      </w:r>
      <w:r>
        <w:rPr>
          <w:spacing w:val="-4"/>
        </w:rPr>
        <w:t> </w:t>
      </w:r>
      <w:r>
        <w:rPr/>
        <w:t>and</w:t>
      </w:r>
      <w:r>
        <w:rPr>
          <w:spacing w:val="-4"/>
        </w:rPr>
        <w:t> </w:t>
      </w:r>
      <w:r>
        <w:rPr/>
        <w:t>sustains</w:t>
      </w:r>
      <w:r>
        <w:rPr>
          <w:spacing w:val="-9"/>
        </w:rPr>
        <w:t> </w:t>
      </w:r>
      <w:r>
        <w:rPr/>
        <w:t>UMaine</w:t>
      </w:r>
      <w:r>
        <w:rPr>
          <w:spacing w:val="-7"/>
        </w:rPr>
        <w:t> </w:t>
      </w:r>
      <w:r>
        <w:rPr/>
        <w:t>Cooperative</w:t>
      </w:r>
      <w:r>
        <w:rPr>
          <w:spacing w:val="-2"/>
        </w:rPr>
        <w:t> </w:t>
      </w:r>
      <w:r>
        <w:rPr/>
        <w:t>Extension</w:t>
      </w:r>
      <w:r>
        <w:rPr>
          <w:spacing w:val="-4"/>
        </w:rPr>
        <w:t> </w:t>
      </w:r>
      <w:r>
        <w:rPr/>
        <w:t>linkages</w:t>
      </w:r>
      <w:r>
        <w:rPr>
          <w:spacing w:val="-4"/>
        </w:rPr>
        <w:t> </w:t>
      </w:r>
      <w:r>
        <w:rPr/>
        <w:t>with county, UM, and UMS (Optional)</w:t>
      </w:r>
    </w:p>
    <w:p>
      <w:pPr>
        <w:pStyle w:val="BodyText"/>
        <w:ind w:left="1701" w:right="534"/>
      </w:pPr>
      <w:r>
        <w:rPr>
          <w:b/>
        </w:rPr>
        <w:t>Comments:</w:t>
      </w:r>
      <w:r>
        <w:rPr>
          <w:b/>
          <w:spacing w:val="-3"/>
        </w:rPr>
        <w:t> </w:t>
      </w:r>
      <w:r>
        <w:rPr/>
        <w:t>Dr.</w:t>
      </w:r>
      <w:r>
        <w:rPr>
          <w:spacing w:val="-4"/>
        </w:rPr>
        <w:t> </w:t>
      </w:r>
      <w:r>
        <w:rPr/>
        <w:t>Bouchard</w:t>
      </w:r>
      <w:r>
        <w:rPr>
          <w:spacing w:val="-4"/>
        </w:rPr>
        <w:t> </w:t>
      </w:r>
      <w:r>
        <w:rPr/>
        <w:t>serves</w:t>
      </w:r>
      <w:r>
        <w:rPr>
          <w:spacing w:val="-3"/>
        </w:rPr>
        <w:t> </w:t>
      </w:r>
      <w:r>
        <w:rPr/>
        <w:t>on</w:t>
      </w:r>
      <w:r>
        <w:rPr>
          <w:spacing w:val="-4"/>
        </w:rPr>
        <w:t> </w:t>
      </w:r>
      <w:r>
        <w:rPr/>
        <w:t>the</w:t>
      </w:r>
      <w:r>
        <w:rPr>
          <w:spacing w:val="-5"/>
        </w:rPr>
        <w:t> </w:t>
      </w:r>
      <w:r>
        <w:rPr/>
        <w:t>faculty</w:t>
      </w:r>
      <w:r>
        <w:rPr>
          <w:spacing w:val="-4"/>
        </w:rPr>
        <w:t> </w:t>
      </w:r>
      <w:r>
        <w:rPr/>
        <w:t>senate</w:t>
      </w:r>
      <w:r>
        <w:rPr>
          <w:spacing w:val="-5"/>
        </w:rPr>
        <w:t> </w:t>
      </w:r>
      <w:r>
        <w:rPr/>
        <w:t>and</w:t>
      </w:r>
      <w:r>
        <w:rPr>
          <w:spacing w:val="-4"/>
        </w:rPr>
        <w:t> </w:t>
      </w:r>
      <w:r>
        <w:rPr/>
        <w:t>six</w:t>
      </w:r>
      <w:r>
        <w:rPr>
          <w:spacing w:val="-4"/>
        </w:rPr>
        <w:t> </w:t>
      </w:r>
      <w:r>
        <w:rPr/>
        <w:t>other</w:t>
      </w:r>
      <w:r>
        <w:rPr>
          <w:spacing w:val="-4"/>
        </w:rPr>
        <w:t> </w:t>
      </w:r>
      <w:r>
        <w:rPr/>
        <w:t>University</w:t>
      </w:r>
      <w:r>
        <w:rPr>
          <w:spacing w:val="-4"/>
        </w:rPr>
        <w:t> </w:t>
      </w:r>
      <w:r>
        <w:rPr/>
        <w:t>of</w:t>
      </w:r>
      <w:r>
        <w:rPr>
          <w:spacing w:val="-4"/>
        </w:rPr>
        <w:t> </w:t>
      </w:r>
      <w:r>
        <w:rPr/>
        <w:t>Maine </w:t>
      </w:r>
      <w:r>
        <w:rPr>
          <w:spacing w:val="-2"/>
        </w:rPr>
        <w:t>committees.</w:t>
      </w:r>
    </w:p>
    <w:p>
      <w:pPr>
        <w:pStyle w:val="BodyText"/>
        <w:spacing w:before="1"/>
      </w:pPr>
    </w:p>
    <w:p>
      <w:pPr>
        <w:pStyle w:val="Heading2"/>
        <w:spacing w:line="276" w:lineRule="exact"/>
        <w:ind w:left="1701"/>
      </w:pPr>
      <w:r>
        <w:rPr/>
        <w:t>Criterion</w:t>
      </w:r>
      <w:r>
        <w:rPr>
          <w:spacing w:val="-8"/>
        </w:rPr>
        <w:t> </w:t>
      </w:r>
      <w:r>
        <w:rPr/>
        <w:t>5:</w:t>
      </w:r>
      <w:r>
        <w:rPr>
          <w:spacing w:val="-9"/>
        </w:rPr>
        <w:t> </w:t>
      </w:r>
      <w:r>
        <w:rPr/>
        <w:t>Performs</w:t>
      </w:r>
      <w:r>
        <w:rPr>
          <w:spacing w:val="-7"/>
        </w:rPr>
        <w:t> </w:t>
      </w:r>
      <w:r>
        <w:rPr/>
        <w:t>administrative</w:t>
      </w:r>
      <w:r>
        <w:rPr>
          <w:spacing w:val="-7"/>
        </w:rPr>
        <w:t> </w:t>
      </w:r>
      <w:r>
        <w:rPr/>
        <w:t>roles</w:t>
      </w:r>
      <w:r>
        <w:rPr>
          <w:spacing w:val="-8"/>
        </w:rPr>
        <w:t> </w:t>
      </w:r>
      <w:r>
        <w:rPr/>
        <w:t>and</w:t>
      </w:r>
      <w:r>
        <w:rPr>
          <w:spacing w:val="-7"/>
        </w:rPr>
        <w:t> </w:t>
      </w:r>
      <w:r>
        <w:rPr>
          <w:spacing w:val="-2"/>
        </w:rPr>
        <w:t>responsibilities</w:t>
      </w:r>
    </w:p>
    <w:p>
      <w:pPr>
        <w:pStyle w:val="BodyText"/>
        <w:ind w:left="1701" w:right="915"/>
      </w:pPr>
      <w:r>
        <w:rPr>
          <w:b/>
        </w:rPr>
        <w:t>Comments: </w:t>
      </w:r>
      <w:r>
        <w:rPr/>
        <w:t>Dr. Bouchard fills the role of University of Maine Cooperative Extension Diagnostic Research Laboratory (UMCEDRL) Biocontainment Laboratory Manager, UMCEDRL</w:t>
      </w:r>
      <w:r>
        <w:rPr>
          <w:spacing w:val="-7"/>
        </w:rPr>
        <w:t> </w:t>
      </w:r>
      <w:r>
        <w:rPr/>
        <w:t>Aquatic</w:t>
      </w:r>
      <w:r>
        <w:rPr>
          <w:spacing w:val="-7"/>
        </w:rPr>
        <w:t> </w:t>
      </w:r>
      <w:r>
        <w:rPr/>
        <w:t>Animal</w:t>
      </w:r>
      <w:r>
        <w:rPr>
          <w:spacing w:val="-7"/>
        </w:rPr>
        <w:t> </w:t>
      </w:r>
      <w:r>
        <w:rPr/>
        <w:t>Health</w:t>
      </w:r>
      <w:r>
        <w:rPr>
          <w:spacing w:val="-5"/>
        </w:rPr>
        <w:t> </w:t>
      </w:r>
      <w:r>
        <w:rPr/>
        <w:t>Laboratory</w:t>
      </w:r>
      <w:r>
        <w:rPr>
          <w:spacing w:val="-5"/>
        </w:rPr>
        <w:t> </w:t>
      </w:r>
      <w:r>
        <w:rPr/>
        <w:t>Director,</w:t>
      </w:r>
      <w:r>
        <w:rPr>
          <w:spacing w:val="-5"/>
        </w:rPr>
        <w:t> </w:t>
      </w:r>
      <w:r>
        <w:rPr/>
        <w:t>UMCEDRL</w:t>
      </w:r>
      <w:r>
        <w:rPr>
          <w:spacing w:val="-7"/>
        </w:rPr>
        <w:t> </w:t>
      </w:r>
      <w:r>
        <w:rPr/>
        <w:t>Biosafety</w:t>
      </w:r>
      <w:r>
        <w:rPr>
          <w:spacing w:val="-5"/>
        </w:rPr>
        <w:t> </w:t>
      </w:r>
      <w:r>
        <w:rPr/>
        <w:t>Officer, supervises one to two research professionals, is Director of the Aquaculture Research Institute, and Network Research Director, Sustainable Ecological Aquaculture Network (SEANET), served as a committee member for three M.S., and five Ph.D. students and primary advisor to one Masters and one Ph.D. student.</w:t>
      </w:r>
    </w:p>
    <w:p>
      <w:pPr>
        <w:pStyle w:val="BodyText"/>
        <w:spacing w:before="8"/>
        <w:rPr>
          <w:sz w:val="23"/>
        </w:rPr>
      </w:pPr>
    </w:p>
    <w:p>
      <w:pPr>
        <w:pStyle w:val="BodyText"/>
        <w:spacing w:before="1"/>
        <w:ind w:left="1701"/>
      </w:pPr>
      <w:r>
        <w:rPr/>
        <w:t>Dr.</w:t>
      </w:r>
      <w:r>
        <w:rPr>
          <w:spacing w:val="-7"/>
        </w:rPr>
        <w:t> </w:t>
      </w:r>
      <w:r>
        <w:rPr/>
        <w:t>Bouchard</w:t>
      </w:r>
      <w:r>
        <w:rPr>
          <w:spacing w:val="-6"/>
        </w:rPr>
        <w:t> </w:t>
      </w:r>
      <w:r>
        <w:rPr/>
        <w:t>exceeds</w:t>
      </w:r>
      <w:r>
        <w:rPr>
          <w:spacing w:val="-5"/>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pStyle w:val="BodyText"/>
        <w:spacing w:before="2"/>
      </w:pPr>
    </w:p>
    <w:p>
      <w:pPr>
        <w:spacing w:before="1"/>
        <w:ind w:left="1701" w:right="1739" w:firstLine="0"/>
        <w:jc w:val="left"/>
        <w:rPr>
          <w:sz w:val="24"/>
        </w:rPr>
      </w:pPr>
      <w:r>
        <w:rPr>
          <w:b/>
          <w:sz w:val="24"/>
        </w:rPr>
        <w:t>Criterion</w:t>
      </w:r>
      <w:r>
        <w:rPr>
          <w:b/>
          <w:spacing w:val="-5"/>
          <w:sz w:val="24"/>
        </w:rPr>
        <w:t> </w:t>
      </w:r>
      <w:r>
        <w:rPr>
          <w:b/>
          <w:sz w:val="24"/>
        </w:rPr>
        <w:t>6:</w:t>
      </w:r>
      <w:r>
        <w:rPr>
          <w:b/>
          <w:spacing w:val="-6"/>
          <w:sz w:val="24"/>
        </w:rPr>
        <w:t> </w:t>
      </w:r>
      <w:r>
        <w:rPr>
          <w:b/>
          <w:sz w:val="24"/>
        </w:rPr>
        <w:t>Demonstrates</w:t>
      </w:r>
      <w:r>
        <w:rPr>
          <w:b/>
          <w:spacing w:val="-5"/>
          <w:sz w:val="24"/>
        </w:rPr>
        <w:t> </w:t>
      </w:r>
      <w:r>
        <w:rPr>
          <w:b/>
          <w:sz w:val="24"/>
        </w:rPr>
        <w:t>commitment</w:t>
      </w:r>
      <w:r>
        <w:rPr>
          <w:b/>
          <w:spacing w:val="-6"/>
          <w:sz w:val="24"/>
        </w:rPr>
        <w:t> </w:t>
      </w:r>
      <w:r>
        <w:rPr>
          <w:b/>
          <w:sz w:val="24"/>
        </w:rPr>
        <w:t>to</w:t>
      </w:r>
      <w:r>
        <w:rPr>
          <w:b/>
          <w:spacing w:val="-6"/>
          <w:sz w:val="24"/>
        </w:rPr>
        <w:t> </w:t>
      </w:r>
      <w:r>
        <w:rPr>
          <w:b/>
          <w:sz w:val="24"/>
        </w:rPr>
        <w:t>UMaine</w:t>
      </w:r>
      <w:r>
        <w:rPr>
          <w:b/>
          <w:spacing w:val="-8"/>
          <w:sz w:val="24"/>
        </w:rPr>
        <w:t> </w:t>
      </w:r>
      <w:r>
        <w:rPr>
          <w:b/>
          <w:sz w:val="24"/>
        </w:rPr>
        <w:t>Cooperative</w:t>
      </w:r>
      <w:r>
        <w:rPr>
          <w:b/>
          <w:spacing w:val="-8"/>
          <w:sz w:val="24"/>
        </w:rPr>
        <w:t> </w:t>
      </w:r>
      <w:r>
        <w:rPr>
          <w:b/>
          <w:sz w:val="24"/>
        </w:rPr>
        <w:t>Extension</w:t>
      </w:r>
      <w:r>
        <w:rPr>
          <w:b/>
          <w:spacing w:val="-5"/>
          <w:sz w:val="24"/>
        </w:rPr>
        <w:t> </w:t>
      </w:r>
      <w:r>
        <w:rPr>
          <w:b/>
          <w:sz w:val="24"/>
        </w:rPr>
        <w:t>civil rights expectations, and UMaine Extension and UM diversity goals</w:t>
      </w:r>
      <w:r>
        <w:rPr>
          <w:b/>
          <w:spacing w:val="40"/>
          <w:sz w:val="24"/>
        </w:rPr>
        <w:t> </w:t>
      </w:r>
      <w:r>
        <w:rPr>
          <w:b/>
          <w:sz w:val="24"/>
        </w:rPr>
        <w:t>Comments: </w:t>
      </w:r>
      <w:r>
        <w:rPr>
          <w:sz w:val="24"/>
        </w:rPr>
        <w:t>Dr. Bouchard attends an annual civil rights training. She is an active</w:t>
      </w:r>
    </w:p>
    <w:p>
      <w:pPr>
        <w:pStyle w:val="BodyText"/>
        <w:ind w:left="1701" w:right="1254"/>
      </w:pPr>
      <w:r>
        <w:rPr/>
        <w:t>collaborator with several tribal communities. She has developed an ongoing dialogue with the Aroostook Band of Micmac, the Penobscot Nation, and the Houlton Band of Maliseet. Dr. Bouchard assisted Meggan Dwyer, Mary Tudor, and Darren Ranco (UMaine Wabanaki Center) with submitting a USDA-NIFA-Research Extension and Education</w:t>
      </w:r>
      <w:r>
        <w:rPr>
          <w:spacing w:val="-5"/>
        </w:rPr>
        <w:t> </w:t>
      </w:r>
      <w:r>
        <w:rPr/>
        <w:t>for</w:t>
      </w:r>
      <w:r>
        <w:rPr>
          <w:spacing w:val="-5"/>
        </w:rPr>
        <w:t> </w:t>
      </w:r>
      <w:r>
        <w:rPr/>
        <w:t>Undergraduates</w:t>
      </w:r>
      <w:r>
        <w:rPr>
          <w:spacing w:val="-4"/>
        </w:rPr>
        <w:t> </w:t>
      </w:r>
      <w:r>
        <w:rPr/>
        <w:t>proposal</w:t>
      </w:r>
      <w:r>
        <w:rPr>
          <w:spacing w:val="-4"/>
        </w:rPr>
        <w:t> </w:t>
      </w:r>
      <w:r>
        <w:rPr/>
        <w:t>-</w:t>
      </w:r>
      <w:r>
        <w:rPr>
          <w:spacing w:val="-5"/>
        </w:rPr>
        <w:t> </w:t>
      </w:r>
      <w:r>
        <w:rPr/>
        <w:t>(A7401)</w:t>
      </w:r>
      <w:r>
        <w:rPr>
          <w:spacing w:val="-5"/>
        </w:rPr>
        <w:t> </w:t>
      </w:r>
      <w:r>
        <w:rPr/>
        <w:t>AquEOUS:</w:t>
      </w:r>
      <w:r>
        <w:rPr>
          <w:spacing w:val="-7"/>
        </w:rPr>
        <w:t> </w:t>
      </w:r>
      <w:r>
        <w:rPr/>
        <w:t>Aquaculture</w:t>
      </w:r>
      <w:r>
        <w:rPr>
          <w:spacing w:val="-7"/>
        </w:rPr>
        <w:t> </w:t>
      </w:r>
      <w:r>
        <w:rPr/>
        <w:t>Experiential Opportunities</w:t>
      </w:r>
      <w:r>
        <w:rPr>
          <w:spacing w:val="-1"/>
        </w:rPr>
        <w:t> </w:t>
      </w:r>
      <w:r>
        <w:rPr/>
        <w:t>for</w:t>
      </w:r>
      <w:r>
        <w:rPr>
          <w:spacing w:val="-2"/>
        </w:rPr>
        <w:t> </w:t>
      </w:r>
      <w:r>
        <w:rPr/>
        <w:t>Undergraduate</w:t>
      </w:r>
      <w:r>
        <w:rPr>
          <w:spacing w:val="-4"/>
        </w:rPr>
        <w:t> </w:t>
      </w:r>
      <w:r>
        <w:rPr/>
        <w:t>Students:</w:t>
      </w:r>
      <w:r>
        <w:rPr>
          <w:spacing w:val="-4"/>
        </w:rPr>
        <w:t> </w:t>
      </w:r>
      <w:r>
        <w:rPr/>
        <w:t>Integrating</w:t>
      </w:r>
      <w:r>
        <w:rPr>
          <w:spacing w:val="-2"/>
        </w:rPr>
        <w:t> </w:t>
      </w:r>
      <w:r>
        <w:rPr/>
        <w:t>Indigenous</w:t>
      </w:r>
      <w:r>
        <w:rPr>
          <w:spacing w:val="-1"/>
        </w:rPr>
        <w:t> </w:t>
      </w:r>
      <w:r>
        <w:rPr/>
        <w:t>and</w:t>
      </w:r>
      <w:r>
        <w:rPr>
          <w:spacing w:val="-2"/>
        </w:rPr>
        <w:t> </w:t>
      </w:r>
      <w:r>
        <w:rPr/>
        <w:t>Western</w:t>
      </w:r>
      <w:r>
        <w:rPr>
          <w:spacing w:val="-2"/>
        </w:rPr>
        <w:t> </w:t>
      </w:r>
      <w:r>
        <w:rPr/>
        <w:t>Science through Applied Aquaculture Research.</w:t>
      </w:r>
    </w:p>
    <w:p>
      <w:pPr>
        <w:pStyle w:val="BodyText"/>
      </w:pPr>
    </w:p>
    <w:p>
      <w:pPr>
        <w:pStyle w:val="BodyText"/>
        <w:ind w:left="1701"/>
      </w:pPr>
      <w:r>
        <w:rPr/>
        <w:t>Dr.</w:t>
      </w:r>
      <w:r>
        <w:rPr>
          <w:spacing w:val="-7"/>
        </w:rPr>
        <w:t> </w:t>
      </w:r>
      <w:r>
        <w:rPr/>
        <w:t>Bouchard</w:t>
      </w:r>
      <w:r>
        <w:rPr>
          <w:spacing w:val="-6"/>
        </w:rPr>
        <w:t> </w:t>
      </w:r>
      <w:r>
        <w:rPr/>
        <w:t>exceeds</w:t>
      </w:r>
      <w:r>
        <w:rPr>
          <w:spacing w:val="-5"/>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pStyle w:val="BodyText"/>
        <w:spacing w:before="10"/>
        <w:rPr>
          <w:sz w:val="23"/>
        </w:rPr>
      </w:pPr>
    </w:p>
    <w:p>
      <w:pPr>
        <w:pStyle w:val="Heading2"/>
        <w:ind w:left="1701"/>
      </w:pPr>
      <w:r>
        <w:rPr/>
        <w:t>Performance</w:t>
      </w:r>
      <w:r>
        <w:rPr>
          <w:spacing w:val="-9"/>
        </w:rPr>
        <w:t> </w:t>
      </w:r>
      <w:r>
        <w:rPr/>
        <w:t>Area</w:t>
      </w:r>
      <w:r>
        <w:rPr>
          <w:spacing w:val="-5"/>
        </w:rPr>
        <w:t> </w:t>
      </w:r>
      <w:r>
        <w:rPr/>
        <w:t>V:</w:t>
      </w:r>
      <w:r>
        <w:rPr>
          <w:spacing w:val="-5"/>
        </w:rPr>
        <w:t> </w:t>
      </w:r>
      <w:r>
        <w:rPr/>
        <w:t>Public</w:t>
      </w:r>
      <w:r>
        <w:rPr>
          <w:spacing w:val="-6"/>
        </w:rPr>
        <w:t> </w:t>
      </w:r>
      <w:r>
        <w:rPr>
          <w:spacing w:val="-2"/>
        </w:rPr>
        <w:t>Service</w:t>
      </w:r>
    </w:p>
    <w:p>
      <w:pPr>
        <w:pStyle w:val="BodyText"/>
        <w:spacing w:before="3"/>
        <w:rPr>
          <w:b/>
        </w:rPr>
      </w:pPr>
    </w:p>
    <w:p>
      <w:pPr>
        <w:spacing w:before="0"/>
        <w:ind w:left="1701" w:right="1276" w:firstLine="0"/>
        <w:jc w:val="both"/>
        <w:rPr>
          <w:b/>
          <w:sz w:val="24"/>
        </w:rPr>
      </w:pPr>
      <w:r>
        <w:rPr>
          <w:b/>
          <w:sz w:val="24"/>
        </w:rPr>
        <w:t>Criterion</w:t>
      </w:r>
      <w:r>
        <w:rPr>
          <w:b/>
          <w:spacing w:val="-3"/>
          <w:sz w:val="24"/>
        </w:rPr>
        <w:t> </w:t>
      </w:r>
      <w:r>
        <w:rPr>
          <w:b/>
          <w:sz w:val="24"/>
        </w:rPr>
        <w:t>1:</w:t>
      </w:r>
      <w:r>
        <w:rPr>
          <w:b/>
          <w:spacing w:val="-4"/>
          <w:sz w:val="24"/>
        </w:rPr>
        <w:t> </w:t>
      </w:r>
      <w:r>
        <w:rPr>
          <w:b/>
          <w:sz w:val="24"/>
        </w:rPr>
        <w:t>Presentations</w:t>
      </w:r>
      <w:r>
        <w:rPr>
          <w:b/>
          <w:spacing w:val="-3"/>
          <w:sz w:val="24"/>
        </w:rPr>
        <w:t> </w:t>
      </w:r>
      <w:r>
        <w:rPr>
          <w:b/>
          <w:sz w:val="24"/>
        </w:rPr>
        <w:t>and</w:t>
      </w:r>
      <w:r>
        <w:rPr>
          <w:b/>
          <w:spacing w:val="-3"/>
          <w:sz w:val="24"/>
        </w:rPr>
        <w:t> </w:t>
      </w:r>
      <w:r>
        <w:rPr>
          <w:b/>
          <w:sz w:val="24"/>
        </w:rPr>
        <w:t>programs</w:t>
      </w:r>
      <w:r>
        <w:rPr>
          <w:b/>
          <w:spacing w:val="-3"/>
          <w:sz w:val="24"/>
        </w:rPr>
        <w:t> </w:t>
      </w:r>
      <w:r>
        <w:rPr>
          <w:b/>
          <w:sz w:val="24"/>
        </w:rPr>
        <w:t>that</w:t>
      </w:r>
      <w:r>
        <w:rPr>
          <w:b/>
          <w:spacing w:val="-4"/>
          <w:sz w:val="24"/>
        </w:rPr>
        <w:t> </w:t>
      </w:r>
      <w:r>
        <w:rPr>
          <w:b/>
          <w:sz w:val="24"/>
        </w:rPr>
        <w:t>do</w:t>
      </w:r>
      <w:r>
        <w:rPr>
          <w:b/>
          <w:spacing w:val="-9"/>
          <w:sz w:val="24"/>
        </w:rPr>
        <w:t> </w:t>
      </w:r>
      <w:r>
        <w:rPr>
          <w:b/>
          <w:sz w:val="24"/>
        </w:rPr>
        <w:t>not</w:t>
      </w:r>
      <w:r>
        <w:rPr>
          <w:b/>
          <w:spacing w:val="-4"/>
          <w:sz w:val="24"/>
        </w:rPr>
        <w:t> </w:t>
      </w:r>
      <w:r>
        <w:rPr>
          <w:b/>
          <w:sz w:val="24"/>
        </w:rPr>
        <w:t>require</w:t>
      </w:r>
      <w:r>
        <w:rPr>
          <w:b/>
          <w:spacing w:val="-5"/>
          <w:sz w:val="24"/>
        </w:rPr>
        <w:t> </w:t>
      </w:r>
      <w:r>
        <w:rPr>
          <w:b/>
          <w:sz w:val="24"/>
        </w:rPr>
        <w:t>engagement</w:t>
      </w:r>
      <w:r>
        <w:rPr>
          <w:b/>
          <w:spacing w:val="-4"/>
          <w:sz w:val="24"/>
        </w:rPr>
        <w:t> </w:t>
      </w:r>
      <w:r>
        <w:rPr>
          <w:b/>
          <w:sz w:val="24"/>
        </w:rPr>
        <w:t>in</w:t>
      </w:r>
      <w:r>
        <w:rPr>
          <w:b/>
          <w:spacing w:val="-3"/>
          <w:sz w:val="24"/>
        </w:rPr>
        <w:t> </w:t>
      </w:r>
      <w:r>
        <w:rPr>
          <w:b/>
          <w:sz w:val="24"/>
        </w:rPr>
        <w:t>the</w:t>
      </w:r>
      <w:r>
        <w:rPr>
          <w:b/>
          <w:spacing w:val="-5"/>
          <w:sz w:val="24"/>
        </w:rPr>
        <w:t> </w:t>
      </w:r>
      <w:r>
        <w:rPr>
          <w:b/>
          <w:sz w:val="24"/>
        </w:rPr>
        <w:t>full educational program development process</w:t>
      </w:r>
    </w:p>
    <w:p>
      <w:pPr>
        <w:pStyle w:val="BodyText"/>
        <w:ind w:left="1701" w:right="1599"/>
        <w:jc w:val="both"/>
      </w:pPr>
      <w:r>
        <w:rPr>
          <w:b/>
        </w:rPr>
        <w:t>Comments:</w:t>
      </w:r>
      <w:r>
        <w:rPr>
          <w:b/>
          <w:spacing w:val="-3"/>
        </w:rPr>
        <w:t> </w:t>
      </w:r>
      <w:r>
        <w:rPr/>
        <w:t>Dr.</w:t>
      </w:r>
      <w:r>
        <w:rPr>
          <w:spacing w:val="-4"/>
        </w:rPr>
        <w:t> </w:t>
      </w:r>
      <w:r>
        <w:rPr/>
        <w:t>Bouchard</w:t>
      </w:r>
      <w:r>
        <w:rPr>
          <w:spacing w:val="-4"/>
        </w:rPr>
        <w:t> </w:t>
      </w:r>
      <w:r>
        <w:rPr/>
        <w:t>has</w:t>
      </w:r>
      <w:r>
        <w:rPr>
          <w:spacing w:val="-3"/>
        </w:rPr>
        <w:t> </w:t>
      </w:r>
      <w:r>
        <w:rPr/>
        <w:t>provided</w:t>
      </w:r>
      <w:r>
        <w:rPr>
          <w:spacing w:val="-4"/>
        </w:rPr>
        <w:t> </w:t>
      </w:r>
      <w:r>
        <w:rPr/>
        <w:t>14</w:t>
      </w:r>
      <w:r>
        <w:rPr>
          <w:spacing w:val="-4"/>
        </w:rPr>
        <w:t> </w:t>
      </w:r>
      <w:r>
        <w:rPr/>
        <w:t>public</w:t>
      </w:r>
      <w:r>
        <w:rPr>
          <w:spacing w:val="-6"/>
        </w:rPr>
        <w:t> </w:t>
      </w:r>
      <w:r>
        <w:rPr/>
        <w:t>presentations</w:t>
      </w:r>
      <w:r>
        <w:rPr>
          <w:spacing w:val="-3"/>
        </w:rPr>
        <w:t> </w:t>
      </w:r>
      <w:r>
        <w:rPr/>
        <w:t>and</w:t>
      </w:r>
      <w:r>
        <w:rPr>
          <w:spacing w:val="-4"/>
        </w:rPr>
        <w:t> </w:t>
      </w:r>
      <w:r>
        <w:rPr/>
        <w:t>18</w:t>
      </w:r>
      <w:r>
        <w:rPr>
          <w:spacing w:val="-4"/>
        </w:rPr>
        <w:t> </w:t>
      </w:r>
      <w:r>
        <w:rPr/>
        <w:t>news</w:t>
      </w:r>
      <w:r>
        <w:rPr>
          <w:spacing w:val="-3"/>
        </w:rPr>
        <w:t> </w:t>
      </w:r>
      <w:r>
        <w:rPr/>
        <w:t>and</w:t>
      </w:r>
      <w:r>
        <w:rPr>
          <w:spacing w:val="-4"/>
        </w:rPr>
        <w:t> </w:t>
      </w:r>
      <w:r>
        <w:rPr/>
        <w:t>TV presentations.</w:t>
      </w:r>
      <w:r>
        <w:rPr>
          <w:spacing w:val="40"/>
        </w:rPr>
        <w:t> </w:t>
      </w:r>
      <w:r>
        <w:rPr/>
        <w:t>She</w:t>
      </w:r>
      <w:r>
        <w:rPr>
          <w:spacing w:val="-6"/>
        </w:rPr>
        <w:t> </w:t>
      </w:r>
      <w:r>
        <w:rPr/>
        <w:t>provided</w:t>
      </w:r>
      <w:r>
        <w:rPr>
          <w:spacing w:val="-4"/>
        </w:rPr>
        <w:t> </w:t>
      </w:r>
      <w:r>
        <w:rPr/>
        <w:t>40</w:t>
      </w:r>
      <w:r>
        <w:rPr>
          <w:spacing w:val="-4"/>
        </w:rPr>
        <w:t> </w:t>
      </w:r>
      <w:r>
        <w:rPr/>
        <w:t>tours</w:t>
      </w:r>
      <w:r>
        <w:rPr>
          <w:spacing w:val="-3"/>
        </w:rPr>
        <w:t> </w:t>
      </w:r>
      <w:r>
        <w:rPr/>
        <w:t>to</w:t>
      </w:r>
      <w:r>
        <w:rPr>
          <w:spacing w:val="-4"/>
        </w:rPr>
        <w:t> </w:t>
      </w:r>
      <w:r>
        <w:rPr/>
        <w:t>over</w:t>
      </w:r>
      <w:r>
        <w:rPr>
          <w:spacing w:val="-4"/>
        </w:rPr>
        <w:t> </w:t>
      </w:r>
      <w:r>
        <w:rPr/>
        <w:t>200</w:t>
      </w:r>
      <w:r>
        <w:rPr>
          <w:spacing w:val="-4"/>
        </w:rPr>
        <w:t> </w:t>
      </w:r>
      <w:r>
        <w:rPr/>
        <w:t>stakeholders</w:t>
      </w:r>
      <w:r>
        <w:rPr>
          <w:spacing w:val="-3"/>
        </w:rPr>
        <w:t> </w:t>
      </w:r>
      <w:r>
        <w:rPr/>
        <w:t>of</w:t>
      </w:r>
      <w:r>
        <w:rPr>
          <w:spacing w:val="-4"/>
        </w:rPr>
        <w:t> </w:t>
      </w:r>
      <w:r>
        <w:rPr/>
        <w:t>the</w:t>
      </w:r>
      <w:r>
        <w:rPr>
          <w:spacing w:val="-6"/>
        </w:rPr>
        <w:t> </w:t>
      </w:r>
      <w:r>
        <w:rPr/>
        <w:t>Aquatic</w:t>
      </w:r>
      <w:r>
        <w:rPr>
          <w:spacing w:val="-6"/>
        </w:rPr>
        <w:t> </w:t>
      </w:r>
      <w:r>
        <w:rPr/>
        <w:t>Animal Health Laboratory.</w:t>
      </w:r>
    </w:p>
    <w:p>
      <w:pPr>
        <w:pStyle w:val="BodyText"/>
        <w:spacing w:before="11"/>
        <w:rPr>
          <w:sz w:val="23"/>
        </w:rPr>
      </w:pPr>
    </w:p>
    <w:p>
      <w:pPr>
        <w:pStyle w:val="BodyText"/>
        <w:ind w:left="1701"/>
        <w:jc w:val="both"/>
      </w:pPr>
      <w:r>
        <w:rPr/>
        <w:t>Dr.</w:t>
      </w:r>
      <w:r>
        <w:rPr>
          <w:spacing w:val="-7"/>
        </w:rPr>
        <w:t> </w:t>
      </w:r>
      <w:r>
        <w:rPr/>
        <w:t>Bouchard</w:t>
      </w:r>
      <w:r>
        <w:rPr>
          <w:spacing w:val="-6"/>
        </w:rPr>
        <w:t> </w:t>
      </w:r>
      <w:r>
        <w:rPr/>
        <w:t>exceeds</w:t>
      </w:r>
      <w:r>
        <w:rPr>
          <w:spacing w:val="-5"/>
        </w:rPr>
        <w:t> </w:t>
      </w:r>
      <w:r>
        <w:rPr/>
        <w:t>the</w:t>
      </w:r>
      <w:r>
        <w:rPr>
          <w:spacing w:val="-7"/>
        </w:rPr>
        <w:t> </w:t>
      </w:r>
      <w:r>
        <w:rPr/>
        <w:t>standard</w:t>
      </w:r>
      <w:r>
        <w:rPr>
          <w:spacing w:val="-6"/>
        </w:rPr>
        <w:t> </w:t>
      </w:r>
      <w:r>
        <w:rPr/>
        <w:t>for</w:t>
      </w:r>
      <w:r>
        <w:rPr>
          <w:spacing w:val="-1"/>
        </w:rPr>
        <w:t> </w:t>
      </w:r>
      <w:r>
        <w:rPr/>
        <w:t>this</w:t>
      </w:r>
      <w:r>
        <w:rPr>
          <w:spacing w:val="-5"/>
        </w:rPr>
        <w:t> </w:t>
      </w:r>
      <w:r>
        <w:rPr>
          <w:spacing w:val="-2"/>
        </w:rPr>
        <w:t>criterion.</w:t>
      </w:r>
    </w:p>
    <w:p>
      <w:pPr>
        <w:spacing w:after="0"/>
        <w:jc w:val="both"/>
        <w:sectPr>
          <w:footerReference w:type="default" r:id="rId53"/>
          <w:pgSz w:w="12240" w:h="15840"/>
          <w:pgMar w:footer="0" w:header="0" w:top="1380" w:bottom="280" w:left="460" w:right="300"/>
        </w:sectPr>
      </w:pPr>
    </w:p>
    <w:p>
      <w:pPr>
        <w:pStyle w:val="BodyText"/>
        <w:rPr>
          <w:sz w:val="20"/>
        </w:rPr>
      </w:pPr>
    </w:p>
    <w:p>
      <w:pPr>
        <w:pStyle w:val="BodyText"/>
        <w:spacing w:before="8"/>
        <w:rPr>
          <w:sz w:val="22"/>
        </w:rPr>
      </w:pPr>
    </w:p>
    <w:p>
      <w:pPr>
        <w:pStyle w:val="Heading2"/>
        <w:ind w:left="1701"/>
      </w:pPr>
      <w:r>
        <w:rPr/>
        <w:t>Performance</w:t>
      </w:r>
      <w:r>
        <w:rPr>
          <w:spacing w:val="-7"/>
        </w:rPr>
        <w:t> </w:t>
      </w:r>
      <w:r>
        <w:rPr/>
        <w:t>Area</w:t>
      </w:r>
      <w:r>
        <w:rPr>
          <w:spacing w:val="-4"/>
        </w:rPr>
        <w:t> </w:t>
      </w:r>
      <w:r>
        <w:rPr/>
        <w:t>VI:</w:t>
      </w:r>
      <w:r>
        <w:rPr>
          <w:spacing w:val="-6"/>
        </w:rPr>
        <w:t> </w:t>
      </w:r>
      <w:r>
        <w:rPr/>
        <w:t>Awards</w:t>
      </w:r>
      <w:r>
        <w:rPr>
          <w:spacing w:val="-3"/>
        </w:rPr>
        <w:t> </w:t>
      </w:r>
      <w:r>
        <w:rPr/>
        <w:t>and</w:t>
      </w:r>
      <w:r>
        <w:rPr>
          <w:spacing w:val="-4"/>
        </w:rPr>
        <w:t> </w:t>
      </w:r>
      <w:r>
        <w:rPr>
          <w:spacing w:val="-2"/>
        </w:rPr>
        <w:t>Recognition</w:t>
      </w:r>
    </w:p>
    <w:p>
      <w:pPr>
        <w:pStyle w:val="BodyText"/>
        <w:spacing w:before="4"/>
        <w:rPr>
          <w:b/>
        </w:rPr>
      </w:pPr>
    </w:p>
    <w:p>
      <w:pPr>
        <w:spacing w:before="0"/>
        <w:ind w:left="1701" w:right="3266" w:firstLine="0"/>
        <w:jc w:val="left"/>
        <w:rPr>
          <w:sz w:val="24"/>
        </w:rPr>
      </w:pPr>
      <w:r>
        <w:rPr>
          <w:b/>
          <w:sz w:val="24"/>
        </w:rPr>
        <w:t>Criterion</w:t>
      </w:r>
      <w:r>
        <w:rPr>
          <w:b/>
          <w:spacing w:val="-5"/>
          <w:sz w:val="24"/>
        </w:rPr>
        <w:t> </w:t>
      </w:r>
      <w:r>
        <w:rPr>
          <w:b/>
          <w:sz w:val="24"/>
        </w:rPr>
        <w:t>1:</w:t>
      </w:r>
      <w:r>
        <w:rPr>
          <w:b/>
          <w:spacing w:val="-6"/>
          <w:sz w:val="24"/>
        </w:rPr>
        <w:t> </w:t>
      </w:r>
      <w:r>
        <w:rPr>
          <w:b/>
          <w:sz w:val="24"/>
        </w:rPr>
        <w:t>Type</w:t>
      </w:r>
      <w:r>
        <w:rPr>
          <w:b/>
          <w:spacing w:val="-8"/>
          <w:sz w:val="24"/>
        </w:rPr>
        <w:t> </w:t>
      </w:r>
      <w:r>
        <w:rPr>
          <w:b/>
          <w:sz w:val="24"/>
        </w:rPr>
        <w:t>of</w:t>
      </w:r>
      <w:r>
        <w:rPr>
          <w:b/>
          <w:spacing w:val="-6"/>
          <w:sz w:val="24"/>
        </w:rPr>
        <w:t> </w:t>
      </w:r>
      <w:r>
        <w:rPr>
          <w:b/>
          <w:sz w:val="24"/>
        </w:rPr>
        <w:t>award</w:t>
      </w:r>
      <w:r>
        <w:rPr>
          <w:b/>
          <w:spacing w:val="-5"/>
          <w:sz w:val="24"/>
        </w:rPr>
        <w:t> </w:t>
      </w:r>
      <w:r>
        <w:rPr>
          <w:b/>
          <w:sz w:val="24"/>
        </w:rPr>
        <w:t>or</w:t>
      </w:r>
      <w:r>
        <w:rPr>
          <w:b/>
          <w:spacing w:val="-8"/>
          <w:sz w:val="24"/>
        </w:rPr>
        <w:t> </w:t>
      </w:r>
      <w:r>
        <w:rPr>
          <w:b/>
          <w:sz w:val="24"/>
        </w:rPr>
        <w:t>recognition</w:t>
      </w:r>
      <w:r>
        <w:rPr>
          <w:b/>
          <w:spacing w:val="-5"/>
          <w:sz w:val="24"/>
        </w:rPr>
        <w:t> </w:t>
      </w:r>
      <w:r>
        <w:rPr>
          <w:b/>
          <w:sz w:val="24"/>
        </w:rPr>
        <w:t>(Optional) Comments: </w:t>
      </w:r>
      <w:r>
        <w:rPr>
          <w:sz w:val="24"/>
        </w:rPr>
        <w:t>None documented.</w:t>
      </w:r>
    </w:p>
    <w:p>
      <w:pPr>
        <w:pStyle w:val="BodyText"/>
        <w:spacing w:before="8"/>
        <w:rPr>
          <w:sz w:val="23"/>
        </w:rPr>
      </w:pPr>
    </w:p>
    <w:p>
      <w:pPr>
        <w:pStyle w:val="Heading2"/>
        <w:ind w:left="1701"/>
      </w:pPr>
      <w:r>
        <w:rPr/>
        <w:t>Letters</w:t>
      </w:r>
      <w:r>
        <w:rPr>
          <w:spacing w:val="-3"/>
        </w:rPr>
        <w:t> </w:t>
      </w:r>
      <w:r>
        <w:rPr/>
        <w:t>of</w:t>
      </w:r>
      <w:r>
        <w:rPr>
          <w:spacing w:val="-3"/>
        </w:rPr>
        <w:t> </w:t>
      </w:r>
      <w:r>
        <w:rPr>
          <w:spacing w:val="-2"/>
        </w:rPr>
        <w:t>Support:</w:t>
      </w:r>
    </w:p>
    <w:p>
      <w:pPr>
        <w:spacing w:before="4"/>
        <w:ind w:left="1701" w:right="915" w:firstLine="0"/>
        <w:jc w:val="left"/>
        <w:rPr>
          <w:b/>
          <w:sz w:val="24"/>
        </w:rPr>
      </w:pPr>
      <w:r>
        <w:rPr>
          <w:b/>
          <w:sz w:val="24"/>
        </w:rPr>
        <w:t>Promotion</w:t>
      </w:r>
      <w:r>
        <w:rPr>
          <w:b/>
          <w:spacing w:val="-4"/>
          <w:sz w:val="24"/>
        </w:rPr>
        <w:t> </w:t>
      </w:r>
      <w:r>
        <w:rPr>
          <w:b/>
          <w:sz w:val="24"/>
        </w:rPr>
        <w:t>and</w:t>
      </w:r>
      <w:r>
        <w:rPr>
          <w:b/>
          <w:spacing w:val="-4"/>
          <w:sz w:val="24"/>
        </w:rPr>
        <w:t> </w:t>
      </w:r>
      <w:r>
        <w:rPr>
          <w:b/>
          <w:sz w:val="24"/>
        </w:rPr>
        <w:t>continuing</w:t>
      </w:r>
      <w:r>
        <w:rPr>
          <w:b/>
          <w:spacing w:val="-5"/>
          <w:sz w:val="24"/>
        </w:rPr>
        <w:t> </w:t>
      </w:r>
      <w:r>
        <w:rPr>
          <w:b/>
          <w:sz w:val="24"/>
        </w:rPr>
        <w:t>contract</w:t>
      </w:r>
      <w:r>
        <w:rPr>
          <w:b/>
          <w:spacing w:val="-3"/>
          <w:sz w:val="24"/>
        </w:rPr>
        <w:t> </w:t>
      </w:r>
      <w:r>
        <w:rPr>
          <w:b/>
          <w:sz w:val="24"/>
        </w:rPr>
        <w:t>only:</w:t>
      </w:r>
      <w:r>
        <w:rPr>
          <w:b/>
          <w:spacing w:val="-5"/>
          <w:sz w:val="24"/>
        </w:rPr>
        <w:t> </w:t>
      </w:r>
      <w:r>
        <w:rPr>
          <w:b/>
          <w:sz w:val="24"/>
        </w:rPr>
        <w:t>Content</w:t>
      </w:r>
      <w:r>
        <w:rPr>
          <w:b/>
          <w:spacing w:val="-5"/>
          <w:sz w:val="24"/>
        </w:rPr>
        <w:t> </w:t>
      </w:r>
      <w:r>
        <w:rPr>
          <w:b/>
          <w:sz w:val="24"/>
        </w:rPr>
        <w:t>of</w:t>
      </w:r>
      <w:r>
        <w:rPr>
          <w:b/>
          <w:spacing w:val="-5"/>
          <w:sz w:val="24"/>
        </w:rPr>
        <w:t> </w:t>
      </w:r>
      <w:r>
        <w:rPr>
          <w:b/>
          <w:sz w:val="24"/>
        </w:rPr>
        <w:t>letters,</w:t>
      </w:r>
      <w:r>
        <w:rPr>
          <w:b/>
          <w:spacing w:val="-5"/>
          <w:sz w:val="24"/>
        </w:rPr>
        <w:t> </w:t>
      </w:r>
      <w:r>
        <w:rPr>
          <w:b/>
          <w:sz w:val="24"/>
        </w:rPr>
        <w:t>categories</w:t>
      </w:r>
      <w:r>
        <w:rPr>
          <w:b/>
          <w:spacing w:val="-4"/>
          <w:sz w:val="24"/>
        </w:rPr>
        <w:t> </w:t>
      </w:r>
      <w:r>
        <w:rPr>
          <w:b/>
          <w:sz w:val="24"/>
        </w:rPr>
        <w:t>of</w:t>
      </w:r>
      <w:r>
        <w:rPr>
          <w:b/>
          <w:spacing w:val="-5"/>
          <w:sz w:val="24"/>
        </w:rPr>
        <w:t> </w:t>
      </w:r>
      <w:r>
        <w:rPr>
          <w:b/>
          <w:sz w:val="24"/>
        </w:rPr>
        <w:t>authors, number of letters</w:t>
      </w:r>
    </w:p>
    <w:p>
      <w:pPr>
        <w:pStyle w:val="BodyText"/>
        <w:ind w:left="1701" w:right="1254"/>
      </w:pPr>
      <w:r>
        <w:rPr>
          <w:b/>
        </w:rPr>
        <w:t>Comments: </w:t>
      </w:r>
      <w:r>
        <w:rPr/>
        <w:t>Dr. Bouchard received excellent letters in support of her promotion. Common themes include compliments of her unique invaluable expertise, professionalism, and astonishing impacts on the</w:t>
      </w:r>
      <w:r>
        <w:rPr>
          <w:spacing w:val="-1"/>
        </w:rPr>
        <w:t> </w:t>
      </w:r>
      <w:r>
        <w:rPr/>
        <w:t>aquaculture and fishery industries in Maine.</w:t>
      </w:r>
      <w:r>
        <w:rPr>
          <w:spacing w:val="-4"/>
        </w:rPr>
        <w:t> </w:t>
      </w:r>
      <w:r>
        <w:rPr/>
        <w:t>Several</w:t>
      </w:r>
      <w:r>
        <w:rPr>
          <w:spacing w:val="-6"/>
        </w:rPr>
        <w:t> </w:t>
      </w:r>
      <w:r>
        <w:rPr/>
        <w:t>letters</w:t>
      </w:r>
      <w:r>
        <w:rPr>
          <w:spacing w:val="-4"/>
        </w:rPr>
        <w:t> </w:t>
      </w:r>
      <w:r>
        <w:rPr/>
        <w:t>reference</w:t>
      </w:r>
      <w:r>
        <w:rPr>
          <w:spacing w:val="-2"/>
        </w:rPr>
        <w:t> </w:t>
      </w:r>
      <w:r>
        <w:rPr/>
        <w:t>that</w:t>
      </w:r>
      <w:r>
        <w:rPr>
          <w:spacing w:val="-2"/>
        </w:rPr>
        <w:t> </w:t>
      </w:r>
      <w:r>
        <w:rPr/>
        <w:t>the</w:t>
      </w:r>
      <w:r>
        <w:rPr>
          <w:spacing w:val="-6"/>
        </w:rPr>
        <w:t> </w:t>
      </w:r>
      <w:r>
        <w:rPr/>
        <w:t>University</w:t>
      </w:r>
      <w:r>
        <w:rPr>
          <w:spacing w:val="-4"/>
        </w:rPr>
        <w:t> </w:t>
      </w:r>
      <w:r>
        <w:rPr/>
        <w:t>is</w:t>
      </w:r>
      <w:r>
        <w:rPr>
          <w:spacing w:val="-4"/>
        </w:rPr>
        <w:t> </w:t>
      </w:r>
      <w:r>
        <w:rPr/>
        <w:t>fortunate</w:t>
      </w:r>
      <w:r>
        <w:rPr>
          <w:spacing w:val="-6"/>
        </w:rPr>
        <w:t> </w:t>
      </w:r>
      <w:r>
        <w:rPr/>
        <w:t>to</w:t>
      </w:r>
      <w:r>
        <w:rPr>
          <w:spacing w:val="-4"/>
        </w:rPr>
        <w:t> </w:t>
      </w:r>
      <w:r>
        <w:rPr/>
        <w:t>have</w:t>
      </w:r>
      <w:r>
        <w:rPr>
          <w:spacing w:val="-6"/>
        </w:rPr>
        <w:t> </w:t>
      </w:r>
      <w:r>
        <w:rPr/>
        <w:t>Dr.</w:t>
      </w:r>
      <w:r>
        <w:rPr>
          <w:spacing w:val="-5"/>
        </w:rPr>
        <w:t> </w:t>
      </w:r>
      <w:r>
        <w:rPr/>
        <w:t>Bouchard.</w:t>
      </w:r>
    </w:p>
    <w:p>
      <w:pPr>
        <w:pStyle w:val="BodyText"/>
        <w:spacing w:before="11"/>
        <w:rPr>
          <w:sz w:val="23"/>
        </w:rPr>
      </w:pPr>
    </w:p>
    <w:p>
      <w:pPr>
        <w:spacing w:before="0"/>
        <w:ind w:left="1701" w:right="1254" w:firstLine="0"/>
        <w:jc w:val="left"/>
        <w:rPr>
          <w:sz w:val="24"/>
        </w:rPr>
      </w:pPr>
      <w:r>
        <w:rPr>
          <w:sz w:val="24"/>
        </w:rPr>
        <w:t>Quote</w:t>
      </w:r>
      <w:r>
        <w:rPr>
          <w:spacing w:val="-6"/>
          <w:sz w:val="24"/>
        </w:rPr>
        <w:t> </w:t>
      </w:r>
      <w:r>
        <w:rPr>
          <w:sz w:val="24"/>
        </w:rPr>
        <w:t>from</w:t>
      </w:r>
      <w:r>
        <w:rPr>
          <w:spacing w:val="-6"/>
          <w:sz w:val="24"/>
        </w:rPr>
        <w:t> </w:t>
      </w:r>
      <w:r>
        <w:rPr>
          <w:sz w:val="24"/>
        </w:rPr>
        <w:t>Letter</w:t>
      </w:r>
      <w:r>
        <w:rPr>
          <w:spacing w:val="-4"/>
          <w:sz w:val="24"/>
        </w:rPr>
        <w:t> </w:t>
      </w:r>
      <w:r>
        <w:rPr>
          <w:sz w:val="24"/>
        </w:rPr>
        <w:t>of</w:t>
      </w:r>
      <w:r>
        <w:rPr>
          <w:spacing w:val="-4"/>
          <w:sz w:val="24"/>
        </w:rPr>
        <w:t> </w:t>
      </w:r>
      <w:r>
        <w:rPr>
          <w:sz w:val="24"/>
        </w:rPr>
        <w:t>support:</w:t>
      </w:r>
      <w:r>
        <w:rPr>
          <w:spacing w:val="-4"/>
          <w:sz w:val="24"/>
        </w:rPr>
        <w:t> </w:t>
      </w:r>
      <w:r>
        <w:rPr>
          <w:i/>
          <w:sz w:val="24"/>
        </w:rPr>
        <w:t>“She</w:t>
      </w:r>
      <w:r>
        <w:rPr>
          <w:i/>
          <w:spacing w:val="-6"/>
          <w:sz w:val="24"/>
        </w:rPr>
        <w:t> </w:t>
      </w:r>
      <w:r>
        <w:rPr>
          <w:i/>
          <w:sz w:val="24"/>
        </w:rPr>
        <w:t>is</w:t>
      </w:r>
      <w:r>
        <w:rPr>
          <w:i/>
          <w:spacing w:val="-3"/>
          <w:sz w:val="24"/>
        </w:rPr>
        <w:t> </w:t>
      </w:r>
      <w:r>
        <w:rPr>
          <w:i/>
          <w:sz w:val="24"/>
        </w:rPr>
        <w:t>an</w:t>
      </w:r>
      <w:r>
        <w:rPr>
          <w:i/>
          <w:spacing w:val="-4"/>
          <w:sz w:val="24"/>
        </w:rPr>
        <w:t> </w:t>
      </w:r>
      <w:r>
        <w:rPr>
          <w:i/>
          <w:sz w:val="24"/>
        </w:rPr>
        <w:t>outstanding and</w:t>
      </w:r>
      <w:r>
        <w:rPr>
          <w:i/>
          <w:spacing w:val="-4"/>
          <w:sz w:val="24"/>
        </w:rPr>
        <w:t> </w:t>
      </w:r>
      <w:r>
        <w:rPr>
          <w:i/>
          <w:sz w:val="24"/>
        </w:rPr>
        <w:t>'best-of-the-best'</w:t>
      </w:r>
      <w:r>
        <w:rPr>
          <w:i/>
          <w:spacing w:val="-6"/>
          <w:sz w:val="24"/>
        </w:rPr>
        <w:t> </w:t>
      </w:r>
      <w:r>
        <w:rPr>
          <w:i/>
          <w:sz w:val="24"/>
        </w:rPr>
        <w:t>UMaine faculty member, scientist, researcher, administrator, and colleague” </w:t>
      </w:r>
      <w:r>
        <w:rPr>
          <w:sz w:val="24"/>
        </w:rPr>
        <w:t>- Dennis Harrington, Assistant Director of University of Maine Cooperative Extension.</w:t>
      </w:r>
    </w:p>
    <w:p>
      <w:pPr>
        <w:pStyle w:val="BodyText"/>
        <w:spacing w:before="1"/>
      </w:pPr>
    </w:p>
    <w:p>
      <w:pPr>
        <w:pStyle w:val="Heading2"/>
        <w:ind w:left="1701"/>
      </w:pPr>
      <w:r>
        <w:rPr/>
        <w:t>Additional</w:t>
      </w:r>
      <w:r>
        <w:rPr>
          <w:spacing w:val="-9"/>
        </w:rPr>
        <w:t> </w:t>
      </w:r>
      <w:r>
        <w:rPr>
          <w:spacing w:val="-2"/>
        </w:rPr>
        <w:t>Comments:</w:t>
      </w:r>
    </w:p>
    <w:p>
      <w:pPr>
        <w:pStyle w:val="BodyText"/>
        <w:spacing w:before="10"/>
        <w:rPr>
          <w:b/>
          <w:sz w:val="23"/>
        </w:rPr>
      </w:pPr>
    </w:p>
    <w:p>
      <w:pPr>
        <w:pStyle w:val="BodyText"/>
        <w:ind w:left="1701" w:right="1001"/>
      </w:pPr>
      <w:r>
        <w:rPr/>
        <w:t>The Committee commends Dr. Bouchard for successfully navigating the unique responsibilities</w:t>
      </w:r>
      <w:r>
        <w:rPr>
          <w:spacing w:val="-5"/>
        </w:rPr>
        <w:t> </w:t>
      </w:r>
      <w:r>
        <w:rPr/>
        <w:t>of</w:t>
      </w:r>
      <w:r>
        <w:rPr>
          <w:spacing w:val="-6"/>
        </w:rPr>
        <w:t> </w:t>
      </w:r>
      <w:r>
        <w:rPr/>
        <w:t>her</w:t>
      </w:r>
      <w:r>
        <w:rPr>
          <w:spacing w:val="-6"/>
        </w:rPr>
        <w:t> </w:t>
      </w:r>
      <w:r>
        <w:rPr/>
        <w:t>Cooperative</w:t>
      </w:r>
      <w:r>
        <w:rPr>
          <w:spacing w:val="-8"/>
        </w:rPr>
        <w:t> </w:t>
      </w:r>
      <w:r>
        <w:rPr/>
        <w:t>Extension</w:t>
      </w:r>
      <w:r>
        <w:rPr>
          <w:spacing w:val="-2"/>
        </w:rPr>
        <w:t> </w:t>
      </w:r>
      <w:r>
        <w:rPr/>
        <w:t>appointment,</w:t>
      </w:r>
      <w:r>
        <w:rPr>
          <w:spacing w:val="-6"/>
        </w:rPr>
        <w:t> </w:t>
      </w:r>
      <w:r>
        <w:rPr/>
        <w:t>and</w:t>
      </w:r>
      <w:r>
        <w:rPr>
          <w:spacing w:val="-6"/>
        </w:rPr>
        <w:t> </w:t>
      </w:r>
      <w:r>
        <w:rPr/>
        <w:t>her</w:t>
      </w:r>
      <w:r>
        <w:rPr>
          <w:spacing w:val="-6"/>
        </w:rPr>
        <w:t> </w:t>
      </w:r>
      <w:r>
        <w:rPr/>
        <w:t>many</w:t>
      </w:r>
      <w:r>
        <w:rPr>
          <w:spacing w:val="-2"/>
        </w:rPr>
        <w:t> </w:t>
      </w:r>
      <w:r>
        <w:rPr/>
        <w:t>contributions</w:t>
      </w:r>
      <w:r>
        <w:rPr>
          <w:spacing w:val="-5"/>
        </w:rPr>
        <w:t> </w:t>
      </w:r>
      <w:r>
        <w:rPr/>
        <w:t>to the development of the University of Maine Cooperative Extension Diagnostic Research Laboratory, which is vital to sustaining and enhancing the Maine Marine Economy.</w:t>
      </w:r>
    </w:p>
    <w:p>
      <w:pPr>
        <w:pStyle w:val="BodyText"/>
        <w:spacing w:before="1"/>
      </w:pPr>
    </w:p>
    <w:p>
      <w:pPr>
        <w:pStyle w:val="Heading2"/>
        <w:spacing w:line="275" w:lineRule="exact"/>
        <w:ind w:left="1701"/>
      </w:pPr>
      <w:r>
        <w:rPr/>
        <w:t>Recommendation</w:t>
      </w:r>
      <w:r>
        <w:rPr>
          <w:spacing w:val="-4"/>
        </w:rPr>
        <w:t> </w:t>
      </w:r>
      <w:r>
        <w:rPr/>
        <w:t>of</w:t>
      </w:r>
      <w:r>
        <w:rPr>
          <w:spacing w:val="-5"/>
        </w:rPr>
        <w:t> </w:t>
      </w:r>
      <w:r>
        <w:rPr/>
        <w:t>the</w:t>
      </w:r>
      <w:r>
        <w:rPr>
          <w:spacing w:val="-6"/>
        </w:rPr>
        <w:t> </w:t>
      </w:r>
      <w:r>
        <w:rPr/>
        <w:t>Faculty</w:t>
      </w:r>
      <w:r>
        <w:rPr>
          <w:spacing w:val="-4"/>
        </w:rPr>
        <w:t> </w:t>
      </w:r>
      <w:r>
        <w:rPr/>
        <w:t>Peer</w:t>
      </w:r>
      <w:r>
        <w:rPr>
          <w:spacing w:val="-7"/>
        </w:rPr>
        <w:t> </w:t>
      </w:r>
      <w:r>
        <w:rPr/>
        <w:t>Review</w:t>
      </w:r>
      <w:r>
        <w:rPr>
          <w:spacing w:val="-8"/>
        </w:rPr>
        <w:t> </w:t>
      </w:r>
      <w:r>
        <w:rPr>
          <w:spacing w:val="-2"/>
        </w:rPr>
        <w:t>Committee:</w:t>
      </w:r>
    </w:p>
    <w:p>
      <w:pPr>
        <w:spacing w:line="240" w:lineRule="auto" w:before="0"/>
        <w:ind w:left="1701" w:right="915" w:firstLine="0"/>
        <w:jc w:val="left"/>
        <w:rPr>
          <w:sz w:val="24"/>
        </w:rPr>
      </w:pPr>
      <w:r>
        <w:rPr>
          <w:sz w:val="24"/>
        </w:rPr>
        <w:t>The Committee finds by a vote of 5 YES and 0 NO that Dr. Deborah Bouchard is demonstrating</w:t>
      </w:r>
      <w:r>
        <w:rPr>
          <w:spacing w:val="-6"/>
          <w:sz w:val="24"/>
        </w:rPr>
        <w:t> </w:t>
      </w:r>
      <w:r>
        <w:rPr>
          <w:sz w:val="24"/>
        </w:rPr>
        <w:t>satisfactory</w:t>
      </w:r>
      <w:r>
        <w:rPr>
          <w:spacing w:val="-7"/>
          <w:sz w:val="24"/>
        </w:rPr>
        <w:t> </w:t>
      </w:r>
      <w:r>
        <w:rPr>
          <w:sz w:val="24"/>
        </w:rPr>
        <w:t>performance</w:t>
      </w:r>
      <w:r>
        <w:rPr>
          <w:spacing w:val="-4"/>
          <w:sz w:val="24"/>
        </w:rPr>
        <w:t> </w:t>
      </w:r>
      <w:r>
        <w:rPr>
          <w:sz w:val="24"/>
        </w:rPr>
        <w:t>in</w:t>
      </w:r>
      <w:r>
        <w:rPr>
          <w:spacing w:val="-7"/>
          <w:sz w:val="24"/>
        </w:rPr>
        <w:t> </w:t>
      </w:r>
      <w:r>
        <w:rPr>
          <w:sz w:val="24"/>
        </w:rPr>
        <w:t>meeting the</w:t>
      </w:r>
      <w:r>
        <w:rPr>
          <w:spacing w:val="-9"/>
          <w:sz w:val="24"/>
        </w:rPr>
        <w:t> </w:t>
      </w:r>
      <w:r>
        <w:rPr>
          <w:sz w:val="24"/>
        </w:rPr>
        <w:t>standards</w:t>
      </w:r>
      <w:r>
        <w:rPr>
          <w:spacing w:val="-5"/>
          <w:sz w:val="24"/>
        </w:rPr>
        <w:t> </w:t>
      </w:r>
      <w:r>
        <w:rPr>
          <w:sz w:val="24"/>
        </w:rPr>
        <w:t>of</w:t>
      </w:r>
      <w:r>
        <w:rPr>
          <w:spacing w:val="-6"/>
          <w:sz w:val="24"/>
        </w:rPr>
        <w:t> </w:t>
      </w:r>
      <w:r>
        <w:rPr>
          <w:sz w:val="24"/>
        </w:rPr>
        <w:t>Associate</w:t>
      </w:r>
      <w:r>
        <w:rPr>
          <w:spacing w:val="-4"/>
          <w:sz w:val="24"/>
        </w:rPr>
        <w:t> </w:t>
      </w:r>
      <w:r>
        <w:rPr>
          <w:sz w:val="24"/>
        </w:rPr>
        <w:t>Extension Professor as described in the “</w:t>
      </w:r>
      <w:r>
        <w:rPr>
          <w:i/>
          <w:sz w:val="24"/>
        </w:rPr>
        <w:t>UMaine Extension Faculty Annual Performance, Reappointment, Promotion and Continuing Contract Application Guidelines” </w:t>
      </w:r>
      <w:r>
        <w:rPr>
          <w:sz w:val="24"/>
        </w:rPr>
        <w:t>on a continuing basis.</w:t>
      </w:r>
    </w:p>
    <w:p>
      <w:pPr>
        <w:pStyle w:val="BodyText"/>
        <w:spacing w:line="556" w:lineRule="exact" w:before="54"/>
        <w:ind w:left="1701" w:right="4049"/>
      </w:pPr>
      <w:r>
        <w:rPr/>
        <w:t>If</w:t>
      </w:r>
      <w:r>
        <w:rPr>
          <w:spacing w:val="-5"/>
        </w:rPr>
        <w:t> </w:t>
      </w:r>
      <w:r>
        <w:rPr/>
        <w:t>promotion</w:t>
      </w:r>
      <w:r>
        <w:rPr>
          <w:spacing w:val="-5"/>
        </w:rPr>
        <w:t> </w:t>
      </w:r>
      <w:r>
        <w:rPr/>
        <w:t>is</w:t>
      </w:r>
      <w:r>
        <w:rPr>
          <w:spacing w:val="-4"/>
        </w:rPr>
        <w:t> </w:t>
      </w:r>
      <w:r>
        <w:rPr/>
        <w:t>granted,</w:t>
      </w:r>
      <w:r>
        <w:rPr>
          <w:spacing w:val="-4"/>
        </w:rPr>
        <w:t> </w:t>
      </w:r>
      <w:r>
        <w:rPr/>
        <w:t>it</w:t>
      </w:r>
      <w:r>
        <w:rPr>
          <w:spacing w:val="-6"/>
        </w:rPr>
        <w:t> </w:t>
      </w:r>
      <w:r>
        <w:rPr/>
        <w:t>will</w:t>
      </w:r>
      <w:r>
        <w:rPr>
          <w:spacing w:val="-2"/>
        </w:rPr>
        <w:t> </w:t>
      </w:r>
      <w:r>
        <w:rPr/>
        <w:t>take</w:t>
      </w:r>
      <w:r>
        <w:rPr>
          <w:spacing w:val="-2"/>
        </w:rPr>
        <w:t> </w:t>
      </w:r>
      <w:r>
        <w:rPr/>
        <w:t>effect</w:t>
      </w:r>
      <w:r>
        <w:rPr>
          <w:spacing w:val="-6"/>
        </w:rPr>
        <w:t> </w:t>
      </w:r>
      <w:r>
        <w:rPr/>
        <w:t>July</w:t>
      </w:r>
      <w:r>
        <w:rPr>
          <w:spacing w:val="-4"/>
        </w:rPr>
        <w:t> </w:t>
      </w:r>
      <w:r>
        <w:rPr/>
        <w:t>1,</w:t>
      </w:r>
      <w:r>
        <w:rPr>
          <w:spacing w:val="-4"/>
        </w:rPr>
        <w:t> </w:t>
      </w:r>
      <w:r>
        <w:rPr/>
        <w:t>2022. Date: October 7, 2021</w:t>
      </w:r>
    </w:p>
    <w:p>
      <w:pPr>
        <w:pStyle w:val="BodyText"/>
        <w:spacing w:before="6"/>
        <w:rPr>
          <w:sz w:val="9"/>
        </w:rPr>
      </w:pPr>
      <w:r>
        <w:rPr/>
        <w:drawing>
          <wp:anchor distT="0" distB="0" distL="0" distR="0" allowOverlap="1" layoutInCell="1" locked="0" behindDoc="0" simplePos="0" relativeHeight="15">
            <wp:simplePos x="0" y="0"/>
            <wp:positionH relativeFrom="page">
              <wp:posOffset>1659127</wp:posOffset>
            </wp:positionH>
            <wp:positionV relativeFrom="paragraph">
              <wp:posOffset>85388</wp:posOffset>
            </wp:positionV>
            <wp:extent cx="976330" cy="666750"/>
            <wp:effectExtent l="0" t="0" r="0" b="0"/>
            <wp:wrapTopAndBottom/>
            <wp:docPr id="29" name="image17.jpeg"/>
            <wp:cNvGraphicFramePr>
              <a:graphicFrameLocks noChangeAspect="1"/>
            </wp:cNvGraphicFramePr>
            <a:graphic>
              <a:graphicData uri="http://schemas.openxmlformats.org/drawingml/2006/picture">
                <pic:pic>
                  <pic:nvPicPr>
                    <pic:cNvPr id="30" name="image17.jpeg"/>
                    <pic:cNvPicPr/>
                  </pic:nvPicPr>
                  <pic:blipFill>
                    <a:blip r:embed="rId55" cstate="print"/>
                    <a:stretch>
                      <a:fillRect/>
                    </a:stretch>
                  </pic:blipFill>
                  <pic:spPr>
                    <a:xfrm>
                      <a:off x="0" y="0"/>
                      <a:ext cx="976330" cy="666750"/>
                    </a:xfrm>
                    <a:prstGeom prst="rect">
                      <a:avLst/>
                    </a:prstGeom>
                  </pic:spPr>
                </pic:pic>
              </a:graphicData>
            </a:graphic>
          </wp:anchor>
        </w:drawing>
      </w:r>
    </w:p>
    <w:p>
      <w:pPr>
        <w:pStyle w:val="BodyText"/>
        <w:spacing w:before="210"/>
        <w:ind w:left="1701"/>
      </w:pPr>
      <w:r>
        <w:rPr/>
        <w:t>Jason</w:t>
      </w:r>
      <w:r>
        <w:rPr>
          <w:spacing w:val="-2"/>
        </w:rPr>
        <w:t> Bolton</w:t>
      </w:r>
    </w:p>
    <w:p>
      <w:pPr>
        <w:spacing w:after="0"/>
        <w:sectPr>
          <w:footerReference w:type="default" r:id="rId54"/>
          <w:pgSz w:w="12240" w:h="15840"/>
          <w:pgMar w:footer="0" w:header="0" w:top="1500" w:bottom="280" w:left="460" w:right="300"/>
        </w:sectPr>
      </w:pPr>
    </w:p>
    <w:p>
      <w:pPr>
        <w:pStyle w:val="BodyText"/>
        <w:ind w:left="1700"/>
        <w:rPr>
          <w:sz w:val="20"/>
        </w:rPr>
      </w:pPr>
      <w:r>
        <w:rPr>
          <w:sz w:val="20"/>
        </w:rPr>
        <w:drawing>
          <wp:inline distT="0" distB="0" distL="0" distR="0">
            <wp:extent cx="1718194" cy="495300"/>
            <wp:effectExtent l="0" t="0" r="0" b="0"/>
            <wp:docPr id="31" name="image18.jpeg"/>
            <wp:cNvGraphicFramePr>
              <a:graphicFrameLocks noChangeAspect="1"/>
            </wp:cNvGraphicFramePr>
            <a:graphic>
              <a:graphicData uri="http://schemas.openxmlformats.org/drawingml/2006/picture">
                <pic:pic>
                  <pic:nvPicPr>
                    <pic:cNvPr id="32" name="image18.jpeg"/>
                    <pic:cNvPicPr/>
                  </pic:nvPicPr>
                  <pic:blipFill>
                    <a:blip r:embed="rId57" cstate="print"/>
                    <a:stretch>
                      <a:fillRect/>
                    </a:stretch>
                  </pic:blipFill>
                  <pic:spPr>
                    <a:xfrm>
                      <a:off x="0" y="0"/>
                      <a:ext cx="1718194" cy="495300"/>
                    </a:xfrm>
                    <a:prstGeom prst="rect">
                      <a:avLst/>
                    </a:prstGeom>
                  </pic:spPr>
                </pic:pic>
              </a:graphicData>
            </a:graphic>
          </wp:inline>
        </w:drawing>
      </w:r>
      <w:r>
        <w:rPr>
          <w:sz w:val="20"/>
        </w:rPr>
      </w:r>
    </w:p>
    <w:p>
      <w:pPr>
        <w:pStyle w:val="BodyText"/>
        <w:spacing w:before="7"/>
        <w:ind w:left="1701"/>
      </w:pPr>
      <w:r>
        <w:rPr/>
        <w:t>Donna</w:t>
      </w:r>
      <w:r>
        <w:rPr>
          <w:spacing w:val="-3"/>
        </w:rPr>
        <w:t> </w:t>
      </w:r>
      <w:r>
        <w:rPr>
          <w:spacing w:val="-2"/>
        </w:rPr>
        <w:t>Coffin</w:t>
      </w:r>
    </w:p>
    <w:p>
      <w:pPr>
        <w:pStyle w:val="BodyText"/>
        <w:spacing w:before="2"/>
        <w:rPr>
          <w:sz w:val="28"/>
        </w:rPr>
      </w:pPr>
      <w:r>
        <w:rPr/>
        <w:drawing>
          <wp:anchor distT="0" distB="0" distL="0" distR="0" allowOverlap="1" layoutInCell="1" locked="0" behindDoc="0" simplePos="0" relativeHeight="16">
            <wp:simplePos x="0" y="0"/>
            <wp:positionH relativeFrom="page">
              <wp:posOffset>1424017</wp:posOffset>
            </wp:positionH>
            <wp:positionV relativeFrom="paragraph">
              <wp:posOffset>221066</wp:posOffset>
            </wp:positionV>
            <wp:extent cx="2175688" cy="685800"/>
            <wp:effectExtent l="0" t="0" r="0" b="0"/>
            <wp:wrapTopAndBottom/>
            <wp:docPr id="33" name="image19.jpeg"/>
            <wp:cNvGraphicFramePr>
              <a:graphicFrameLocks noChangeAspect="1"/>
            </wp:cNvGraphicFramePr>
            <a:graphic>
              <a:graphicData uri="http://schemas.openxmlformats.org/drawingml/2006/picture">
                <pic:pic>
                  <pic:nvPicPr>
                    <pic:cNvPr id="34" name="image19.jpeg"/>
                    <pic:cNvPicPr/>
                  </pic:nvPicPr>
                  <pic:blipFill>
                    <a:blip r:embed="rId58" cstate="print"/>
                    <a:stretch>
                      <a:fillRect/>
                    </a:stretch>
                  </pic:blipFill>
                  <pic:spPr>
                    <a:xfrm>
                      <a:off x="0" y="0"/>
                      <a:ext cx="2175688" cy="685800"/>
                    </a:xfrm>
                    <a:prstGeom prst="rect">
                      <a:avLst/>
                    </a:prstGeom>
                  </pic:spPr>
                </pic:pic>
              </a:graphicData>
            </a:graphic>
          </wp:anchor>
        </w:drawing>
      </w:r>
    </w:p>
    <w:p>
      <w:pPr>
        <w:pStyle w:val="BodyText"/>
        <w:spacing w:before="111"/>
        <w:ind w:left="1701"/>
      </w:pPr>
      <w:r>
        <w:rPr/>
        <w:t>David</w:t>
      </w:r>
      <w:r>
        <w:rPr>
          <w:spacing w:val="-5"/>
        </w:rPr>
        <w:t> </w:t>
      </w:r>
      <w:r>
        <w:rPr>
          <w:spacing w:val="-2"/>
        </w:rPr>
        <w:t>Handley</w:t>
      </w:r>
    </w:p>
    <w:p>
      <w:pPr>
        <w:pStyle w:val="BodyText"/>
        <w:rPr>
          <w:sz w:val="20"/>
        </w:rPr>
      </w:pPr>
    </w:p>
    <w:p>
      <w:pPr>
        <w:pStyle w:val="BodyText"/>
        <w:spacing w:before="2"/>
        <w:rPr>
          <w:sz w:val="12"/>
        </w:rPr>
      </w:pPr>
      <w:r>
        <w:rPr/>
        <w:drawing>
          <wp:anchor distT="0" distB="0" distL="0" distR="0" allowOverlap="1" layoutInCell="1" locked="0" behindDoc="0" simplePos="0" relativeHeight="17">
            <wp:simplePos x="0" y="0"/>
            <wp:positionH relativeFrom="page">
              <wp:posOffset>1371600</wp:posOffset>
            </wp:positionH>
            <wp:positionV relativeFrom="paragraph">
              <wp:posOffset>104195</wp:posOffset>
            </wp:positionV>
            <wp:extent cx="1561232" cy="685800"/>
            <wp:effectExtent l="0" t="0" r="0" b="0"/>
            <wp:wrapTopAndBottom/>
            <wp:docPr id="35" name="image20.jpeg"/>
            <wp:cNvGraphicFramePr>
              <a:graphicFrameLocks noChangeAspect="1"/>
            </wp:cNvGraphicFramePr>
            <a:graphic>
              <a:graphicData uri="http://schemas.openxmlformats.org/drawingml/2006/picture">
                <pic:pic>
                  <pic:nvPicPr>
                    <pic:cNvPr id="36" name="image20.jpeg"/>
                    <pic:cNvPicPr/>
                  </pic:nvPicPr>
                  <pic:blipFill>
                    <a:blip r:embed="rId59" cstate="print"/>
                    <a:stretch>
                      <a:fillRect/>
                    </a:stretch>
                  </pic:blipFill>
                  <pic:spPr>
                    <a:xfrm>
                      <a:off x="0" y="0"/>
                      <a:ext cx="1561232" cy="685800"/>
                    </a:xfrm>
                    <a:prstGeom prst="rect">
                      <a:avLst/>
                    </a:prstGeom>
                  </pic:spPr>
                </pic:pic>
              </a:graphicData>
            </a:graphic>
          </wp:anchor>
        </w:drawing>
      </w:r>
    </w:p>
    <w:p>
      <w:pPr>
        <w:pStyle w:val="BodyText"/>
        <w:spacing w:before="40"/>
        <w:ind w:left="1701"/>
      </w:pPr>
      <w:r>
        <w:rPr/>
        <w:t>Tori</w:t>
      </w:r>
      <w:r>
        <w:rPr>
          <w:spacing w:val="-4"/>
        </w:rPr>
        <w:t> </w:t>
      </w:r>
      <w:r>
        <w:rPr>
          <w:spacing w:val="-2"/>
        </w:rPr>
        <w:t>Jackson</w:t>
      </w:r>
    </w:p>
    <w:p>
      <w:pPr>
        <w:pStyle w:val="BodyText"/>
        <w:rPr>
          <w:sz w:val="20"/>
        </w:rPr>
      </w:pPr>
    </w:p>
    <w:p>
      <w:pPr>
        <w:pStyle w:val="BodyText"/>
        <w:spacing w:before="10"/>
        <w:rPr>
          <w:sz w:val="25"/>
        </w:rPr>
      </w:pPr>
      <w:r>
        <w:rPr/>
        <w:drawing>
          <wp:anchor distT="0" distB="0" distL="0" distR="0" allowOverlap="1" layoutInCell="1" locked="0" behindDoc="0" simplePos="0" relativeHeight="18">
            <wp:simplePos x="0" y="0"/>
            <wp:positionH relativeFrom="page">
              <wp:posOffset>1371600</wp:posOffset>
            </wp:positionH>
            <wp:positionV relativeFrom="paragraph">
              <wp:posOffset>204397</wp:posOffset>
            </wp:positionV>
            <wp:extent cx="2608500" cy="407479"/>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60" cstate="print"/>
                    <a:stretch>
                      <a:fillRect/>
                    </a:stretch>
                  </pic:blipFill>
                  <pic:spPr>
                    <a:xfrm>
                      <a:off x="0" y="0"/>
                      <a:ext cx="2608500" cy="407479"/>
                    </a:xfrm>
                    <a:prstGeom prst="rect">
                      <a:avLst/>
                    </a:prstGeom>
                  </pic:spPr>
                </pic:pic>
              </a:graphicData>
            </a:graphic>
          </wp:anchor>
        </w:drawing>
      </w:r>
    </w:p>
    <w:p>
      <w:pPr>
        <w:pStyle w:val="BodyText"/>
        <w:spacing w:before="6"/>
        <w:ind w:left="1701"/>
      </w:pPr>
      <w:r>
        <w:rPr/>
        <w:t>Frank</w:t>
      </w:r>
      <w:r>
        <w:rPr>
          <w:spacing w:val="-13"/>
        </w:rPr>
        <w:t> </w:t>
      </w:r>
      <w:r>
        <w:rPr>
          <w:spacing w:val="-2"/>
        </w:rPr>
        <w:t>Wertheim</w:t>
      </w:r>
    </w:p>
    <w:p>
      <w:pPr>
        <w:pStyle w:val="BodyText"/>
        <w:rPr>
          <w:sz w:val="26"/>
        </w:rPr>
      </w:pPr>
    </w:p>
    <w:p>
      <w:pPr>
        <w:pStyle w:val="BodyText"/>
        <w:spacing w:before="2"/>
        <w:rPr>
          <w:sz w:val="22"/>
        </w:rPr>
      </w:pPr>
    </w:p>
    <w:p>
      <w:pPr>
        <w:pStyle w:val="BodyText"/>
        <w:spacing w:line="275" w:lineRule="exact"/>
        <w:ind w:left="1701"/>
      </w:pPr>
      <w:r>
        <w:rPr/>
        <w:t>C:</w:t>
      </w:r>
      <w:r>
        <w:rPr>
          <w:spacing w:val="-7"/>
        </w:rPr>
        <w:t> </w:t>
      </w:r>
      <w:r>
        <w:rPr/>
        <w:t>Program</w:t>
      </w:r>
      <w:r>
        <w:rPr>
          <w:spacing w:val="-7"/>
        </w:rPr>
        <w:t> </w:t>
      </w:r>
      <w:r>
        <w:rPr/>
        <w:t>Administrator</w:t>
      </w:r>
      <w:r>
        <w:rPr>
          <w:spacing w:val="-4"/>
        </w:rPr>
        <w:t> </w:t>
      </w:r>
      <w:r>
        <w:rPr/>
        <w:t>R.</w:t>
      </w:r>
      <w:r>
        <w:rPr>
          <w:spacing w:val="-5"/>
        </w:rPr>
        <w:t> </w:t>
      </w:r>
      <w:r>
        <w:rPr>
          <w:spacing w:val="-2"/>
        </w:rPr>
        <w:t>Brzozowski</w:t>
      </w:r>
    </w:p>
    <w:p>
      <w:pPr>
        <w:pStyle w:val="BodyText"/>
        <w:spacing w:line="275" w:lineRule="exact"/>
        <w:ind w:left="2001"/>
      </w:pPr>
      <w:r>
        <w:rPr/>
        <w:t>Dr.</w:t>
      </w:r>
      <w:r>
        <w:rPr>
          <w:spacing w:val="-5"/>
        </w:rPr>
        <w:t> </w:t>
      </w:r>
      <w:r>
        <w:rPr/>
        <w:t>Kody</w:t>
      </w:r>
      <w:r>
        <w:rPr>
          <w:spacing w:val="-4"/>
        </w:rPr>
        <w:t> </w:t>
      </w:r>
      <w:r>
        <w:rPr/>
        <w:t>Varahramyan,</w:t>
      </w:r>
      <w:r>
        <w:rPr>
          <w:spacing w:val="-4"/>
        </w:rPr>
        <w:t> </w:t>
      </w:r>
      <w:r>
        <w:rPr/>
        <w:t>Vice</w:t>
      </w:r>
      <w:r>
        <w:rPr>
          <w:spacing w:val="-6"/>
        </w:rPr>
        <w:t> </w:t>
      </w:r>
      <w:r>
        <w:rPr/>
        <w:t>President</w:t>
      </w:r>
      <w:r>
        <w:rPr>
          <w:spacing w:val="-6"/>
        </w:rPr>
        <w:t> </w:t>
      </w:r>
      <w:r>
        <w:rPr/>
        <w:t>for</w:t>
      </w:r>
      <w:r>
        <w:rPr>
          <w:spacing w:val="-4"/>
        </w:rPr>
        <w:t> </w:t>
      </w:r>
      <w:r>
        <w:rPr/>
        <w:t>Research</w:t>
      </w:r>
      <w:r>
        <w:rPr>
          <w:spacing w:val="-4"/>
        </w:rPr>
        <w:t> </w:t>
      </w:r>
      <w:r>
        <w:rPr/>
        <w:t>and</w:t>
      </w:r>
      <w:r>
        <w:rPr>
          <w:spacing w:val="-5"/>
        </w:rPr>
        <w:t> </w:t>
      </w:r>
      <w:r>
        <w:rPr/>
        <w:t>Dean</w:t>
      </w:r>
      <w:r>
        <w:rPr>
          <w:spacing w:val="-4"/>
        </w:rPr>
        <w:t> </w:t>
      </w:r>
      <w:r>
        <w:rPr/>
        <w:t>of</w:t>
      </w:r>
      <w:r>
        <w:rPr>
          <w:spacing w:val="-4"/>
        </w:rPr>
        <w:t> </w:t>
      </w:r>
      <w:r>
        <w:rPr/>
        <w:t>the</w:t>
      </w:r>
      <w:r>
        <w:rPr>
          <w:spacing w:val="-1"/>
        </w:rPr>
        <w:t> </w:t>
      </w:r>
      <w:r>
        <w:rPr/>
        <w:t>Graduate</w:t>
      </w:r>
      <w:r>
        <w:rPr>
          <w:spacing w:val="-7"/>
        </w:rPr>
        <w:t> </w:t>
      </w:r>
      <w:r>
        <w:rPr>
          <w:spacing w:val="-2"/>
        </w:rPr>
        <w:t>School</w:t>
      </w:r>
    </w:p>
    <w:p>
      <w:pPr>
        <w:pStyle w:val="BodyText"/>
        <w:ind w:left="2001"/>
      </w:pPr>
      <w:r>
        <w:rPr/>
        <w:t>D.</w:t>
      </w:r>
      <w:r>
        <w:rPr>
          <w:spacing w:val="-4"/>
        </w:rPr>
        <w:t> </w:t>
      </w:r>
      <w:r>
        <w:rPr/>
        <w:t>Bouchard</w:t>
      </w:r>
      <w:r>
        <w:rPr>
          <w:spacing w:val="-3"/>
        </w:rPr>
        <w:t> </w:t>
      </w:r>
      <w:r>
        <w:rPr/>
        <w:t>personnel</w:t>
      </w:r>
      <w:r>
        <w:rPr>
          <w:spacing w:val="-5"/>
        </w:rPr>
        <w:t> </w:t>
      </w:r>
      <w:r>
        <w:rPr>
          <w:spacing w:val="-4"/>
        </w:rPr>
        <w:t>file</w:t>
      </w:r>
    </w:p>
    <w:p>
      <w:pPr>
        <w:spacing w:after="0"/>
        <w:sectPr>
          <w:footerReference w:type="default" r:id="rId56"/>
          <w:pgSz w:w="12240" w:h="15840"/>
          <w:pgMar w:footer="0" w:header="0" w:top="1440" w:bottom="280" w:left="460" w:right="300"/>
        </w:sectPr>
      </w:pPr>
    </w:p>
    <w:p>
      <w:pPr>
        <w:spacing w:before="78"/>
        <w:ind w:left="4099" w:right="4362" w:firstLine="0"/>
        <w:jc w:val="center"/>
        <w:rPr>
          <w:rFonts w:ascii="Arial"/>
          <w:sz w:val="18"/>
        </w:rPr>
      </w:pPr>
      <w:r>
        <w:rPr>
          <w:rFonts w:ascii="Arial"/>
          <w:color w:val="3F3F3F"/>
          <w:w w:val="95"/>
          <w:sz w:val="18"/>
        </w:rPr>
        <w:t>United</w:t>
      </w:r>
      <w:r>
        <w:rPr>
          <w:rFonts w:ascii="Arial"/>
          <w:color w:val="3F3F3F"/>
          <w:spacing w:val="-14"/>
          <w:w w:val="95"/>
          <w:sz w:val="18"/>
        </w:rPr>
        <w:t> </w:t>
      </w:r>
      <w:r>
        <w:rPr>
          <w:rFonts w:ascii="Arial"/>
          <w:b/>
          <w:color w:val="3F3F3F"/>
          <w:w w:val="95"/>
          <w:sz w:val="17"/>
        </w:rPr>
        <w:t>States</w:t>
      </w:r>
      <w:r>
        <w:rPr>
          <w:rFonts w:ascii="Arial"/>
          <w:b/>
          <w:color w:val="3F3F3F"/>
          <w:spacing w:val="-5"/>
          <w:w w:val="95"/>
          <w:sz w:val="17"/>
        </w:rPr>
        <w:t> </w:t>
      </w:r>
      <w:r>
        <w:rPr>
          <w:rFonts w:ascii="Arial"/>
          <w:b/>
          <w:color w:val="3F3F3F"/>
          <w:w w:val="95"/>
          <w:sz w:val="17"/>
        </w:rPr>
        <w:t>Department</w:t>
      </w:r>
      <w:r>
        <w:rPr>
          <w:rFonts w:ascii="Arial"/>
          <w:b/>
          <w:color w:val="3F3F3F"/>
          <w:spacing w:val="-7"/>
          <w:w w:val="95"/>
          <w:sz w:val="17"/>
        </w:rPr>
        <w:t> </w:t>
      </w:r>
      <w:r>
        <w:rPr>
          <w:rFonts w:ascii="Arial"/>
          <w:color w:val="3F3F3F"/>
          <w:w w:val="95"/>
          <w:sz w:val="18"/>
        </w:rPr>
        <w:t>of</w:t>
      </w:r>
      <w:r>
        <w:rPr>
          <w:rFonts w:ascii="Arial"/>
          <w:color w:val="3F3F3F"/>
          <w:spacing w:val="2"/>
          <w:sz w:val="18"/>
        </w:rPr>
        <w:t> </w:t>
      </w:r>
      <w:r>
        <w:rPr>
          <w:rFonts w:ascii="Arial"/>
          <w:color w:val="3F3F3F"/>
          <w:spacing w:val="-2"/>
          <w:w w:val="95"/>
          <w:sz w:val="18"/>
        </w:rPr>
        <w:t>Agriculture</w:t>
      </w:r>
    </w:p>
    <w:p>
      <w:pPr>
        <w:pStyle w:val="BodyText"/>
        <w:spacing w:before="5"/>
        <w:rPr>
          <w:rFonts w:ascii="Arial"/>
          <w:sz w:val="5"/>
        </w:rPr>
      </w:pPr>
      <w:r>
        <w:rPr/>
        <w:pict>
          <v:shape style="position:absolute;margin-left:69.228455pt;margin-top:4.368455pt;width:469.25pt;height:.1pt;mso-position-horizontal-relative:page;mso-position-vertical-relative:paragraph;z-index:-15718912;mso-wrap-distance-left:0;mso-wrap-distance-right:0" id="docshape15" coordorigin="1385,87" coordsize="9385,0" path="m1385,87l10769,87e" filled="false" stroked="true" strokeweight=".961164pt" strokecolor="#000000">
            <v:path arrowok="t"/>
            <v:stroke dashstyle="solid"/>
            <w10:wrap type="topAndBottom"/>
          </v:shape>
        </w:pict>
      </w:r>
    </w:p>
    <w:p>
      <w:pPr>
        <w:spacing w:line="211" w:lineRule="auto" w:before="82"/>
        <w:ind w:left="4099" w:right="4362" w:firstLine="0"/>
        <w:jc w:val="center"/>
        <w:rPr>
          <w:rFonts w:ascii="Arial"/>
          <w:b/>
          <w:sz w:val="18"/>
        </w:rPr>
      </w:pPr>
      <w:r>
        <w:rPr>
          <w:rFonts w:ascii="Arial"/>
          <w:b/>
          <w:color w:val="3F3F3F"/>
          <w:w w:val="95"/>
          <w:sz w:val="18"/>
        </w:rPr>
        <w:t>Research,</w:t>
      </w:r>
      <w:r>
        <w:rPr>
          <w:rFonts w:ascii="Arial"/>
          <w:b/>
          <w:color w:val="3F3F3F"/>
          <w:spacing w:val="-10"/>
          <w:w w:val="95"/>
          <w:sz w:val="18"/>
        </w:rPr>
        <w:t> </w:t>
      </w:r>
      <w:r>
        <w:rPr>
          <w:rFonts w:ascii="Arial"/>
          <w:color w:val="3F3F3F"/>
          <w:w w:val="95"/>
          <w:sz w:val="16"/>
        </w:rPr>
        <w:t>Education</w:t>
      </w:r>
      <w:r>
        <w:rPr>
          <w:rFonts w:ascii="Arial"/>
          <w:color w:val="3F3F3F"/>
          <w:spacing w:val="-9"/>
          <w:w w:val="95"/>
          <w:sz w:val="16"/>
        </w:rPr>
        <w:t> </w:t>
      </w:r>
      <w:r>
        <w:rPr>
          <w:rFonts w:ascii="Arial"/>
          <w:color w:val="3F3F3F"/>
          <w:w w:val="95"/>
          <w:sz w:val="16"/>
        </w:rPr>
        <w:t>and</w:t>
      </w:r>
      <w:r>
        <w:rPr>
          <w:rFonts w:ascii="Arial"/>
          <w:color w:val="3F3F3F"/>
          <w:spacing w:val="-8"/>
          <w:w w:val="95"/>
          <w:sz w:val="16"/>
        </w:rPr>
        <w:t> </w:t>
      </w:r>
      <w:r>
        <w:rPr>
          <w:rFonts w:ascii="Arial"/>
          <w:color w:val="3F3F3F"/>
          <w:w w:val="95"/>
          <w:sz w:val="16"/>
        </w:rPr>
        <w:t>Economics Agricultural </w:t>
      </w:r>
      <w:r>
        <w:rPr>
          <w:rFonts w:ascii="Arial"/>
          <w:b/>
          <w:color w:val="3F3F3F"/>
          <w:w w:val="95"/>
          <w:sz w:val="18"/>
        </w:rPr>
        <w:t>Research Service</w:t>
      </w:r>
    </w:p>
    <w:p>
      <w:pPr>
        <w:pStyle w:val="BodyText"/>
        <w:spacing w:before="4"/>
        <w:rPr>
          <w:rFonts w:ascii="Arial"/>
          <w:b/>
          <w:sz w:val="14"/>
        </w:rPr>
      </w:pPr>
    </w:p>
    <w:p>
      <w:pPr>
        <w:spacing w:before="91"/>
        <w:ind w:left="927" w:right="0" w:firstLine="0"/>
        <w:jc w:val="left"/>
        <w:rPr>
          <w:sz w:val="22"/>
        </w:rPr>
      </w:pPr>
      <w:r>
        <w:rPr>
          <w:color w:val="3F3F3F"/>
          <w:sz w:val="22"/>
        </w:rPr>
        <w:t>August</w:t>
      </w:r>
      <w:r>
        <w:rPr>
          <w:color w:val="3F3F3F"/>
          <w:spacing w:val="3"/>
          <w:sz w:val="22"/>
        </w:rPr>
        <w:t> </w:t>
      </w:r>
      <w:r>
        <w:rPr>
          <w:color w:val="3F3F3F"/>
          <w:sz w:val="22"/>
        </w:rPr>
        <w:t>16,</w:t>
      </w:r>
      <w:r>
        <w:rPr>
          <w:color w:val="3F3F3F"/>
          <w:spacing w:val="-11"/>
          <w:sz w:val="22"/>
        </w:rPr>
        <w:t> </w:t>
      </w:r>
      <w:r>
        <w:rPr>
          <w:color w:val="3F3F3F"/>
          <w:spacing w:val="-4"/>
          <w:sz w:val="22"/>
        </w:rPr>
        <w:t>2021</w:t>
      </w:r>
    </w:p>
    <w:p>
      <w:pPr>
        <w:pStyle w:val="BodyText"/>
        <w:spacing w:before="6"/>
        <w:rPr>
          <w:sz w:val="22"/>
        </w:rPr>
      </w:pPr>
    </w:p>
    <w:p>
      <w:pPr>
        <w:spacing w:line="237" w:lineRule="auto" w:before="0"/>
        <w:ind w:left="925" w:right="7773" w:hanging="1"/>
        <w:jc w:val="left"/>
        <w:rPr>
          <w:sz w:val="22"/>
        </w:rPr>
      </w:pPr>
      <w:r>
        <w:rPr>
          <w:color w:val="3F3F3F"/>
          <w:sz w:val="22"/>
        </w:rPr>
        <w:t>Richard Brzozowski, Ph.D. Program Administrator</w:t>
      </w:r>
      <w:r>
        <w:rPr>
          <w:color w:val="3F3F3F"/>
          <w:sz w:val="22"/>
        </w:rPr>
        <w:t> UMaine</w:t>
      </w:r>
      <w:r>
        <w:rPr>
          <w:color w:val="3F3F3F"/>
          <w:spacing w:val="-14"/>
          <w:sz w:val="22"/>
        </w:rPr>
        <w:t> </w:t>
      </w:r>
      <w:r>
        <w:rPr>
          <w:color w:val="3F3F3F"/>
          <w:sz w:val="22"/>
        </w:rPr>
        <w:t>Cooperative</w:t>
      </w:r>
      <w:r>
        <w:rPr>
          <w:color w:val="3F3F3F"/>
          <w:spacing w:val="-10"/>
          <w:sz w:val="22"/>
        </w:rPr>
        <w:t> </w:t>
      </w:r>
      <w:r>
        <w:rPr>
          <w:color w:val="3F3F3F"/>
          <w:sz w:val="22"/>
        </w:rPr>
        <w:t>Extension 5741 Libby Hall, Room 106</w:t>
      </w:r>
    </w:p>
    <w:p>
      <w:pPr>
        <w:spacing w:before="5"/>
        <w:ind w:left="921" w:right="0" w:firstLine="0"/>
        <w:jc w:val="left"/>
        <w:rPr>
          <w:sz w:val="22"/>
        </w:rPr>
      </w:pPr>
      <w:r>
        <w:rPr>
          <w:color w:val="3F3F3F"/>
          <w:sz w:val="22"/>
        </w:rPr>
        <w:t>Orono, ME</w:t>
      </w:r>
      <w:r>
        <w:rPr>
          <w:color w:val="3F3F3F"/>
          <w:spacing w:val="-10"/>
          <w:sz w:val="22"/>
        </w:rPr>
        <w:t> </w:t>
      </w:r>
      <w:r>
        <w:rPr>
          <w:color w:val="3F3F3F"/>
          <w:sz w:val="22"/>
        </w:rPr>
        <w:t>04469-</w:t>
      </w:r>
      <w:r>
        <w:rPr>
          <w:color w:val="3F3F3F"/>
          <w:spacing w:val="-4"/>
          <w:sz w:val="22"/>
        </w:rPr>
        <w:t>5741</w:t>
      </w:r>
    </w:p>
    <w:p>
      <w:pPr>
        <w:pStyle w:val="BodyText"/>
        <w:spacing w:before="3"/>
        <w:rPr>
          <w:sz w:val="22"/>
        </w:rPr>
      </w:pPr>
    </w:p>
    <w:p>
      <w:pPr>
        <w:spacing w:before="1"/>
        <w:ind w:left="925" w:right="0" w:firstLine="0"/>
        <w:jc w:val="left"/>
        <w:rPr>
          <w:sz w:val="22"/>
        </w:rPr>
      </w:pPr>
      <w:r>
        <w:rPr>
          <w:color w:val="3F3F3F"/>
          <w:sz w:val="22"/>
        </w:rPr>
        <w:t>Dr.</w:t>
      </w:r>
      <w:r>
        <w:rPr>
          <w:color w:val="3F3F3F"/>
          <w:spacing w:val="-4"/>
          <w:sz w:val="22"/>
        </w:rPr>
        <w:t> </w:t>
      </w:r>
      <w:r>
        <w:rPr>
          <w:color w:val="3F3F3F"/>
          <w:spacing w:val="-2"/>
          <w:sz w:val="22"/>
        </w:rPr>
        <w:t>Brzozowski:</w:t>
      </w:r>
    </w:p>
    <w:p>
      <w:pPr>
        <w:pStyle w:val="BodyText"/>
        <w:spacing w:before="3"/>
        <w:rPr>
          <w:sz w:val="22"/>
        </w:rPr>
      </w:pPr>
    </w:p>
    <w:p>
      <w:pPr>
        <w:spacing w:line="242" w:lineRule="auto" w:before="0"/>
        <w:ind w:left="916" w:right="1170" w:firstLine="0"/>
        <w:jc w:val="both"/>
        <w:rPr>
          <w:sz w:val="22"/>
        </w:rPr>
      </w:pPr>
      <w:r>
        <w:rPr>
          <w:color w:val="3F3F3F"/>
          <w:sz w:val="22"/>
        </w:rPr>
        <w:t>My name is Brian Peterson, and I am Research Leader and Center Director of the USDA-ARS National Cold Water Marine Aquaculture Center (NCWMAC) in Franklin, ME.</w:t>
      </w:r>
      <w:r>
        <w:rPr>
          <w:color w:val="3F3F3F"/>
          <w:spacing w:val="40"/>
          <w:sz w:val="22"/>
        </w:rPr>
        <w:t> </w:t>
      </w:r>
      <w:r>
        <w:rPr>
          <w:color w:val="3F3F3F"/>
          <w:sz w:val="22"/>
        </w:rPr>
        <w:t>This letter is</w:t>
      </w:r>
      <w:r>
        <w:rPr>
          <w:color w:val="3F3F3F"/>
          <w:spacing w:val="-1"/>
          <w:sz w:val="22"/>
        </w:rPr>
        <w:t> </w:t>
      </w:r>
      <w:r>
        <w:rPr>
          <w:color w:val="3F3F3F"/>
          <w:sz w:val="22"/>
        </w:rPr>
        <w:t>to strongly support Dr.</w:t>
      </w:r>
      <w:r>
        <w:rPr>
          <w:color w:val="3F3F3F"/>
          <w:spacing w:val="-14"/>
          <w:sz w:val="22"/>
        </w:rPr>
        <w:t> </w:t>
      </w:r>
      <w:r>
        <w:rPr>
          <w:color w:val="3F3F3F"/>
          <w:sz w:val="22"/>
        </w:rPr>
        <w:t>Debbie</w:t>
      </w:r>
      <w:r>
        <w:rPr>
          <w:color w:val="3F3F3F"/>
          <w:spacing w:val="-14"/>
          <w:sz w:val="22"/>
        </w:rPr>
        <w:t> </w:t>
      </w:r>
      <w:r>
        <w:rPr>
          <w:color w:val="3F3F3F"/>
          <w:sz w:val="22"/>
        </w:rPr>
        <w:t>Bouchard's</w:t>
      </w:r>
      <w:r>
        <w:rPr>
          <w:color w:val="3F3F3F"/>
          <w:spacing w:val="-14"/>
          <w:sz w:val="22"/>
        </w:rPr>
        <w:t> </w:t>
      </w:r>
      <w:r>
        <w:rPr>
          <w:color w:val="3F3F3F"/>
          <w:sz w:val="22"/>
        </w:rPr>
        <w:t>promotion</w:t>
      </w:r>
      <w:r>
        <w:rPr>
          <w:color w:val="3F3F3F"/>
          <w:spacing w:val="-8"/>
          <w:sz w:val="22"/>
        </w:rPr>
        <w:t> </w:t>
      </w:r>
      <w:r>
        <w:rPr>
          <w:color w:val="3F3F3F"/>
          <w:sz w:val="22"/>
        </w:rPr>
        <w:t>to</w:t>
      </w:r>
      <w:r>
        <w:rPr>
          <w:color w:val="3F3F3F"/>
          <w:spacing w:val="-14"/>
          <w:sz w:val="22"/>
        </w:rPr>
        <w:t> </w:t>
      </w:r>
      <w:r>
        <w:rPr>
          <w:color w:val="3F3F3F"/>
          <w:sz w:val="22"/>
        </w:rPr>
        <w:t>Associate</w:t>
      </w:r>
      <w:r>
        <w:rPr>
          <w:color w:val="3F3F3F"/>
          <w:spacing w:val="-6"/>
          <w:sz w:val="22"/>
        </w:rPr>
        <w:t> </w:t>
      </w:r>
      <w:r>
        <w:rPr>
          <w:color w:val="3F3F3F"/>
          <w:sz w:val="22"/>
        </w:rPr>
        <w:t>Extension</w:t>
      </w:r>
      <w:r>
        <w:rPr>
          <w:color w:val="3F3F3F"/>
          <w:spacing w:val="-2"/>
          <w:sz w:val="22"/>
        </w:rPr>
        <w:t> </w:t>
      </w:r>
      <w:r>
        <w:rPr>
          <w:color w:val="3F3F3F"/>
          <w:sz w:val="22"/>
        </w:rPr>
        <w:t>Professor.</w:t>
      </w:r>
      <w:r>
        <w:rPr>
          <w:color w:val="3F3F3F"/>
          <w:spacing w:val="32"/>
          <w:sz w:val="22"/>
        </w:rPr>
        <w:t> </w:t>
      </w:r>
      <w:r>
        <w:rPr>
          <w:color w:val="3F3F3F"/>
          <w:sz w:val="22"/>
        </w:rPr>
        <w:t>I</w:t>
      </w:r>
      <w:r>
        <w:rPr>
          <w:color w:val="3F3F3F"/>
          <w:spacing w:val="-10"/>
          <w:sz w:val="22"/>
        </w:rPr>
        <w:t> </w:t>
      </w:r>
      <w:r>
        <w:rPr>
          <w:color w:val="3F3F3F"/>
          <w:sz w:val="22"/>
        </w:rPr>
        <w:t>have</w:t>
      </w:r>
      <w:r>
        <w:rPr>
          <w:color w:val="3F3F3F"/>
          <w:spacing w:val="-14"/>
          <w:sz w:val="22"/>
        </w:rPr>
        <w:t> </w:t>
      </w:r>
      <w:r>
        <w:rPr>
          <w:color w:val="3F3F3F"/>
          <w:sz w:val="22"/>
        </w:rPr>
        <w:t>known</w:t>
      </w:r>
      <w:r>
        <w:rPr>
          <w:color w:val="3F3F3F"/>
          <w:spacing w:val="-11"/>
          <w:sz w:val="22"/>
        </w:rPr>
        <w:t> </w:t>
      </w:r>
      <w:r>
        <w:rPr>
          <w:color w:val="3F3F3F"/>
          <w:sz w:val="22"/>
        </w:rPr>
        <w:t>Dr.</w:t>
      </w:r>
      <w:r>
        <w:rPr>
          <w:color w:val="3F3F3F"/>
          <w:spacing w:val="-14"/>
          <w:sz w:val="22"/>
        </w:rPr>
        <w:t> </w:t>
      </w:r>
      <w:r>
        <w:rPr>
          <w:color w:val="3F3F3F"/>
          <w:sz w:val="22"/>
        </w:rPr>
        <w:t>Bouchard</w:t>
      </w:r>
      <w:r>
        <w:rPr>
          <w:color w:val="3F3F3F"/>
          <w:spacing w:val="-2"/>
          <w:sz w:val="22"/>
        </w:rPr>
        <w:t> </w:t>
      </w:r>
      <w:r>
        <w:rPr>
          <w:color w:val="3F3F3F"/>
          <w:sz w:val="22"/>
        </w:rPr>
        <w:t>for</w:t>
      </w:r>
      <w:r>
        <w:rPr>
          <w:color w:val="3F3F3F"/>
          <w:spacing w:val="-14"/>
          <w:sz w:val="22"/>
        </w:rPr>
        <w:t> </w:t>
      </w:r>
      <w:r>
        <w:rPr>
          <w:color w:val="3F3F3F"/>
          <w:sz w:val="22"/>
        </w:rPr>
        <w:t>almost six</w:t>
      </w:r>
      <w:r>
        <w:rPr>
          <w:color w:val="3F3F3F"/>
          <w:spacing w:val="-12"/>
          <w:sz w:val="22"/>
        </w:rPr>
        <w:t> </w:t>
      </w:r>
      <w:r>
        <w:rPr>
          <w:color w:val="3F3F3F"/>
          <w:sz w:val="22"/>
        </w:rPr>
        <w:t>years.</w:t>
      </w:r>
      <w:r>
        <w:rPr>
          <w:color w:val="3F3F3F"/>
          <w:spacing w:val="40"/>
          <w:sz w:val="22"/>
        </w:rPr>
        <w:t> </w:t>
      </w:r>
      <w:r>
        <w:rPr>
          <w:color w:val="3F3F3F"/>
          <w:sz w:val="22"/>
        </w:rPr>
        <w:t>When I arrived in</w:t>
      </w:r>
      <w:r>
        <w:rPr>
          <w:color w:val="3F3F3F"/>
          <w:spacing w:val="-9"/>
          <w:sz w:val="22"/>
        </w:rPr>
        <w:t> </w:t>
      </w:r>
      <w:r>
        <w:rPr>
          <w:color w:val="3F3F3F"/>
          <w:sz w:val="22"/>
        </w:rPr>
        <w:t>2015, Debbie was one</w:t>
      </w:r>
      <w:r>
        <w:rPr>
          <w:color w:val="3F3F3F"/>
          <w:spacing w:val="-9"/>
          <w:sz w:val="22"/>
        </w:rPr>
        <w:t> </w:t>
      </w:r>
      <w:r>
        <w:rPr>
          <w:color w:val="3F3F3F"/>
          <w:sz w:val="22"/>
        </w:rPr>
        <w:t>of</w:t>
      </w:r>
      <w:r>
        <w:rPr>
          <w:color w:val="3F3F3F"/>
          <w:spacing w:val="-6"/>
          <w:sz w:val="22"/>
        </w:rPr>
        <w:t> </w:t>
      </w:r>
      <w:r>
        <w:rPr>
          <w:color w:val="3F3F3F"/>
          <w:sz w:val="22"/>
        </w:rPr>
        <w:t>the</w:t>
      </w:r>
      <w:r>
        <w:rPr>
          <w:color w:val="3F3F3F"/>
          <w:spacing w:val="-11"/>
          <w:sz w:val="22"/>
        </w:rPr>
        <w:t> </w:t>
      </w:r>
      <w:r>
        <w:rPr>
          <w:color w:val="3F3F3F"/>
          <w:sz w:val="22"/>
        </w:rPr>
        <w:t>first people</w:t>
      </w:r>
      <w:r>
        <w:rPr>
          <w:color w:val="3F3F3F"/>
          <w:spacing w:val="-2"/>
          <w:sz w:val="22"/>
        </w:rPr>
        <w:t> </w:t>
      </w:r>
      <w:r>
        <w:rPr>
          <w:color w:val="3F3F3F"/>
          <w:sz w:val="22"/>
        </w:rPr>
        <w:t>I met</w:t>
      </w:r>
      <w:r>
        <w:rPr>
          <w:color w:val="3F3F3F"/>
          <w:spacing w:val="-2"/>
          <w:sz w:val="22"/>
        </w:rPr>
        <w:t> </w:t>
      </w:r>
      <w:r>
        <w:rPr>
          <w:color w:val="3F3F3F"/>
          <w:sz w:val="22"/>
        </w:rPr>
        <w:t>from the University of</w:t>
      </w:r>
      <w:r>
        <w:rPr>
          <w:color w:val="3F3F3F"/>
          <w:spacing w:val="-7"/>
          <w:sz w:val="22"/>
        </w:rPr>
        <w:t> </w:t>
      </w:r>
      <w:r>
        <w:rPr>
          <w:color w:val="3F3F3F"/>
          <w:sz w:val="22"/>
        </w:rPr>
        <w:t>Maine. My first impressions were that she interacted well with people, she was knowledgeable about issues important to</w:t>
      </w:r>
      <w:r>
        <w:rPr>
          <w:color w:val="3F3F3F"/>
          <w:spacing w:val="-3"/>
          <w:sz w:val="22"/>
        </w:rPr>
        <w:t> </w:t>
      </w:r>
      <w:r>
        <w:rPr>
          <w:color w:val="3F3F3F"/>
          <w:sz w:val="22"/>
        </w:rPr>
        <w:t>stakeholders, and very willing to</w:t>
      </w:r>
      <w:r>
        <w:rPr>
          <w:color w:val="3F3F3F"/>
          <w:spacing w:val="-6"/>
          <w:sz w:val="22"/>
        </w:rPr>
        <w:t> </w:t>
      </w:r>
      <w:r>
        <w:rPr>
          <w:color w:val="3F3F3F"/>
          <w:sz w:val="22"/>
        </w:rPr>
        <w:t>collaborate on research</w:t>
      </w:r>
      <w:r>
        <w:rPr>
          <w:color w:val="3F3F3F"/>
          <w:spacing w:val="35"/>
          <w:sz w:val="22"/>
        </w:rPr>
        <w:t> </w:t>
      </w:r>
      <w:r>
        <w:rPr>
          <w:color w:val="3F3F3F"/>
          <w:sz w:val="22"/>
        </w:rPr>
        <w:t>projects.</w:t>
      </w:r>
    </w:p>
    <w:p>
      <w:pPr>
        <w:pStyle w:val="BodyText"/>
        <w:spacing w:before="10"/>
        <w:rPr>
          <w:sz w:val="20"/>
        </w:rPr>
      </w:pPr>
    </w:p>
    <w:p>
      <w:pPr>
        <w:spacing w:line="242" w:lineRule="auto" w:before="0"/>
        <w:ind w:left="912" w:right="1165" w:firstLine="3"/>
        <w:jc w:val="both"/>
        <w:rPr>
          <w:sz w:val="22"/>
        </w:rPr>
      </w:pPr>
      <w:r>
        <w:rPr>
          <w:color w:val="3F3F3F"/>
          <w:sz w:val="22"/>
        </w:rPr>
        <w:t>Dr. Bouchard and</w:t>
      </w:r>
      <w:r>
        <w:rPr>
          <w:color w:val="3F3F3F"/>
          <w:spacing w:val="-5"/>
          <w:sz w:val="22"/>
        </w:rPr>
        <w:t> </w:t>
      </w:r>
      <w:r>
        <w:rPr>
          <w:color w:val="3F3F3F"/>
          <w:sz w:val="22"/>
        </w:rPr>
        <w:t>I have</w:t>
      </w:r>
      <w:r>
        <w:rPr>
          <w:color w:val="3F3F3F"/>
          <w:spacing w:val="-6"/>
          <w:sz w:val="22"/>
        </w:rPr>
        <w:t> </w:t>
      </w:r>
      <w:r>
        <w:rPr>
          <w:color w:val="3F3F3F"/>
          <w:sz w:val="22"/>
        </w:rPr>
        <w:t>worked a variety of projects, grants, and cooperative agreements.</w:t>
      </w:r>
      <w:r>
        <w:rPr>
          <w:color w:val="3F3F3F"/>
          <w:spacing w:val="40"/>
          <w:sz w:val="22"/>
        </w:rPr>
        <w:t> </w:t>
      </w:r>
      <w:r>
        <w:rPr>
          <w:color w:val="3F3F3F"/>
          <w:sz w:val="22"/>
        </w:rPr>
        <w:t>For example, we have</w:t>
      </w:r>
      <w:r>
        <w:rPr>
          <w:color w:val="3F3F3F"/>
          <w:spacing w:val="-12"/>
          <w:sz w:val="22"/>
        </w:rPr>
        <w:t> </w:t>
      </w:r>
      <w:r>
        <w:rPr>
          <w:color w:val="3F3F3F"/>
          <w:sz w:val="22"/>
        </w:rPr>
        <w:t>a</w:t>
      </w:r>
      <w:r>
        <w:rPr>
          <w:color w:val="3F3F3F"/>
          <w:spacing w:val="-10"/>
          <w:sz w:val="22"/>
        </w:rPr>
        <w:t> </w:t>
      </w:r>
      <w:r>
        <w:rPr>
          <w:color w:val="3F3F3F"/>
          <w:sz w:val="22"/>
        </w:rPr>
        <w:t>Research Support Agreement</w:t>
      </w:r>
      <w:r>
        <w:rPr>
          <w:color w:val="3F3F3F"/>
          <w:spacing w:val="-2"/>
          <w:sz w:val="22"/>
        </w:rPr>
        <w:t> </w:t>
      </w:r>
      <w:r>
        <w:rPr>
          <w:color w:val="3F3F3F"/>
          <w:sz w:val="22"/>
        </w:rPr>
        <w:t>that</w:t>
      </w:r>
      <w:r>
        <w:rPr>
          <w:color w:val="3F3F3F"/>
          <w:spacing w:val="-9"/>
          <w:sz w:val="22"/>
        </w:rPr>
        <w:t> </w:t>
      </w:r>
      <w:r>
        <w:rPr>
          <w:color w:val="3F3F3F"/>
          <w:sz w:val="22"/>
        </w:rPr>
        <w:t>funds</w:t>
      </w:r>
      <w:r>
        <w:rPr>
          <w:color w:val="3F3F3F"/>
          <w:spacing w:val="-6"/>
          <w:sz w:val="22"/>
        </w:rPr>
        <w:t> </w:t>
      </w:r>
      <w:r>
        <w:rPr>
          <w:color w:val="3F3F3F"/>
          <w:sz w:val="22"/>
        </w:rPr>
        <w:t>a</w:t>
      </w:r>
      <w:r>
        <w:rPr>
          <w:color w:val="3F3F3F"/>
          <w:spacing w:val="-5"/>
          <w:sz w:val="22"/>
        </w:rPr>
        <w:t> </w:t>
      </w:r>
      <w:r>
        <w:rPr>
          <w:color w:val="3F3F3F"/>
          <w:sz w:val="22"/>
        </w:rPr>
        <w:t>collaboration</w:t>
      </w:r>
      <w:r>
        <w:rPr>
          <w:color w:val="3F3F3F"/>
          <w:spacing w:val="22"/>
          <w:sz w:val="22"/>
        </w:rPr>
        <w:t> </w:t>
      </w:r>
      <w:r>
        <w:rPr>
          <w:color w:val="3F3F3F"/>
          <w:sz w:val="22"/>
        </w:rPr>
        <w:t>between NCWMAC</w:t>
      </w:r>
      <w:r>
        <w:rPr>
          <w:color w:val="3F3F3F"/>
          <w:spacing w:val="-1"/>
          <w:sz w:val="22"/>
        </w:rPr>
        <w:t> </w:t>
      </w:r>
      <w:r>
        <w:rPr>
          <w:color w:val="3F3F3F"/>
          <w:sz w:val="22"/>
        </w:rPr>
        <w:t>and the</w:t>
      </w:r>
      <w:r>
        <w:rPr>
          <w:color w:val="3F3F3F"/>
          <w:spacing w:val="-6"/>
          <w:sz w:val="22"/>
        </w:rPr>
        <w:t> </w:t>
      </w:r>
      <w:r>
        <w:rPr>
          <w:color w:val="3F3F3F"/>
          <w:sz w:val="22"/>
        </w:rPr>
        <w:t>University of Maine to</w:t>
      </w:r>
      <w:r>
        <w:rPr>
          <w:color w:val="3F3F3F"/>
          <w:spacing w:val="-4"/>
          <w:sz w:val="22"/>
        </w:rPr>
        <w:t> </w:t>
      </w:r>
      <w:r>
        <w:rPr>
          <w:color w:val="3F3F3F"/>
          <w:sz w:val="22"/>
        </w:rPr>
        <w:t>develop a method to detect off-flavor in water and fish tissue samples.</w:t>
      </w:r>
      <w:r>
        <w:rPr>
          <w:color w:val="3F3F3F"/>
          <w:spacing w:val="40"/>
          <w:sz w:val="22"/>
        </w:rPr>
        <w:t> </w:t>
      </w:r>
      <w:r>
        <w:rPr>
          <w:color w:val="3F3F3F"/>
          <w:sz w:val="22"/>
        </w:rPr>
        <w:t>We also have a Non­ Assistance Cooperative Agreement that supports research to improve fish health in Atlantic salmon and advance genetic improvement technologies in the Eastern oyster.</w:t>
      </w:r>
      <w:r>
        <w:rPr>
          <w:color w:val="3F3F3F"/>
          <w:spacing w:val="40"/>
          <w:sz w:val="22"/>
        </w:rPr>
        <w:t> </w:t>
      </w:r>
      <w:r>
        <w:rPr>
          <w:color w:val="3F3F3F"/>
          <w:sz w:val="22"/>
        </w:rPr>
        <w:t>Dr. Bouchard and I have also beell collaborators on research grants funded through USDA-NIFA for</w:t>
      </w:r>
      <w:r>
        <w:rPr>
          <w:color w:val="3F3F3F"/>
          <w:spacing w:val="-5"/>
          <w:sz w:val="22"/>
        </w:rPr>
        <w:t> </w:t>
      </w:r>
      <w:r>
        <w:rPr>
          <w:color w:val="3F3F3F"/>
          <w:sz w:val="22"/>
        </w:rPr>
        <w:t>$15 million.</w:t>
      </w:r>
    </w:p>
    <w:p>
      <w:pPr>
        <w:pStyle w:val="BodyText"/>
        <w:spacing w:before="11"/>
        <w:rPr>
          <w:sz w:val="21"/>
        </w:rPr>
      </w:pPr>
    </w:p>
    <w:p>
      <w:pPr>
        <w:spacing w:line="237" w:lineRule="auto" w:before="0"/>
        <w:ind w:left="902" w:right="1161" w:firstLine="3"/>
        <w:jc w:val="both"/>
        <w:rPr>
          <w:sz w:val="22"/>
        </w:rPr>
      </w:pPr>
      <w:r>
        <w:rPr>
          <w:color w:val="3F3F3F"/>
          <w:sz w:val="22"/>
        </w:rPr>
        <w:t>Dr. Bouchard has participated on</w:t>
      </w:r>
      <w:r>
        <w:rPr>
          <w:color w:val="3F3F3F"/>
          <w:spacing w:val="-2"/>
          <w:sz w:val="22"/>
        </w:rPr>
        <w:t> </w:t>
      </w:r>
      <w:r>
        <w:rPr>
          <w:color w:val="3F3F3F"/>
          <w:sz w:val="22"/>
        </w:rPr>
        <w:t>two committees for the NCWMAC.</w:t>
      </w:r>
      <w:r>
        <w:rPr>
          <w:color w:val="3F3F3F"/>
          <w:spacing w:val="40"/>
          <w:sz w:val="22"/>
        </w:rPr>
        <w:t> </w:t>
      </w:r>
      <w:r>
        <w:rPr>
          <w:color w:val="3F3F3F"/>
          <w:sz w:val="22"/>
        </w:rPr>
        <w:t>She recently served on our hiring committee to hire</w:t>
      </w:r>
      <w:r>
        <w:rPr>
          <w:color w:val="3F3F3F"/>
          <w:spacing w:val="-4"/>
          <w:sz w:val="22"/>
        </w:rPr>
        <w:t> </w:t>
      </w:r>
      <w:r>
        <w:rPr>
          <w:color w:val="3F3F3F"/>
          <w:sz w:val="22"/>
        </w:rPr>
        <w:t>an Immunologist and she has been a member of</w:t>
      </w:r>
      <w:r>
        <w:rPr>
          <w:color w:val="3F3F3F"/>
          <w:spacing w:val="-1"/>
          <w:sz w:val="22"/>
        </w:rPr>
        <w:t> </w:t>
      </w:r>
      <w:r>
        <w:rPr>
          <w:color w:val="3F3F3F"/>
          <w:sz w:val="22"/>
        </w:rPr>
        <w:t>our Institutional Animal Care and Use </w:t>
      </w:r>
      <w:r>
        <w:rPr>
          <w:color w:val="5B5B5B"/>
          <w:sz w:val="22"/>
        </w:rPr>
        <w:t>Committee </w:t>
      </w:r>
      <w:r>
        <w:rPr>
          <w:color w:val="3F3F3F"/>
          <w:sz w:val="22"/>
        </w:rPr>
        <w:t>for the last five years.</w:t>
      </w:r>
      <w:r>
        <w:rPr>
          <w:color w:val="3F3F3F"/>
          <w:spacing w:val="40"/>
          <w:sz w:val="22"/>
        </w:rPr>
        <w:t> </w:t>
      </w:r>
      <w:r>
        <w:rPr>
          <w:color w:val="3F3F3F"/>
          <w:sz w:val="22"/>
        </w:rPr>
        <w:t>Her knowledge regarding Atlantic salmon bas been invaluable in addressing animal welfare issues at our facility.</w:t>
      </w:r>
      <w:r>
        <w:rPr>
          <w:color w:val="3F3F3F"/>
          <w:spacing w:val="40"/>
          <w:sz w:val="22"/>
        </w:rPr>
        <w:t> </w:t>
      </w:r>
      <w:r>
        <w:rPr>
          <w:color w:val="3F3F3F"/>
          <w:sz w:val="22"/>
        </w:rPr>
        <w:t>Dr. Bouchard has also rec-0mmended undergraduate students to</w:t>
      </w:r>
      <w:r>
        <w:rPr>
          <w:color w:val="3F3F3F"/>
          <w:spacing w:val="-2"/>
          <w:sz w:val="22"/>
        </w:rPr>
        <w:t> </w:t>
      </w:r>
      <w:r>
        <w:rPr>
          <w:color w:val="3F3F3F"/>
          <w:sz w:val="22"/>
        </w:rPr>
        <w:t>work for</w:t>
      </w:r>
      <w:r>
        <w:rPr>
          <w:color w:val="3F3F3F"/>
          <w:spacing w:val="-9"/>
          <w:sz w:val="22"/>
        </w:rPr>
        <w:t> </w:t>
      </w:r>
      <w:r>
        <w:rPr>
          <w:color w:val="3F3F3F"/>
          <w:sz w:val="22"/>
        </w:rPr>
        <w:t>the</w:t>
      </w:r>
      <w:r>
        <w:rPr>
          <w:color w:val="3F3F3F"/>
          <w:spacing w:val="-4"/>
          <w:sz w:val="22"/>
        </w:rPr>
        <w:t> </w:t>
      </w:r>
      <w:r>
        <w:rPr>
          <w:color w:val="3F3F3F"/>
          <w:sz w:val="22"/>
        </w:rPr>
        <w:t>NCWMAC.</w:t>
      </w:r>
      <w:r>
        <w:rPr>
          <w:color w:val="3F3F3F"/>
          <w:spacing w:val="40"/>
          <w:sz w:val="22"/>
        </w:rPr>
        <w:t> </w:t>
      </w:r>
      <w:r>
        <w:rPr>
          <w:color w:val="3F3F3F"/>
          <w:sz w:val="22"/>
        </w:rPr>
        <w:t>These students</w:t>
      </w:r>
      <w:r>
        <w:rPr>
          <w:color w:val="3F3F3F"/>
          <w:spacing w:val="-3"/>
          <w:sz w:val="22"/>
        </w:rPr>
        <w:t> </w:t>
      </w:r>
      <w:r>
        <w:rPr>
          <w:color w:val="3F3F3F"/>
          <w:sz w:val="22"/>
        </w:rPr>
        <w:t>work part</w:t>
      </w:r>
      <w:r>
        <w:rPr>
          <w:color w:val="3F3F3F"/>
          <w:spacing w:val="-10"/>
          <w:sz w:val="22"/>
        </w:rPr>
        <w:t> </w:t>
      </w:r>
      <w:r>
        <w:rPr>
          <w:color w:val="3F3F3F"/>
          <w:sz w:val="22"/>
        </w:rPr>
        <w:t>time</w:t>
      </w:r>
      <w:r>
        <w:rPr>
          <w:color w:val="3F3F3F"/>
          <w:spacing w:val="-2"/>
          <w:sz w:val="22"/>
        </w:rPr>
        <w:t> </w:t>
      </w:r>
      <w:r>
        <w:rPr>
          <w:color w:val="3F3F3F"/>
          <w:sz w:val="22"/>
        </w:rPr>
        <w:t>and learn valuable laboratory and</w:t>
      </w:r>
      <w:r>
        <w:rPr>
          <w:color w:val="3F3F3F"/>
          <w:spacing w:val="-4"/>
          <w:sz w:val="22"/>
        </w:rPr>
        <w:t> </w:t>
      </w:r>
      <w:r>
        <w:rPr>
          <w:color w:val="3F3F3F"/>
          <w:sz w:val="22"/>
        </w:rPr>
        <w:t>fish husbandry </w:t>
      </w:r>
      <w:r>
        <w:rPr>
          <w:b/>
          <w:color w:val="3F3F3F"/>
          <w:sz w:val="24"/>
        </w:rPr>
        <w:t>skills.</w:t>
      </w:r>
      <w:r>
        <w:rPr>
          <w:b/>
          <w:color w:val="3F3F3F"/>
          <w:spacing w:val="40"/>
          <w:sz w:val="24"/>
        </w:rPr>
        <w:t> </w:t>
      </w:r>
      <w:r>
        <w:rPr>
          <w:color w:val="3F3F3F"/>
          <w:sz w:val="22"/>
        </w:rPr>
        <w:t>Many of</w:t>
      </w:r>
      <w:r>
        <w:rPr>
          <w:color w:val="3F3F3F"/>
          <w:spacing w:val="-6"/>
          <w:sz w:val="22"/>
        </w:rPr>
        <w:t> </w:t>
      </w:r>
      <w:r>
        <w:rPr>
          <w:color w:val="3F3F3F"/>
          <w:sz w:val="22"/>
        </w:rPr>
        <w:t>these students have</w:t>
      </w:r>
      <w:r>
        <w:rPr>
          <w:color w:val="3F3F3F"/>
          <w:spacing w:val="-3"/>
          <w:sz w:val="22"/>
        </w:rPr>
        <w:t> </w:t>
      </w:r>
      <w:r>
        <w:rPr>
          <w:color w:val="3F3F3F"/>
          <w:sz w:val="22"/>
        </w:rPr>
        <w:t>acquired full time</w:t>
      </w:r>
      <w:r>
        <w:rPr>
          <w:color w:val="3F3F3F"/>
          <w:spacing w:val="-3"/>
          <w:sz w:val="22"/>
        </w:rPr>
        <w:t> </w:t>
      </w:r>
      <w:r>
        <w:rPr>
          <w:color w:val="3F3F3F"/>
          <w:sz w:val="22"/>
        </w:rPr>
        <w:t>jobs in the aquaculture industry.</w:t>
      </w:r>
    </w:p>
    <w:p>
      <w:pPr>
        <w:pStyle w:val="BodyText"/>
        <w:spacing w:before="4"/>
        <w:rPr>
          <w:sz w:val="22"/>
        </w:rPr>
      </w:pPr>
    </w:p>
    <w:p>
      <w:pPr>
        <w:spacing w:line="237" w:lineRule="auto" w:before="0"/>
        <w:ind w:left="895" w:right="1159" w:firstLine="4"/>
        <w:jc w:val="both"/>
        <w:rPr>
          <w:sz w:val="22"/>
        </w:rPr>
      </w:pPr>
      <w:r>
        <w:rPr>
          <w:color w:val="3F3F3F"/>
          <w:sz w:val="22"/>
        </w:rPr>
        <w:t>I</w:t>
      </w:r>
      <w:r>
        <w:rPr>
          <w:color w:val="3F3F3F"/>
          <w:spacing w:val="-14"/>
          <w:sz w:val="22"/>
        </w:rPr>
        <w:t> </w:t>
      </w:r>
      <w:r>
        <w:rPr>
          <w:color w:val="3F3F3F"/>
          <w:sz w:val="22"/>
        </w:rPr>
        <w:t>'have seen Dr. Bouchard present research seminars at professional</w:t>
      </w:r>
      <w:r>
        <w:rPr>
          <w:color w:val="3F3F3F"/>
          <w:spacing w:val="40"/>
          <w:sz w:val="22"/>
        </w:rPr>
        <w:t> </w:t>
      </w:r>
      <w:r>
        <w:rPr>
          <w:color w:val="3F3F3F"/>
          <w:sz w:val="22"/>
        </w:rPr>
        <w:t>meetings as well as presentations to industry</w:t>
      </w:r>
      <w:r>
        <w:rPr>
          <w:color w:val="3F3F3F"/>
          <w:spacing w:val="-3"/>
          <w:sz w:val="22"/>
        </w:rPr>
        <w:t> </w:t>
      </w:r>
      <w:r>
        <w:rPr>
          <w:color w:val="3F3F3F"/>
          <w:sz w:val="22"/>
        </w:rPr>
        <w:t>stakeholders.</w:t>
      </w:r>
      <w:r>
        <w:rPr>
          <w:color w:val="3F3F3F"/>
          <w:spacing w:val="40"/>
          <w:sz w:val="22"/>
        </w:rPr>
        <w:t> </w:t>
      </w:r>
      <w:r>
        <w:rPr>
          <w:color w:val="3F3F3F"/>
          <w:sz w:val="22"/>
        </w:rPr>
        <w:t>These talks</w:t>
      </w:r>
      <w:r>
        <w:rPr>
          <w:color w:val="3F3F3F"/>
          <w:spacing w:val="-8"/>
          <w:sz w:val="22"/>
        </w:rPr>
        <w:t> </w:t>
      </w:r>
      <w:r>
        <w:rPr>
          <w:color w:val="3F3F3F"/>
          <w:sz w:val="22"/>
        </w:rPr>
        <w:t>were</w:t>
      </w:r>
      <w:r>
        <w:rPr>
          <w:color w:val="3F3F3F"/>
          <w:spacing w:val="-14"/>
          <w:sz w:val="22"/>
        </w:rPr>
        <w:t> </w:t>
      </w:r>
      <w:r>
        <w:rPr>
          <w:color w:val="3F3F3F"/>
          <w:sz w:val="22"/>
        </w:rPr>
        <w:t>very weU received</w:t>
      </w:r>
      <w:r>
        <w:rPr>
          <w:color w:val="3F3F3F"/>
          <w:spacing w:val="27"/>
          <w:sz w:val="22"/>
        </w:rPr>
        <w:t> </w:t>
      </w:r>
      <w:r>
        <w:rPr>
          <w:color w:val="3F3F3F"/>
          <w:sz w:val="22"/>
        </w:rPr>
        <w:t>by both academia</w:t>
      </w:r>
      <w:r>
        <w:rPr>
          <w:color w:val="3F3F3F"/>
          <w:spacing w:val="-5"/>
          <w:sz w:val="22"/>
        </w:rPr>
        <w:t> </w:t>
      </w:r>
      <w:r>
        <w:rPr>
          <w:color w:val="3F3F3F"/>
          <w:sz w:val="22"/>
        </w:rPr>
        <w:t>and</w:t>
      </w:r>
      <w:r>
        <w:rPr>
          <w:color w:val="3F3F3F"/>
          <w:spacing w:val="-3"/>
          <w:sz w:val="22"/>
        </w:rPr>
        <w:t> </w:t>
      </w:r>
      <w:r>
        <w:rPr>
          <w:color w:val="3F3F3F"/>
          <w:sz w:val="22"/>
        </w:rPr>
        <w:t>stakeholders.</w:t>
      </w:r>
      <w:r>
        <w:rPr>
          <w:color w:val="3F3F3F"/>
          <w:spacing w:val="40"/>
          <w:sz w:val="22"/>
        </w:rPr>
        <w:t> </w:t>
      </w:r>
      <w:r>
        <w:rPr>
          <w:color w:val="3F3F3F"/>
          <w:sz w:val="22"/>
        </w:rPr>
        <w:t>It is</w:t>
      </w:r>
      <w:r>
        <w:rPr>
          <w:color w:val="3F3F3F"/>
          <w:spacing w:val="-9"/>
          <w:sz w:val="22"/>
        </w:rPr>
        <w:t> </w:t>
      </w:r>
      <w:r>
        <w:rPr>
          <w:color w:val="3F3F3F"/>
          <w:sz w:val="22"/>
        </w:rPr>
        <w:t>clear to</w:t>
      </w:r>
      <w:r>
        <w:rPr>
          <w:color w:val="3F3F3F"/>
          <w:spacing w:val="-14"/>
          <w:sz w:val="22"/>
        </w:rPr>
        <w:t> </w:t>
      </w:r>
      <w:r>
        <w:rPr>
          <w:color w:val="3F3F3F"/>
          <w:sz w:val="22"/>
        </w:rPr>
        <w:t>me</w:t>
      </w:r>
      <w:r>
        <w:rPr>
          <w:color w:val="3F3F3F"/>
          <w:spacing w:val="-14"/>
          <w:sz w:val="22"/>
        </w:rPr>
        <w:t> </w:t>
      </w:r>
      <w:r>
        <w:rPr>
          <w:color w:val="3F3F3F"/>
          <w:sz w:val="22"/>
        </w:rPr>
        <w:t>that</w:t>
      </w:r>
      <w:r>
        <w:rPr>
          <w:color w:val="3F3F3F"/>
          <w:spacing w:val="-14"/>
          <w:sz w:val="22"/>
        </w:rPr>
        <w:t> </w:t>
      </w:r>
      <w:r>
        <w:rPr>
          <w:color w:val="3F3F3F"/>
          <w:sz w:val="22"/>
        </w:rPr>
        <w:t>Dr.</w:t>
      </w:r>
      <w:r>
        <w:rPr>
          <w:color w:val="3F3F3F"/>
          <w:spacing w:val="-13"/>
          <w:sz w:val="22"/>
        </w:rPr>
        <w:t> </w:t>
      </w:r>
      <w:r>
        <w:rPr>
          <w:color w:val="3F3F3F"/>
          <w:sz w:val="22"/>
        </w:rPr>
        <w:t>Bouchard</w:t>
      </w:r>
      <w:r>
        <w:rPr>
          <w:color w:val="3F3F3F"/>
          <w:spacing w:val="9"/>
          <w:sz w:val="22"/>
        </w:rPr>
        <w:t> </w:t>
      </w:r>
      <w:r>
        <w:rPr>
          <w:color w:val="3F3F3F"/>
          <w:sz w:val="22"/>
        </w:rPr>
        <w:t>is</w:t>
      </w:r>
      <w:r>
        <w:rPr>
          <w:color w:val="3F3F3F"/>
          <w:spacing w:val="-14"/>
          <w:sz w:val="22"/>
        </w:rPr>
        <w:t> </w:t>
      </w:r>
      <w:r>
        <w:rPr>
          <w:color w:val="3F3F3F"/>
          <w:sz w:val="22"/>
        </w:rPr>
        <w:t>someone that</w:t>
      </w:r>
      <w:r>
        <w:rPr>
          <w:color w:val="3F3F3F"/>
          <w:spacing w:val="-9"/>
          <w:sz w:val="22"/>
        </w:rPr>
        <w:t> </w:t>
      </w:r>
      <w:r>
        <w:rPr>
          <w:color w:val="3F3F3F"/>
          <w:sz w:val="22"/>
        </w:rPr>
        <w:t>most</w:t>
      </w:r>
      <w:r>
        <w:rPr>
          <w:color w:val="3F3F3F"/>
          <w:spacing w:val="-13"/>
          <w:sz w:val="22"/>
        </w:rPr>
        <w:t> </w:t>
      </w:r>
      <w:r>
        <w:rPr>
          <w:color w:val="3F3F3F"/>
          <w:sz w:val="22"/>
        </w:rPr>
        <w:t>people</w:t>
      </w:r>
      <w:r>
        <w:rPr>
          <w:color w:val="3F3F3F"/>
          <w:spacing w:val="-14"/>
          <w:sz w:val="22"/>
        </w:rPr>
        <w:t> </w:t>
      </w:r>
      <w:r>
        <w:rPr>
          <w:color w:val="3F3F3F"/>
          <w:sz w:val="22"/>
        </w:rPr>
        <w:t>respect</w:t>
      </w:r>
      <w:r>
        <w:rPr>
          <w:color w:val="3F3F3F"/>
          <w:spacing w:val="-7"/>
          <w:sz w:val="22"/>
        </w:rPr>
        <w:t> </w:t>
      </w:r>
      <w:r>
        <w:rPr>
          <w:color w:val="3F3F3F"/>
          <w:sz w:val="22"/>
        </w:rPr>
        <w:t>and</w:t>
      </w:r>
      <w:r>
        <w:rPr>
          <w:color w:val="3F3F3F"/>
          <w:spacing w:val="14"/>
          <w:sz w:val="22"/>
        </w:rPr>
        <w:t> </w:t>
      </w:r>
      <w:r>
        <w:rPr>
          <w:color w:val="3F3F3F"/>
          <w:sz w:val="22"/>
        </w:rPr>
        <w:t>rely</w:t>
      </w:r>
      <w:r>
        <w:rPr>
          <w:color w:val="3F3F3F"/>
          <w:spacing w:val="-9"/>
          <w:sz w:val="22"/>
        </w:rPr>
        <w:t> </w:t>
      </w:r>
      <w:r>
        <w:rPr>
          <w:color w:val="3F3F3F"/>
          <w:sz w:val="22"/>
        </w:rPr>
        <w:t>on</w:t>
      </w:r>
      <w:r>
        <w:rPr>
          <w:color w:val="3F3F3F"/>
          <w:spacing w:val="-7"/>
          <w:sz w:val="22"/>
        </w:rPr>
        <w:t> </w:t>
      </w:r>
      <w:r>
        <w:rPr>
          <w:color w:val="3F3F3F"/>
          <w:sz w:val="22"/>
        </w:rPr>
        <w:t>for</w:t>
      </w:r>
      <w:r>
        <w:rPr>
          <w:color w:val="3F3F3F"/>
          <w:spacing w:val="-14"/>
          <w:sz w:val="22"/>
        </w:rPr>
        <w:t> </w:t>
      </w:r>
      <w:r>
        <w:rPr>
          <w:color w:val="3F3F3F"/>
          <w:sz w:val="22"/>
        </w:rPr>
        <w:t>questions</w:t>
      </w:r>
      <w:r>
        <w:rPr>
          <w:color w:val="3F3F3F"/>
          <w:spacing w:val="-3"/>
          <w:sz w:val="22"/>
        </w:rPr>
        <w:t> </w:t>
      </w:r>
      <w:r>
        <w:rPr>
          <w:color w:val="3F3F3F"/>
          <w:sz w:val="22"/>
        </w:rPr>
        <w:t>related</w:t>
      </w:r>
      <w:r>
        <w:rPr>
          <w:color w:val="3F3F3F"/>
          <w:spacing w:val="-1"/>
          <w:sz w:val="22"/>
        </w:rPr>
        <w:t> </w:t>
      </w:r>
      <w:r>
        <w:rPr>
          <w:color w:val="3F3F3F"/>
          <w:sz w:val="22"/>
        </w:rPr>
        <w:t>to</w:t>
      </w:r>
      <w:r>
        <w:rPr>
          <w:color w:val="3F3F3F"/>
          <w:spacing w:val="-5"/>
          <w:sz w:val="22"/>
        </w:rPr>
        <w:t> </w:t>
      </w:r>
      <w:r>
        <w:rPr>
          <w:color w:val="3F3F3F"/>
          <w:sz w:val="22"/>
        </w:rPr>
        <w:t>fish</w:t>
      </w:r>
      <w:r>
        <w:rPr>
          <w:color w:val="3F3F3F"/>
          <w:spacing w:val="-8"/>
          <w:sz w:val="22"/>
        </w:rPr>
        <w:t> </w:t>
      </w:r>
      <w:r>
        <w:rPr>
          <w:color w:val="3F3F3F"/>
          <w:sz w:val="22"/>
        </w:rPr>
        <w:t>health. I</w:t>
      </w:r>
      <w:r>
        <w:rPr>
          <w:color w:val="3F3F3F"/>
          <w:spacing w:val="-5"/>
          <w:sz w:val="22"/>
        </w:rPr>
        <w:t> </w:t>
      </w:r>
      <w:r>
        <w:rPr>
          <w:color w:val="3F3F3F"/>
          <w:sz w:val="22"/>
        </w:rPr>
        <w:t>have</w:t>
      </w:r>
      <w:r>
        <w:rPr>
          <w:color w:val="3F3F3F"/>
          <w:spacing w:val="-14"/>
          <w:sz w:val="22"/>
        </w:rPr>
        <w:t> </w:t>
      </w:r>
      <w:r>
        <w:rPr>
          <w:color w:val="3F3F3F"/>
          <w:sz w:val="22"/>
        </w:rPr>
        <w:t>also been on</w:t>
      </w:r>
      <w:r>
        <w:rPr>
          <w:color w:val="3F3F3F"/>
          <w:spacing w:val="-14"/>
          <w:sz w:val="22"/>
        </w:rPr>
        <w:t> </w:t>
      </w:r>
      <w:r>
        <w:rPr>
          <w:color w:val="3F3F3F"/>
          <w:sz w:val="22"/>
        </w:rPr>
        <w:t>many</w:t>
      </w:r>
      <w:r>
        <w:rPr>
          <w:color w:val="3F3F3F"/>
          <w:spacing w:val="-5"/>
          <w:sz w:val="22"/>
        </w:rPr>
        <w:t> </w:t>
      </w:r>
      <w:r>
        <w:rPr>
          <w:color w:val="3F3F3F"/>
          <w:sz w:val="22"/>
        </w:rPr>
        <w:t>zoom calls</w:t>
      </w:r>
      <w:r>
        <w:rPr>
          <w:color w:val="3F3F3F"/>
          <w:spacing w:val="-10"/>
          <w:sz w:val="22"/>
        </w:rPr>
        <w:t> </w:t>
      </w:r>
      <w:r>
        <w:rPr>
          <w:color w:val="3F3F3F"/>
          <w:sz w:val="22"/>
        </w:rPr>
        <w:t>with Dr.</w:t>
      </w:r>
      <w:r>
        <w:rPr>
          <w:color w:val="3F3F3F"/>
          <w:spacing w:val="-4"/>
          <w:sz w:val="22"/>
        </w:rPr>
        <w:t> </w:t>
      </w:r>
      <w:r>
        <w:rPr>
          <w:color w:val="3F3F3F"/>
          <w:sz w:val="22"/>
        </w:rPr>
        <w:t>Bouchard and</w:t>
      </w:r>
      <w:r>
        <w:rPr>
          <w:color w:val="3F3F3F"/>
          <w:spacing w:val="-4"/>
          <w:sz w:val="22"/>
        </w:rPr>
        <w:t> </w:t>
      </w:r>
      <w:r>
        <w:rPr>
          <w:color w:val="3F3F3F"/>
          <w:sz w:val="22"/>
        </w:rPr>
        <w:t>stakeholders</w:t>
      </w:r>
      <w:r>
        <w:rPr>
          <w:color w:val="3F3F3F"/>
          <w:spacing w:val="-6"/>
          <w:sz w:val="22"/>
        </w:rPr>
        <w:t> </w:t>
      </w:r>
      <w:r>
        <w:rPr>
          <w:color w:val="3F3F3F"/>
          <w:sz w:val="22"/>
        </w:rPr>
        <w:t>and was</w:t>
      </w:r>
      <w:r>
        <w:rPr>
          <w:color w:val="3F3F3F"/>
          <w:spacing w:val="-14"/>
          <w:sz w:val="22"/>
        </w:rPr>
        <w:t> </w:t>
      </w:r>
      <w:r>
        <w:rPr>
          <w:color w:val="3F3F3F"/>
          <w:sz w:val="22"/>
        </w:rPr>
        <w:t>very impressed with her ability to interact with them.</w:t>
      </w:r>
    </w:p>
    <w:p>
      <w:pPr>
        <w:pStyle w:val="BodyText"/>
        <w:spacing w:before="3"/>
        <w:rPr>
          <w:sz w:val="14"/>
        </w:rPr>
      </w:pPr>
    </w:p>
    <w:p>
      <w:pPr>
        <w:spacing w:line="242" w:lineRule="auto" w:before="91"/>
        <w:ind w:left="889" w:right="1169" w:firstLine="12"/>
        <w:jc w:val="both"/>
        <w:rPr>
          <w:sz w:val="22"/>
        </w:rPr>
      </w:pPr>
      <w:r>
        <w:rPr/>
        <w:pict>
          <v:rect style="position:absolute;margin-left:105.223839pt;margin-top:3.730831pt;width:.480753pt;height:14.465751pt;mso-position-horizontal-relative:page;mso-position-vertical-relative:paragraph;z-index:-17205760" id="docshape16" filled="true" fillcolor="#dbdbdb" stroked="false">
            <v:fill type="solid"/>
            <w10:wrap type="none"/>
          </v:rect>
        </w:pict>
      </w:r>
      <w:r>
        <w:rPr>
          <w:color w:val="3F3F3F"/>
          <w:sz w:val="22"/>
        </w:rPr>
        <w:t>My</w:t>
      </w:r>
      <w:r>
        <w:rPr>
          <w:color w:val="3F3F3F"/>
          <w:spacing w:val="-14"/>
          <w:sz w:val="22"/>
        </w:rPr>
        <w:t> </w:t>
      </w:r>
      <w:r>
        <w:rPr>
          <w:color w:val="3F3F3F"/>
          <w:sz w:val="22"/>
        </w:rPr>
        <w:t>first</w:t>
      </w:r>
      <w:r>
        <w:rPr>
          <w:color w:val="3F3F3F"/>
          <w:spacing w:val="-14"/>
          <w:sz w:val="22"/>
        </w:rPr>
        <w:t> </w:t>
      </w:r>
      <w:r>
        <w:rPr>
          <w:color w:val="BFBFBF"/>
          <w:sz w:val="22"/>
        </w:rPr>
        <w:t>.</w:t>
      </w:r>
      <w:r>
        <w:rPr>
          <w:color w:val="3F3F3F"/>
          <w:sz w:val="22"/>
        </w:rPr>
        <w:t>impressions</w:t>
      </w:r>
      <w:r>
        <w:rPr>
          <w:color w:val="3F3F3F"/>
          <w:spacing w:val="-14"/>
          <w:sz w:val="22"/>
        </w:rPr>
        <w:t> </w:t>
      </w:r>
      <w:r>
        <w:rPr>
          <w:color w:val="3F3F3F"/>
          <w:sz w:val="22"/>
        </w:rPr>
        <w:t>of</w:t>
      </w:r>
      <w:r>
        <w:rPr>
          <w:color w:val="3F3F3F"/>
          <w:spacing w:val="-13"/>
          <w:sz w:val="22"/>
        </w:rPr>
        <w:t> </w:t>
      </w:r>
      <w:r>
        <w:rPr>
          <w:color w:val="3F3F3F"/>
          <w:sz w:val="22"/>
        </w:rPr>
        <w:t>Dr.</w:t>
      </w:r>
      <w:r>
        <w:rPr>
          <w:color w:val="3F3F3F"/>
          <w:spacing w:val="-14"/>
          <w:sz w:val="22"/>
        </w:rPr>
        <w:t> </w:t>
      </w:r>
      <w:r>
        <w:rPr>
          <w:color w:val="3F3F3F"/>
          <w:sz w:val="22"/>
        </w:rPr>
        <w:t>Bouchard were</w:t>
      </w:r>
      <w:r>
        <w:rPr>
          <w:color w:val="3F3F3F"/>
          <w:spacing w:val="-14"/>
          <w:sz w:val="22"/>
        </w:rPr>
        <w:t> </w:t>
      </w:r>
      <w:r>
        <w:rPr>
          <w:color w:val="3F3F3F"/>
          <w:sz w:val="22"/>
        </w:rPr>
        <w:t>on</w:t>
      </w:r>
      <w:r>
        <w:rPr>
          <w:color w:val="3F3F3F"/>
          <w:spacing w:val="-13"/>
          <w:sz w:val="22"/>
        </w:rPr>
        <w:t> </w:t>
      </w:r>
      <w:r>
        <w:rPr>
          <w:color w:val="3F3F3F"/>
          <w:sz w:val="22"/>
        </w:rPr>
        <w:t>target</w:t>
      </w:r>
      <w:r>
        <w:rPr>
          <w:color w:val="3F3F3F"/>
          <w:spacing w:val="-8"/>
          <w:sz w:val="22"/>
        </w:rPr>
        <w:t> </w:t>
      </w:r>
      <w:r>
        <w:rPr>
          <w:color w:val="3F3F3F"/>
          <w:sz w:val="22"/>
        </w:rPr>
        <w:t>after</w:t>
      </w:r>
      <w:r>
        <w:rPr>
          <w:color w:val="3F3F3F"/>
          <w:spacing w:val="-13"/>
          <w:sz w:val="22"/>
        </w:rPr>
        <w:t> </w:t>
      </w:r>
      <w:r>
        <w:rPr>
          <w:color w:val="3F3F3F"/>
          <w:sz w:val="22"/>
        </w:rPr>
        <w:t>getting</w:t>
      </w:r>
      <w:r>
        <w:rPr>
          <w:color w:val="3F3F3F"/>
          <w:spacing w:val="-8"/>
          <w:sz w:val="22"/>
        </w:rPr>
        <w:t> </w:t>
      </w:r>
      <w:r>
        <w:rPr>
          <w:color w:val="3F3F3F"/>
          <w:sz w:val="22"/>
        </w:rPr>
        <w:t>to</w:t>
      </w:r>
      <w:r>
        <w:rPr>
          <w:color w:val="3F3F3F"/>
          <w:spacing w:val="-13"/>
          <w:sz w:val="22"/>
        </w:rPr>
        <w:t> </w:t>
      </w:r>
      <w:r>
        <w:rPr>
          <w:color w:val="3F3F3F"/>
          <w:sz w:val="22"/>
        </w:rPr>
        <w:t>know</w:t>
      </w:r>
      <w:r>
        <w:rPr>
          <w:color w:val="3F3F3F"/>
          <w:spacing w:val="-3"/>
          <w:sz w:val="22"/>
        </w:rPr>
        <w:t> </w:t>
      </w:r>
      <w:r>
        <w:rPr>
          <w:color w:val="3F3F3F"/>
          <w:sz w:val="22"/>
        </w:rPr>
        <w:t>and</w:t>
      </w:r>
      <w:r>
        <w:rPr>
          <w:color w:val="3F3F3F"/>
          <w:spacing w:val="-2"/>
          <w:sz w:val="22"/>
        </w:rPr>
        <w:t> </w:t>
      </w:r>
      <w:r>
        <w:rPr>
          <w:color w:val="3F3F3F"/>
          <w:sz w:val="22"/>
        </w:rPr>
        <w:t>work</w:t>
      </w:r>
      <w:r>
        <w:rPr>
          <w:color w:val="3F3F3F"/>
          <w:spacing w:val="-13"/>
          <w:sz w:val="22"/>
        </w:rPr>
        <w:t> </w:t>
      </w:r>
      <w:r>
        <w:rPr>
          <w:color w:val="3F3F3F"/>
          <w:sz w:val="22"/>
        </w:rPr>
        <w:t>with her.</w:t>
      </w:r>
      <w:r>
        <w:rPr>
          <w:color w:val="3F3F3F"/>
          <w:spacing w:val="31"/>
          <w:sz w:val="22"/>
        </w:rPr>
        <w:t> </w:t>
      </w:r>
      <w:r>
        <w:rPr>
          <w:color w:val="3F3F3F"/>
          <w:sz w:val="22"/>
        </w:rPr>
        <w:t>She</w:t>
      </w:r>
      <w:r>
        <w:rPr>
          <w:color w:val="3F3F3F"/>
          <w:spacing w:val="-10"/>
          <w:sz w:val="22"/>
        </w:rPr>
        <w:t> </w:t>
      </w:r>
      <w:r>
        <w:rPr>
          <w:color w:val="3F3F3F"/>
          <w:sz w:val="22"/>
        </w:rPr>
        <w:t>is</w:t>
      </w:r>
      <w:r>
        <w:rPr>
          <w:color w:val="3F3F3F"/>
          <w:spacing w:val="-14"/>
          <w:sz w:val="22"/>
        </w:rPr>
        <w:t> </w:t>
      </w:r>
      <w:r>
        <w:rPr>
          <w:color w:val="3F3F3F"/>
          <w:sz w:val="22"/>
        </w:rPr>
        <w:t>a</w:t>
      </w:r>
      <w:r>
        <w:rPr>
          <w:color w:val="3F3F3F"/>
          <w:spacing w:val="-8"/>
          <w:sz w:val="22"/>
        </w:rPr>
        <w:t> </w:t>
      </w:r>
      <w:r>
        <w:rPr>
          <w:color w:val="3F3F3F"/>
          <w:sz w:val="22"/>
        </w:rPr>
        <w:t>team player that the</w:t>
      </w:r>
      <w:r>
        <w:rPr>
          <w:color w:val="3F3F3F"/>
          <w:spacing w:val="-10"/>
          <w:sz w:val="22"/>
        </w:rPr>
        <w:t> </w:t>
      </w:r>
      <w:r>
        <w:rPr>
          <w:color w:val="3F3F3F"/>
          <w:sz w:val="22"/>
        </w:rPr>
        <w:t>industry relies on</w:t>
      </w:r>
      <w:r>
        <w:rPr>
          <w:color w:val="3F3F3F"/>
          <w:spacing w:val="-9"/>
          <w:sz w:val="22"/>
        </w:rPr>
        <w:t> </w:t>
      </w:r>
      <w:r>
        <w:rPr>
          <w:color w:val="3F3F3F"/>
          <w:sz w:val="22"/>
        </w:rPr>
        <w:t>for answers to their</w:t>
      </w:r>
      <w:r>
        <w:rPr>
          <w:color w:val="3F3F3F"/>
          <w:spacing w:val="-1"/>
          <w:sz w:val="22"/>
        </w:rPr>
        <w:t> </w:t>
      </w:r>
      <w:r>
        <w:rPr>
          <w:color w:val="3F3F3F"/>
          <w:sz w:val="22"/>
        </w:rPr>
        <w:t>questions.</w:t>
      </w:r>
      <w:r>
        <w:rPr>
          <w:color w:val="3F3F3F"/>
          <w:spacing w:val="40"/>
          <w:sz w:val="22"/>
        </w:rPr>
        <w:t> </w:t>
      </w:r>
      <w:r>
        <w:rPr>
          <w:color w:val="3F3F3F"/>
          <w:sz w:val="22"/>
        </w:rPr>
        <w:t>The NCWMAC </w:t>
      </w:r>
      <w:r>
        <w:rPr>
          <w:color w:val="5B5B5B"/>
          <w:sz w:val="22"/>
        </w:rPr>
        <w:t>relies </w:t>
      </w:r>
      <w:r>
        <w:rPr>
          <w:color w:val="3F3F3F"/>
          <w:sz w:val="22"/>
        </w:rPr>
        <w:t>on her</w:t>
      </w:r>
      <w:r>
        <w:rPr>
          <w:color w:val="3F3F3F"/>
          <w:spacing w:val="-3"/>
          <w:sz w:val="22"/>
        </w:rPr>
        <w:t> </w:t>
      </w:r>
      <w:r>
        <w:rPr>
          <w:color w:val="3F3F3F"/>
          <w:sz w:val="22"/>
        </w:rPr>
        <w:t>expertise to support</w:t>
      </w:r>
      <w:r>
        <w:rPr>
          <w:color w:val="3F3F3F"/>
          <w:spacing w:val="-3"/>
          <w:sz w:val="22"/>
        </w:rPr>
        <w:t> </w:t>
      </w:r>
      <w:r>
        <w:rPr>
          <w:color w:val="3F3F3F"/>
          <w:sz w:val="22"/>
        </w:rPr>
        <w:t>our</w:t>
      </w:r>
      <w:r>
        <w:rPr>
          <w:color w:val="3F3F3F"/>
          <w:spacing w:val="-13"/>
          <w:sz w:val="22"/>
        </w:rPr>
        <w:t> </w:t>
      </w:r>
      <w:r>
        <w:rPr>
          <w:color w:val="3F3F3F"/>
          <w:sz w:val="22"/>
        </w:rPr>
        <w:t>animal welfare program and</w:t>
      </w:r>
      <w:r>
        <w:rPr>
          <w:color w:val="3F3F3F"/>
          <w:spacing w:val="-4"/>
          <w:sz w:val="22"/>
        </w:rPr>
        <w:t> </w:t>
      </w:r>
      <w:r>
        <w:rPr>
          <w:color w:val="3F3F3F"/>
          <w:sz w:val="22"/>
        </w:rPr>
        <w:t>address</w:t>
      </w:r>
      <w:r>
        <w:rPr>
          <w:color w:val="3F3F3F"/>
          <w:spacing w:val="-6"/>
          <w:sz w:val="22"/>
        </w:rPr>
        <w:t> </w:t>
      </w:r>
      <w:r>
        <w:rPr>
          <w:color w:val="3F3F3F"/>
          <w:sz w:val="22"/>
        </w:rPr>
        <w:t>our</w:t>
      </w:r>
      <w:r>
        <w:rPr>
          <w:color w:val="3F3F3F"/>
          <w:spacing w:val="-9"/>
          <w:sz w:val="22"/>
        </w:rPr>
        <w:t> </w:t>
      </w:r>
      <w:r>
        <w:rPr>
          <w:color w:val="3F3F3F"/>
          <w:sz w:val="22"/>
        </w:rPr>
        <w:t>fish health questions.</w:t>
      </w:r>
      <w:r>
        <w:rPr>
          <w:color w:val="3F3F3F"/>
          <w:spacing w:val="40"/>
          <w:sz w:val="22"/>
        </w:rPr>
        <w:t> </w:t>
      </w:r>
      <w:r>
        <w:rPr>
          <w:color w:val="3F3F3F"/>
          <w:sz w:val="22"/>
        </w:rPr>
        <w:t>I view</w:t>
      </w:r>
      <w:r>
        <w:rPr>
          <w:color w:val="3F3F3F"/>
          <w:spacing w:val="-7"/>
          <w:sz w:val="22"/>
        </w:rPr>
        <w:t> </w:t>
      </w:r>
      <w:r>
        <w:rPr>
          <w:color w:val="3F3F3F"/>
          <w:sz w:val="22"/>
        </w:rPr>
        <w:t>Dr.</w:t>
      </w:r>
      <w:r>
        <w:rPr>
          <w:color w:val="3F3F3F"/>
          <w:spacing w:val="-9"/>
          <w:sz w:val="22"/>
        </w:rPr>
        <w:t> </w:t>
      </w:r>
      <w:r>
        <w:rPr>
          <w:color w:val="3F3F3F"/>
          <w:sz w:val="22"/>
        </w:rPr>
        <w:t>Bouchard as</w:t>
      </w:r>
      <w:r>
        <w:rPr>
          <w:color w:val="3F3F3F"/>
          <w:spacing w:val="-12"/>
          <w:sz w:val="22"/>
        </w:rPr>
        <w:t> </w:t>
      </w:r>
      <w:r>
        <w:rPr>
          <w:color w:val="3F3F3F"/>
          <w:sz w:val="22"/>
        </w:rPr>
        <w:t>a</w:t>
      </w:r>
      <w:r>
        <w:rPr>
          <w:color w:val="3F3F3F"/>
          <w:spacing w:val="-10"/>
          <w:sz w:val="22"/>
        </w:rPr>
        <w:t> </w:t>
      </w:r>
      <w:r>
        <w:rPr>
          <w:color w:val="3F3F3F"/>
          <w:sz w:val="22"/>
        </w:rPr>
        <w:t>friend and colleague and know her research has had positive impacts on</w:t>
      </w:r>
      <w:r>
        <w:rPr>
          <w:color w:val="3F3F3F"/>
          <w:spacing w:val="-6"/>
          <w:sz w:val="22"/>
        </w:rPr>
        <w:t> </w:t>
      </w:r>
      <w:r>
        <w:rPr>
          <w:color w:val="3F3F3F"/>
          <w:sz w:val="22"/>
        </w:rPr>
        <w:t>the Atlantic salmon industry.</w:t>
      </w:r>
      <w:r>
        <w:rPr>
          <w:color w:val="3F3F3F"/>
          <w:spacing w:val="40"/>
          <w:sz w:val="22"/>
        </w:rPr>
        <w:t> </w:t>
      </w:r>
      <w:r>
        <w:rPr>
          <w:color w:val="3F3F3F"/>
          <w:sz w:val="22"/>
        </w:rPr>
        <w:t>She is</w:t>
      </w:r>
      <w:r>
        <w:rPr>
          <w:color w:val="3F3F3F"/>
          <w:spacing w:val="-4"/>
          <w:sz w:val="22"/>
        </w:rPr>
        <w:t> </w:t>
      </w:r>
      <w:r>
        <w:rPr>
          <w:color w:val="3F3F3F"/>
          <w:sz w:val="22"/>
        </w:rPr>
        <w:t>a gr:eat mentor for</w:t>
      </w:r>
      <w:r>
        <w:rPr>
          <w:color w:val="3F3F3F"/>
          <w:spacing w:val="-6"/>
          <w:sz w:val="22"/>
        </w:rPr>
        <w:t> </w:t>
      </w:r>
      <w:r>
        <w:rPr>
          <w:color w:val="3F3F3F"/>
          <w:sz w:val="22"/>
        </w:rPr>
        <w:t>students and other faculty at the University of</w:t>
      </w:r>
      <w:r>
        <w:rPr>
          <w:color w:val="3F3F3F"/>
          <w:spacing w:val="-6"/>
          <w:sz w:val="22"/>
        </w:rPr>
        <w:t> </w:t>
      </w:r>
      <w:r>
        <w:rPr>
          <w:color w:val="3F3F3F"/>
          <w:sz w:val="22"/>
        </w:rPr>
        <w:t>Maine.</w:t>
      </w:r>
    </w:p>
    <w:p>
      <w:pPr>
        <w:tabs>
          <w:tab w:pos="2525" w:val="left" w:leader="none"/>
        </w:tabs>
        <w:spacing w:line="558" w:lineRule="exact" w:before="0"/>
        <w:ind w:left="882" w:right="0" w:firstLine="0"/>
        <w:jc w:val="both"/>
        <w:rPr>
          <w:i/>
          <w:sz w:val="52"/>
        </w:rPr>
      </w:pPr>
      <w:r>
        <w:rPr>
          <w:color w:val="3F3F3F"/>
          <w:spacing w:val="-2"/>
          <w:w w:val="95"/>
          <w:sz w:val="22"/>
        </w:rPr>
        <w:t>SiAcerely,</w:t>
      </w:r>
      <w:r>
        <w:rPr>
          <w:color w:val="3F3F3F"/>
          <w:sz w:val="22"/>
        </w:rPr>
        <w:tab/>
      </w:r>
      <w:r>
        <w:rPr>
          <w:rFonts w:ascii="Arial"/>
          <w:color w:val="3F3F3F"/>
          <w:w w:val="80"/>
          <w:sz w:val="34"/>
        </w:rPr>
        <w:t>/J</w:t>
      </w:r>
      <w:r>
        <w:rPr>
          <w:rFonts w:ascii="Arial"/>
          <w:color w:val="3F3F3F"/>
          <w:spacing w:val="-30"/>
          <w:w w:val="80"/>
          <w:sz w:val="34"/>
        </w:rPr>
        <w:t> </w:t>
      </w:r>
      <w:r>
        <w:rPr>
          <w:i/>
          <w:color w:val="3F3F3F"/>
          <w:spacing w:val="-5"/>
          <w:w w:val="95"/>
          <w:sz w:val="52"/>
        </w:rPr>
        <w:t>+-</w:t>
      </w:r>
    </w:p>
    <w:p>
      <w:pPr>
        <w:spacing w:line="391" w:lineRule="exact" w:before="0"/>
        <w:ind w:left="2534" w:right="0" w:firstLine="0"/>
        <w:jc w:val="left"/>
        <w:rPr>
          <w:i/>
          <w:sz w:val="37"/>
        </w:rPr>
      </w:pPr>
      <w:r>
        <w:rPr>
          <w:i/>
          <w:color w:val="3F3F3F"/>
          <w:w w:val="600"/>
          <w:sz w:val="37"/>
        </w:rPr>
        <w:t>I</w:t>
      </w:r>
    </w:p>
    <w:p>
      <w:pPr>
        <w:spacing w:before="42"/>
        <w:ind w:left="877" w:right="0" w:firstLine="0"/>
        <w:jc w:val="left"/>
        <w:rPr>
          <w:sz w:val="22"/>
        </w:rPr>
      </w:pPr>
      <w:r>
        <w:rPr>
          <w:color w:val="3F3F3F"/>
          <w:sz w:val="22"/>
        </w:rPr>
        <w:t>Brian</w:t>
      </w:r>
      <w:r>
        <w:rPr>
          <w:color w:val="3F3F3F"/>
          <w:spacing w:val="-5"/>
          <w:sz w:val="22"/>
        </w:rPr>
        <w:t> </w:t>
      </w:r>
      <w:r>
        <w:rPr>
          <w:color w:val="3F3F3F"/>
          <w:sz w:val="22"/>
        </w:rPr>
        <w:t>C.</w:t>
      </w:r>
      <w:r>
        <w:rPr>
          <w:color w:val="3F3F3F"/>
          <w:spacing w:val="-7"/>
          <w:sz w:val="22"/>
        </w:rPr>
        <w:t> </w:t>
      </w:r>
      <w:r>
        <w:rPr>
          <w:color w:val="3F3F3F"/>
          <w:sz w:val="22"/>
        </w:rPr>
        <w:t>Peterson,</w:t>
      </w:r>
      <w:r>
        <w:rPr>
          <w:color w:val="3F3F3F"/>
          <w:spacing w:val="5"/>
          <w:sz w:val="22"/>
        </w:rPr>
        <w:t> </w:t>
      </w:r>
      <w:r>
        <w:rPr>
          <w:color w:val="3F3F3F"/>
          <w:spacing w:val="-2"/>
          <w:sz w:val="22"/>
        </w:rPr>
        <w:t>Ph.D.</w:t>
      </w:r>
    </w:p>
    <w:p>
      <w:pPr>
        <w:spacing w:before="6"/>
        <w:ind w:left="877" w:right="0" w:firstLine="0"/>
        <w:jc w:val="left"/>
        <w:rPr>
          <w:sz w:val="22"/>
        </w:rPr>
      </w:pPr>
      <w:r>
        <w:rPr>
          <w:color w:val="3F3F3F"/>
          <w:sz w:val="22"/>
        </w:rPr>
        <w:t>Research</w:t>
      </w:r>
      <w:r>
        <w:rPr>
          <w:color w:val="3F3F3F"/>
          <w:spacing w:val="8"/>
          <w:sz w:val="22"/>
        </w:rPr>
        <w:t> </w:t>
      </w:r>
      <w:r>
        <w:rPr>
          <w:color w:val="3F3F3F"/>
          <w:sz w:val="22"/>
        </w:rPr>
        <w:t>Leader</w:t>
      </w:r>
      <w:r>
        <w:rPr>
          <w:color w:val="3F3F3F"/>
          <w:spacing w:val="-4"/>
          <w:sz w:val="22"/>
        </w:rPr>
        <w:t> </w:t>
      </w:r>
      <w:r>
        <w:rPr>
          <w:color w:val="3F3F3F"/>
          <w:sz w:val="22"/>
        </w:rPr>
        <w:t>and</w:t>
      </w:r>
      <w:r>
        <w:rPr>
          <w:color w:val="3F3F3F"/>
          <w:spacing w:val="-7"/>
          <w:sz w:val="22"/>
        </w:rPr>
        <w:t> </w:t>
      </w:r>
      <w:r>
        <w:rPr>
          <w:color w:val="3F3F3F"/>
          <w:sz w:val="22"/>
        </w:rPr>
        <w:t>Center</w:t>
      </w:r>
      <w:r>
        <w:rPr>
          <w:color w:val="3F3F3F"/>
          <w:spacing w:val="-1"/>
          <w:sz w:val="22"/>
        </w:rPr>
        <w:t> </w:t>
      </w:r>
      <w:r>
        <w:rPr>
          <w:color w:val="3F3F3F"/>
          <w:spacing w:val="-2"/>
          <w:sz w:val="22"/>
        </w:rPr>
        <w:t>Director</w:t>
      </w:r>
    </w:p>
    <w:p>
      <w:pPr>
        <w:spacing w:before="2"/>
        <w:ind w:left="874" w:right="0" w:firstLine="0"/>
        <w:jc w:val="left"/>
        <w:rPr>
          <w:sz w:val="22"/>
        </w:rPr>
      </w:pPr>
      <w:r>
        <w:rPr>
          <w:color w:val="3F3F3F"/>
          <w:sz w:val="22"/>
        </w:rPr>
        <w:t>National</w:t>
      </w:r>
      <w:r>
        <w:rPr>
          <w:color w:val="3F3F3F"/>
          <w:spacing w:val="-2"/>
          <w:sz w:val="22"/>
        </w:rPr>
        <w:t> </w:t>
      </w:r>
      <w:r>
        <w:rPr>
          <w:color w:val="3F3F3F"/>
          <w:sz w:val="22"/>
        </w:rPr>
        <w:t>Cold</w:t>
      </w:r>
      <w:r>
        <w:rPr>
          <w:color w:val="3F3F3F"/>
          <w:spacing w:val="4"/>
          <w:sz w:val="22"/>
        </w:rPr>
        <w:t> </w:t>
      </w:r>
      <w:r>
        <w:rPr>
          <w:color w:val="3F3F3F"/>
          <w:sz w:val="22"/>
        </w:rPr>
        <w:t>Water</w:t>
      </w:r>
      <w:r>
        <w:rPr>
          <w:color w:val="3F3F3F"/>
          <w:spacing w:val="-10"/>
          <w:sz w:val="22"/>
        </w:rPr>
        <w:t> </w:t>
      </w:r>
      <w:r>
        <w:rPr>
          <w:color w:val="3F3F3F"/>
          <w:sz w:val="22"/>
        </w:rPr>
        <w:t>Marine</w:t>
      </w:r>
      <w:r>
        <w:rPr>
          <w:color w:val="3F3F3F"/>
          <w:spacing w:val="-9"/>
          <w:sz w:val="22"/>
        </w:rPr>
        <w:t> </w:t>
      </w:r>
      <w:r>
        <w:rPr>
          <w:color w:val="3F3F3F"/>
          <w:sz w:val="22"/>
        </w:rPr>
        <w:t>Aquaculture</w:t>
      </w:r>
      <w:r>
        <w:rPr>
          <w:color w:val="3F3F3F"/>
          <w:spacing w:val="4"/>
          <w:sz w:val="22"/>
        </w:rPr>
        <w:t> </w:t>
      </w:r>
      <w:r>
        <w:rPr>
          <w:color w:val="3F3F3F"/>
          <w:spacing w:val="-2"/>
          <w:sz w:val="22"/>
        </w:rPr>
        <w:t>Center</w:t>
      </w:r>
    </w:p>
    <w:p>
      <w:pPr>
        <w:pStyle w:val="BodyText"/>
        <w:spacing w:before="10"/>
        <w:rPr>
          <w:sz w:val="33"/>
        </w:rPr>
      </w:pPr>
    </w:p>
    <w:p>
      <w:pPr>
        <w:spacing w:line="225" w:lineRule="auto" w:before="0"/>
        <w:ind w:left="3873" w:right="4191" w:firstLine="0"/>
        <w:jc w:val="center"/>
        <w:rPr>
          <w:rFonts w:ascii="Arial"/>
          <w:sz w:val="16"/>
        </w:rPr>
      </w:pPr>
      <w:r>
        <w:rPr>
          <w:rFonts w:ascii="Arial"/>
          <w:color w:val="3F3F3F"/>
          <w:spacing w:val="-2"/>
          <w:sz w:val="16"/>
        </w:rPr>
        <w:t>National</w:t>
      </w:r>
      <w:r>
        <w:rPr>
          <w:rFonts w:ascii="Arial"/>
          <w:color w:val="3F3F3F"/>
          <w:spacing w:val="-10"/>
          <w:sz w:val="16"/>
        </w:rPr>
        <w:t> </w:t>
      </w:r>
      <w:r>
        <w:rPr>
          <w:rFonts w:ascii="Arial"/>
          <w:color w:val="3F3F3F"/>
          <w:spacing w:val="-2"/>
          <w:sz w:val="16"/>
        </w:rPr>
        <w:t>Cold</w:t>
      </w:r>
      <w:r>
        <w:rPr>
          <w:rFonts w:ascii="Arial"/>
          <w:color w:val="3F3F3F"/>
          <w:spacing w:val="-10"/>
          <w:sz w:val="16"/>
        </w:rPr>
        <w:t> </w:t>
      </w:r>
      <w:r>
        <w:rPr>
          <w:rFonts w:ascii="Arial"/>
          <w:color w:val="3F3F3F"/>
          <w:spacing w:val="-2"/>
          <w:sz w:val="16"/>
        </w:rPr>
        <w:t>Water</w:t>
      </w:r>
      <w:r>
        <w:rPr>
          <w:rFonts w:ascii="Arial"/>
          <w:color w:val="3F3F3F"/>
          <w:spacing w:val="-7"/>
          <w:sz w:val="16"/>
        </w:rPr>
        <w:t> </w:t>
      </w:r>
      <w:r>
        <w:rPr>
          <w:rFonts w:ascii="Arial"/>
          <w:b/>
          <w:color w:val="3F3F3F"/>
          <w:spacing w:val="-2"/>
          <w:sz w:val="18"/>
        </w:rPr>
        <w:t>Marine</w:t>
      </w:r>
      <w:r>
        <w:rPr>
          <w:rFonts w:ascii="Arial"/>
          <w:b/>
          <w:color w:val="3F3F3F"/>
          <w:spacing w:val="-10"/>
          <w:sz w:val="18"/>
        </w:rPr>
        <w:t> </w:t>
      </w:r>
      <w:r>
        <w:rPr>
          <w:rFonts w:ascii="Arial"/>
          <w:color w:val="3F3F3F"/>
          <w:spacing w:val="-2"/>
          <w:sz w:val="16"/>
        </w:rPr>
        <w:t>Aquaculture</w:t>
      </w:r>
      <w:r>
        <w:rPr>
          <w:rFonts w:ascii="Arial"/>
          <w:color w:val="3F3F3F"/>
          <w:spacing w:val="7"/>
          <w:sz w:val="16"/>
        </w:rPr>
        <w:t> </w:t>
      </w:r>
      <w:r>
        <w:rPr>
          <w:rFonts w:ascii="Arial"/>
          <w:color w:val="3F3F3F"/>
          <w:spacing w:val="-2"/>
          <w:sz w:val="16"/>
        </w:rPr>
        <w:t>Center </w:t>
      </w:r>
      <w:r>
        <w:rPr>
          <w:rFonts w:ascii="Arial"/>
          <w:color w:val="3F3F3F"/>
          <w:sz w:val="16"/>
        </w:rPr>
        <w:t>25 Salmon Farm Road</w:t>
      </w:r>
      <w:r>
        <w:rPr>
          <w:rFonts w:ascii="Arial"/>
          <w:color w:val="747474"/>
          <w:sz w:val="16"/>
        </w:rPr>
        <w:t>, </w:t>
      </w:r>
      <w:r>
        <w:rPr>
          <w:rFonts w:ascii="Arial"/>
          <w:color w:val="3F3F3F"/>
          <w:sz w:val="16"/>
        </w:rPr>
        <w:t>Franklin, Maine 04634</w:t>
      </w:r>
    </w:p>
    <w:p>
      <w:pPr>
        <w:spacing w:line="176" w:lineRule="exact" w:before="11"/>
        <w:ind w:left="2820" w:right="3142" w:firstLine="0"/>
        <w:jc w:val="center"/>
        <w:rPr>
          <w:rFonts w:ascii="Arial" w:hAnsi="Arial"/>
          <w:sz w:val="16"/>
        </w:rPr>
      </w:pPr>
      <w:r>
        <w:rPr>
          <w:rFonts w:ascii="Arial" w:hAnsi="Arial"/>
          <w:color w:val="3F3F3F"/>
          <w:sz w:val="16"/>
        </w:rPr>
        <w:t>Voice:</w:t>
      </w:r>
      <w:r>
        <w:rPr>
          <w:rFonts w:ascii="Arial" w:hAnsi="Arial"/>
          <w:color w:val="3F3F3F"/>
          <w:spacing w:val="1"/>
          <w:sz w:val="16"/>
        </w:rPr>
        <w:t> </w:t>
      </w:r>
      <w:r>
        <w:rPr>
          <w:rFonts w:ascii="Arial" w:hAnsi="Arial"/>
          <w:color w:val="3F3F3F"/>
          <w:sz w:val="16"/>
        </w:rPr>
        <w:t>207-422-2713</w:t>
      </w:r>
      <w:r>
        <w:rPr>
          <w:rFonts w:ascii="Arial" w:hAnsi="Arial"/>
          <w:color w:val="3F3F3F"/>
          <w:spacing w:val="10"/>
          <w:sz w:val="16"/>
        </w:rPr>
        <w:t> </w:t>
      </w:r>
      <w:r>
        <w:rPr>
          <w:rFonts w:ascii="Arial" w:hAnsi="Arial"/>
          <w:color w:val="3F3F3F"/>
          <w:sz w:val="16"/>
        </w:rPr>
        <w:t>•</w:t>
      </w:r>
      <w:r>
        <w:rPr>
          <w:rFonts w:ascii="Arial" w:hAnsi="Arial"/>
          <w:color w:val="3F3F3F"/>
          <w:spacing w:val="5"/>
          <w:sz w:val="16"/>
        </w:rPr>
        <w:t> </w:t>
      </w:r>
      <w:r>
        <w:rPr>
          <w:rFonts w:ascii="Arial" w:hAnsi="Arial"/>
          <w:color w:val="3F3F3F"/>
          <w:sz w:val="16"/>
        </w:rPr>
        <w:t>Fax</w:t>
      </w:r>
      <w:r>
        <w:rPr>
          <w:rFonts w:ascii="Arial" w:hAnsi="Arial"/>
          <w:color w:val="747474"/>
          <w:sz w:val="16"/>
        </w:rPr>
        <w:t>:</w:t>
      </w:r>
      <w:r>
        <w:rPr>
          <w:rFonts w:ascii="Arial" w:hAnsi="Arial"/>
          <w:color w:val="747474"/>
          <w:spacing w:val="-10"/>
          <w:sz w:val="16"/>
        </w:rPr>
        <w:t> </w:t>
      </w:r>
      <w:r>
        <w:rPr>
          <w:rFonts w:ascii="Arial" w:hAnsi="Arial"/>
          <w:color w:val="3F3F3F"/>
          <w:sz w:val="16"/>
        </w:rPr>
        <w:t>207-422-2723</w:t>
      </w:r>
      <w:r>
        <w:rPr>
          <w:rFonts w:ascii="Arial" w:hAnsi="Arial"/>
          <w:color w:val="3F3F3F"/>
          <w:spacing w:val="5"/>
          <w:sz w:val="16"/>
        </w:rPr>
        <w:t> </w:t>
      </w:r>
      <w:r>
        <w:rPr>
          <w:rFonts w:ascii="Arial" w:hAnsi="Arial"/>
          <w:color w:val="3F3F3F"/>
          <w:sz w:val="16"/>
        </w:rPr>
        <w:t>•</w:t>
      </w:r>
      <w:r>
        <w:rPr>
          <w:rFonts w:ascii="Arial" w:hAnsi="Arial"/>
          <w:color w:val="3F3F3F"/>
          <w:spacing w:val="6"/>
          <w:sz w:val="16"/>
        </w:rPr>
        <w:t> </w:t>
      </w:r>
      <w:r>
        <w:rPr>
          <w:rFonts w:ascii="Arial" w:hAnsi="Arial"/>
          <w:color w:val="3F3F3F"/>
          <w:sz w:val="16"/>
        </w:rPr>
        <w:t>E-mail:</w:t>
      </w:r>
      <w:r>
        <w:rPr>
          <w:rFonts w:ascii="Arial" w:hAnsi="Arial"/>
          <w:color w:val="3F3F3F"/>
          <w:spacing w:val="2"/>
          <w:sz w:val="16"/>
        </w:rPr>
        <w:t> </w:t>
      </w:r>
      <w:hyperlink r:id="rId62">
        <w:r>
          <w:rPr>
            <w:rFonts w:ascii="Arial" w:hAnsi="Arial"/>
            <w:color w:val="3F3F3F"/>
            <w:spacing w:val="-2"/>
            <w:sz w:val="16"/>
          </w:rPr>
          <w:t>brlan.peterson@usda.gov</w:t>
        </w:r>
      </w:hyperlink>
    </w:p>
    <w:p>
      <w:pPr>
        <w:spacing w:line="199" w:lineRule="exact" w:before="0"/>
        <w:ind w:left="2820" w:right="3139" w:firstLine="0"/>
        <w:jc w:val="center"/>
        <w:rPr>
          <w:rFonts w:ascii="Arial"/>
          <w:i/>
          <w:sz w:val="17"/>
        </w:rPr>
      </w:pPr>
      <w:r>
        <w:rPr>
          <w:rFonts w:ascii="Arial"/>
          <w:i/>
          <w:color w:val="3F3F3F"/>
          <w:w w:val="95"/>
          <w:sz w:val="17"/>
        </w:rPr>
        <w:t>USDA</w:t>
      </w:r>
      <w:r>
        <w:rPr>
          <w:rFonts w:ascii="Arial"/>
          <w:i/>
          <w:color w:val="3F3F3F"/>
          <w:spacing w:val="-10"/>
          <w:w w:val="95"/>
          <w:sz w:val="17"/>
        </w:rPr>
        <w:t> </w:t>
      </w:r>
      <w:r>
        <w:rPr>
          <w:rFonts w:ascii="Arial"/>
          <w:color w:val="3F3F3F"/>
          <w:w w:val="95"/>
          <w:sz w:val="18"/>
        </w:rPr>
        <w:t>Is</w:t>
      </w:r>
      <w:r>
        <w:rPr>
          <w:rFonts w:ascii="Arial"/>
          <w:color w:val="3F3F3F"/>
          <w:spacing w:val="-22"/>
          <w:w w:val="95"/>
          <w:sz w:val="18"/>
        </w:rPr>
        <w:t> </w:t>
      </w:r>
      <w:r>
        <w:rPr>
          <w:rFonts w:ascii="Arial"/>
          <w:i/>
          <w:color w:val="3F3F3F"/>
          <w:w w:val="95"/>
          <w:sz w:val="17"/>
        </w:rPr>
        <w:t>an</w:t>
      </w:r>
      <w:r>
        <w:rPr>
          <w:rFonts w:ascii="Arial"/>
          <w:i/>
          <w:color w:val="3F3F3F"/>
          <w:spacing w:val="-9"/>
          <w:w w:val="95"/>
          <w:sz w:val="17"/>
        </w:rPr>
        <w:t> </w:t>
      </w:r>
      <w:r>
        <w:rPr>
          <w:rFonts w:ascii="Arial"/>
          <w:i/>
          <w:color w:val="3F3F3F"/>
          <w:w w:val="95"/>
          <w:sz w:val="17"/>
        </w:rPr>
        <w:t>Equal</w:t>
      </w:r>
      <w:r>
        <w:rPr>
          <w:rFonts w:ascii="Arial"/>
          <w:i/>
          <w:color w:val="3F3F3F"/>
          <w:spacing w:val="-10"/>
          <w:w w:val="95"/>
          <w:sz w:val="17"/>
        </w:rPr>
        <w:t> </w:t>
      </w:r>
      <w:r>
        <w:rPr>
          <w:rFonts w:ascii="Arial"/>
          <w:i/>
          <w:color w:val="3F3F3F"/>
          <w:w w:val="95"/>
          <w:sz w:val="17"/>
        </w:rPr>
        <w:t>Opportunity</w:t>
      </w:r>
      <w:r>
        <w:rPr>
          <w:rFonts w:ascii="Arial"/>
          <w:i/>
          <w:color w:val="3F3F3F"/>
          <w:spacing w:val="-2"/>
          <w:sz w:val="17"/>
        </w:rPr>
        <w:t> </w:t>
      </w:r>
      <w:r>
        <w:rPr>
          <w:rFonts w:ascii="Arial"/>
          <w:i/>
          <w:color w:val="3F3F3F"/>
          <w:w w:val="95"/>
          <w:sz w:val="17"/>
        </w:rPr>
        <w:t>Provfdar</w:t>
      </w:r>
      <w:r>
        <w:rPr>
          <w:rFonts w:ascii="Arial"/>
          <w:i/>
          <w:color w:val="3F3F3F"/>
          <w:spacing w:val="-2"/>
          <w:w w:val="95"/>
          <w:sz w:val="17"/>
        </w:rPr>
        <w:t> </w:t>
      </w:r>
      <w:r>
        <w:rPr>
          <w:rFonts w:ascii="Arial"/>
          <w:i/>
          <w:color w:val="3F3F3F"/>
          <w:w w:val="95"/>
          <w:sz w:val="17"/>
        </w:rPr>
        <w:t>and</w:t>
      </w:r>
      <w:r>
        <w:rPr>
          <w:rFonts w:ascii="Arial"/>
          <w:i/>
          <w:color w:val="3F3F3F"/>
          <w:spacing w:val="-9"/>
          <w:w w:val="95"/>
          <w:sz w:val="17"/>
        </w:rPr>
        <w:t> </w:t>
      </w:r>
      <w:r>
        <w:rPr>
          <w:rFonts w:ascii="Arial"/>
          <w:i/>
          <w:color w:val="3F3F3F"/>
          <w:spacing w:val="-2"/>
          <w:w w:val="95"/>
          <w:sz w:val="17"/>
        </w:rPr>
        <w:t>Employer</w:t>
      </w:r>
    </w:p>
    <w:p>
      <w:pPr>
        <w:spacing w:after="0" w:line="199" w:lineRule="exact"/>
        <w:jc w:val="center"/>
        <w:rPr>
          <w:rFonts w:ascii="Arial"/>
          <w:sz w:val="17"/>
        </w:rPr>
        <w:sectPr>
          <w:footerReference w:type="default" r:id="rId61"/>
          <w:pgSz w:w="12240" w:h="15840"/>
          <w:pgMar w:footer="0" w:header="0" w:top="560" w:bottom="280" w:left="460" w:right="300"/>
        </w:sectPr>
      </w:pPr>
    </w:p>
    <w:p>
      <w:pPr>
        <w:pStyle w:val="BodyText"/>
        <w:spacing w:before="2"/>
        <w:rPr>
          <w:rFonts w:ascii="Arial"/>
          <w:i/>
          <w:sz w:val="17"/>
        </w:rPr>
      </w:pPr>
    </w:p>
    <w:p>
      <w:pPr>
        <w:spacing w:after="0"/>
        <w:rPr>
          <w:rFonts w:ascii="Arial"/>
          <w:sz w:val="17"/>
        </w:rPr>
        <w:sectPr>
          <w:footerReference w:type="default" r:id="rId63"/>
          <w:pgSz w:w="12240" w:h="15840"/>
          <w:pgMar w:footer="0" w:header="0" w:top="340" w:bottom="280" w:left="460" w:right="300"/>
        </w:sectPr>
      </w:pPr>
    </w:p>
    <w:p>
      <w:pPr>
        <w:spacing w:before="87"/>
        <w:ind w:left="860" w:right="0" w:firstLine="0"/>
        <w:jc w:val="left"/>
        <w:rPr>
          <w:rFonts w:ascii="Arial"/>
          <w:b/>
          <w:sz w:val="42"/>
        </w:rPr>
      </w:pPr>
      <w:r>
        <w:rPr/>
        <w:pict>
          <v:shape style="position:absolute;margin-left:65.791039pt;margin-top:-5.407541pt;width:18.75pt;height:80.55pt;mso-position-horizontal-relative:page;mso-position-vertical-relative:paragraph;z-index:-17203712" type="#_x0000_t202" id="docshape17" filled="false" stroked="false">
            <v:textbox inset="0,0,0,0">
              <w:txbxContent>
                <w:p>
                  <w:pPr>
                    <w:spacing w:line="1610" w:lineRule="exact" w:before="0"/>
                    <w:ind w:left="0" w:right="0" w:firstLine="0"/>
                    <w:jc w:val="left"/>
                    <w:rPr>
                      <w:rFonts w:ascii="Arial"/>
                      <w:sz w:val="144"/>
                    </w:rPr>
                  </w:pPr>
                  <w:r>
                    <w:rPr>
                      <w:rFonts w:ascii="Arial"/>
                      <w:color w:val="8C8C8C"/>
                      <w:w w:val="78"/>
                      <w:sz w:val="144"/>
                    </w:rPr>
                    <w:t>-</w:t>
                  </w:r>
                </w:p>
              </w:txbxContent>
            </v:textbox>
            <w10:wrap type="none"/>
          </v:shape>
        </w:pict>
      </w:r>
      <w:r>
        <w:rPr>
          <w:rFonts w:ascii="Arial"/>
          <w:b/>
          <w:color w:val="757575"/>
          <w:spacing w:val="-4"/>
          <w:w w:val="75"/>
          <w:sz w:val="42"/>
        </w:rPr>
        <w:t>USDA</w:t>
      </w:r>
    </w:p>
    <w:p>
      <w:pPr>
        <w:spacing w:line="240" w:lineRule="auto" w:before="0"/>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spacing w:before="109"/>
        <w:ind w:left="255" w:right="0" w:firstLine="0"/>
        <w:jc w:val="left"/>
        <w:rPr>
          <w:rFonts w:ascii="Arial"/>
          <w:b/>
          <w:sz w:val="17"/>
        </w:rPr>
      </w:pPr>
      <w:r>
        <w:rPr>
          <w:rFonts w:ascii="Arial"/>
          <w:b/>
          <w:color w:val="757575"/>
          <w:w w:val="105"/>
          <w:sz w:val="17"/>
        </w:rPr>
        <w:t>United</w:t>
      </w:r>
      <w:r>
        <w:rPr>
          <w:rFonts w:ascii="Arial"/>
          <w:b/>
          <w:color w:val="757575"/>
          <w:spacing w:val="1"/>
          <w:w w:val="105"/>
          <w:sz w:val="17"/>
        </w:rPr>
        <w:t> </w:t>
      </w:r>
      <w:r>
        <w:rPr>
          <w:rFonts w:ascii="Arial"/>
          <w:b/>
          <w:color w:val="757575"/>
          <w:w w:val="105"/>
          <w:sz w:val="17"/>
        </w:rPr>
        <w:t>States</w:t>
      </w:r>
      <w:r>
        <w:rPr>
          <w:rFonts w:ascii="Arial"/>
          <w:b/>
          <w:color w:val="757575"/>
          <w:spacing w:val="-12"/>
          <w:w w:val="105"/>
          <w:sz w:val="17"/>
        </w:rPr>
        <w:t> </w:t>
      </w:r>
      <w:r>
        <w:rPr>
          <w:rFonts w:ascii="Arial"/>
          <w:b/>
          <w:color w:val="757575"/>
          <w:w w:val="105"/>
          <w:sz w:val="17"/>
        </w:rPr>
        <w:t>Department</w:t>
      </w:r>
      <w:r>
        <w:rPr>
          <w:rFonts w:ascii="Arial"/>
          <w:b/>
          <w:color w:val="757575"/>
          <w:spacing w:val="8"/>
          <w:w w:val="105"/>
          <w:sz w:val="17"/>
        </w:rPr>
        <w:t> </w:t>
      </w:r>
      <w:r>
        <w:rPr>
          <w:rFonts w:ascii="Arial"/>
          <w:b/>
          <w:color w:val="757575"/>
          <w:w w:val="105"/>
          <w:sz w:val="17"/>
        </w:rPr>
        <w:t>of</w:t>
      </w:r>
      <w:r>
        <w:rPr>
          <w:rFonts w:ascii="Arial"/>
          <w:b/>
          <w:color w:val="757575"/>
          <w:spacing w:val="8"/>
          <w:w w:val="105"/>
          <w:sz w:val="17"/>
        </w:rPr>
        <w:t> </w:t>
      </w:r>
      <w:r>
        <w:rPr>
          <w:rFonts w:ascii="Arial"/>
          <w:b/>
          <w:color w:val="757575"/>
          <w:spacing w:val="-2"/>
          <w:w w:val="105"/>
          <w:sz w:val="17"/>
        </w:rPr>
        <w:t>Agriculture</w:t>
      </w:r>
    </w:p>
    <w:p>
      <w:pPr>
        <w:spacing w:after="0"/>
        <w:jc w:val="left"/>
        <w:rPr>
          <w:rFonts w:ascii="Arial"/>
          <w:sz w:val="17"/>
        </w:rPr>
        <w:sectPr>
          <w:type w:val="continuous"/>
          <w:pgSz w:w="12240" w:h="15840"/>
          <w:pgMar w:header="0" w:footer="0" w:top="1440" w:bottom="960" w:left="460" w:right="300"/>
          <w:cols w:num="2" w:equalWidth="0">
            <w:col w:w="1790" w:space="40"/>
            <w:col w:w="9650"/>
          </w:cols>
        </w:sectPr>
      </w:pPr>
    </w:p>
    <w:p>
      <w:pPr>
        <w:pStyle w:val="BodyText"/>
        <w:spacing w:before="7"/>
        <w:rPr>
          <w:rFonts w:ascii="Arial"/>
          <w:b/>
          <w:sz w:val="13"/>
        </w:rPr>
      </w:pPr>
    </w:p>
    <w:p>
      <w:pPr>
        <w:pStyle w:val="BodyText"/>
        <w:spacing w:line="20" w:lineRule="exact"/>
        <w:ind w:left="905"/>
        <w:rPr>
          <w:rFonts w:ascii="Arial"/>
          <w:sz w:val="2"/>
        </w:rPr>
      </w:pPr>
      <w:r>
        <w:rPr>
          <w:rFonts w:ascii="Arial"/>
          <w:sz w:val="2"/>
        </w:rPr>
        <w:pict>
          <v:group style="width:434.65pt;height:1pt;mso-position-horizontal-relative:char;mso-position-vertical-relative:line" id="docshapegroup18" coordorigin="0,0" coordsize="8693,20">
            <v:line style="position:absolute" from="0,10" to="8692,10" stroked="true" strokeweight=".961164pt" strokecolor="#000000">
              <v:stroke dashstyle="solid"/>
            </v:line>
          </v:group>
        </w:pict>
      </w:r>
      <w:r>
        <w:rPr>
          <w:rFonts w:ascii="Arial"/>
          <w:sz w:val="2"/>
        </w:rPr>
      </w:r>
    </w:p>
    <w:p>
      <w:pPr>
        <w:pStyle w:val="BodyText"/>
        <w:spacing w:before="2"/>
        <w:rPr>
          <w:rFonts w:ascii="Arial"/>
          <w:b/>
          <w:sz w:val="6"/>
        </w:rPr>
      </w:pPr>
      <w:r>
        <w:rPr/>
        <w:pict>
          <v:shape style="position:absolute;margin-left:65.791069pt;margin-top:4.766981pt;width:47.15pt;height:.1pt;mso-position-horizontal-relative:page;mso-position-vertical-relative:paragraph;z-index:-15717376;mso-wrap-distance-left:0;mso-wrap-distance-right:0" id="docshape19" coordorigin="1316,95" coordsize="943,0" path="m1316,95l2258,95e" filled="false" stroked="true" strokeweight="1.001212pt" strokecolor="#8c8c8c">
            <v:path arrowok="t"/>
            <v:stroke dashstyle="solid"/>
            <w10:wrap type="topAndBottom"/>
          </v:shape>
        </w:pict>
      </w:r>
    </w:p>
    <w:p>
      <w:pPr>
        <w:pStyle w:val="BodyText"/>
        <w:spacing w:before="1"/>
        <w:rPr>
          <w:rFonts w:ascii="Arial"/>
          <w:b/>
          <w:sz w:val="26"/>
        </w:rPr>
      </w:pPr>
    </w:p>
    <w:p>
      <w:pPr>
        <w:spacing w:before="93"/>
        <w:ind w:left="948" w:right="0" w:firstLine="0"/>
        <w:jc w:val="left"/>
        <w:rPr>
          <w:rFonts w:ascii="Arial"/>
          <w:sz w:val="21"/>
        </w:rPr>
      </w:pPr>
      <w:r>
        <w:rPr>
          <w:rFonts w:ascii="Arial"/>
          <w:color w:val="5E5E5E"/>
          <w:sz w:val="21"/>
        </w:rPr>
        <w:t>September</w:t>
      </w:r>
      <w:r>
        <w:rPr>
          <w:rFonts w:ascii="Arial"/>
          <w:color w:val="5E5E5E"/>
          <w:spacing w:val="10"/>
          <w:sz w:val="21"/>
        </w:rPr>
        <w:t> </w:t>
      </w:r>
      <w:r>
        <w:rPr>
          <w:rFonts w:ascii="Arial"/>
          <w:color w:val="5E5E5E"/>
          <w:sz w:val="21"/>
        </w:rPr>
        <w:t>1,</w:t>
      </w:r>
      <w:r>
        <w:rPr>
          <w:rFonts w:ascii="Arial"/>
          <w:color w:val="5E5E5E"/>
          <w:spacing w:val="-15"/>
          <w:sz w:val="21"/>
        </w:rPr>
        <w:t> </w:t>
      </w:r>
      <w:r>
        <w:rPr>
          <w:rFonts w:ascii="Arial"/>
          <w:color w:val="5E5E5E"/>
          <w:spacing w:val="-4"/>
          <w:sz w:val="21"/>
        </w:rPr>
        <w:t>2021</w:t>
      </w:r>
    </w:p>
    <w:p>
      <w:pPr>
        <w:pStyle w:val="BodyText"/>
        <w:spacing w:before="10"/>
        <w:rPr>
          <w:rFonts w:ascii="Arial"/>
          <w:sz w:val="22"/>
        </w:rPr>
      </w:pPr>
    </w:p>
    <w:p>
      <w:pPr>
        <w:spacing w:line="247" w:lineRule="auto" w:before="1"/>
        <w:ind w:left="965" w:right="7109" w:hanging="5"/>
        <w:jc w:val="left"/>
        <w:rPr>
          <w:rFonts w:ascii="Arial"/>
          <w:sz w:val="21"/>
        </w:rPr>
      </w:pPr>
      <w:r>
        <w:rPr>
          <w:rFonts w:ascii="Arial"/>
          <w:color w:val="5E5E5E"/>
          <w:sz w:val="21"/>
        </w:rPr>
        <w:t>Dr. Richard Brzozowski, PhD UMaine</w:t>
      </w:r>
      <w:r>
        <w:rPr>
          <w:rFonts w:ascii="Arial"/>
          <w:color w:val="5E5E5E"/>
          <w:spacing w:val="-15"/>
          <w:sz w:val="21"/>
        </w:rPr>
        <w:t> </w:t>
      </w:r>
      <w:r>
        <w:rPr>
          <w:rFonts w:ascii="Arial"/>
          <w:color w:val="5E5E5E"/>
          <w:sz w:val="21"/>
        </w:rPr>
        <w:t>Cooperative</w:t>
      </w:r>
      <w:r>
        <w:rPr>
          <w:rFonts w:ascii="Arial"/>
          <w:color w:val="5E5E5E"/>
          <w:spacing w:val="-6"/>
          <w:sz w:val="21"/>
        </w:rPr>
        <w:t> </w:t>
      </w:r>
      <w:r>
        <w:rPr>
          <w:rFonts w:ascii="Arial"/>
          <w:color w:val="5E5E5E"/>
          <w:sz w:val="21"/>
        </w:rPr>
        <w:t>Extension</w:t>
      </w:r>
    </w:p>
    <w:p>
      <w:pPr>
        <w:pStyle w:val="BodyText"/>
        <w:rPr>
          <w:rFonts w:ascii="Arial"/>
          <w:sz w:val="22"/>
        </w:rPr>
      </w:pPr>
    </w:p>
    <w:p>
      <w:pPr>
        <w:pStyle w:val="BodyText"/>
        <w:spacing w:before="9"/>
        <w:rPr>
          <w:rFonts w:ascii="Arial"/>
          <w:sz w:val="20"/>
        </w:rPr>
      </w:pPr>
    </w:p>
    <w:p>
      <w:pPr>
        <w:spacing w:before="0"/>
        <w:ind w:left="975" w:right="0" w:firstLine="0"/>
        <w:jc w:val="left"/>
        <w:rPr>
          <w:rFonts w:ascii="Arial"/>
          <w:sz w:val="21"/>
        </w:rPr>
      </w:pPr>
      <w:r>
        <w:rPr>
          <w:rFonts w:ascii="Arial"/>
          <w:color w:val="5E5E5E"/>
          <w:sz w:val="21"/>
        </w:rPr>
        <w:t>Dear</w:t>
      </w:r>
      <w:r>
        <w:rPr>
          <w:rFonts w:ascii="Arial"/>
          <w:color w:val="5E5E5E"/>
          <w:spacing w:val="-4"/>
          <w:sz w:val="21"/>
        </w:rPr>
        <w:t> </w:t>
      </w:r>
      <w:r>
        <w:rPr>
          <w:rFonts w:ascii="Arial"/>
          <w:color w:val="5E5E5E"/>
          <w:sz w:val="21"/>
        </w:rPr>
        <w:t>Dr.</w:t>
      </w:r>
      <w:r>
        <w:rPr>
          <w:rFonts w:ascii="Arial"/>
          <w:color w:val="5E5E5E"/>
          <w:spacing w:val="-9"/>
          <w:sz w:val="21"/>
        </w:rPr>
        <w:t> </w:t>
      </w:r>
      <w:r>
        <w:rPr>
          <w:rFonts w:ascii="Arial"/>
          <w:color w:val="5E5E5E"/>
          <w:sz w:val="21"/>
        </w:rPr>
        <w:t>Richard </w:t>
      </w:r>
      <w:r>
        <w:rPr>
          <w:rFonts w:ascii="Arial"/>
          <w:color w:val="5E5E5E"/>
          <w:spacing w:val="-2"/>
          <w:sz w:val="21"/>
        </w:rPr>
        <w:t>Brzozowski,</w:t>
      </w:r>
    </w:p>
    <w:p>
      <w:pPr>
        <w:pStyle w:val="BodyText"/>
        <w:spacing w:before="1"/>
        <w:rPr>
          <w:rFonts w:ascii="Arial"/>
          <w:sz w:val="22"/>
        </w:rPr>
      </w:pPr>
    </w:p>
    <w:p>
      <w:pPr>
        <w:spacing w:line="242" w:lineRule="auto" w:before="0"/>
        <w:ind w:left="960" w:right="1316" w:firstLine="12"/>
        <w:jc w:val="left"/>
        <w:rPr>
          <w:rFonts w:ascii="Arial"/>
          <w:sz w:val="21"/>
        </w:rPr>
      </w:pPr>
      <w:r>
        <w:rPr>
          <w:rFonts w:ascii="Arial"/>
          <w:color w:val="5E5E5E"/>
          <w:sz w:val="21"/>
        </w:rPr>
        <w:t>I am writing to</w:t>
      </w:r>
      <w:r>
        <w:rPr>
          <w:rFonts w:ascii="Arial"/>
          <w:color w:val="5E5E5E"/>
          <w:spacing w:val="-3"/>
          <w:sz w:val="21"/>
        </w:rPr>
        <w:t> </w:t>
      </w:r>
      <w:r>
        <w:rPr>
          <w:rFonts w:ascii="Arial"/>
          <w:color w:val="5E5E5E"/>
          <w:sz w:val="21"/>
        </w:rPr>
        <w:t>offer my whole-hearted support for your pending decision to promote Deborah Bouchard to Associate Professor. I am an aquaculture focused veterinary epidemiologist with the USDA APHIS Veterinary</w:t>
      </w:r>
      <w:r>
        <w:rPr>
          <w:rFonts w:ascii="Arial"/>
          <w:color w:val="5E5E5E"/>
          <w:spacing w:val="33"/>
          <w:sz w:val="21"/>
        </w:rPr>
        <w:t> </w:t>
      </w:r>
      <w:r>
        <w:rPr>
          <w:rFonts w:ascii="Arial"/>
          <w:color w:val="5E5E5E"/>
          <w:sz w:val="21"/>
        </w:rPr>
        <w:t>Services Center for Epidemiology</w:t>
      </w:r>
      <w:r>
        <w:rPr>
          <w:rFonts w:ascii="Arial"/>
          <w:color w:val="5E5E5E"/>
          <w:spacing w:val="33"/>
          <w:sz w:val="21"/>
        </w:rPr>
        <w:t> </w:t>
      </w:r>
      <w:r>
        <w:rPr>
          <w:rFonts w:ascii="Arial"/>
          <w:color w:val="5E5E5E"/>
          <w:sz w:val="21"/>
        </w:rPr>
        <w:t>and Animal Health, and I've known Dr Bouchard since 2002 when I was stationed in Eastport Maine to</w:t>
      </w:r>
      <w:r>
        <w:rPr>
          <w:rFonts w:ascii="Arial"/>
          <w:color w:val="5E5E5E"/>
          <w:spacing w:val="-4"/>
          <w:sz w:val="21"/>
        </w:rPr>
        <w:t> </w:t>
      </w:r>
      <w:r>
        <w:rPr>
          <w:rFonts w:ascii="Arial"/>
          <w:color w:val="5E5E5E"/>
          <w:sz w:val="21"/>
        </w:rPr>
        <w:t>provide epidemiologic support to the</w:t>
      </w:r>
      <w:r>
        <w:rPr>
          <w:rFonts w:ascii="Arial"/>
          <w:color w:val="5E5E5E"/>
          <w:spacing w:val="-2"/>
          <w:sz w:val="21"/>
        </w:rPr>
        <w:t> </w:t>
      </w:r>
      <w:r>
        <w:rPr>
          <w:rFonts w:ascii="Arial"/>
          <w:color w:val="5E5E5E"/>
          <w:sz w:val="21"/>
        </w:rPr>
        <w:t>Infectious Salmon Anemia program. At the time, Dr Bouchard was already a highly respected and appreciated</w:t>
      </w:r>
      <w:r>
        <w:rPr>
          <w:rFonts w:ascii="Arial"/>
          <w:color w:val="5E5E5E"/>
          <w:spacing w:val="33"/>
          <w:sz w:val="21"/>
        </w:rPr>
        <w:t> </w:t>
      </w:r>
      <w:r>
        <w:rPr>
          <w:rFonts w:ascii="Arial"/>
          <w:color w:val="5E5E5E"/>
          <w:sz w:val="21"/>
        </w:rPr>
        <w:t>expert in aquatic animal health having</w:t>
      </w:r>
      <w:r>
        <w:rPr>
          <w:rFonts w:ascii="Arial"/>
          <w:color w:val="5E5E5E"/>
          <w:spacing w:val="19"/>
          <w:sz w:val="21"/>
        </w:rPr>
        <w:t> </w:t>
      </w:r>
      <w:r>
        <w:rPr>
          <w:rFonts w:ascii="Arial"/>
          <w:color w:val="5E5E5E"/>
          <w:sz w:val="21"/>
        </w:rPr>
        <w:t>established a diagnostic</w:t>
      </w:r>
      <w:r>
        <w:rPr>
          <w:rFonts w:ascii="Arial"/>
          <w:color w:val="5E5E5E"/>
          <w:spacing w:val="22"/>
          <w:sz w:val="21"/>
        </w:rPr>
        <w:t> </w:t>
      </w:r>
      <w:r>
        <w:rPr>
          <w:rFonts w:ascii="Arial"/>
          <w:color w:val="5E5E5E"/>
          <w:sz w:val="21"/>
        </w:rPr>
        <w:t>laboratory</w:t>
      </w:r>
      <w:r>
        <w:rPr>
          <w:rFonts w:ascii="Arial"/>
          <w:color w:val="5E5E5E"/>
          <w:spacing w:val="40"/>
          <w:sz w:val="21"/>
        </w:rPr>
        <w:t> </w:t>
      </w:r>
      <w:r>
        <w:rPr>
          <w:rFonts w:ascii="Arial"/>
          <w:color w:val="5E5E5E"/>
          <w:sz w:val="21"/>
        </w:rPr>
        <w:t>devoted entirely to aquatic animals to</w:t>
      </w:r>
      <w:r>
        <w:rPr>
          <w:rFonts w:ascii="Arial"/>
          <w:color w:val="5E5E5E"/>
          <w:spacing w:val="-2"/>
          <w:sz w:val="21"/>
        </w:rPr>
        <w:t> </w:t>
      </w:r>
      <w:r>
        <w:rPr>
          <w:rFonts w:ascii="Arial"/>
          <w:color w:val="5E5E5E"/>
          <w:sz w:val="21"/>
        </w:rPr>
        <w:t>meet the expanding needs of the region. Her subject matter expertise, alongside her</w:t>
      </w:r>
      <w:r>
        <w:rPr>
          <w:rFonts w:ascii="Arial"/>
          <w:color w:val="5E5E5E"/>
          <w:spacing w:val="-2"/>
          <w:sz w:val="21"/>
        </w:rPr>
        <w:t> </w:t>
      </w:r>
      <w:r>
        <w:rPr>
          <w:rFonts w:ascii="Arial"/>
          <w:color w:val="5E5E5E"/>
          <w:sz w:val="21"/>
        </w:rPr>
        <w:t>capability to</w:t>
      </w:r>
      <w:r>
        <w:rPr>
          <w:rFonts w:ascii="Arial"/>
          <w:color w:val="5E5E5E"/>
          <w:spacing w:val="-3"/>
          <w:sz w:val="21"/>
        </w:rPr>
        <w:t> </w:t>
      </w:r>
      <w:r>
        <w:rPr>
          <w:rFonts w:ascii="Arial"/>
          <w:color w:val="5E5E5E"/>
          <w:sz w:val="21"/>
        </w:rPr>
        <w:t>form strong working relationships</w:t>
      </w:r>
      <w:r>
        <w:rPr>
          <w:rFonts w:ascii="Arial"/>
          <w:color w:val="5E5E5E"/>
          <w:spacing w:val="26"/>
          <w:sz w:val="21"/>
        </w:rPr>
        <w:t> </w:t>
      </w:r>
      <w:r>
        <w:rPr>
          <w:rFonts w:ascii="Arial"/>
          <w:color w:val="5E5E5E"/>
          <w:sz w:val="21"/>
        </w:rPr>
        <w:t>with the industry, the State of Maine and, as we established a presence in</w:t>
      </w:r>
      <w:r>
        <w:rPr>
          <w:rFonts w:ascii="Arial"/>
          <w:color w:val="5E5E5E"/>
          <w:spacing w:val="-8"/>
          <w:sz w:val="21"/>
        </w:rPr>
        <w:t> </w:t>
      </w:r>
      <w:r>
        <w:rPr>
          <w:rFonts w:ascii="Arial"/>
          <w:color w:val="5E5E5E"/>
          <w:sz w:val="21"/>
        </w:rPr>
        <w:t>the region, the USDA. made her a central figure in the design and acceptance of many of the strategies implemented to ultimately gain successful control of a transboundary foreign animal disease outbreak. Her exceptional ability to liaise with industry</w:t>
      </w:r>
      <w:r>
        <w:rPr>
          <w:rFonts w:ascii="Arial"/>
          <w:color w:val="5E5E5E"/>
          <w:spacing w:val="30"/>
          <w:sz w:val="21"/>
        </w:rPr>
        <w:t> </w:t>
      </w:r>
      <w:r>
        <w:rPr>
          <w:rFonts w:ascii="Arial"/>
          <w:color w:val="5E5E5E"/>
          <w:sz w:val="21"/>
        </w:rPr>
        <w:t>and government</w:t>
      </w:r>
      <w:r>
        <w:rPr>
          <w:rFonts w:ascii="Arial"/>
          <w:color w:val="5E5E5E"/>
          <w:spacing w:val="40"/>
          <w:sz w:val="21"/>
        </w:rPr>
        <w:t> </w:t>
      </w:r>
      <w:r>
        <w:rPr>
          <w:rFonts w:ascii="Arial"/>
          <w:color w:val="5E5E5E"/>
          <w:sz w:val="21"/>
        </w:rPr>
        <w:t>to devise or</w:t>
      </w:r>
      <w:r>
        <w:rPr>
          <w:rFonts w:ascii="Arial"/>
          <w:color w:val="5E5E5E"/>
          <w:spacing w:val="23"/>
          <w:sz w:val="21"/>
        </w:rPr>
        <w:t> </w:t>
      </w:r>
      <w:r>
        <w:rPr>
          <w:rFonts w:ascii="Arial"/>
          <w:color w:val="5E5E5E"/>
          <w:sz w:val="21"/>
        </w:rPr>
        <w:t>support</w:t>
      </w:r>
      <w:r>
        <w:rPr>
          <w:rFonts w:ascii="Arial"/>
          <w:color w:val="5E5E5E"/>
          <w:spacing w:val="29"/>
          <w:sz w:val="21"/>
        </w:rPr>
        <w:t> </w:t>
      </w:r>
      <w:r>
        <w:rPr>
          <w:rFonts w:ascii="Arial"/>
          <w:color w:val="5E5E5E"/>
          <w:sz w:val="21"/>
        </w:rPr>
        <w:t>initiatives to advance aquatic</w:t>
      </w:r>
      <w:r>
        <w:rPr>
          <w:rFonts w:ascii="Arial"/>
          <w:color w:val="5E5E5E"/>
          <w:spacing w:val="30"/>
          <w:sz w:val="21"/>
        </w:rPr>
        <w:t> </w:t>
      </w:r>
      <w:r>
        <w:rPr>
          <w:rFonts w:ascii="Arial"/>
          <w:color w:val="5E5E5E"/>
          <w:sz w:val="21"/>
        </w:rPr>
        <w:t>animal health has been a characterizing</w:t>
      </w:r>
      <w:r>
        <w:rPr>
          <w:rFonts w:ascii="Arial"/>
          <w:color w:val="5E5E5E"/>
          <w:spacing w:val="-9"/>
          <w:sz w:val="21"/>
        </w:rPr>
        <w:t> </w:t>
      </w:r>
      <w:r>
        <w:rPr>
          <w:rFonts w:ascii="Arial"/>
          <w:color w:val="5E5E5E"/>
          <w:sz w:val="21"/>
        </w:rPr>
        <w:t>feature</w:t>
      </w:r>
      <w:r>
        <w:rPr>
          <w:rFonts w:ascii="Arial"/>
          <w:color w:val="5E5E5E"/>
          <w:spacing w:val="27"/>
          <w:sz w:val="21"/>
        </w:rPr>
        <w:t> </w:t>
      </w:r>
      <w:r>
        <w:rPr>
          <w:rFonts w:ascii="Arial"/>
          <w:color w:val="5E5E5E"/>
          <w:sz w:val="21"/>
        </w:rPr>
        <w:t>of her work</w:t>
      </w:r>
      <w:r>
        <w:rPr>
          <w:rFonts w:ascii="Arial"/>
          <w:color w:val="5E5E5E"/>
          <w:spacing w:val="24"/>
          <w:sz w:val="21"/>
        </w:rPr>
        <w:t> </w:t>
      </w:r>
      <w:r>
        <w:rPr>
          <w:rFonts w:ascii="Arial"/>
          <w:color w:val="5E5E5E"/>
          <w:sz w:val="21"/>
        </w:rPr>
        <w:t>and is the reason that I've had the opportunity</w:t>
      </w:r>
      <w:r>
        <w:rPr>
          <w:rFonts w:ascii="Arial"/>
          <w:color w:val="5E5E5E"/>
          <w:spacing w:val="40"/>
          <w:sz w:val="21"/>
        </w:rPr>
        <w:t> </w:t>
      </w:r>
      <w:r>
        <w:rPr>
          <w:rFonts w:ascii="Arial"/>
          <w:color w:val="5E5E5E"/>
          <w:sz w:val="21"/>
        </w:rPr>
        <w:t>to continue</w:t>
      </w:r>
      <w:r>
        <w:rPr>
          <w:rFonts w:ascii="Arial"/>
          <w:color w:val="5E5E5E"/>
          <w:spacing w:val="40"/>
          <w:sz w:val="21"/>
        </w:rPr>
        <w:t> </w:t>
      </w:r>
      <w:r>
        <w:rPr>
          <w:rFonts w:ascii="Arial"/>
          <w:color w:val="5E5E5E"/>
          <w:sz w:val="21"/>
        </w:rPr>
        <w:t>working with her on a number of fronts to this day.</w:t>
      </w:r>
    </w:p>
    <w:p>
      <w:pPr>
        <w:pStyle w:val="BodyText"/>
        <w:spacing w:before="1"/>
        <w:rPr>
          <w:rFonts w:ascii="Arial"/>
          <w:sz w:val="21"/>
        </w:rPr>
      </w:pPr>
    </w:p>
    <w:p>
      <w:pPr>
        <w:spacing w:line="244" w:lineRule="auto" w:before="0"/>
        <w:ind w:left="946" w:right="1254" w:firstLine="14"/>
        <w:jc w:val="left"/>
        <w:rPr>
          <w:rFonts w:ascii="Arial"/>
          <w:sz w:val="21"/>
        </w:rPr>
      </w:pPr>
      <w:r>
        <w:rPr>
          <w:rFonts w:ascii="Arial"/>
          <w:color w:val="5E5E5E"/>
          <w:w w:val="105"/>
          <w:sz w:val="21"/>
        </w:rPr>
        <w:t>Recently,</w:t>
      </w:r>
      <w:r>
        <w:rPr>
          <w:rFonts w:ascii="Arial"/>
          <w:color w:val="5E5E5E"/>
          <w:spacing w:val="-16"/>
          <w:w w:val="105"/>
          <w:sz w:val="21"/>
        </w:rPr>
        <w:t> </w:t>
      </w:r>
      <w:r>
        <w:rPr>
          <w:rFonts w:ascii="Arial"/>
          <w:color w:val="5E5E5E"/>
          <w:w w:val="105"/>
          <w:sz w:val="21"/>
        </w:rPr>
        <w:t>Dr</w:t>
      </w:r>
      <w:r>
        <w:rPr>
          <w:rFonts w:ascii="Arial"/>
          <w:color w:val="5E5E5E"/>
          <w:spacing w:val="-15"/>
          <w:w w:val="105"/>
          <w:sz w:val="21"/>
        </w:rPr>
        <w:t> </w:t>
      </w:r>
      <w:r>
        <w:rPr>
          <w:rFonts w:ascii="Arial"/>
          <w:color w:val="5E5E5E"/>
          <w:w w:val="105"/>
          <w:sz w:val="21"/>
        </w:rPr>
        <w:t>Bouchard</w:t>
      </w:r>
      <w:r>
        <w:rPr>
          <w:rFonts w:ascii="Arial"/>
          <w:color w:val="5E5E5E"/>
          <w:spacing w:val="-15"/>
          <w:w w:val="105"/>
          <w:sz w:val="21"/>
        </w:rPr>
        <w:t> </w:t>
      </w:r>
      <w:r>
        <w:rPr>
          <w:rFonts w:ascii="Arial"/>
          <w:color w:val="5E5E5E"/>
          <w:w w:val="105"/>
          <w:sz w:val="21"/>
        </w:rPr>
        <w:t>has</w:t>
      </w:r>
      <w:r>
        <w:rPr>
          <w:rFonts w:ascii="Arial"/>
          <w:color w:val="5E5E5E"/>
          <w:spacing w:val="-16"/>
          <w:w w:val="105"/>
          <w:sz w:val="21"/>
        </w:rPr>
        <w:t> </w:t>
      </w:r>
      <w:r>
        <w:rPr>
          <w:rFonts w:ascii="Arial"/>
          <w:color w:val="5E5E5E"/>
          <w:w w:val="105"/>
          <w:sz w:val="21"/>
        </w:rPr>
        <w:t>been</w:t>
      </w:r>
      <w:r>
        <w:rPr>
          <w:rFonts w:ascii="Arial"/>
          <w:color w:val="5E5E5E"/>
          <w:spacing w:val="-15"/>
          <w:w w:val="105"/>
          <w:sz w:val="21"/>
        </w:rPr>
        <w:t> </w:t>
      </w:r>
      <w:r>
        <w:rPr>
          <w:rFonts w:ascii="Arial"/>
          <w:color w:val="5E5E5E"/>
          <w:w w:val="105"/>
          <w:sz w:val="21"/>
        </w:rPr>
        <w:t>instrumental</w:t>
      </w:r>
      <w:r>
        <w:rPr>
          <w:rFonts w:ascii="Arial"/>
          <w:color w:val="5E5E5E"/>
          <w:spacing w:val="-8"/>
          <w:w w:val="105"/>
          <w:sz w:val="21"/>
        </w:rPr>
        <w:t> </w:t>
      </w:r>
      <w:r>
        <w:rPr>
          <w:rFonts w:ascii="Arial"/>
          <w:color w:val="5E5E5E"/>
          <w:w w:val="105"/>
          <w:sz w:val="21"/>
        </w:rPr>
        <w:t>in</w:t>
      </w:r>
      <w:r>
        <w:rPr>
          <w:rFonts w:ascii="Arial"/>
          <w:color w:val="5E5E5E"/>
          <w:spacing w:val="-17"/>
          <w:w w:val="105"/>
          <w:sz w:val="21"/>
        </w:rPr>
        <w:t> </w:t>
      </w:r>
      <w:r>
        <w:rPr>
          <w:rFonts w:ascii="Arial"/>
          <w:color w:val="5E5E5E"/>
          <w:w w:val="105"/>
          <w:sz w:val="21"/>
        </w:rPr>
        <w:t>helping</w:t>
      </w:r>
      <w:r>
        <w:rPr>
          <w:rFonts w:ascii="Arial"/>
          <w:color w:val="5E5E5E"/>
          <w:spacing w:val="-12"/>
          <w:w w:val="105"/>
          <w:sz w:val="21"/>
        </w:rPr>
        <w:t> </w:t>
      </w:r>
      <w:r>
        <w:rPr>
          <w:rFonts w:ascii="Arial"/>
          <w:color w:val="5E5E5E"/>
          <w:w w:val="105"/>
          <w:sz w:val="21"/>
        </w:rPr>
        <w:t>the</w:t>
      </w:r>
      <w:r>
        <w:rPr>
          <w:rFonts w:ascii="Arial"/>
          <w:color w:val="5E5E5E"/>
          <w:spacing w:val="-16"/>
          <w:w w:val="105"/>
          <w:sz w:val="21"/>
        </w:rPr>
        <w:t> </w:t>
      </w:r>
      <w:r>
        <w:rPr>
          <w:rFonts w:ascii="Arial"/>
          <w:color w:val="5E5E5E"/>
          <w:w w:val="105"/>
          <w:sz w:val="21"/>
        </w:rPr>
        <w:t>USDA</w:t>
      </w:r>
      <w:r>
        <w:rPr>
          <w:rFonts w:ascii="Arial"/>
          <w:color w:val="5E5E5E"/>
          <w:spacing w:val="-6"/>
          <w:w w:val="105"/>
          <w:sz w:val="21"/>
        </w:rPr>
        <w:t> </w:t>
      </w:r>
      <w:r>
        <w:rPr>
          <w:rFonts w:ascii="Arial"/>
          <w:color w:val="5E5E5E"/>
          <w:w w:val="105"/>
          <w:sz w:val="21"/>
        </w:rPr>
        <w:t>pilot</w:t>
      </w:r>
      <w:r>
        <w:rPr>
          <w:rFonts w:ascii="Arial"/>
          <w:color w:val="5E5E5E"/>
          <w:spacing w:val="-10"/>
          <w:w w:val="105"/>
          <w:sz w:val="21"/>
        </w:rPr>
        <w:t> </w:t>
      </w:r>
      <w:r>
        <w:rPr>
          <w:rFonts w:ascii="Arial"/>
          <w:color w:val="5E5E5E"/>
          <w:w w:val="105"/>
          <w:sz w:val="21"/>
        </w:rPr>
        <w:t>the</w:t>
      </w:r>
      <w:r>
        <w:rPr>
          <w:rFonts w:ascii="Arial"/>
          <w:color w:val="5E5E5E"/>
          <w:spacing w:val="-12"/>
          <w:w w:val="105"/>
          <w:sz w:val="21"/>
        </w:rPr>
        <w:t> </w:t>
      </w:r>
      <w:r>
        <w:rPr>
          <w:rFonts w:ascii="Arial"/>
          <w:color w:val="5E5E5E"/>
          <w:w w:val="105"/>
          <w:sz w:val="21"/>
        </w:rPr>
        <w:t>Comprehensive Aquaculture</w:t>
      </w:r>
      <w:r>
        <w:rPr>
          <w:rFonts w:ascii="Arial"/>
          <w:color w:val="5E5E5E"/>
          <w:spacing w:val="-8"/>
          <w:w w:val="105"/>
          <w:sz w:val="21"/>
        </w:rPr>
        <w:t> </w:t>
      </w:r>
      <w:r>
        <w:rPr>
          <w:rFonts w:ascii="Arial"/>
          <w:color w:val="5E5E5E"/>
          <w:w w:val="105"/>
          <w:sz w:val="21"/>
        </w:rPr>
        <w:t>Health</w:t>
      </w:r>
      <w:r>
        <w:rPr>
          <w:rFonts w:ascii="Arial"/>
          <w:color w:val="5E5E5E"/>
          <w:spacing w:val="-16"/>
          <w:w w:val="105"/>
          <w:sz w:val="21"/>
        </w:rPr>
        <w:t> </w:t>
      </w:r>
      <w:r>
        <w:rPr>
          <w:rFonts w:ascii="Arial"/>
          <w:color w:val="5E5E5E"/>
          <w:w w:val="105"/>
          <w:sz w:val="21"/>
        </w:rPr>
        <w:t>Program</w:t>
      </w:r>
      <w:r>
        <w:rPr>
          <w:rFonts w:ascii="Arial"/>
          <w:color w:val="5E5E5E"/>
          <w:spacing w:val="-15"/>
          <w:w w:val="105"/>
          <w:sz w:val="21"/>
        </w:rPr>
        <w:t> </w:t>
      </w:r>
      <w:r>
        <w:rPr>
          <w:rFonts w:ascii="Arial"/>
          <w:color w:val="5E5E5E"/>
          <w:w w:val="105"/>
          <w:sz w:val="21"/>
        </w:rPr>
        <w:t>Standards</w:t>
      </w:r>
      <w:r>
        <w:rPr>
          <w:rFonts w:ascii="Arial"/>
          <w:color w:val="5E5E5E"/>
          <w:spacing w:val="-15"/>
          <w:w w:val="105"/>
          <w:sz w:val="21"/>
        </w:rPr>
        <w:t> </w:t>
      </w:r>
      <w:r>
        <w:rPr>
          <w:rFonts w:ascii="Arial"/>
          <w:color w:val="5E5E5E"/>
          <w:w w:val="105"/>
          <w:sz w:val="21"/>
        </w:rPr>
        <w:t>(CAHPS),</w:t>
      </w:r>
      <w:r>
        <w:rPr>
          <w:rFonts w:ascii="Arial"/>
          <w:color w:val="5E5E5E"/>
          <w:spacing w:val="-15"/>
          <w:w w:val="105"/>
          <w:sz w:val="21"/>
        </w:rPr>
        <w:t> </w:t>
      </w:r>
      <w:r>
        <w:rPr>
          <w:rFonts w:ascii="Arial"/>
          <w:color w:val="5E5E5E"/>
          <w:w w:val="105"/>
          <w:sz w:val="21"/>
        </w:rPr>
        <w:t>a</w:t>
      </w:r>
      <w:r>
        <w:rPr>
          <w:rFonts w:ascii="Arial"/>
          <w:color w:val="5E5E5E"/>
          <w:spacing w:val="-16"/>
          <w:w w:val="105"/>
          <w:sz w:val="21"/>
        </w:rPr>
        <w:t> </w:t>
      </w:r>
      <w:r>
        <w:rPr>
          <w:rFonts w:ascii="Arial"/>
          <w:color w:val="5E5E5E"/>
          <w:w w:val="105"/>
          <w:sz w:val="21"/>
        </w:rPr>
        <w:t>developing</w:t>
      </w:r>
      <w:r>
        <w:rPr>
          <w:rFonts w:ascii="Arial"/>
          <w:color w:val="5E5E5E"/>
          <w:spacing w:val="-13"/>
          <w:w w:val="105"/>
          <w:sz w:val="21"/>
        </w:rPr>
        <w:t> </w:t>
      </w:r>
      <w:r>
        <w:rPr>
          <w:rFonts w:ascii="Arial"/>
          <w:color w:val="5E5E5E"/>
          <w:w w:val="105"/>
          <w:sz w:val="21"/>
        </w:rPr>
        <w:t>federal</w:t>
      </w:r>
      <w:r>
        <w:rPr>
          <w:rFonts w:ascii="Arial"/>
          <w:color w:val="5E5E5E"/>
          <w:spacing w:val="-15"/>
          <w:w w:val="105"/>
          <w:sz w:val="21"/>
        </w:rPr>
        <w:t> </w:t>
      </w:r>
      <w:r>
        <w:rPr>
          <w:rFonts w:ascii="Arial"/>
          <w:color w:val="5E5E5E"/>
          <w:w w:val="105"/>
          <w:sz w:val="21"/>
        </w:rPr>
        <w:t>platform</w:t>
      </w:r>
      <w:r>
        <w:rPr>
          <w:rFonts w:ascii="Arial"/>
          <w:color w:val="5E5E5E"/>
          <w:spacing w:val="-15"/>
          <w:w w:val="105"/>
          <w:sz w:val="21"/>
        </w:rPr>
        <w:t> </w:t>
      </w:r>
      <w:r>
        <w:rPr>
          <w:rFonts w:ascii="Arial"/>
          <w:color w:val="5E5E5E"/>
          <w:w w:val="105"/>
          <w:sz w:val="21"/>
        </w:rPr>
        <w:t>for</w:t>
      </w:r>
      <w:r>
        <w:rPr>
          <w:rFonts w:ascii="Arial"/>
          <w:color w:val="5E5E5E"/>
          <w:spacing w:val="-16"/>
          <w:w w:val="105"/>
          <w:sz w:val="21"/>
        </w:rPr>
        <w:t> </w:t>
      </w:r>
      <w:r>
        <w:rPr>
          <w:rFonts w:ascii="Arial"/>
          <w:color w:val="5E5E5E"/>
          <w:w w:val="105"/>
          <w:sz w:val="21"/>
        </w:rPr>
        <w:t>aquatic</w:t>
      </w:r>
      <w:r>
        <w:rPr>
          <w:rFonts w:ascii="Arial"/>
          <w:color w:val="5E5E5E"/>
          <w:w w:val="105"/>
          <w:sz w:val="21"/>
        </w:rPr>
        <w:t> animal</w:t>
      </w:r>
      <w:r>
        <w:rPr>
          <w:rFonts w:ascii="Arial"/>
          <w:color w:val="5E5E5E"/>
          <w:spacing w:val="-16"/>
          <w:w w:val="105"/>
          <w:sz w:val="21"/>
        </w:rPr>
        <w:t> </w:t>
      </w:r>
      <w:r>
        <w:rPr>
          <w:rFonts w:ascii="Arial"/>
          <w:color w:val="5E5E5E"/>
          <w:w w:val="105"/>
          <w:sz w:val="21"/>
        </w:rPr>
        <w:t>health</w:t>
      </w:r>
      <w:r>
        <w:rPr>
          <w:rFonts w:ascii="Arial"/>
          <w:color w:val="5E5E5E"/>
          <w:spacing w:val="-15"/>
          <w:w w:val="105"/>
          <w:sz w:val="21"/>
        </w:rPr>
        <w:t> </w:t>
      </w:r>
      <w:r>
        <w:rPr>
          <w:rFonts w:ascii="Arial"/>
          <w:color w:val="5E5E5E"/>
          <w:w w:val="105"/>
          <w:sz w:val="21"/>
        </w:rPr>
        <w:t>improvement</w:t>
      </w:r>
      <w:r>
        <w:rPr>
          <w:rFonts w:ascii="Arial"/>
          <w:color w:val="5E5E5E"/>
          <w:spacing w:val="-11"/>
          <w:w w:val="105"/>
          <w:sz w:val="21"/>
        </w:rPr>
        <w:t> </w:t>
      </w:r>
      <w:r>
        <w:rPr>
          <w:rFonts w:ascii="Arial"/>
          <w:color w:val="5E5E5E"/>
          <w:w w:val="105"/>
          <w:sz w:val="21"/>
        </w:rPr>
        <w:t>and</w:t>
      </w:r>
      <w:r>
        <w:rPr>
          <w:rFonts w:ascii="Arial"/>
          <w:color w:val="5E5E5E"/>
          <w:spacing w:val="-15"/>
          <w:w w:val="105"/>
          <w:sz w:val="21"/>
        </w:rPr>
        <w:t> </w:t>
      </w:r>
      <w:r>
        <w:rPr>
          <w:rFonts w:ascii="Arial"/>
          <w:color w:val="5E5E5E"/>
          <w:w w:val="105"/>
          <w:sz w:val="21"/>
        </w:rPr>
        <w:t>verification</w:t>
      </w:r>
      <w:r>
        <w:rPr>
          <w:rFonts w:ascii="Arial"/>
          <w:color w:val="8C8C8C"/>
          <w:w w:val="105"/>
          <w:sz w:val="21"/>
        </w:rPr>
        <w:t>.</w:t>
      </w:r>
      <w:r>
        <w:rPr>
          <w:rFonts w:ascii="Arial"/>
          <w:color w:val="8C8C8C"/>
          <w:spacing w:val="-24"/>
          <w:w w:val="105"/>
          <w:sz w:val="21"/>
        </w:rPr>
        <w:t> </w:t>
      </w:r>
      <w:r>
        <w:rPr>
          <w:rFonts w:ascii="Arial"/>
          <w:color w:val="5E5E5E"/>
          <w:w w:val="105"/>
          <w:sz w:val="21"/>
        </w:rPr>
        <w:t>CAHPS</w:t>
      </w:r>
      <w:r>
        <w:rPr>
          <w:rFonts w:ascii="Arial"/>
          <w:color w:val="5E5E5E"/>
          <w:spacing w:val="-7"/>
          <w:w w:val="105"/>
          <w:sz w:val="21"/>
        </w:rPr>
        <w:t> </w:t>
      </w:r>
      <w:r>
        <w:rPr>
          <w:rFonts w:ascii="Arial"/>
          <w:color w:val="5E5E5E"/>
          <w:w w:val="105"/>
          <w:sz w:val="21"/>
        </w:rPr>
        <w:t>evolved</w:t>
      </w:r>
      <w:r>
        <w:rPr>
          <w:rFonts w:ascii="Arial"/>
          <w:color w:val="5E5E5E"/>
          <w:spacing w:val="-7"/>
          <w:w w:val="105"/>
          <w:sz w:val="21"/>
        </w:rPr>
        <w:t> </w:t>
      </w:r>
      <w:r>
        <w:rPr>
          <w:rFonts w:ascii="Arial"/>
          <w:color w:val="5E5E5E"/>
          <w:w w:val="105"/>
          <w:sz w:val="21"/>
        </w:rPr>
        <w:t>through</w:t>
      </w:r>
      <w:r>
        <w:rPr>
          <w:rFonts w:ascii="Arial"/>
          <w:color w:val="5E5E5E"/>
          <w:spacing w:val="-1"/>
          <w:w w:val="105"/>
          <w:sz w:val="21"/>
        </w:rPr>
        <w:t> </w:t>
      </w:r>
      <w:r>
        <w:rPr>
          <w:rFonts w:ascii="Arial"/>
          <w:color w:val="5E5E5E"/>
          <w:w w:val="105"/>
          <w:sz w:val="21"/>
        </w:rPr>
        <w:t>APHIS/industry partnerships</w:t>
      </w:r>
      <w:r>
        <w:rPr>
          <w:rFonts w:ascii="Arial"/>
          <w:color w:val="5E5E5E"/>
          <w:spacing w:val="-4"/>
          <w:w w:val="105"/>
          <w:sz w:val="21"/>
        </w:rPr>
        <w:t> </w:t>
      </w:r>
      <w:r>
        <w:rPr>
          <w:rFonts w:ascii="Arial"/>
          <w:color w:val="5E5E5E"/>
          <w:w w:val="105"/>
          <w:sz w:val="21"/>
        </w:rPr>
        <w:t>aimed</w:t>
      </w:r>
      <w:r>
        <w:rPr>
          <w:rFonts w:ascii="Arial"/>
          <w:color w:val="5E5E5E"/>
          <w:spacing w:val="-13"/>
          <w:w w:val="105"/>
          <w:sz w:val="21"/>
        </w:rPr>
        <w:t> </w:t>
      </w:r>
      <w:r>
        <w:rPr>
          <w:rFonts w:ascii="Arial"/>
          <w:color w:val="5E5E5E"/>
          <w:w w:val="105"/>
          <w:sz w:val="21"/>
        </w:rPr>
        <w:t>to</w:t>
      </w:r>
      <w:r>
        <w:rPr>
          <w:rFonts w:ascii="Arial"/>
          <w:color w:val="5E5E5E"/>
          <w:spacing w:val="-15"/>
          <w:w w:val="105"/>
          <w:sz w:val="21"/>
        </w:rPr>
        <w:t> </w:t>
      </w:r>
      <w:r>
        <w:rPr>
          <w:rFonts w:ascii="Arial"/>
          <w:color w:val="5E5E5E"/>
          <w:w w:val="105"/>
          <w:sz w:val="21"/>
        </w:rPr>
        <w:t>safeguard</w:t>
      </w:r>
      <w:r>
        <w:rPr>
          <w:rFonts w:ascii="Arial"/>
          <w:color w:val="5E5E5E"/>
          <w:spacing w:val="-10"/>
          <w:w w:val="105"/>
          <w:sz w:val="21"/>
        </w:rPr>
        <w:t> </w:t>
      </w:r>
      <w:r>
        <w:rPr>
          <w:rFonts w:ascii="Arial"/>
          <w:color w:val="5E5E5E"/>
          <w:w w:val="105"/>
          <w:sz w:val="21"/>
        </w:rPr>
        <w:t>health</w:t>
      </w:r>
      <w:r>
        <w:rPr>
          <w:rFonts w:ascii="Arial"/>
          <w:color w:val="5E5E5E"/>
          <w:spacing w:val="-15"/>
          <w:w w:val="105"/>
          <w:sz w:val="21"/>
        </w:rPr>
        <w:t> </w:t>
      </w:r>
      <w:r>
        <w:rPr>
          <w:rFonts w:ascii="Arial"/>
          <w:color w:val="5E5E5E"/>
          <w:w w:val="105"/>
          <w:sz w:val="21"/>
        </w:rPr>
        <w:t>and</w:t>
      </w:r>
      <w:r>
        <w:rPr>
          <w:rFonts w:ascii="Arial"/>
          <w:color w:val="5E5E5E"/>
          <w:spacing w:val="-10"/>
          <w:w w:val="105"/>
          <w:sz w:val="21"/>
        </w:rPr>
        <w:t> </w:t>
      </w:r>
      <w:r>
        <w:rPr>
          <w:rFonts w:ascii="Arial"/>
          <w:color w:val="5E5E5E"/>
          <w:w w:val="105"/>
          <w:sz w:val="21"/>
        </w:rPr>
        <w:t>strengthen</w:t>
      </w:r>
      <w:r>
        <w:rPr>
          <w:rFonts w:ascii="Arial"/>
          <w:color w:val="5E5E5E"/>
          <w:spacing w:val="-10"/>
          <w:w w:val="105"/>
          <w:sz w:val="21"/>
        </w:rPr>
        <w:t> </w:t>
      </w:r>
      <w:r>
        <w:rPr>
          <w:rFonts w:ascii="Arial"/>
          <w:color w:val="5E5E5E"/>
          <w:w w:val="105"/>
          <w:sz w:val="21"/>
        </w:rPr>
        <w:t>trade</w:t>
      </w:r>
      <w:r>
        <w:rPr>
          <w:rFonts w:ascii="Arial"/>
          <w:color w:val="5E5E5E"/>
          <w:spacing w:val="-11"/>
          <w:w w:val="105"/>
          <w:sz w:val="21"/>
        </w:rPr>
        <w:t> </w:t>
      </w:r>
      <w:r>
        <w:rPr>
          <w:rFonts w:ascii="Arial"/>
          <w:color w:val="5E5E5E"/>
          <w:w w:val="105"/>
          <w:sz w:val="21"/>
        </w:rPr>
        <w:t>for</w:t>
      </w:r>
      <w:r>
        <w:rPr>
          <w:rFonts w:ascii="Arial"/>
          <w:color w:val="5E5E5E"/>
          <w:spacing w:val="-9"/>
          <w:w w:val="105"/>
          <w:sz w:val="21"/>
        </w:rPr>
        <w:t> </w:t>
      </w:r>
      <w:r>
        <w:rPr>
          <w:rFonts w:ascii="Arial"/>
          <w:color w:val="5E5E5E"/>
          <w:w w:val="105"/>
          <w:sz w:val="21"/>
        </w:rPr>
        <w:t>United</w:t>
      </w:r>
      <w:r>
        <w:rPr>
          <w:rFonts w:ascii="Arial"/>
          <w:color w:val="5E5E5E"/>
          <w:spacing w:val="-16"/>
          <w:w w:val="105"/>
          <w:sz w:val="21"/>
        </w:rPr>
        <w:t> </w:t>
      </w:r>
      <w:r>
        <w:rPr>
          <w:rFonts w:ascii="Arial"/>
          <w:color w:val="5E5E5E"/>
          <w:w w:val="105"/>
          <w:sz w:val="21"/>
        </w:rPr>
        <w:t>States'</w:t>
      </w:r>
      <w:r>
        <w:rPr>
          <w:rFonts w:ascii="Arial"/>
          <w:color w:val="5E5E5E"/>
          <w:spacing w:val="-1"/>
          <w:w w:val="105"/>
          <w:sz w:val="21"/>
        </w:rPr>
        <w:t> </w:t>
      </w:r>
      <w:r>
        <w:rPr>
          <w:rFonts w:ascii="Arial"/>
          <w:color w:val="5E5E5E"/>
          <w:w w:val="105"/>
          <w:sz w:val="21"/>
        </w:rPr>
        <w:t>exceptional aquatic</w:t>
      </w:r>
      <w:r>
        <w:rPr>
          <w:rFonts w:ascii="Arial"/>
          <w:color w:val="5E5E5E"/>
          <w:spacing w:val="-16"/>
          <w:w w:val="105"/>
          <w:sz w:val="21"/>
        </w:rPr>
        <w:t> </w:t>
      </w:r>
      <w:r>
        <w:rPr>
          <w:rFonts w:ascii="Arial"/>
          <w:color w:val="5E5E5E"/>
          <w:w w:val="105"/>
          <w:sz w:val="21"/>
        </w:rPr>
        <w:t>resources</w:t>
      </w:r>
      <w:r>
        <w:rPr>
          <w:rFonts w:ascii="Arial"/>
          <w:color w:val="5E5E5E"/>
          <w:spacing w:val="-15"/>
          <w:w w:val="105"/>
          <w:sz w:val="21"/>
        </w:rPr>
        <w:t> </w:t>
      </w:r>
      <w:r>
        <w:rPr>
          <w:rFonts w:ascii="Arial"/>
          <w:color w:val="5E5E5E"/>
          <w:w w:val="105"/>
          <w:sz w:val="21"/>
        </w:rPr>
        <w:t>and</w:t>
      </w:r>
      <w:r>
        <w:rPr>
          <w:rFonts w:ascii="Arial"/>
          <w:color w:val="5E5E5E"/>
          <w:spacing w:val="-15"/>
          <w:w w:val="105"/>
          <w:sz w:val="21"/>
        </w:rPr>
        <w:t> </w:t>
      </w:r>
      <w:r>
        <w:rPr>
          <w:rFonts w:ascii="Arial"/>
          <w:color w:val="5E5E5E"/>
          <w:w w:val="105"/>
          <w:sz w:val="21"/>
        </w:rPr>
        <w:t>the</w:t>
      </w:r>
      <w:r>
        <w:rPr>
          <w:rFonts w:ascii="Arial"/>
          <w:color w:val="5E5E5E"/>
          <w:spacing w:val="-16"/>
          <w:w w:val="105"/>
          <w:sz w:val="21"/>
        </w:rPr>
        <w:t> </w:t>
      </w:r>
      <w:r>
        <w:rPr>
          <w:rFonts w:ascii="Arial"/>
          <w:color w:val="5E5E5E"/>
          <w:w w:val="105"/>
          <w:sz w:val="21"/>
        </w:rPr>
        <w:t>growing</w:t>
      </w:r>
      <w:r>
        <w:rPr>
          <w:rFonts w:ascii="Arial"/>
          <w:color w:val="5E5E5E"/>
          <w:spacing w:val="-15"/>
          <w:w w:val="105"/>
          <w:sz w:val="21"/>
        </w:rPr>
        <w:t> </w:t>
      </w:r>
      <w:r>
        <w:rPr>
          <w:rFonts w:ascii="Arial"/>
          <w:color w:val="5E5E5E"/>
          <w:w w:val="105"/>
          <w:sz w:val="21"/>
        </w:rPr>
        <w:t>industries</w:t>
      </w:r>
      <w:r>
        <w:rPr>
          <w:rFonts w:ascii="Arial"/>
          <w:color w:val="5E5E5E"/>
          <w:spacing w:val="-15"/>
          <w:w w:val="105"/>
          <w:sz w:val="21"/>
        </w:rPr>
        <w:t> </w:t>
      </w:r>
      <w:r>
        <w:rPr>
          <w:rFonts w:ascii="Arial"/>
          <w:color w:val="5E5E5E"/>
          <w:w w:val="105"/>
          <w:sz w:val="21"/>
        </w:rPr>
        <w:t>they</w:t>
      </w:r>
      <w:r>
        <w:rPr>
          <w:rFonts w:ascii="Arial"/>
          <w:color w:val="5E5E5E"/>
          <w:spacing w:val="-16"/>
          <w:w w:val="105"/>
          <w:sz w:val="21"/>
        </w:rPr>
        <w:t> </w:t>
      </w:r>
      <w:r>
        <w:rPr>
          <w:rFonts w:ascii="Arial"/>
          <w:color w:val="5E5E5E"/>
          <w:w w:val="105"/>
          <w:sz w:val="21"/>
        </w:rPr>
        <w:t>sustain.</w:t>
      </w:r>
      <w:r>
        <w:rPr>
          <w:rFonts w:ascii="Arial"/>
          <w:color w:val="5E5E5E"/>
          <w:spacing w:val="-15"/>
          <w:w w:val="105"/>
          <w:sz w:val="21"/>
        </w:rPr>
        <w:t> </w:t>
      </w:r>
      <w:r>
        <w:rPr>
          <w:rFonts w:ascii="Arial"/>
          <w:color w:val="5E5E5E"/>
          <w:w w:val="105"/>
          <w:sz w:val="21"/>
        </w:rPr>
        <w:t>A</w:t>
      </w:r>
      <w:r>
        <w:rPr>
          <w:rFonts w:ascii="Arial"/>
          <w:color w:val="5E5E5E"/>
          <w:spacing w:val="-15"/>
          <w:w w:val="105"/>
          <w:sz w:val="21"/>
        </w:rPr>
        <w:t> </w:t>
      </w:r>
      <w:r>
        <w:rPr>
          <w:rFonts w:ascii="Arial"/>
          <w:color w:val="5E5E5E"/>
          <w:w w:val="105"/>
          <w:sz w:val="21"/>
        </w:rPr>
        <w:t>few</w:t>
      </w:r>
      <w:r>
        <w:rPr>
          <w:rFonts w:ascii="Arial"/>
          <w:color w:val="5E5E5E"/>
          <w:spacing w:val="-14"/>
          <w:w w:val="105"/>
          <w:sz w:val="21"/>
        </w:rPr>
        <w:t> </w:t>
      </w:r>
      <w:r>
        <w:rPr>
          <w:rFonts w:ascii="Arial"/>
          <w:color w:val="5E5E5E"/>
          <w:w w:val="105"/>
          <w:sz w:val="21"/>
        </w:rPr>
        <w:t>years</w:t>
      </w:r>
      <w:r>
        <w:rPr>
          <w:rFonts w:ascii="Arial"/>
          <w:color w:val="5E5E5E"/>
          <w:spacing w:val="-16"/>
          <w:w w:val="105"/>
          <w:sz w:val="21"/>
        </w:rPr>
        <w:t> </w:t>
      </w:r>
      <w:r>
        <w:rPr>
          <w:rFonts w:ascii="Arial"/>
          <w:color w:val="5E5E5E"/>
          <w:w w:val="105"/>
          <w:sz w:val="21"/>
        </w:rPr>
        <w:t>ago,</w:t>
      </w:r>
      <w:r>
        <w:rPr>
          <w:rFonts w:ascii="Arial"/>
          <w:color w:val="5E5E5E"/>
          <w:spacing w:val="-15"/>
          <w:w w:val="105"/>
          <w:sz w:val="21"/>
        </w:rPr>
        <w:t> </w:t>
      </w:r>
      <w:r>
        <w:rPr>
          <w:rFonts w:ascii="Arial"/>
          <w:color w:val="5E5E5E"/>
          <w:w w:val="105"/>
          <w:sz w:val="21"/>
        </w:rPr>
        <w:t>Dr</w:t>
      </w:r>
      <w:r>
        <w:rPr>
          <w:rFonts w:ascii="Arial"/>
          <w:color w:val="5E5E5E"/>
          <w:spacing w:val="-15"/>
          <w:w w:val="105"/>
          <w:sz w:val="21"/>
        </w:rPr>
        <w:t> </w:t>
      </w:r>
      <w:r>
        <w:rPr>
          <w:rFonts w:ascii="Arial"/>
          <w:color w:val="5E5E5E"/>
          <w:w w:val="105"/>
          <w:sz w:val="21"/>
        </w:rPr>
        <w:t>Bouchard</w:t>
      </w:r>
      <w:r>
        <w:rPr>
          <w:rFonts w:ascii="Arial"/>
          <w:color w:val="5E5E5E"/>
          <w:spacing w:val="-16"/>
          <w:w w:val="105"/>
          <w:sz w:val="21"/>
        </w:rPr>
        <w:t> </w:t>
      </w:r>
      <w:r>
        <w:rPr>
          <w:rFonts w:ascii="Arial"/>
          <w:color w:val="5E5E5E"/>
          <w:w w:val="105"/>
          <w:sz w:val="21"/>
        </w:rPr>
        <w:t>led</w:t>
      </w:r>
      <w:r>
        <w:rPr>
          <w:rFonts w:ascii="Arial"/>
          <w:color w:val="5E5E5E"/>
          <w:spacing w:val="-15"/>
          <w:w w:val="105"/>
          <w:sz w:val="21"/>
        </w:rPr>
        <w:t> </w:t>
      </w:r>
      <w:r>
        <w:rPr>
          <w:rFonts w:ascii="Arial"/>
          <w:color w:val="5E5E5E"/>
          <w:w w:val="105"/>
          <w:sz w:val="21"/>
        </w:rPr>
        <w:t>one of</w:t>
      </w:r>
      <w:r>
        <w:rPr>
          <w:rFonts w:ascii="Arial"/>
          <w:color w:val="5E5E5E"/>
          <w:spacing w:val="-7"/>
          <w:w w:val="105"/>
          <w:sz w:val="21"/>
        </w:rPr>
        <w:t> </w:t>
      </w:r>
      <w:r>
        <w:rPr>
          <w:rFonts w:ascii="Arial"/>
          <w:color w:val="5E5E5E"/>
          <w:w w:val="105"/>
          <w:sz w:val="21"/>
        </w:rPr>
        <w:t>the</w:t>
      </w:r>
      <w:r>
        <w:rPr>
          <w:rFonts w:ascii="Arial"/>
          <w:color w:val="5E5E5E"/>
          <w:spacing w:val="-4"/>
          <w:w w:val="105"/>
          <w:sz w:val="21"/>
        </w:rPr>
        <w:t> </w:t>
      </w:r>
      <w:r>
        <w:rPr>
          <w:rFonts w:ascii="Arial"/>
          <w:color w:val="5E5E5E"/>
          <w:w w:val="105"/>
          <w:sz w:val="21"/>
        </w:rPr>
        <w:t>first</w:t>
      </w:r>
      <w:r>
        <w:rPr>
          <w:rFonts w:ascii="Arial"/>
          <w:color w:val="5E5E5E"/>
          <w:spacing w:val="-12"/>
          <w:w w:val="105"/>
          <w:sz w:val="21"/>
        </w:rPr>
        <w:t> </w:t>
      </w:r>
      <w:r>
        <w:rPr>
          <w:rFonts w:ascii="Arial"/>
          <w:color w:val="5E5E5E"/>
          <w:w w:val="105"/>
          <w:sz w:val="21"/>
        </w:rPr>
        <w:t>initiatives</w:t>
      </w:r>
      <w:r>
        <w:rPr>
          <w:rFonts w:ascii="Arial"/>
          <w:color w:val="5E5E5E"/>
          <w:spacing w:val="-3"/>
          <w:w w:val="105"/>
          <w:sz w:val="21"/>
        </w:rPr>
        <w:t> </w:t>
      </w:r>
      <w:r>
        <w:rPr>
          <w:rFonts w:ascii="Arial"/>
          <w:color w:val="5E5E5E"/>
          <w:w w:val="105"/>
          <w:sz w:val="21"/>
        </w:rPr>
        <w:t>to</w:t>
      </w:r>
      <w:r>
        <w:rPr>
          <w:rFonts w:ascii="Arial"/>
          <w:color w:val="5E5E5E"/>
          <w:spacing w:val="-18"/>
          <w:w w:val="105"/>
          <w:sz w:val="21"/>
        </w:rPr>
        <w:t> </w:t>
      </w:r>
      <w:r>
        <w:rPr>
          <w:rFonts w:ascii="Arial"/>
          <w:color w:val="5E5E5E"/>
          <w:w w:val="105"/>
          <w:sz w:val="21"/>
        </w:rPr>
        <w:t>beta-test CAHPS,</w:t>
      </w:r>
      <w:r>
        <w:rPr>
          <w:rFonts w:ascii="Arial"/>
          <w:color w:val="5E5E5E"/>
          <w:spacing w:val="-3"/>
          <w:w w:val="105"/>
          <w:sz w:val="21"/>
        </w:rPr>
        <w:t> </w:t>
      </w:r>
      <w:r>
        <w:rPr>
          <w:rFonts w:ascii="Arial"/>
          <w:color w:val="5E5E5E"/>
          <w:w w:val="105"/>
          <w:sz w:val="21"/>
        </w:rPr>
        <w:t>in her</w:t>
      </w:r>
      <w:r>
        <w:rPr>
          <w:rFonts w:ascii="Arial"/>
          <w:color w:val="5E5E5E"/>
          <w:spacing w:val="-2"/>
          <w:w w:val="105"/>
          <w:sz w:val="21"/>
        </w:rPr>
        <w:t> </w:t>
      </w:r>
      <w:r>
        <w:rPr>
          <w:rFonts w:ascii="Arial"/>
          <w:color w:val="5E5E5E"/>
          <w:w w:val="105"/>
          <w:sz w:val="21"/>
        </w:rPr>
        <w:t>case</w:t>
      </w:r>
      <w:r>
        <w:rPr>
          <w:rFonts w:ascii="Arial"/>
          <w:color w:val="5E5E5E"/>
          <w:spacing w:val="-12"/>
          <w:w w:val="105"/>
          <w:sz w:val="21"/>
        </w:rPr>
        <w:t> </w:t>
      </w:r>
      <w:r>
        <w:rPr>
          <w:rFonts w:ascii="Arial"/>
          <w:color w:val="5E5E5E"/>
          <w:w w:val="105"/>
          <w:sz w:val="21"/>
        </w:rPr>
        <w:t>on</w:t>
      </w:r>
      <w:r>
        <w:rPr>
          <w:rFonts w:ascii="Arial"/>
          <w:color w:val="5E5E5E"/>
          <w:spacing w:val="-15"/>
          <w:w w:val="105"/>
          <w:sz w:val="21"/>
        </w:rPr>
        <w:t> </w:t>
      </w:r>
      <w:r>
        <w:rPr>
          <w:rFonts w:ascii="Arial"/>
          <w:color w:val="5E5E5E"/>
          <w:w w:val="105"/>
          <w:sz w:val="21"/>
        </w:rPr>
        <w:t>an</w:t>
      </w:r>
      <w:r>
        <w:rPr>
          <w:rFonts w:ascii="Arial"/>
          <w:color w:val="5E5E5E"/>
          <w:spacing w:val="-9"/>
          <w:w w:val="105"/>
          <w:sz w:val="21"/>
        </w:rPr>
        <w:t> </w:t>
      </w:r>
      <w:r>
        <w:rPr>
          <w:rFonts w:ascii="Arial"/>
          <w:color w:val="5E5E5E"/>
          <w:w w:val="105"/>
          <w:sz w:val="21"/>
        </w:rPr>
        <w:t>Atlantic</w:t>
      </w:r>
      <w:r>
        <w:rPr>
          <w:rFonts w:ascii="Arial"/>
          <w:color w:val="5E5E5E"/>
          <w:spacing w:val="-1"/>
          <w:w w:val="105"/>
          <w:sz w:val="21"/>
        </w:rPr>
        <w:t> </w:t>
      </w:r>
      <w:r>
        <w:rPr>
          <w:rFonts w:ascii="Arial"/>
          <w:color w:val="5E5E5E"/>
          <w:w w:val="105"/>
          <w:sz w:val="21"/>
        </w:rPr>
        <w:t>salmon</w:t>
      </w:r>
      <w:r>
        <w:rPr>
          <w:rFonts w:ascii="Arial"/>
          <w:color w:val="5E5E5E"/>
          <w:spacing w:val="-2"/>
          <w:w w:val="105"/>
          <w:sz w:val="21"/>
        </w:rPr>
        <w:t> </w:t>
      </w:r>
      <w:r>
        <w:rPr>
          <w:rFonts w:ascii="Arial"/>
          <w:color w:val="5E5E5E"/>
          <w:w w:val="105"/>
          <w:sz w:val="21"/>
        </w:rPr>
        <w:t>hatchery</w:t>
      </w:r>
      <w:r>
        <w:rPr>
          <w:rFonts w:ascii="Arial"/>
          <w:color w:val="5E5E5E"/>
          <w:spacing w:val="-2"/>
          <w:w w:val="105"/>
          <w:sz w:val="21"/>
        </w:rPr>
        <w:t> </w:t>
      </w:r>
      <w:r>
        <w:rPr>
          <w:rFonts w:ascii="Arial"/>
          <w:color w:val="5E5E5E"/>
          <w:w w:val="105"/>
          <w:sz w:val="21"/>
        </w:rPr>
        <w:t>in</w:t>
      </w:r>
      <w:r>
        <w:rPr>
          <w:rFonts w:ascii="Arial"/>
          <w:color w:val="5E5E5E"/>
          <w:spacing w:val="-5"/>
          <w:w w:val="105"/>
          <w:sz w:val="21"/>
        </w:rPr>
        <w:t> </w:t>
      </w:r>
      <w:r>
        <w:rPr>
          <w:rFonts w:ascii="Arial"/>
          <w:color w:val="5E5E5E"/>
          <w:w w:val="105"/>
          <w:sz w:val="21"/>
        </w:rPr>
        <w:t>Maine.</w:t>
      </w:r>
    </w:p>
    <w:p>
      <w:pPr>
        <w:spacing w:line="244" w:lineRule="auto" w:before="2"/>
        <w:ind w:left="925" w:right="1026" w:firstLine="20"/>
        <w:jc w:val="left"/>
        <w:rPr>
          <w:rFonts w:ascii="Arial"/>
          <w:sz w:val="21"/>
        </w:rPr>
      </w:pPr>
      <w:r>
        <w:rPr>
          <w:rFonts w:ascii="Arial"/>
          <w:color w:val="5E5E5E"/>
          <w:w w:val="105"/>
          <w:sz w:val="21"/>
        </w:rPr>
        <w:t>Her</w:t>
      </w:r>
      <w:r>
        <w:rPr>
          <w:rFonts w:ascii="Arial"/>
          <w:color w:val="5E5E5E"/>
          <w:spacing w:val="-4"/>
          <w:w w:val="105"/>
          <w:sz w:val="21"/>
        </w:rPr>
        <w:t> </w:t>
      </w:r>
      <w:r>
        <w:rPr>
          <w:rFonts w:ascii="Arial"/>
          <w:color w:val="5E5E5E"/>
          <w:w w:val="105"/>
          <w:sz w:val="21"/>
        </w:rPr>
        <w:t>work</w:t>
      </w:r>
      <w:r>
        <w:rPr>
          <w:rFonts w:ascii="Arial"/>
          <w:color w:val="5E5E5E"/>
          <w:spacing w:val="-3"/>
          <w:w w:val="105"/>
          <w:sz w:val="21"/>
        </w:rPr>
        <w:t> </w:t>
      </w:r>
      <w:r>
        <w:rPr>
          <w:rFonts w:ascii="Arial"/>
          <w:color w:val="5E5E5E"/>
          <w:w w:val="105"/>
          <w:sz w:val="21"/>
        </w:rPr>
        <w:t>revealed</w:t>
      </w:r>
      <w:r>
        <w:rPr>
          <w:rFonts w:ascii="Arial"/>
          <w:color w:val="5E5E5E"/>
          <w:spacing w:val="-6"/>
          <w:w w:val="105"/>
          <w:sz w:val="21"/>
        </w:rPr>
        <w:t> </w:t>
      </w:r>
      <w:r>
        <w:rPr>
          <w:rFonts w:ascii="Arial"/>
          <w:color w:val="5E5E5E"/>
          <w:w w:val="105"/>
          <w:sz w:val="21"/>
        </w:rPr>
        <w:t>both</w:t>
      </w:r>
      <w:r>
        <w:rPr>
          <w:rFonts w:ascii="Arial"/>
          <w:color w:val="5E5E5E"/>
          <w:spacing w:val="-14"/>
          <w:w w:val="105"/>
          <w:sz w:val="21"/>
        </w:rPr>
        <w:t> </w:t>
      </w:r>
      <w:r>
        <w:rPr>
          <w:rFonts w:ascii="Arial"/>
          <w:color w:val="5E5E5E"/>
          <w:w w:val="105"/>
          <w:sz w:val="21"/>
        </w:rPr>
        <w:t>its</w:t>
      </w:r>
      <w:r>
        <w:rPr>
          <w:rFonts w:ascii="Arial"/>
          <w:color w:val="5E5E5E"/>
          <w:spacing w:val="-11"/>
          <w:w w:val="105"/>
          <w:sz w:val="21"/>
        </w:rPr>
        <w:t> </w:t>
      </w:r>
      <w:r>
        <w:rPr>
          <w:rFonts w:ascii="Arial"/>
          <w:color w:val="5E5E5E"/>
          <w:w w:val="105"/>
          <w:sz w:val="21"/>
        </w:rPr>
        <w:t>strength</w:t>
      </w:r>
      <w:r>
        <w:rPr>
          <w:rFonts w:ascii="Arial"/>
          <w:color w:val="5E5E5E"/>
          <w:spacing w:val="-10"/>
          <w:w w:val="105"/>
          <w:sz w:val="21"/>
        </w:rPr>
        <w:t> </w:t>
      </w:r>
      <w:r>
        <w:rPr>
          <w:rFonts w:ascii="Arial"/>
          <w:color w:val="5E5E5E"/>
          <w:w w:val="105"/>
          <w:sz w:val="21"/>
        </w:rPr>
        <w:t>of</w:t>
      </w:r>
      <w:r>
        <w:rPr>
          <w:rFonts w:ascii="Arial"/>
          <w:color w:val="5E5E5E"/>
          <w:spacing w:val="-1"/>
          <w:w w:val="105"/>
          <w:sz w:val="21"/>
        </w:rPr>
        <w:t> </w:t>
      </w:r>
      <w:r>
        <w:rPr>
          <w:rFonts w:ascii="Arial"/>
          <w:color w:val="5E5E5E"/>
          <w:w w:val="105"/>
          <w:sz w:val="21"/>
        </w:rPr>
        <w:t>concept</w:t>
      </w:r>
      <w:r>
        <w:rPr>
          <w:rFonts w:ascii="Arial"/>
          <w:color w:val="5E5E5E"/>
          <w:spacing w:val="-1"/>
          <w:w w:val="105"/>
          <w:sz w:val="21"/>
        </w:rPr>
        <w:t> </w:t>
      </w:r>
      <w:r>
        <w:rPr>
          <w:rFonts w:ascii="Arial"/>
          <w:color w:val="5E5E5E"/>
          <w:w w:val="105"/>
          <w:sz w:val="21"/>
        </w:rPr>
        <w:t>and</w:t>
      </w:r>
      <w:r>
        <w:rPr>
          <w:rFonts w:ascii="Arial"/>
          <w:color w:val="5E5E5E"/>
          <w:spacing w:val="-8"/>
          <w:w w:val="105"/>
          <w:sz w:val="21"/>
        </w:rPr>
        <w:t> </w:t>
      </w:r>
      <w:r>
        <w:rPr>
          <w:rFonts w:ascii="Arial"/>
          <w:color w:val="5E5E5E"/>
          <w:w w:val="105"/>
          <w:sz w:val="21"/>
        </w:rPr>
        <w:t>its</w:t>
      </w:r>
      <w:r>
        <w:rPr>
          <w:rFonts w:ascii="Arial"/>
          <w:color w:val="5E5E5E"/>
          <w:spacing w:val="-11"/>
          <w:w w:val="105"/>
          <w:sz w:val="21"/>
        </w:rPr>
        <w:t> </w:t>
      </w:r>
      <w:r>
        <w:rPr>
          <w:rFonts w:ascii="Arial"/>
          <w:color w:val="5E5E5E"/>
          <w:w w:val="105"/>
          <w:sz w:val="21"/>
        </w:rPr>
        <w:t>excessive complexity in implementation: these</w:t>
      </w:r>
      <w:r>
        <w:rPr>
          <w:rFonts w:ascii="Arial"/>
          <w:color w:val="5E5E5E"/>
          <w:spacing w:val="-16"/>
          <w:w w:val="105"/>
          <w:sz w:val="21"/>
        </w:rPr>
        <w:t> </w:t>
      </w:r>
      <w:r>
        <w:rPr>
          <w:rFonts w:ascii="Arial"/>
          <w:color w:val="5E5E5E"/>
          <w:w w:val="105"/>
          <w:sz w:val="21"/>
        </w:rPr>
        <w:t>helped</w:t>
      </w:r>
      <w:r>
        <w:rPr>
          <w:rFonts w:ascii="Arial"/>
          <w:color w:val="5E5E5E"/>
          <w:spacing w:val="-15"/>
          <w:w w:val="105"/>
          <w:sz w:val="21"/>
        </w:rPr>
        <w:t> </w:t>
      </w:r>
      <w:r>
        <w:rPr>
          <w:rFonts w:ascii="Arial"/>
          <w:color w:val="5E5E5E"/>
          <w:w w:val="105"/>
          <w:sz w:val="21"/>
        </w:rPr>
        <w:t>incentivize</w:t>
      </w:r>
      <w:r>
        <w:rPr>
          <w:rFonts w:ascii="Arial"/>
          <w:color w:val="5E5E5E"/>
          <w:spacing w:val="-9"/>
          <w:w w:val="105"/>
          <w:sz w:val="21"/>
        </w:rPr>
        <w:t> </w:t>
      </w:r>
      <w:r>
        <w:rPr>
          <w:rFonts w:ascii="Arial"/>
          <w:color w:val="5E5E5E"/>
          <w:w w:val="105"/>
          <w:sz w:val="21"/>
        </w:rPr>
        <w:t>and</w:t>
      </w:r>
      <w:r>
        <w:rPr>
          <w:rFonts w:ascii="Arial"/>
          <w:color w:val="5E5E5E"/>
          <w:spacing w:val="-15"/>
          <w:w w:val="105"/>
          <w:sz w:val="21"/>
        </w:rPr>
        <w:t> </w:t>
      </w:r>
      <w:r>
        <w:rPr>
          <w:rFonts w:ascii="Arial"/>
          <w:color w:val="5E5E5E"/>
          <w:w w:val="105"/>
          <w:sz w:val="21"/>
        </w:rPr>
        <w:t>guide</w:t>
      </w:r>
      <w:r>
        <w:rPr>
          <w:rFonts w:ascii="Arial"/>
          <w:color w:val="5E5E5E"/>
          <w:spacing w:val="-12"/>
          <w:w w:val="105"/>
          <w:sz w:val="21"/>
        </w:rPr>
        <w:t> </w:t>
      </w:r>
      <w:r>
        <w:rPr>
          <w:rFonts w:ascii="Arial"/>
          <w:color w:val="5E5E5E"/>
          <w:w w:val="105"/>
          <w:sz w:val="21"/>
        </w:rPr>
        <w:t>development</w:t>
      </w:r>
      <w:r>
        <w:rPr>
          <w:rFonts w:ascii="Arial"/>
          <w:color w:val="5E5E5E"/>
          <w:spacing w:val="-3"/>
          <w:w w:val="105"/>
          <w:sz w:val="21"/>
        </w:rPr>
        <w:t> </w:t>
      </w:r>
      <w:r>
        <w:rPr>
          <w:rFonts w:ascii="Arial"/>
          <w:color w:val="5E5E5E"/>
          <w:w w:val="105"/>
          <w:sz w:val="21"/>
        </w:rPr>
        <w:t>of</w:t>
      </w:r>
      <w:r>
        <w:rPr>
          <w:rFonts w:ascii="Arial"/>
          <w:color w:val="5E5E5E"/>
          <w:spacing w:val="-14"/>
          <w:w w:val="105"/>
          <w:sz w:val="21"/>
        </w:rPr>
        <w:t> </w:t>
      </w:r>
      <w:r>
        <w:rPr>
          <w:rFonts w:ascii="Arial"/>
          <w:color w:val="5E5E5E"/>
          <w:w w:val="105"/>
          <w:sz w:val="21"/>
        </w:rPr>
        <w:t>templates</w:t>
      </w:r>
      <w:r>
        <w:rPr>
          <w:rFonts w:ascii="Arial"/>
          <w:color w:val="5E5E5E"/>
          <w:spacing w:val="-5"/>
          <w:w w:val="105"/>
          <w:sz w:val="21"/>
        </w:rPr>
        <w:t> </w:t>
      </w:r>
      <w:r>
        <w:rPr>
          <w:rFonts w:ascii="Arial"/>
          <w:color w:val="5E5E5E"/>
          <w:w w:val="105"/>
          <w:sz w:val="21"/>
        </w:rPr>
        <w:t>and</w:t>
      </w:r>
      <w:r>
        <w:rPr>
          <w:rFonts w:ascii="Arial"/>
          <w:color w:val="5E5E5E"/>
          <w:spacing w:val="-16"/>
          <w:w w:val="105"/>
          <w:sz w:val="21"/>
        </w:rPr>
        <w:t> </w:t>
      </w:r>
      <w:r>
        <w:rPr>
          <w:rFonts w:ascii="Arial"/>
          <w:color w:val="5E5E5E"/>
          <w:w w:val="105"/>
          <w:sz w:val="21"/>
        </w:rPr>
        <w:t>ultimately</w:t>
      </w:r>
      <w:r>
        <w:rPr>
          <w:rFonts w:ascii="Arial"/>
          <w:color w:val="5E5E5E"/>
          <w:spacing w:val="-3"/>
          <w:w w:val="105"/>
          <w:sz w:val="21"/>
        </w:rPr>
        <w:t> </w:t>
      </w:r>
      <w:r>
        <w:rPr>
          <w:rFonts w:ascii="Arial"/>
          <w:color w:val="5E5E5E"/>
          <w:w w:val="105"/>
          <w:sz w:val="21"/>
        </w:rPr>
        <w:t>a</w:t>
      </w:r>
      <w:r>
        <w:rPr>
          <w:rFonts w:ascii="Arial"/>
          <w:color w:val="5E5E5E"/>
          <w:spacing w:val="-13"/>
          <w:w w:val="105"/>
          <w:sz w:val="21"/>
        </w:rPr>
        <w:t> </w:t>
      </w:r>
      <w:r>
        <w:rPr>
          <w:rFonts w:ascii="Arial"/>
          <w:color w:val="5E5E5E"/>
          <w:w w:val="105"/>
          <w:sz w:val="21"/>
        </w:rPr>
        <w:t>mobile</w:t>
      </w:r>
      <w:r>
        <w:rPr>
          <w:rFonts w:ascii="Arial"/>
          <w:color w:val="5E5E5E"/>
          <w:spacing w:val="-8"/>
          <w:w w:val="105"/>
          <w:sz w:val="21"/>
        </w:rPr>
        <w:t> </w:t>
      </w:r>
      <w:r>
        <w:rPr>
          <w:rFonts w:ascii="Arial"/>
          <w:color w:val="5E5E5E"/>
          <w:w w:val="105"/>
          <w:sz w:val="21"/>
        </w:rPr>
        <w:t>app</w:t>
      </w:r>
      <w:r>
        <w:rPr>
          <w:rFonts w:ascii="Arial"/>
          <w:color w:val="5E5E5E"/>
          <w:spacing w:val="-11"/>
          <w:w w:val="105"/>
          <w:sz w:val="21"/>
        </w:rPr>
        <w:t> </w:t>
      </w:r>
      <w:r>
        <w:rPr>
          <w:rFonts w:ascii="Arial"/>
          <w:color w:val="5E5E5E"/>
          <w:w w:val="105"/>
          <w:sz w:val="21"/>
        </w:rPr>
        <w:t>to</w:t>
      </w:r>
      <w:r>
        <w:rPr>
          <w:rFonts w:ascii="Arial"/>
          <w:color w:val="5E5E5E"/>
          <w:spacing w:val="-16"/>
          <w:w w:val="105"/>
          <w:sz w:val="21"/>
        </w:rPr>
        <w:t> </w:t>
      </w:r>
      <w:r>
        <w:rPr>
          <w:rFonts w:ascii="Arial"/>
          <w:color w:val="5E5E5E"/>
          <w:w w:val="105"/>
          <w:sz w:val="21"/>
        </w:rPr>
        <w:t>ease and</w:t>
      </w:r>
      <w:r>
        <w:rPr>
          <w:rFonts w:ascii="Arial"/>
          <w:color w:val="5E5E5E"/>
          <w:spacing w:val="-6"/>
          <w:w w:val="105"/>
          <w:sz w:val="21"/>
        </w:rPr>
        <w:t> </w:t>
      </w:r>
      <w:r>
        <w:rPr>
          <w:rFonts w:ascii="Arial"/>
          <w:color w:val="5E5E5E"/>
          <w:w w:val="105"/>
          <w:sz w:val="21"/>
        </w:rPr>
        <w:t>standardize the</w:t>
      </w:r>
      <w:r>
        <w:rPr>
          <w:rFonts w:ascii="Arial"/>
          <w:color w:val="5E5E5E"/>
          <w:spacing w:val="-7"/>
          <w:w w:val="105"/>
          <w:sz w:val="21"/>
        </w:rPr>
        <w:t> </w:t>
      </w:r>
      <w:r>
        <w:rPr>
          <w:rFonts w:ascii="Arial"/>
          <w:color w:val="5E5E5E"/>
          <w:w w:val="105"/>
          <w:sz w:val="21"/>
        </w:rPr>
        <w:t>inspection</w:t>
      </w:r>
      <w:r>
        <w:rPr>
          <w:rFonts w:ascii="Arial"/>
          <w:color w:val="5E5E5E"/>
          <w:spacing w:val="-4"/>
          <w:w w:val="105"/>
          <w:sz w:val="21"/>
        </w:rPr>
        <w:t> </w:t>
      </w:r>
      <w:r>
        <w:rPr>
          <w:rFonts w:ascii="Arial"/>
          <w:color w:val="5E5E5E"/>
          <w:w w:val="105"/>
          <w:sz w:val="21"/>
        </w:rPr>
        <w:t>process. Most recently,</w:t>
      </w:r>
      <w:r>
        <w:rPr>
          <w:rFonts w:ascii="Arial"/>
          <w:color w:val="5E5E5E"/>
          <w:spacing w:val="-3"/>
          <w:w w:val="105"/>
          <w:sz w:val="21"/>
        </w:rPr>
        <w:t> </w:t>
      </w:r>
      <w:r>
        <w:rPr>
          <w:rFonts w:ascii="Arial"/>
          <w:color w:val="5E5E5E"/>
          <w:w w:val="105"/>
          <w:sz w:val="21"/>
        </w:rPr>
        <w:t>Dr</w:t>
      </w:r>
      <w:r>
        <w:rPr>
          <w:rFonts w:ascii="Arial"/>
          <w:color w:val="5E5E5E"/>
          <w:spacing w:val="-9"/>
          <w:w w:val="105"/>
          <w:sz w:val="21"/>
        </w:rPr>
        <w:t> </w:t>
      </w:r>
      <w:r>
        <w:rPr>
          <w:rFonts w:ascii="Arial"/>
          <w:color w:val="5E5E5E"/>
          <w:w w:val="105"/>
          <w:sz w:val="21"/>
        </w:rPr>
        <w:t>Bouchard is</w:t>
      </w:r>
      <w:r>
        <w:rPr>
          <w:rFonts w:ascii="Arial"/>
          <w:color w:val="5E5E5E"/>
          <w:spacing w:val="-4"/>
          <w:w w:val="105"/>
          <w:sz w:val="21"/>
        </w:rPr>
        <w:t> </w:t>
      </w:r>
      <w:r>
        <w:rPr>
          <w:rFonts w:ascii="Arial"/>
          <w:color w:val="5E5E5E"/>
          <w:w w:val="105"/>
          <w:sz w:val="21"/>
        </w:rPr>
        <w:t>a</w:t>
      </w:r>
      <w:r>
        <w:rPr>
          <w:rFonts w:ascii="Arial"/>
          <w:color w:val="5E5E5E"/>
          <w:spacing w:val="-15"/>
          <w:w w:val="105"/>
          <w:sz w:val="21"/>
        </w:rPr>
        <w:t> </w:t>
      </w:r>
      <w:r>
        <w:rPr>
          <w:rFonts w:ascii="Arial"/>
          <w:color w:val="5E5E5E"/>
          <w:w w:val="105"/>
          <w:sz w:val="21"/>
        </w:rPr>
        <w:t>Pl on</w:t>
      </w:r>
      <w:r>
        <w:rPr>
          <w:rFonts w:ascii="Arial"/>
          <w:color w:val="5E5E5E"/>
          <w:spacing w:val="-11"/>
          <w:w w:val="105"/>
          <w:sz w:val="21"/>
        </w:rPr>
        <w:t> </w:t>
      </w:r>
      <w:r>
        <w:rPr>
          <w:rFonts w:ascii="Arial"/>
          <w:color w:val="5E5E5E"/>
          <w:w w:val="105"/>
          <w:sz w:val="21"/>
        </w:rPr>
        <w:t>an</w:t>
      </w:r>
      <w:r>
        <w:rPr>
          <w:rFonts w:ascii="Arial"/>
          <w:color w:val="5E5E5E"/>
          <w:spacing w:val="-14"/>
          <w:w w:val="105"/>
          <w:sz w:val="21"/>
        </w:rPr>
        <w:t> </w:t>
      </w:r>
      <w:r>
        <w:rPr>
          <w:rFonts w:ascii="Arial"/>
          <w:color w:val="5E5E5E"/>
          <w:w w:val="105"/>
          <w:sz w:val="21"/>
        </w:rPr>
        <w:t>USDA Agriculture</w:t>
      </w:r>
      <w:r>
        <w:rPr>
          <w:rFonts w:ascii="Arial"/>
          <w:color w:val="5E5E5E"/>
          <w:spacing w:val="-15"/>
          <w:w w:val="105"/>
          <w:sz w:val="21"/>
        </w:rPr>
        <w:t> </w:t>
      </w:r>
      <w:r>
        <w:rPr>
          <w:rFonts w:ascii="Arial"/>
          <w:color w:val="5E5E5E"/>
          <w:w w:val="105"/>
          <w:sz w:val="21"/>
        </w:rPr>
        <w:t>&amp;</w:t>
      </w:r>
      <w:r>
        <w:rPr>
          <w:rFonts w:ascii="Arial"/>
          <w:color w:val="5E5E5E"/>
          <w:spacing w:val="-15"/>
          <w:w w:val="105"/>
          <w:sz w:val="21"/>
        </w:rPr>
        <w:t> </w:t>
      </w:r>
      <w:r>
        <w:rPr>
          <w:rFonts w:ascii="Arial"/>
          <w:color w:val="5E5E5E"/>
          <w:w w:val="105"/>
          <w:sz w:val="21"/>
        </w:rPr>
        <w:t>Food</w:t>
      </w:r>
      <w:r>
        <w:rPr>
          <w:rFonts w:ascii="Arial"/>
          <w:color w:val="5E5E5E"/>
          <w:spacing w:val="-15"/>
          <w:w w:val="105"/>
          <w:sz w:val="21"/>
        </w:rPr>
        <w:t> </w:t>
      </w:r>
      <w:r>
        <w:rPr>
          <w:rFonts w:ascii="Arial"/>
          <w:color w:val="5E5E5E"/>
          <w:w w:val="105"/>
          <w:sz w:val="21"/>
        </w:rPr>
        <w:t>Research</w:t>
      </w:r>
      <w:r>
        <w:rPr>
          <w:rFonts w:ascii="Arial"/>
          <w:color w:val="5E5E5E"/>
          <w:spacing w:val="-16"/>
          <w:w w:val="105"/>
          <w:sz w:val="21"/>
        </w:rPr>
        <w:t> </w:t>
      </w:r>
      <w:r>
        <w:rPr>
          <w:rFonts w:ascii="Arial"/>
          <w:color w:val="5E5E5E"/>
          <w:w w:val="105"/>
          <w:sz w:val="21"/>
        </w:rPr>
        <w:t>Initiative,</w:t>
      </w:r>
      <w:r>
        <w:rPr>
          <w:rFonts w:ascii="Arial"/>
          <w:color w:val="5E5E5E"/>
          <w:spacing w:val="-15"/>
          <w:w w:val="105"/>
          <w:sz w:val="21"/>
        </w:rPr>
        <w:t> </w:t>
      </w:r>
      <w:r>
        <w:rPr>
          <w:rFonts w:ascii="Arial"/>
          <w:color w:val="5E5E5E"/>
          <w:w w:val="105"/>
          <w:sz w:val="21"/>
        </w:rPr>
        <w:t>Sustainable</w:t>
      </w:r>
      <w:r>
        <w:rPr>
          <w:rFonts w:ascii="Arial"/>
          <w:color w:val="5E5E5E"/>
          <w:spacing w:val="-13"/>
          <w:w w:val="105"/>
          <w:sz w:val="21"/>
        </w:rPr>
        <w:t> </w:t>
      </w:r>
      <w:r>
        <w:rPr>
          <w:rFonts w:ascii="Arial"/>
          <w:color w:val="5E5E5E"/>
          <w:w w:val="105"/>
          <w:sz w:val="21"/>
        </w:rPr>
        <w:t>Agricultural</w:t>
      </w:r>
      <w:r>
        <w:rPr>
          <w:rFonts w:ascii="Arial"/>
          <w:color w:val="5E5E5E"/>
          <w:spacing w:val="-12"/>
          <w:w w:val="105"/>
          <w:sz w:val="21"/>
        </w:rPr>
        <w:t> </w:t>
      </w:r>
      <w:r>
        <w:rPr>
          <w:rFonts w:ascii="Arial"/>
          <w:color w:val="5E5E5E"/>
          <w:w w:val="105"/>
          <w:sz w:val="21"/>
        </w:rPr>
        <w:t>Systems</w:t>
      </w:r>
      <w:r>
        <w:rPr>
          <w:rFonts w:ascii="Arial"/>
          <w:color w:val="5E5E5E"/>
          <w:spacing w:val="-15"/>
          <w:w w:val="105"/>
          <w:sz w:val="21"/>
        </w:rPr>
        <w:t> </w:t>
      </w:r>
      <w:r>
        <w:rPr>
          <w:rFonts w:ascii="Arial"/>
          <w:color w:val="5E5E5E"/>
          <w:w w:val="105"/>
          <w:sz w:val="21"/>
        </w:rPr>
        <w:t>(SAS)</w:t>
      </w:r>
      <w:r>
        <w:rPr>
          <w:rFonts w:ascii="Arial"/>
          <w:color w:val="5E5E5E"/>
          <w:spacing w:val="-15"/>
          <w:w w:val="105"/>
          <w:sz w:val="21"/>
        </w:rPr>
        <w:t> </w:t>
      </w:r>
      <w:r>
        <w:rPr>
          <w:rFonts w:ascii="Arial"/>
          <w:color w:val="5E5E5E"/>
          <w:w w:val="105"/>
          <w:sz w:val="21"/>
        </w:rPr>
        <w:t>grant</w:t>
      </w:r>
      <w:r>
        <w:rPr>
          <w:rFonts w:ascii="Arial"/>
          <w:color w:val="5E5E5E"/>
          <w:spacing w:val="-13"/>
          <w:w w:val="105"/>
          <w:sz w:val="21"/>
        </w:rPr>
        <w:t> </w:t>
      </w:r>
      <w:r>
        <w:rPr>
          <w:rFonts w:ascii="Arial"/>
          <w:color w:val="5E5E5E"/>
          <w:w w:val="105"/>
          <w:sz w:val="21"/>
        </w:rPr>
        <w:t>that</w:t>
      </w:r>
      <w:r>
        <w:rPr>
          <w:rFonts w:ascii="Arial"/>
          <w:color w:val="5E5E5E"/>
          <w:spacing w:val="-16"/>
          <w:w w:val="105"/>
          <w:sz w:val="21"/>
        </w:rPr>
        <w:t> </w:t>
      </w:r>
      <w:r>
        <w:rPr>
          <w:rFonts w:ascii="Arial"/>
          <w:color w:val="5E5E5E"/>
          <w:w w:val="105"/>
          <w:sz w:val="21"/>
        </w:rPr>
        <w:t>will</w:t>
      </w:r>
      <w:r>
        <w:rPr>
          <w:rFonts w:ascii="Arial"/>
          <w:color w:val="5E5E5E"/>
          <w:spacing w:val="-15"/>
          <w:w w:val="105"/>
          <w:sz w:val="21"/>
        </w:rPr>
        <w:t> </w:t>
      </w:r>
      <w:r>
        <w:rPr>
          <w:rFonts w:ascii="Arial"/>
          <w:color w:val="5E5E5E"/>
          <w:w w:val="105"/>
          <w:sz w:val="21"/>
        </w:rPr>
        <w:t>field test</w:t>
      </w:r>
      <w:r>
        <w:rPr>
          <w:rFonts w:ascii="Arial"/>
          <w:color w:val="5E5E5E"/>
          <w:spacing w:val="-7"/>
          <w:w w:val="105"/>
          <w:sz w:val="21"/>
        </w:rPr>
        <w:t> </w:t>
      </w:r>
      <w:r>
        <w:rPr>
          <w:rFonts w:ascii="Arial"/>
          <w:color w:val="5E5E5E"/>
          <w:w w:val="105"/>
          <w:sz w:val="21"/>
        </w:rPr>
        <w:t>this</w:t>
      </w:r>
      <w:r>
        <w:rPr>
          <w:rFonts w:ascii="Arial"/>
          <w:color w:val="5E5E5E"/>
          <w:spacing w:val="-12"/>
          <w:w w:val="105"/>
          <w:sz w:val="21"/>
        </w:rPr>
        <w:t> </w:t>
      </w:r>
      <w:r>
        <w:rPr>
          <w:rFonts w:ascii="Arial"/>
          <w:color w:val="5E5E5E"/>
          <w:w w:val="105"/>
          <w:sz w:val="21"/>
        </w:rPr>
        <w:t>newest</w:t>
      </w:r>
      <w:r>
        <w:rPr>
          <w:rFonts w:ascii="Arial"/>
          <w:color w:val="5E5E5E"/>
          <w:spacing w:val="-1"/>
          <w:w w:val="105"/>
          <w:sz w:val="21"/>
        </w:rPr>
        <w:t> </w:t>
      </w:r>
      <w:r>
        <w:rPr>
          <w:rFonts w:ascii="Arial"/>
          <w:color w:val="5E5E5E"/>
          <w:w w:val="105"/>
          <w:sz w:val="21"/>
        </w:rPr>
        <w:t>CAHPS</w:t>
      </w:r>
      <w:r>
        <w:rPr>
          <w:rFonts w:ascii="Arial"/>
          <w:color w:val="5E5E5E"/>
          <w:spacing w:val="-3"/>
          <w:w w:val="105"/>
          <w:sz w:val="21"/>
        </w:rPr>
        <w:t> </w:t>
      </w:r>
      <w:r>
        <w:rPr>
          <w:rFonts w:ascii="Arial"/>
          <w:color w:val="5E5E5E"/>
          <w:w w:val="105"/>
          <w:sz w:val="21"/>
        </w:rPr>
        <w:t>format</w:t>
      </w:r>
      <w:r>
        <w:rPr>
          <w:rFonts w:ascii="Arial"/>
          <w:color w:val="5E5E5E"/>
          <w:spacing w:val="-2"/>
          <w:w w:val="105"/>
          <w:sz w:val="21"/>
        </w:rPr>
        <w:t> </w:t>
      </w:r>
      <w:r>
        <w:rPr>
          <w:rFonts w:ascii="Arial"/>
          <w:color w:val="5E5E5E"/>
          <w:w w:val="105"/>
          <w:sz w:val="21"/>
        </w:rPr>
        <w:t>on</w:t>
      </w:r>
      <w:r>
        <w:rPr>
          <w:rFonts w:ascii="Arial"/>
          <w:color w:val="5E5E5E"/>
          <w:spacing w:val="-16"/>
          <w:w w:val="105"/>
          <w:sz w:val="21"/>
        </w:rPr>
        <w:t> </w:t>
      </w:r>
      <w:r>
        <w:rPr>
          <w:rFonts w:ascii="Arial"/>
          <w:color w:val="5E5E5E"/>
          <w:w w:val="105"/>
          <w:sz w:val="21"/>
        </w:rPr>
        <w:t>land-based recirculating aquaculture systems</w:t>
      </w:r>
      <w:r>
        <w:rPr>
          <w:rFonts w:ascii="Arial"/>
          <w:color w:val="5E5E5E"/>
          <w:spacing w:val="-1"/>
          <w:w w:val="105"/>
          <w:sz w:val="21"/>
        </w:rPr>
        <w:t> </w:t>
      </w:r>
      <w:r>
        <w:rPr>
          <w:rFonts w:ascii="Arial"/>
          <w:color w:val="5E5E5E"/>
          <w:w w:val="105"/>
          <w:sz w:val="21"/>
        </w:rPr>
        <w:t>which</w:t>
      </w:r>
      <w:r>
        <w:rPr>
          <w:rFonts w:ascii="Arial"/>
          <w:color w:val="5E5E5E"/>
          <w:spacing w:val="-8"/>
          <w:w w:val="105"/>
          <w:sz w:val="21"/>
        </w:rPr>
        <w:t> </w:t>
      </w:r>
      <w:r>
        <w:rPr>
          <w:rFonts w:ascii="Arial"/>
          <w:color w:val="5E5E5E"/>
          <w:w w:val="105"/>
          <w:sz w:val="21"/>
        </w:rPr>
        <w:t>are</w:t>
      </w:r>
      <w:r>
        <w:rPr>
          <w:rFonts w:ascii="Arial"/>
          <w:color w:val="5E5E5E"/>
          <w:spacing w:val="-7"/>
          <w:w w:val="105"/>
          <w:sz w:val="21"/>
        </w:rPr>
        <w:t> </w:t>
      </w:r>
      <w:r>
        <w:rPr>
          <w:rFonts w:ascii="Arial"/>
          <w:color w:val="5E5E5E"/>
          <w:w w:val="105"/>
          <w:sz w:val="21"/>
        </w:rPr>
        <w:t>a promising focus for aquaculture development</w:t>
      </w:r>
      <w:r>
        <w:rPr>
          <w:rFonts w:ascii="Arial"/>
          <w:color w:val="5E5E5E"/>
          <w:spacing w:val="18"/>
          <w:w w:val="105"/>
          <w:sz w:val="21"/>
        </w:rPr>
        <w:t> </w:t>
      </w:r>
      <w:r>
        <w:rPr>
          <w:rFonts w:ascii="Arial"/>
          <w:color w:val="5E5E5E"/>
          <w:w w:val="105"/>
          <w:sz w:val="21"/>
        </w:rPr>
        <w:t>in</w:t>
      </w:r>
      <w:r>
        <w:rPr>
          <w:rFonts w:ascii="Arial"/>
          <w:color w:val="5E5E5E"/>
          <w:spacing w:val="-16"/>
          <w:w w:val="105"/>
          <w:sz w:val="21"/>
        </w:rPr>
        <w:t> </w:t>
      </w:r>
      <w:r>
        <w:rPr>
          <w:rFonts w:ascii="Arial"/>
          <w:color w:val="5E5E5E"/>
          <w:w w:val="105"/>
          <w:sz w:val="21"/>
        </w:rPr>
        <w:t>Maine</w:t>
      </w:r>
      <w:r>
        <w:rPr>
          <w:rFonts w:ascii="Arial"/>
          <w:color w:val="5E5E5E"/>
          <w:spacing w:val="-1"/>
          <w:w w:val="105"/>
          <w:sz w:val="21"/>
        </w:rPr>
        <w:t> </w:t>
      </w:r>
      <w:r>
        <w:rPr>
          <w:rFonts w:ascii="Arial"/>
          <w:color w:val="5E5E5E"/>
          <w:w w:val="105"/>
          <w:sz w:val="21"/>
        </w:rPr>
        <w:t>and</w:t>
      </w:r>
      <w:r>
        <w:rPr>
          <w:rFonts w:ascii="Arial"/>
          <w:color w:val="5E5E5E"/>
          <w:spacing w:val="-12"/>
          <w:w w:val="105"/>
          <w:sz w:val="21"/>
        </w:rPr>
        <w:t> </w:t>
      </w:r>
      <w:r>
        <w:rPr>
          <w:rFonts w:ascii="Arial"/>
          <w:color w:val="5E5E5E"/>
          <w:w w:val="105"/>
          <w:sz w:val="21"/>
        </w:rPr>
        <w:t>the</w:t>
      </w:r>
      <w:r>
        <w:rPr>
          <w:rFonts w:ascii="Arial"/>
          <w:color w:val="5E5E5E"/>
          <w:spacing w:val="-14"/>
          <w:w w:val="105"/>
          <w:sz w:val="21"/>
        </w:rPr>
        <w:t> </w:t>
      </w:r>
      <w:r>
        <w:rPr>
          <w:rFonts w:ascii="Arial"/>
          <w:color w:val="5E5E5E"/>
          <w:w w:val="105"/>
          <w:sz w:val="21"/>
        </w:rPr>
        <w:t>U.S.</w:t>
      </w:r>
      <w:r>
        <w:rPr>
          <w:rFonts w:ascii="Arial"/>
          <w:color w:val="5E5E5E"/>
          <w:spacing w:val="-7"/>
          <w:w w:val="105"/>
          <w:sz w:val="21"/>
        </w:rPr>
        <w:t> </w:t>
      </w:r>
      <w:r>
        <w:rPr>
          <w:rFonts w:ascii="Arial"/>
          <w:color w:val="5E5E5E"/>
          <w:w w:val="105"/>
          <w:sz w:val="21"/>
        </w:rPr>
        <w:t>as</w:t>
      </w:r>
      <w:r>
        <w:rPr>
          <w:rFonts w:ascii="Arial"/>
          <w:color w:val="5E5E5E"/>
          <w:spacing w:val="-11"/>
          <w:w w:val="105"/>
          <w:sz w:val="21"/>
        </w:rPr>
        <w:t> </w:t>
      </w:r>
      <w:r>
        <w:rPr>
          <w:rFonts w:ascii="Arial"/>
          <w:color w:val="5E5E5E"/>
          <w:w w:val="105"/>
          <w:sz w:val="21"/>
        </w:rPr>
        <w:t>a</w:t>
      </w:r>
      <w:r>
        <w:rPr>
          <w:rFonts w:ascii="Arial"/>
          <w:color w:val="5E5E5E"/>
          <w:spacing w:val="-2"/>
          <w:w w:val="105"/>
          <w:sz w:val="21"/>
        </w:rPr>
        <w:t> </w:t>
      </w:r>
      <w:r>
        <w:rPr>
          <w:rFonts w:ascii="Arial"/>
          <w:color w:val="5E5E5E"/>
          <w:w w:val="105"/>
          <w:sz w:val="21"/>
        </w:rPr>
        <w:t>whole.</w:t>
      </w:r>
    </w:p>
    <w:p>
      <w:pPr>
        <w:pStyle w:val="BodyText"/>
        <w:spacing w:before="9"/>
        <w:rPr>
          <w:rFonts w:ascii="Arial"/>
          <w:sz w:val="22"/>
        </w:rPr>
      </w:pPr>
    </w:p>
    <w:p>
      <w:pPr>
        <w:spacing w:line="249" w:lineRule="auto" w:before="0"/>
        <w:ind w:left="928" w:right="1233" w:hanging="1"/>
        <w:jc w:val="left"/>
        <w:rPr>
          <w:rFonts w:ascii="Arial"/>
          <w:sz w:val="21"/>
        </w:rPr>
      </w:pPr>
      <w:r>
        <w:rPr>
          <w:rFonts w:ascii="Arial"/>
          <w:color w:val="5E5E5E"/>
          <w:w w:val="105"/>
          <w:sz w:val="21"/>
        </w:rPr>
        <w:t>Dr</w:t>
      </w:r>
      <w:r>
        <w:rPr>
          <w:rFonts w:ascii="Arial"/>
          <w:color w:val="5E5E5E"/>
          <w:spacing w:val="-5"/>
          <w:w w:val="105"/>
          <w:sz w:val="21"/>
        </w:rPr>
        <w:t> </w:t>
      </w:r>
      <w:r>
        <w:rPr>
          <w:rFonts w:ascii="Arial"/>
          <w:color w:val="5E5E5E"/>
          <w:w w:val="105"/>
          <w:sz w:val="21"/>
        </w:rPr>
        <w:t>Bouchard</w:t>
      </w:r>
      <w:r>
        <w:rPr>
          <w:rFonts w:ascii="Arial"/>
          <w:color w:val="5E5E5E"/>
          <w:spacing w:val="-6"/>
          <w:w w:val="105"/>
          <w:sz w:val="21"/>
        </w:rPr>
        <w:t> </w:t>
      </w:r>
      <w:r>
        <w:rPr>
          <w:rFonts w:ascii="Arial"/>
          <w:color w:val="5E5E5E"/>
          <w:w w:val="105"/>
          <w:sz w:val="21"/>
        </w:rPr>
        <w:t>and</w:t>
      </w:r>
      <w:r>
        <w:rPr>
          <w:rFonts w:ascii="Arial"/>
          <w:color w:val="5E5E5E"/>
          <w:spacing w:val="-5"/>
          <w:w w:val="105"/>
          <w:sz w:val="21"/>
        </w:rPr>
        <w:t> </w:t>
      </w:r>
      <w:r>
        <w:rPr>
          <w:rFonts w:ascii="Arial"/>
          <w:color w:val="5E5E5E"/>
          <w:w w:val="105"/>
          <w:sz w:val="21"/>
        </w:rPr>
        <w:t>I also</w:t>
      </w:r>
      <w:r>
        <w:rPr>
          <w:rFonts w:ascii="Arial"/>
          <w:color w:val="5E5E5E"/>
          <w:spacing w:val="-6"/>
          <w:w w:val="105"/>
          <w:sz w:val="21"/>
        </w:rPr>
        <w:t> </w:t>
      </w:r>
      <w:r>
        <w:rPr>
          <w:rFonts w:ascii="Arial"/>
          <w:color w:val="5E5E5E"/>
          <w:w w:val="105"/>
          <w:sz w:val="21"/>
        </w:rPr>
        <w:t>collaborate on</w:t>
      </w:r>
      <w:r>
        <w:rPr>
          <w:rFonts w:ascii="Arial"/>
          <w:color w:val="5E5E5E"/>
          <w:spacing w:val="-6"/>
          <w:w w:val="105"/>
          <w:sz w:val="21"/>
        </w:rPr>
        <w:t> </w:t>
      </w:r>
      <w:r>
        <w:rPr>
          <w:rFonts w:ascii="Arial"/>
          <w:color w:val="5E5E5E"/>
          <w:w w:val="105"/>
          <w:sz w:val="21"/>
        </w:rPr>
        <w:t>several</w:t>
      </w:r>
      <w:r>
        <w:rPr>
          <w:rFonts w:ascii="Arial"/>
          <w:color w:val="5E5E5E"/>
          <w:spacing w:val="-6"/>
          <w:w w:val="105"/>
          <w:sz w:val="21"/>
        </w:rPr>
        <w:t> </w:t>
      </w:r>
      <w:r>
        <w:rPr>
          <w:rFonts w:ascii="Arial"/>
          <w:color w:val="5E5E5E"/>
          <w:w w:val="105"/>
          <w:sz w:val="21"/>
        </w:rPr>
        <w:t>active</w:t>
      </w:r>
      <w:r>
        <w:rPr>
          <w:rFonts w:ascii="Arial"/>
          <w:color w:val="5E5E5E"/>
          <w:spacing w:val="-5"/>
          <w:w w:val="105"/>
          <w:sz w:val="21"/>
        </w:rPr>
        <w:t> </w:t>
      </w:r>
      <w:r>
        <w:rPr>
          <w:rFonts w:ascii="Arial"/>
          <w:color w:val="5E5E5E"/>
          <w:w w:val="105"/>
          <w:sz w:val="21"/>
        </w:rPr>
        <w:t>fish</w:t>
      </w:r>
      <w:r>
        <w:rPr>
          <w:rFonts w:ascii="Arial"/>
          <w:color w:val="5E5E5E"/>
          <w:spacing w:val="-15"/>
          <w:w w:val="105"/>
          <w:sz w:val="21"/>
        </w:rPr>
        <w:t> </w:t>
      </w:r>
      <w:r>
        <w:rPr>
          <w:rFonts w:ascii="Arial"/>
          <w:color w:val="5E5E5E"/>
          <w:w w:val="105"/>
          <w:sz w:val="21"/>
        </w:rPr>
        <w:t>health</w:t>
      </w:r>
      <w:r>
        <w:rPr>
          <w:rFonts w:ascii="Arial"/>
          <w:color w:val="5E5E5E"/>
          <w:spacing w:val="-4"/>
          <w:w w:val="105"/>
          <w:sz w:val="21"/>
        </w:rPr>
        <w:t> </w:t>
      </w:r>
      <w:r>
        <w:rPr>
          <w:rFonts w:ascii="Arial"/>
          <w:color w:val="5E5E5E"/>
          <w:w w:val="105"/>
          <w:sz w:val="21"/>
        </w:rPr>
        <w:t>advisory groups, specifically Maine's Aquatic Animal</w:t>
      </w:r>
      <w:r>
        <w:rPr>
          <w:rFonts w:ascii="Arial"/>
          <w:color w:val="5E5E5E"/>
          <w:spacing w:val="-13"/>
          <w:w w:val="105"/>
          <w:sz w:val="21"/>
        </w:rPr>
        <w:t> </w:t>
      </w:r>
      <w:r>
        <w:rPr>
          <w:rFonts w:ascii="Arial"/>
          <w:color w:val="5E5E5E"/>
          <w:w w:val="105"/>
          <w:sz w:val="21"/>
        </w:rPr>
        <w:t>Health</w:t>
      </w:r>
      <w:r>
        <w:rPr>
          <w:rFonts w:ascii="Arial"/>
          <w:color w:val="5E5E5E"/>
          <w:spacing w:val="-7"/>
          <w:w w:val="105"/>
          <w:sz w:val="21"/>
        </w:rPr>
        <w:t> </w:t>
      </w:r>
      <w:r>
        <w:rPr>
          <w:rFonts w:ascii="Arial"/>
          <w:color w:val="5E5E5E"/>
          <w:w w:val="105"/>
          <w:sz w:val="21"/>
        </w:rPr>
        <w:t>Technical Committee (AAHTC) and</w:t>
      </w:r>
      <w:r>
        <w:rPr>
          <w:rFonts w:ascii="Arial"/>
          <w:color w:val="5E5E5E"/>
          <w:spacing w:val="-9"/>
          <w:w w:val="105"/>
          <w:sz w:val="21"/>
        </w:rPr>
        <w:t> </w:t>
      </w:r>
      <w:r>
        <w:rPr>
          <w:rFonts w:ascii="Arial"/>
          <w:color w:val="5E5E5E"/>
          <w:w w:val="105"/>
          <w:sz w:val="21"/>
        </w:rPr>
        <w:t>Maine's</w:t>
      </w:r>
      <w:r>
        <w:rPr>
          <w:rFonts w:ascii="Arial"/>
          <w:color w:val="5E5E5E"/>
          <w:spacing w:val="-5"/>
          <w:w w:val="105"/>
          <w:sz w:val="21"/>
        </w:rPr>
        <w:t> </w:t>
      </w:r>
      <w:r>
        <w:rPr>
          <w:rFonts w:ascii="Arial"/>
          <w:color w:val="5E5E5E"/>
          <w:w w:val="105"/>
          <w:sz w:val="21"/>
        </w:rPr>
        <w:t>Lobster Bait</w:t>
      </w:r>
      <w:r>
        <w:rPr>
          <w:rFonts w:ascii="Arial"/>
          <w:color w:val="5E5E5E"/>
          <w:spacing w:val="-3"/>
          <w:w w:val="105"/>
          <w:sz w:val="21"/>
        </w:rPr>
        <w:t> </w:t>
      </w:r>
      <w:r>
        <w:rPr>
          <w:rFonts w:ascii="Arial"/>
          <w:color w:val="5E5E5E"/>
          <w:w w:val="105"/>
          <w:sz w:val="21"/>
        </w:rPr>
        <w:t>Risk Assessment Group.</w:t>
      </w:r>
      <w:r>
        <w:rPr>
          <w:rFonts w:ascii="Arial"/>
          <w:color w:val="5E5E5E"/>
          <w:spacing w:val="-7"/>
          <w:w w:val="105"/>
          <w:sz w:val="21"/>
        </w:rPr>
        <w:t> </w:t>
      </w:r>
      <w:r>
        <w:rPr>
          <w:rFonts w:ascii="Arial"/>
          <w:color w:val="5E5E5E"/>
          <w:w w:val="105"/>
          <w:sz w:val="21"/>
        </w:rPr>
        <w:t>Dr</w:t>
      </w:r>
      <w:r>
        <w:rPr>
          <w:rFonts w:ascii="Arial"/>
          <w:color w:val="5E5E5E"/>
          <w:spacing w:val="-13"/>
          <w:w w:val="105"/>
          <w:sz w:val="21"/>
        </w:rPr>
        <w:t> </w:t>
      </w:r>
      <w:r>
        <w:rPr>
          <w:rFonts w:ascii="Arial"/>
          <w:color w:val="5E5E5E"/>
          <w:w w:val="105"/>
          <w:sz w:val="21"/>
        </w:rPr>
        <w:t>Bouchard</w:t>
      </w:r>
      <w:r>
        <w:rPr>
          <w:rFonts w:ascii="Arial"/>
          <w:color w:val="5E5E5E"/>
          <w:spacing w:val="-13"/>
          <w:w w:val="105"/>
          <w:sz w:val="21"/>
        </w:rPr>
        <w:t> </w:t>
      </w:r>
      <w:r>
        <w:rPr>
          <w:rFonts w:ascii="Arial"/>
          <w:color w:val="5E5E5E"/>
          <w:w w:val="105"/>
          <w:sz w:val="21"/>
        </w:rPr>
        <w:t>provides expertise on</w:t>
      </w:r>
      <w:r>
        <w:rPr>
          <w:rFonts w:ascii="Arial"/>
          <w:color w:val="5E5E5E"/>
          <w:spacing w:val="-13"/>
          <w:w w:val="105"/>
          <w:sz w:val="21"/>
        </w:rPr>
        <w:t> </w:t>
      </w:r>
      <w:r>
        <w:rPr>
          <w:rFonts w:ascii="Arial"/>
          <w:color w:val="5E5E5E"/>
          <w:w w:val="105"/>
          <w:sz w:val="21"/>
        </w:rPr>
        <w:t>aquatic</w:t>
      </w:r>
      <w:r>
        <w:rPr>
          <w:rFonts w:ascii="Arial"/>
          <w:color w:val="5E5E5E"/>
          <w:spacing w:val="-1"/>
          <w:w w:val="105"/>
          <w:sz w:val="21"/>
        </w:rPr>
        <w:t> </w:t>
      </w:r>
      <w:r>
        <w:rPr>
          <w:rFonts w:ascii="Arial"/>
          <w:color w:val="5E5E5E"/>
          <w:w w:val="105"/>
          <w:sz w:val="21"/>
        </w:rPr>
        <w:t>animal</w:t>
      </w:r>
      <w:r>
        <w:rPr>
          <w:rFonts w:ascii="Arial"/>
          <w:color w:val="5E5E5E"/>
          <w:spacing w:val="-4"/>
          <w:w w:val="105"/>
          <w:sz w:val="21"/>
        </w:rPr>
        <w:t> </w:t>
      </w:r>
      <w:r>
        <w:rPr>
          <w:rFonts w:ascii="Arial"/>
          <w:color w:val="5E5E5E"/>
          <w:w w:val="105"/>
          <w:sz w:val="21"/>
        </w:rPr>
        <w:t>health</w:t>
      </w:r>
      <w:r>
        <w:rPr>
          <w:rFonts w:ascii="Arial"/>
          <w:color w:val="5E5E5E"/>
          <w:spacing w:val="-16"/>
          <w:w w:val="105"/>
          <w:sz w:val="21"/>
        </w:rPr>
        <w:t> </w:t>
      </w:r>
      <w:r>
        <w:rPr>
          <w:rFonts w:ascii="Arial"/>
          <w:color w:val="5E5E5E"/>
          <w:w w:val="105"/>
          <w:sz w:val="21"/>
        </w:rPr>
        <w:t>and</w:t>
      </w:r>
      <w:r>
        <w:rPr>
          <w:rFonts w:ascii="Arial"/>
          <w:color w:val="5E5E5E"/>
          <w:spacing w:val="-8"/>
          <w:w w:val="105"/>
          <w:sz w:val="21"/>
        </w:rPr>
        <w:t> </w:t>
      </w:r>
      <w:r>
        <w:rPr>
          <w:rFonts w:ascii="Arial"/>
          <w:color w:val="5E5E5E"/>
          <w:w w:val="105"/>
          <w:sz w:val="21"/>
        </w:rPr>
        <w:t>diagnostics, pathogen risks,</w:t>
      </w:r>
      <w:r>
        <w:rPr>
          <w:rFonts w:ascii="Arial"/>
          <w:color w:val="5E5E5E"/>
          <w:spacing w:val="-4"/>
          <w:w w:val="105"/>
          <w:sz w:val="21"/>
        </w:rPr>
        <w:t> </w:t>
      </w:r>
      <w:r>
        <w:rPr>
          <w:rFonts w:ascii="Arial"/>
          <w:color w:val="5E5E5E"/>
          <w:w w:val="105"/>
          <w:sz w:val="21"/>
        </w:rPr>
        <w:t>and science-based solution generation. She</w:t>
      </w:r>
      <w:r>
        <w:rPr>
          <w:rFonts w:ascii="Arial"/>
          <w:color w:val="5E5E5E"/>
          <w:spacing w:val="-5"/>
          <w:w w:val="105"/>
          <w:sz w:val="21"/>
        </w:rPr>
        <w:t> </w:t>
      </w:r>
      <w:r>
        <w:rPr>
          <w:rFonts w:ascii="Arial"/>
          <w:color w:val="5E5E5E"/>
          <w:w w:val="105"/>
          <w:sz w:val="21"/>
        </w:rPr>
        <w:t>is</w:t>
      </w:r>
      <w:r>
        <w:rPr>
          <w:rFonts w:ascii="Arial"/>
          <w:color w:val="5E5E5E"/>
          <w:spacing w:val="-10"/>
          <w:w w:val="105"/>
          <w:sz w:val="21"/>
        </w:rPr>
        <w:t> </w:t>
      </w:r>
      <w:r>
        <w:rPr>
          <w:rFonts w:ascii="Arial"/>
          <w:color w:val="5E5E5E"/>
          <w:w w:val="105"/>
          <w:sz w:val="21"/>
        </w:rPr>
        <w:t>collegial,</w:t>
      </w:r>
      <w:r>
        <w:rPr>
          <w:rFonts w:ascii="Arial"/>
          <w:color w:val="5E5E5E"/>
          <w:spacing w:val="-1"/>
          <w:w w:val="105"/>
          <w:sz w:val="21"/>
        </w:rPr>
        <w:t> </w:t>
      </w:r>
      <w:r>
        <w:rPr>
          <w:rFonts w:ascii="Arial"/>
          <w:color w:val="5E5E5E"/>
          <w:w w:val="105"/>
          <w:sz w:val="21"/>
        </w:rPr>
        <w:t>clear,</w:t>
      </w:r>
      <w:r>
        <w:rPr>
          <w:rFonts w:ascii="Arial"/>
          <w:color w:val="5E5E5E"/>
          <w:spacing w:val="-8"/>
          <w:w w:val="105"/>
          <w:sz w:val="21"/>
        </w:rPr>
        <w:t> </w:t>
      </w:r>
      <w:r>
        <w:rPr>
          <w:rFonts w:ascii="Arial"/>
          <w:color w:val="5E5E5E"/>
          <w:w w:val="105"/>
          <w:sz w:val="21"/>
        </w:rPr>
        <w:t>well-grounded, open</w:t>
      </w:r>
      <w:r>
        <w:rPr>
          <w:rFonts w:ascii="Arial"/>
          <w:color w:val="5E5E5E"/>
          <w:spacing w:val="-16"/>
          <w:w w:val="105"/>
          <w:sz w:val="21"/>
        </w:rPr>
        <w:t> </w:t>
      </w:r>
      <w:r>
        <w:rPr>
          <w:rFonts w:ascii="Arial"/>
          <w:color w:val="5E5E5E"/>
          <w:w w:val="105"/>
          <w:sz w:val="21"/>
        </w:rPr>
        <w:t>to</w:t>
      </w:r>
      <w:r>
        <w:rPr>
          <w:rFonts w:ascii="Arial"/>
          <w:color w:val="5E5E5E"/>
          <w:spacing w:val="-15"/>
          <w:w w:val="105"/>
          <w:sz w:val="21"/>
        </w:rPr>
        <w:t> </w:t>
      </w:r>
      <w:r>
        <w:rPr>
          <w:rFonts w:ascii="Arial"/>
          <w:color w:val="5E5E5E"/>
          <w:w w:val="105"/>
          <w:sz w:val="21"/>
        </w:rPr>
        <w:t>discussion,</w:t>
      </w:r>
      <w:r>
        <w:rPr>
          <w:rFonts w:ascii="Arial"/>
          <w:color w:val="5E5E5E"/>
          <w:spacing w:val="-15"/>
          <w:w w:val="105"/>
          <w:sz w:val="21"/>
        </w:rPr>
        <w:t> </w:t>
      </w:r>
      <w:r>
        <w:rPr>
          <w:rFonts w:ascii="Arial"/>
          <w:color w:val="5E5E5E"/>
          <w:w w:val="105"/>
          <w:sz w:val="21"/>
        </w:rPr>
        <w:t>and</w:t>
      </w:r>
      <w:r>
        <w:rPr>
          <w:rFonts w:ascii="Arial"/>
          <w:color w:val="5E5E5E"/>
          <w:spacing w:val="-15"/>
          <w:w w:val="105"/>
          <w:sz w:val="21"/>
        </w:rPr>
        <w:t> </w:t>
      </w:r>
      <w:r>
        <w:rPr>
          <w:rFonts w:ascii="Arial"/>
          <w:color w:val="5E5E5E"/>
          <w:w w:val="105"/>
          <w:sz w:val="21"/>
        </w:rPr>
        <w:t>highly</w:t>
      </w:r>
      <w:r>
        <w:rPr>
          <w:rFonts w:ascii="Arial"/>
          <w:color w:val="5E5E5E"/>
          <w:spacing w:val="-16"/>
          <w:w w:val="105"/>
          <w:sz w:val="21"/>
        </w:rPr>
        <w:t> </w:t>
      </w:r>
      <w:r>
        <w:rPr>
          <w:rFonts w:ascii="Arial"/>
          <w:color w:val="5E5E5E"/>
          <w:w w:val="105"/>
          <w:sz w:val="21"/>
        </w:rPr>
        <w:t>respected</w:t>
      </w:r>
      <w:r>
        <w:rPr>
          <w:rFonts w:ascii="Arial"/>
          <w:color w:val="5E5E5E"/>
          <w:spacing w:val="-15"/>
          <w:w w:val="105"/>
          <w:sz w:val="21"/>
        </w:rPr>
        <w:t> </w:t>
      </w:r>
      <w:r>
        <w:rPr>
          <w:rFonts w:ascii="Arial"/>
          <w:color w:val="5E5E5E"/>
          <w:w w:val="105"/>
          <w:sz w:val="21"/>
        </w:rPr>
        <w:t>by</w:t>
      </w:r>
      <w:r>
        <w:rPr>
          <w:rFonts w:ascii="Arial"/>
          <w:color w:val="5E5E5E"/>
          <w:spacing w:val="-15"/>
          <w:w w:val="105"/>
          <w:sz w:val="21"/>
        </w:rPr>
        <w:t> </w:t>
      </w:r>
      <w:r>
        <w:rPr>
          <w:rFonts w:ascii="Arial"/>
          <w:color w:val="5E5E5E"/>
          <w:w w:val="105"/>
          <w:sz w:val="21"/>
        </w:rPr>
        <w:t>industry,</w:t>
      </w:r>
      <w:r>
        <w:rPr>
          <w:rFonts w:ascii="Arial"/>
          <w:color w:val="5E5E5E"/>
          <w:spacing w:val="-13"/>
          <w:w w:val="105"/>
          <w:sz w:val="21"/>
        </w:rPr>
        <w:t> </w:t>
      </w:r>
      <w:r>
        <w:rPr>
          <w:rFonts w:ascii="Arial"/>
          <w:color w:val="5E5E5E"/>
          <w:w w:val="105"/>
          <w:sz w:val="21"/>
        </w:rPr>
        <w:t>academia,</w:t>
      </w:r>
      <w:r>
        <w:rPr>
          <w:rFonts w:ascii="Arial"/>
          <w:color w:val="5E5E5E"/>
          <w:spacing w:val="-1"/>
          <w:w w:val="105"/>
          <w:sz w:val="21"/>
        </w:rPr>
        <w:t> </w:t>
      </w:r>
      <w:r>
        <w:rPr>
          <w:rFonts w:ascii="Arial"/>
          <w:color w:val="5E5E5E"/>
          <w:w w:val="105"/>
          <w:sz w:val="21"/>
        </w:rPr>
        <w:t>and</w:t>
      </w:r>
      <w:r>
        <w:rPr>
          <w:rFonts w:ascii="Arial"/>
          <w:color w:val="5E5E5E"/>
          <w:spacing w:val="-16"/>
          <w:w w:val="105"/>
          <w:sz w:val="21"/>
        </w:rPr>
        <w:t> </w:t>
      </w:r>
      <w:r>
        <w:rPr>
          <w:rFonts w:ascii="Arial"/>
          <w:color w:val="5E5E5E"/>
          <w:w w:val="105"/>
          <w:sz w:val="21"/>
        </w:rPr>
        <w:t>government</w:t>
      </w:r>
      <w:r>
        <w:rPr>
          <w:rFonts w:ascii="Arial"/>
          <w:color w:val="5E5E5E"/>
          <w:spacing w:val="-5"/>
          <w:w w:val="105"/>
          <w:sz w:val="21"/>
        </w:rPr>
        <w:t> </w:t>
      </w:r>
      <w:r>
        <w:rPr>
          <w:rFonts w:ascii="Arial"/>
          <w:color w:val="5E5E5E"/>
          <w:w w:val="105"/>
          <w:sz w:val="21"/>
        </w:rPr>
        <w:t>agencies</w:t>
      </w:r>
      <w:r>
        <w:rPr>
          <w:rFonts w:ascii="Arial"/>
          <w:color w:val="5E5E5E"/>
          <w:spacing w:val="-7"/>
          <w:w w:val="105"/>
          <w:sz w:val="21"/>
        </w:rPr>
        <w:t> </w:t>
      </w:r>
      <w:r>
        <w:rPr>
          <w:rFonts w:ascii="Arial"/>
          <w:color w:val="5E5E5E"/>
          <w:w w:val="105"/>
          <w:sz w:val="21"/>
        </w:rPr>
        <w:t>alike. I</w:t>
      </w:r>
      <w:r>
        <w:rPr>
          <w:rFonts w:ascii="Arial"/>
          <w:color w:val="5E5E5E"/>
          <w:spacing w:val="-14"/>
          <w:w w:val="105"/>
          <w:sz w:val="21"/>
        </w:rPr>
        <w:t> </w:t>
      </w:r>
      <w:r>
        <w:rPr>
          <w:rFonts w:ascii="Arial"/>
          <w:color w:val="5E5E5E"/>
          <w:w w:val="105"/>
          <w:sz w:val="21"/>
        </w:rPr>
        <w:t>look forward to</w:t>
      </w:r>
      <w:r>
        <w:rPr>
          <w:rFonts w:ascii="Arial"/>
          <w:color w:val="5E5E5E"/>
          <w:spacing w:val="-9"/>
          <w:w w:val="105"/>
          <w:sz w:val="21"/>
        </w:rPr>
        <w:t> </w:t>
      </w:r>
      <w:r>
        <w:rPr>
          <w:rFonts w:ascii="Arial"/>
          <w:color w:val="5E5E5E"/>
          <w:w w:val="105"/>
          <w:sz w:val="21"/>
        </w:rPr>
        <w:t>continued</w:t>
      </w:r>
      <w:r>
        <w:rPr>
          <w:rFonts w:ascii="Arial"/>
          <w:color w:val="5E5E5E"/>
          <w:spacing w:val="-6"/>
          <w:w w:val="105"/>
          <w:sz w:val="21"/>
        </w:rPr>
        <w:t> </w:t>
      </w:r>
      <w:r>
        <w:rPr>
          <w:rFonts w:ascii="Arial"/>
          <w:color w:val="5E5E5E"/>
          <w:w w:val="105"/>
          <w:sz w:val="21"/>
        </w:rPr>
        <w:t>opportunities to</w:t>
      </w:r>
      <w:r>
        <w:rPr>
          <w:rFonts w:ascii="Arial"/>
          <w:color w:val="5E5E5E"/>
          <w:spacing w:val="-11"/>
          <w:w w:val="105"/>
          <w:sz w:val="21"/>
        </w:rPr>
        <w:t> </w:t>
      </w:r>
      <w:r>
        <w:rPr>
          <w:rFonts w:ascii="Arial"/>
          <w:color w:val="5E5E5E"/>
          <w:w w:val="105"/>
          <w:sz w:val="21"/>
        </w:rPr>
        <w:t>work alongside Dr</w:t>
      </w:r>
      <w:r>
        <w:rPr>
          <w:rFonts w:ascii="Arial"/>
          <w:color w:val="5E5E5E"/>
          <w:spacing w:val="-2"/>
          <w:w w:val="105"/>
          <w:sz w:val="21"/>
        </w:rPr>
        <w:t> </w:t>
      </w:r>
      <w:r>
        <w:rPr>
          <w:rFonts w:ascii="Arial"/>
          <w:color w:val="5E5E5E"/>
          <w:w w:val="105"/>
          <w:sz w:val="21"/>
        </w:rPr>
        <w:t>Bouchard and</w:t>
      </w:r>
      <w:r>
        <w:rPr>
          <w:rFonts w:ascii="Arial"/>
          <w:color w:val="5E5E5E"/>
          <w:spacing w:val="-9"/>
          <w:w w:val="105"/>
          <w:sz w:val="21"/>
        </w:rPr>
        <w:t> </w:t>
      </w:r>
      <w:r>
        <w:rPr>
          <w:rFonts w:ascii="Arial"/>
          <w:color w:val="5E5E5E"/>
          <w:w w:val="105"/>
          <w:sz w:val="21"/>
        </w:rPr>
        <w:t>commend</w:t>
      </w:r>
      <w:r>
        <w:rPr>
          <w:rFonts w:ascii="Arial"/>
          <w:color w:val="5E5E5E"/>
          <w:spacing w:val="-1"/>
          <w:w w:val="105"/>
          <w:sz w:val="21"/>
        </w:rPr>
        <w:t> </w:t>
      </w:r>
      <w:r>
        <w:rPr>
          <w:rFonts w:ascii="Arial"/>
          <w:color w:val="5E5E5E"/>
          <w:w w:val="105"/>
          <w:sz w:val="21"/>
        </w:rPr>
        <w:t>the University of</w:t>
      </w:r>
      <w:r>
        <w:rPr>
          <w:rFonts w:ascii="Arial"/>
          <w:color w:val="5E5E5E"/>
          <w:spacing w:val="-9"/>
          <w:w w:val="105"/>
          <w:sz w:val="21"/>
        </w:rPr>
        <w:t> </w:t>
      </w:r>
      <w:r>
        <w:rPr>
          <w:rFonts w:ascii="Arial"/>
          <w:color w:val="5E5E5E"/>
          <w:w w:val="105"/>
          <w:sz w:val="21"/>
        </w:rPr>
        <w:t>Maine for its</w:t>
      </w:r>
      <w:r>
        <w:rPr>
          <w:rFonts w:ascii="Arial"/>
          <w:color w:val="5E5E5E"/>
          <w:spacing w:val="-7"/>
          <w:w w:val="105"/>
          <w:sz w:val="21"/>
        </w:rPr>
        <w:t> </w:t>
      </w:r>
      <w:r>
        <w:rPr>
          <w:rFonts w:ascii="Arial"/>
          <w:color w:val="5E5E5E"/>
          <w:w w:val="105"/>
          <w:sz w:val="21"/>
        </w:rPr>
        <w:t>strong support for</w:t>
      </w:r>
      <w:r>
        <w:rPr>
          <w:rFonts w:ascii="Arial"/>
          <w:color w:val="5E5E5E"/>
          <w:spacing w:val="-5"/>
          <w:w w:val="105"/>
          <w:sz w:val="21"/>
        </w:rPr>
        <w:t> </w:t>
      </w:r>
      <w:r>
        <w:rPr>
          <w:rFonts w:ascii="Arial"/>
          <w:color w:val="5E5E5E"/>
          <w:w w:val="105"/>
          <w:sz w:val="21"/>
        </w:rPr>
        <w:t>her current and</w:t>
      </w:r>
      <w:r>
        <w:rPr>
          <w:rFonts w:ascii="Arial"/>
          <w:color w:val="5E5E5E"/>
          <w:spacing w:val="-7"/>
          <w:w w:val="105"/>
          <w:sz w:val="21"/>
        </w:rPr>
        <w:t> </w:t>
      </w:r>
      <w:r>
        <w:rPr>
          <w:rFonts w:ascii="Arial"/>
          <w:color w:val="5E5E5E"/>
          <w:w w:val="105"/>
          <w:sz w:val="21"/>
        </w:rPr>
        <w:t>future</w:t>
      </w:r>
      <w:r>
        <w:rPr>
          <w:rFonts w:ascii="Arial"/>
          <w:color w:val="5E5E5E"/>
          <w:spacing w:val="-3"/>
          <w:w w:val="105"/>
          <w:sz w:val="21"/>
        </w:rPr>
        <w:t> </w:t>
      </w:r>
      <w:r>
        <w:rPr>
          <w:rFonts w:ascii="Arial"/>
          <w:color w:val="5E5E5E"/>
          <w:w w:val="105"/>
          <w:sz w:val="21"/>
        </w:rPr>
        <w:t>initiatives.</w:t>
      </w:r>
    </w:p>
    <w:p>
      <w:pPr>
        <w:pStyle w:val="BodyText"/>
        <w:rPr>
          <w:rFonts w:ascii="Arial"/>
          <w:sz w:val="22"/>
        </w:rPr>
      </w:pPr>
    </w:p>
    <w:p>
      <w:pPr>
        <w:pStyle w:val="BodyText"/>
        <w:spacing w:before="3"/>
        <w:rPr>
          <w:rFonts w:ascii="Arial"/>
          <w:sz w:val="23"/>
        </w:rPr>
      </w:pPr>
    </w:p>
    <w:p>
      <w:pPr>
        <w:spacing w:before="0"/>
        <w:ind w:left="934" w:right="0" w:firstLine="0"/>
        <w:jc w:val="left"/>
        <w:rPr>
          <w:rFonts w:ascii="Arial"/>
          <w:sz w:val="21"/>
        </w:rPr>
      </w:pPr>
      <w:r>
        <w:rPr/>
        <w:drawing>
          <wp:anchor distT="0" distB="0" distL="0" distR="0" allowOverlap="1" layoutInCell="1" locked="0" behindDoc="1" simplePos="0" relativeHeight="486112256">
            <wp:simplePos x="0" y="0"/>
            <wp:positionH relativeFrom="page">
              <wp:posOffset>1465334</wp:posOffset>
            </wp:positionH>
            <wp:positionV relativeFrom="paragraph">
              <wp:posOffset>-39710</wp:posOffset>
            </wp:positionV>
            <wp:extent cx="1257745" cy="875836"/>
            <wp:effectExtent l="0" t="0" r="0" b="0"/>
            <wp:wrapNone/>
            <wp:docPr id="39" name="image22.jpeg"/>
            <wp:cNvGraphicFramePr>
              <a:graphicFrameLocks noChangeAspect="1"/>
            </wp:cNvGraphicFramePr>
            <a:graphic>
              <a:graphicData uri="http://schemas.openxmlformats.org/drawingml/2006/picture">
                <pic:pic>
                  <pic:nvPicPr>
                    <pic:cNvPr id="40" name="image22.jpeg"/>
                    <pic:cNvPicPr/>
                  </pic:nvPicPr>
                  <pic:blipFill>
                    <a:blip r:embed="rId64" cstate="print"/>
                    <a:stretch>
                      <a:fillRect/>
                    </a:stretch>
                  </pic:blipFill>
                  <pic:spPr>
                    <a:xfrm>
                      <a:off x="0" y="0"/>
                      <a:ext cx="1257745" cy="875836"/>
                    </a:xfrm>
                    <a:prstGeom prst="rect">
                      <a:avLst/>
                    </a:prstGeom>
                  </pic:spPr>
                </pic:pic>
              </a:graphicData>
            </a:graphic>
          </wp:anchor>
        </w:drawing>
      </w:r>
      <w:r>
        <w:rPr>
          <w:rFonts w:ascii="Arial"/>
          <w:color w:val="5E5E5E"/>
          <w:spacing w:val="-2"/>
          <w:sz w:val="21"/>
        </w:rPr>
        <w:t>Sincere!</w:t>
      </w:r>
    </w:p>
    <w:p>
      <w:pPr>
        <w:pStyle w:val="BodyText"/>
        <w:spacing w:before="1"/>
        <w:rPr>
          <w:rFonts w:ascii="Arial"/>
          <w:sz w:val="10"/>
        </w:rPr>
      </w:pPr>
    </w:p>
    <w:p>
      <w:pPr>
        <w:spacing w:line="171" w:lineRule="exact" w:before="94"/>
        <w:ind w:left="1516" w:right="0" w:firstLine="0"/>
        <w:jc w:val="left"/>
        <w:rPr>
          <w:i/>
          <w:sz w:val="16"/>
        </w:rPr>
      </w:pPr>
      <w:r>
        <w:rPr>
          <w:i/>
          <w:color w:val="AAAAAA"/>
          <w:w w:val="101"/>
          <w:sz w:val="16"/>
        </w:rPr>
        <w:t>I</w:t>
      </w:r>
    </w:p>
    <w:p>
      <w:pPr>
        <w:spacing w:line="378" w:lineRule="exact" w:before="0"/>
        <w:ind w:left="985" w:right="0" w:firstLine="0"/>
        <w:jc w:val="left"/>
        <w:rPr>
          <w:i/>
          <w:sz w:val="34"/>
        </w:rPr>
      </w:pPr>
      <w:r>
        <w:rPr>
          <w:i/>
          <w:color w:val="8C8C8C"/>
          <w:spacing w:val="-5"/>
          <w:sz w:val="34"/>
        </w:rPr>
        <w:t>.)</w:t>
      </w:r>
    </w:p>
    <w:p>
      <w:pPr>
        <w:spacing w:before="98"/>
        <w:ind w:left="861" w:right="0" w:firstLine="0"/>
        <w:jc w:val="left"/>
        <w:rPr>
          <w:i/>
          <w:sz w:val="14"/>
        </w:rPr>
      </w:pPr>
      <w:r>
        <w:rPr>
          <w:i/>
          <w:color w:val="BDBDBD"/>
          <w:sz w:val="13"/>
        </w:rPr>
        <w:t>I</w:t>
      </w:r>
      <w:r>
        <w:rPr>
          <w:i/>
          <w:color w:val="BDBDBD"/>
          <w:spacing w:val="36"/>
          <w:sz w:val="13"/>
        </w:rPr>
        <w:t>  </w:t>
      </w:r>
      <w:r>
        <w:rPr>
          <w:i/>
          <w:color w:val="BDBDBD"/>
          <w:spacing w:val="-10"/>
          <w:sz w:val="14"/>
        </w:rPr>
        <w:t>I</w:t>
      </w:r>
    </w:p>
    <w:p>
      <w:pPr>
        <w:spacing w:line="194" w:lineRule="exact" w:before="8"/>
        <w:ind w:left="1047" w:right="0" w:firstLine="0"/>
        <w:jc w:val="left"/>
        <w:rPr>
          <w:rFonts w:ascii="Arial"/>
          <w:sz w:val="21"/>
        </w:rPr>
      </w:pPr>
      <w:r>
        <w:rPr>
          <w:rFonts w:ascii="Arial"/>
          <w:color w:val="757575"/>
          <w:w w:val="105"/>
          <w:sz w:val="21"/>
        </w:rPr>
        <w:t>ori</w:t>
      </w:r>
      <w:r>
        <w:rPr>
          <w:rFonts w:ascii="Arial"/>
          <w:color w:val="757575"/>
          <w:spacing w:val="-13"/>
          <w:w w:val="105"/>
          <w:sz w:val="21"/>
        </w:rPr>
        <w:t> </w:t>
      </w:r>
      <w:r>
        <w:rPr>
          <w:rFonts w:ascii="Arial"/>
          <w:color w:val="5E5E5E"/>
          <w:w w:val="105"/>
          <w:sz w:val="21"/>
        </w:rPr>
        <w:t>Gustafson</w:t>
      </w:r>
      <w:r>
        <w:rPr>
          <w:rFonts w:ascii="Arial"/>
          <w:color w:val="8C8C8C"/>
          <w:w w:val="105"/>
          <w:sz w:val="21"/>
        </w:rPr>
        <w:t>,</w:t>
      </w:r>
      <w:r>
        <w:rPr>
          <w:rFonts w:ascii="Arial"/>
          <w:color w:val="8C8C8C"/>
          <w:spacing w:val="-19"/>
          <w:w w:val="105"/>
          <w:sz w:val="21"/>
        </w:rPr>
        <w:t> </w:t>
      </w:r>
      <w:r>
        <w:rPr>
          <w:rFonts w:ascii="Arial"/>
          <w:color w:val="5E5E5E"/>
          <w:w w:val="105"/>
          <w:sz w:val="21"/>
        </w:rPr>
        <w:t>DVM,</w:t>
      </w:r>
      <w:r>
        <w:rPr>
          <w:rFonts w:ascii="Arial"/>
          <w:color w:val="5E5E5E"/>
          <w:spacing w:val="-2"/>
          <w:w w:val="105"/>
          <w:sz w:val="21"/>
        </w:rPr>
        <w:t> </w:t>
      </w:r>
      <w:r>
        <w:rPr>
          <w:rFonts w:ascii="Arial"/>
          <w:color w:val="5E5E5E"/>
          <w:spacing w:val="-5"/>
          <w:w w:val="105"/>
          <w:sz w:val="21"/>
        </w:rPr>
        <w:t>PhD</w:t>
      </w:r>
    </w:p>
    <w:p>
      <w:pPr>
        <w:spacing w:line="275" w:lineRule="exact" w:before="0"/>
        <w:ind w:left="1765" w:right="0" w:firstLine="0"/>
        <w:jc w:val="left"/>
        <w:rPr>
          <w:i/>
          <w:sz w:val="28"/>
        </w:rPr>
      </w:pPr>
      <w:r>
        <w:rPr>
          <w:i/>
          <w:color w:val="5E5E5E"/>
          <w:w w:val="108"/>
          <w:sz w:val="28"/>
        </w:rPr>
        <w:t>I</w:t>
      </w:r>
    </w:p>
    <w:p>
      <w:pPr>
        <w:spacing w:after="0" w:line="275" w:lineRule="exact"/>
        <w:jc w:val="left"/>
        <w:rPr>
          <w:sz w:val="28"/>
        </w:rPr>
        <w:sectPr>
          <w:type w:val="continuous"/>
          <w:pgSz w:w="12240" w:h="15840"/>
          <w:pgMar w:header="0" w:footer="0" w:top="1440" w:bottom="960" w:left="460" w:right="300"/>
        </w:sectPr>
      </w:pPr>
    </w:p>
    <w:p>
      <w:pPr>
        <w:pStyle w:val="BodyText"/>
        <w:rPr>
          <w:i/>
          <w:sz w:val="20"/>
        </w:rPr>
      </w:pPr>
    </w:p>
    <w:p>
      <w:pPr>
        <w:pStyle w:val="BodyText"/>
        <w:spacing w:before="1"/>
        <w:rPr>
          <w:i/>
          <w:sz w:val="22"/>
        </w:rPr>
      </w:pPr>
    </w:p>
    <w:p>
      <w:pPr>
        <w:spacing w:line="254" w:lineRule="auto" w:before="89"/>
        <w:ind w:left="2645" w:right="4519" w:firstLine="1"/>
        <w:jc w:val="left"/>
        <w:rPr>
          <w:rFonts w:ascii="Arial"/>
          <w:b/>
          <w:sz w:val="38"/>
        </w:rPr>
      </w:pPr>
      <w:r>
        <w:rPr/>
        <w:drawing>
          <wp:anchor distT="0" distB="0" distL="0" distR="0" allowOverlap="1" layoutInCell="1" locked="0" behindDoc="0" simplePos="0" relativeHeight="15741440">
            <wp:simplePos x="0" y="0"/>
            <wp:positionH relativeFrom="page">
              <wp:posOffset>512867</wp:posOffset>
            </wp:positionH>
            <wp:positionV relativeFrom="paragraph">
              <wp:posOffset>-312229</wp:posOffset>
            </wp:positionV>
            <wp:extent cx="1331012" cy="1599087"/>
            <wp:effectExtent l="0" t="0" r="0" b="0"/>
            <wp:wrapNone/>
            <wp:docPr id="41" name="image23.jpeg"/>
            <wp:cNvGraphicFramePr>
              <a:graphicFrameLocks noChangeAspect="1"/>
            </wp:cNvGraphicFramePr>
            <a:graphic>
              <a:graphicData uri="http://schemas.openxmlformats.org/drawingml/2006/picture">
                <pic:pic>
                  <pic:nvPicPr>
                    <pic:cNvPr id="42" name="image23.jpeg"/>
                    <pic:cNvPicPr/>
                  </pic:nvPicPr>
                  <pic:blipFill>
                    <a:blip r:embed="rId66" cstate="print"/>
                    <a:stretch>
                      <a:fillRect/>
                    </a:stretch>
                  </pic:blipFill>
                  <pic:spPr>
                    <a:xfrm>
                      <a:off x="0" y="0"/>
                      <a:ext cx="1331012" cy="1599087"/>
                    </a:xfrm>
                    <a:prstGeom prst="rect">
                      <a:avLst/>
                    </a:prstGeom>
                  </pic:spPr>
                </pic:pic>
              </a:graphicData>
            </a:graphic>
          </wp:anchor>
        </w:drawing>
      </w:r>
      <w:r>
        <w:rPr>
          <w:rFonts w:ascii="Arial"/>
          <w:b/>
          <w:color w:val="24505D"/>
          <w:spacing w:val="-2"/>
          <w:w w:val="105"/>
          <w:sz w:val="38"/>
        </w:rPr>
        <w:t>MAINE AQUACULTURE ASSOCIATION</w:t>
      </w:r>
    </w:p>
    <w:p>
      <w:pPr>
        <w:pStyle w:val="BodyText"/>
        <w:rPr>
          <w:rFonts w:ascii="Arial"/>
          <w:b/>
          <w:sz w:val="20"/>
        </w:rPr>
      </w:pPr>
    </w:p>
    <w:p>
      <w:pPr>
        <w:pStyle w:val="BodyText"/>
        <w:rPr>
          <w:rFonts w:ascii="Arial"/>
          <w:b/>
          <w:sz w:val="20"/>
        </w:rPr>
      </w:pPr>
    </w:p>
    <w:p>
      <w:pPr>
        <w:pStyle w:val="BodyText"/>
        <w:spacing w:before="4"/>
        <w:rPr>
          <w:rFonts w:ascii="Arial"/>
          <w:b/>
          <w:sz w:val="22"/>
        </w:rPr>
      </w:pPr>
    </w:p>
    <w:p>
      <w:pPr>
        <w:spacing w:line="233" w:lineRule="exact" w:before="91"/>
        <w:ind w:left="0" w:right="8363" w:firstLine="0"/>
        <w:jc w:val="right"/>
        <w:rPr>
          <w:b/>
          <w:sz w:val="21"/>
        </w:rPr>
      </w:pPr>
      <w:r>
        <w:rPr>
          <w:b/>
          <w:color w:val="242424"/>
          <w:w w:val="90"/>
          <w:sz w:val="21"/>
        </w:rPr>
        <w:t>Richard</w:t>
      </w:r>
      <w:r>
        <w:rPr>
          <w:b/>
          <w:color w:val="242424"/>
          <w:spacing w:val="-8"/>
          <w:w w:val="90"/>
          <w:sz w:val="21"/>
        </w:rPr>
        <w:t> </w:t>
      </w:r>
      <w:r>
        <w:rPr>
          <w:rFonts w:ascii="Arial"/>
          <w:b/>
          <w:color w:val="242424"/>
          <w:w w:val="90"/>
          <w:sz w:val="15"/>
        </w:rPr>
        <w:t>8r2D2Dw1ki,</w:t>
      </w:r>
      <w:r>
        <w:rPr>
          <w:rFonts w:ascii="Arial"/>
          <w:b/>
          <w:color w:val="242424"/>
          <w:spacing w:val="-3"/>
          <w:sz w:val="15"/>
        </w:rPr>
        <w:t> </w:t>
      </w:r>
      <w:r>
        <w:rPr>
          <w:b/>
          <w:color w:val="242424"/>
          <w:spacing w:val="-2"/>
          <w:w w:val="90"/>
          <w:sz w:val="21"/>
        </w:rPr>
        <w:t>Ph.D.</w:t>
      </w:r>
    </w:p>
    <w:p>
      <w:pPr>
        <w:spacing w:line="194" w:lineRule="exact" w:before="0"/>
        <w:ind w:left="0" w:right="8440" w:firstLine="0"/>
        <w:jc w:val="right"/>
        <w:rPr>
          <w:rFonts w:ascii="Arial"/>
          <w:b/>
          <w:sz w:val="18"/>
        </w:rPr>
      </w:pPr>
      <w:r>
        <w:rPr>
          <w:rFonts w:ascii="Arial"/>
          <w:b/>
          <w:color w:val="242424"/>
          <w:w w:val="85"/>
          <w:sz w:val="18"/>
        </w:rPr>
        <w:t>Program</w:t>
      </w:r>
      <w:r>
        <w:rPr>
          <w:rFonts w:ascii="Arial"/>
          <w:b/>
          <w:color w:val="242424"/>
          <w:spacing w:val="5"/>
          <w:sz w:val="18"/>
        </w:rPr>
        <w:t> </w:t>
      </w:r>
      <w:r>
        <w:rPr>
          <w:rFonts w:ascii="Arial"/>
          <w:b/>
          <w:color w:val="242424"/>
          <w:spacing w:val="-2"/>
          <w:w w:val="95"/>
          <w:sz w:val="18"/>
        </w:rPr>
        <w:t>Admini!trator</w:t>
      </w:r>
    </w:p>
    <w:p>
      <w:pPr>
        <w:spacing w:line="229" w:lineRule="exact" w:before="0"/>
        <w:ind w:left="0" w:right="8372" w:firstLine="0"/>
        <w:jc w:val="right"/>
        <w:rPr>
          <w:b/>
          <w:sz w:val="20"/>
        </w:rPr>
      </w:pPr>
      <w:r>
        <w:rPr>
          <w:b/>
          <w:color w:val="242424"/>
          <w:w w:val="80"/>
          <w:sz w:val="21"/>
        </w:rPr>
        <w:t>U</w:t>
      </w:r>
      <w:r>
        <w:rPr>
          <w:b/>
          <w:color w:val="242424"/>
          <w:spacing w:val="-5"/>
          <w:sz w:val="21"/>
        </w:rPr>
        <w:t> </w:t>
      </w:r>
      <w:r>
        <w:rPr>
          <w:b/>
          <w:color w:val="242424"/>
          <w:w w:val="80"/>
          <w:sz w:val="21"/>
        </w:rPr>
        <w:t>Iaine</w:t>
      </w:r>
      <w:r>
        <w:rPr>
          <w:b/>
          <w:color w:val="242424"/>
          <w:spacing w:val="13"/>
          <w:sz w:val="21"/>
        </w:rPr>
        <w:t> </w:t>
      </w:r>
      <w:r>
        <w:rPr>
          <w:b/>
          <w:color w:val="242424"/>
          <w:w w:val="80"/>
          <w:sz w:val="21"/>
        </w:rPr>
        <w:t>Cooperath·e</w:t>
      </w:r>
      <w:r>
        <w:rPr>
          <w:b/>
          <w:color w:val="242424"/>
          <w:spacing w:val="19"/>
          <w:sz w:val="21"/>
        </w:rPr>
        <w:t> </w:t>
      </w:r>
      <w:r>
        <w:rPr>
          <w:b/>
          <w:color w:val="242424"/>
          <w:spacing w:val="-2"/>
          <w:w w:val="80"/>
          <w:sz w:val="20"/>
        </w:rPr>
        <w:t>Extensi011</w:t>
      </w:r>
    </w:p>
    <w:p>
      <w:pPr>
        <w:spacing w:line="193" w:lineRule="exact" w:before="0"/>
        <w:ind w:left="0" w:right="8365" w:firstLine="0"/>
        <w:jc w:val="right"/>
        <w:rPr>
          <w:rFonts w:ascii="Arial"/>
          <w:b/>
          <w:sz w:val="19"/>
        </w:rPr>
      </w:pPr>
      <w:r>
        <w:rPr>
          <w:rFonts w:ascii="Arial"/>
          <w:b/>
          <w:color w:val="242424"/>
          <w:w w:val="90"/>
          <w:sz w:val="19"/>
        </w:rPr>
        <w:t>5741</w:t>
      </w:r>
      <w:r>
        <w:rPr>
          <w:rFonts w:ascii="Arial"/>
          <w:b/>
          <w:color w:val="242424"/>
          <w:spacing w:val="-14"/>
          <w:w w:val="90"/>
          <w:sz w:val="19"/>
        </w:rPr>
        <w:t> </w:t>
      </w:r>
      <w:r>
        <w:rPr>
          <w:rFonts w:ascii="Arial"/>
          <w:b/>
          <w:color w:val="242424"/>
          <w:w w:val="90"/>
          <w:sz w:val="19"/>
        </w:rPr>
        <w:t>LibbyHall</w:t>
      </w:r>
      <w:r>
        <w:rPr>
          <w:rFonts w:ascii="Arial"/>
          <w:b/>
          <w:color w:val="242424"/>
          <w:spacing w:val="-20"/>
          <w:w w:val="90"/>
          <w:sz w:val="19"/>
        </w:rPr>
        <w:t> </w:t>
      </w:r>
      <w:r>
        <w:rPr>
          <w:rFonts w:ascii="Arial"/>
          <w:b/>
          <w:color w:val="242424"/>
          <w:w w:val="90"/>
          <w:sz w:val="19"/>
        </w:rPr>
        <w:t>Room</w:t>
      </w:r>
      <w:r>
        <w:rPr>
          <w:rFonts w:ascii="Arial"/>
          <w:b/>
          <w:color w:val="242424"/>
          <w:spacing w:val="17"/>
          <w:sz w:val="19"/>
        </w:rPr>
        <w:t> </w:t>
      </w:r>
      <w:r>
        <w:rPr>
          <w:rFonts w:ascii="Arial"/>
          <w:b/>
          <w:color w:val="242424"/>
          <w:spacing w:val="-5"/>
          <w:w w:val="90"/>
          <w:sz w:val="19"/>
        </w:rPr>
        <w:t>106</w:t>
      </w:r>
    </w:p>
    <w:p>
      <w:pPr>
        <w:spacing w:line="214" w:lineRule="exact" w:before="0"/>
        <w:ind w:left="0" w:right="8360" w:firstLine="0"/>
        <w:jc w:val="right"/>
        <w:rPr>
          <w:rFonts w:ascii="Arial"/>
          <w:b/>
          <w:sz w:val="19"/>
        </w:rPr>
      </w:pPr>
      <w:r>
        <w:rPr>
          <w:rFonts w:ascii="Arial"/>
          <w:b/>
          <w:color w:val="242424"/>
          <w:w w:val="80"/>
          <w:sz w:val="19"/>
        </w:rPr>
        <w:t>Orono</w:t>
      </w:r>
      <w:r>
        <w:rPr>
          <w:rFonts w:ascii="Arial"/>
          <w:b/>
          <w:color w:val="242424"/>
          <w:spacing w:val="45"/>
          <w:sz w:val="19"/>
        </w:rPr>
        <w:t> </w:t>
      </w:r>
      <w:r>
        <w:rPr>
          <w:rFonts w:ascii="Arial"/>
          <w:color w:val="242424"/>
          <w:w w:val="80"/>
          <w:sz w:val="19"/>
        </w:rPr>
        <w:t>...</w:t>
      </w:r>
      <w:r>
        <w:rPr>
          <w:color w:val="242424"/>
          <w:w w:val="80"/>
          <w:sz w:val="21"/>
        </w:rPr>
        <w:t>IE</w:t>
      </w:r>
      <w:r>
        <w:rPr>
          <w:color w:val="242424"/>
          <w:spacing w:val="-6"/>
          <w:sz w:val="21"/>
        </w:rPr>
        <w:t> </w:t>
      </w:r>
      <w:r>
        <w:rPr>
          <w:rFonts w:ascii="Arial"/>
          <w:b/>
          <w:color w:val="242424"/>
          <w:w w:val="80"/>
          <w:sz w:val="19"/>
        </w:rPr>
        <w:t>04469-</w:t>
      </w:r>
      <w:r>
        <w:rPr>
          <w:rFonts w:ascii="Arial"/>
          <w:b/>
          <w:color w:val="242424"/>
          <w:spacing w:val="-4"/>
          <w:w w:val="80"/>
          <w:sz w:val="19"/>
        </w:rPr>
        <w:t>5741</w:t>
      </w:r>
    </w:p>
    <w:p>
      <w:pPr>
        <w:spacing w:line="223" w:lineRule="exact" w:before="0"/>
        <w:ind w:left="0" w:right="8365" w:firstLine="0"/>
        <w:jc w:val="right"/>
        <w:rPr>
          <w:b/>
          <w:sz w:val="21"/>
        </w:rPr>
      </w:pPr>
      <w:r>
        <w:rPr>
          <w:b/>
          <w:color w:val="242424"/>
          <w:spacing w:val="-2"/>
          <w:w w:val="95"/>
          <w:sz w:val="21"/>
        </w:rPr>
        <w:t>Office:</w:t>
      </w:r>
      <w:r>
        <w:rPr>
          <w:b/>
          <w:color w:val="242424"/>
          <w:spacing w:val="21"/>
          <w:sz w:val="21"/>
        </w:rPr>
        <w:t> </w:t>
      </w:r>
      <w:r>
        <w:rPr>
          <w:rFonts w:ascii="Arial"/>
          <w:color w:val="242424"/>
          <w:spacing w:val="-2"/>
          <w:w w:val="95"/>
          <w:sz w:val="17"/>
        </w:rPr>
        <w:t>(207)</w:t>
      </w:r>
      <w:r>
        <w:rPr>
          <w:rFonts w:ascii="Arial"/>
          <w:color w:val="242424"/>
          <w:spacing w:val="-7"/>
          <w:w w:val="95"/>
          <w:sz w:val="17"/>
        </w:rPr>
        <w:t> </w:t>
      </w:r>
      <w:r>
        <w:rPr>
          <w:b/>
          <w:color w:val="242424"/>
          <w:spacing w:val="-2"/>
          <w:w w:val="95"/>
          <w:sz w:val="21"/>
        </w:rPr>
        <w:t>581.3:!:!1</w:t>
      </w:r>
    </w:p>
    <w:p>
      <w:pPr>
        <w:spacing w:line="198" w:lineRule="exact" w:before="0"/>
        <w:ind w:left="0" w:right="8361" w:firstLine="0"/>
        <w:jc w:val="right"/>
        <w:rPr>
          <w:b/>
          <w:sz w:val="17"/>
        </w:rPr>
      </w:pPr>
      <w:r>
        <w:rPr>
          <w:rFonts w:ascii="Arial"/>
          <w:b/>
          <w:color w:val="242424"/>
          <w:sz w:val="18"/>
        </w:rPr>
        <w:t>E-mail:</w:t>
      </w:r>
      <w:r>
        <w:rPr>
          <w:rFonts w:ascii="Arial"/>
          <w:b/>
          <w:color w:val="242424"/>
          <w:spacing w:val="-5"/>
          <w:sz w:val="18"/>
        </w:rPr>
        <w:t> </w:t>
      </w:r>
      <w:r>
        <w:rPr>
          <w:b/>
          <w:color w:val="5980AE"/>
          <w:sz w:val="17"/>
          <w:u w:val="thick" w:color="5980AE"/>
        </w:rPr>
        <w:t>riclwd.lu::a:</w:t>
      </w:r>
      <w:r>
        <w:rPr>
          <w:b/>
          <w:color w:val="5980AE"/>
          <w:sz w:val="17"/>
        </w:rPr>
        <w:t>:</w:t>
      </w:r>
      <w:r>
        <w:rPr>
          <w:b/>
          <w:color w:val="5980AE"/>
          <w:spacing w:val="35"/>
          <w:sz w:val="17"/>
        </w:rPr>
        <w:t>  </w:t>
      </w:r>
      <w:r>
        <w:rPr>
          <w:b/>
          <w:color w:val="5980AE"/>
          <w:sz w:val="17"/>
          <w:u w:val="thick" w:color="5980AE"/>
        </w:rPr>
        <w:t>s1ci.</w:t>
      </w:r>
      <w:r>
        <w:rPr>
          <w:b/>
          <w:color w:val="5980AE"/>
          <w:spacing w:val="11"/>
          <w:sz w:val="17"/>
          <w:u w:val="thick" w:color="5980AE"/>
        </w:rPr>
        <w:t> </w:t>
      </w:r>
      <w:r>
        <w:rPr>
          <w:b/>
          <w:color w:val="5980AE"/>
          <w:spacing w:val="-4"/>
          <w:sz w:val="17"/>
          <w:u w:val="thick" w:color="5980AE"/>
        </w:rPr>
        <w:t>nudi.</w:t>
      </w:r>
    </w:p>
    <w:p>
      <w:pPr>
        <w:pStyle w:val="BodyText"/>
        <w:rPr>
          <w:b/>
          <w:sz w:val="20"/>
        </w:rPr>
      </w:pPr>
    </w:p>
    <w:p>
      <w:pPr>
        <w:pStyle w:val="BodyText"/>
        <w:spacing w:before="6"/>
        <w:rPr>
          <w:b/>
          <w:sz w:val="20"/>
        </w:rPr>
      </w:pPr>
    </w:p>
    <w:p>
      <w:pPr>
        <w:spacing w:before="0"/>
        <w:ind w:left="333" w:right="0" w:firstLine="0"/>
        <w:jc w:val="left"/>
        <w:rPr>
          <w:rFonts w:ascii="Arial"/>
          <w:sz w:val="20"/>
        </w:rPr>
      </w:pPr>
      <w:r>
        <w:rPr>
          <w:rFonts w:ascii="Arial"/>
          <w:color w:val="242424"/>
          <w:w w:val="110"/>
          <w:sz w:val="20"/>
        </w:rPr>
        <w:t>September 7,</w:t>
      </w:r>
      <w:r>
        <w:rPr>
          <w:rFonts w:ascii="Arial"/>
          <w:color w:val="242424"/>
          <w:spacing w:val="-9"/>
          <w:w w:val="110"/>
          <w:sz w:val="20"/>
        </w:rPr>
        <w:t> </w:t>
      </w:r>
      <w:r>
        <w:rPr>
          <w:rFonts w:ascii="Arial"/>
          <w:color w:val="242424"/>
          <w:spacing w:val="-4"/>
          <w:w w:val="110"/>
          <w:sz w:val="20"/>
        </w:rPr>
        <w:t>2021</w:t>
      </w:r>
    </w:p>
    <w:p>
      <w:pPr>
        <w:pStyle w:val="BodyText"/>
        <w:spacing w:before="3"/>
        <w:rPr>
          <w:rFonts w:ascii="Arial"/>
          <w:sz w:val="23"/>
        </w:rPr>
      </w:pPr>
    </w:p>
    <w:p>
      <w:pPr>
        <w:spacing w:line="280" w:lineRule="auto" w:before="94"/>
        <w:ind w:left="326" w:right="534" w:firstLine="11"/>
        <w:jc w:val="left"/>
        <w:rPr>
          <w:rFonts w:ascii="Arial"/>
          <w:sz w:val="20"/>
        </w:rPr>
      </w:pPr>
      <w:r>
        <w:rPr>
          <w:rFonts w:ascii="Arial"/>
          <w:color w:val="242424"/>
          <w:sz w:val="20"/>
        </w:rPr>
        <w:t>Dr</w:t>
      </w:r>
      <w:r>
        <w:rPr>
          <w:rFonts w:ascii="Arial"/>
          <w:color w:val="242424"/>
          <w:spacing w:val="64"/>
          <w:sz w:val="20"/>
        </w:rPr>
        <w:t> </w:t>
      </w:r>
      <w:r>
        <w:rPr>
          <w:rFonts w:ascii="Arial"/>
          <w:color w:val="242424"/>
          <w:sz w:val="20"/>
        </w:rPr>
        <w:t>Brzozowski,</w:t>
      </w:r>
      <w:r>
        <w:rPr>
          <w:rFonts w:ascii="Arial"/>
          <w:color w:val="242424"/>
          <w:spacing w:val="62"/>
          <w:sz w:val="20"/>
        </w:rPr>
        <w:t> </w:t>
      </w:r>
      <w:r>
        <w:rPr>
          <w:rFonts w:ascii="Arial"/>
          <w:color w:val="242424"/>
          <w:sz w:val="20"/>
        </w:rPr>
        <w:t>my</w:t>
      </w:r>
      <w:r>
        <w:rPr>
          <w:rFonts w:ascii="Arial"/>
          <w:color w:val="242424"/>
          <w:spacing w:val="80"/>
          <w:sz w:val="20"/>
        </w:rPr>
        <w:t> </w:t>
      </w:r>
      <w:r>
        <w:rPr>
          <w:rFonts w:ascii="Arial"/>
          <w:color w:val="242424"/>
          <w:sz w:val="20"/>
        </w:rPr>
        <w:t>sincerest</w:t>
      </w:r>
      <w:r>
        <w:rPr>
          <w:rFonts w:ascii="Arial"/>
          <w:color w:val="242424"/>
          <w:spacing w:val="80"/>
          <w:sz w:val="20"/>
        </w:rPr>
        <w:t> </w:t>
      </w:r>
      <w:r>
        <w:rPr>
          <w:rFonts w:ascii="Arial"/>
          <w:color w:val="242424"/>
          <w:sz w:val="20"/>
        </w:rPr>
        <w:t>apologies</w:t>
      </w:r>
      <w:r>
        <w:rPr>
          <w:rFonts w:ascii="Arial"/>
          <w:color w:val="242424"/>
          <w:spacing w:val="80"/>
          <w:sz w:val="20"/>
        </w:rPr>
        <w:t> </w:t>
      </w:r>
      <w:r>
        <w:rPr>
          <w:rFonts w:ascii="Arial"/>
          <w:color w:val="242424"/>
          <w:sz w:val="20"/>
        </w:rPr>
        <w:t>for</w:t>
      </w:r>
      <w:r>
        <w:rPr>
          <w:rFonts w:ascii="Arial"/>
          <w:color w:val="242424"/>
          <w:spacing w:val="80"/>
          <w:sz w:val="20"/>
        </w:rPr>
        <w:t> </w:t>
      </w:r>
      <w:r>
        <w:rPr>
          <w:rFonts w:ascii="Arial"/>
          <w:color w:val="242424"/>
          <w:sz w:val="20"/>
        </w:rPr>
        <w:t>the</w:t>
      </w:r>
      <w:r>
        <w:rPr>
          <w:rFonts w:ascii="Arial"/>
          <w:color w:val="242424"/>
          <w:spacing w:val="80"/>
          <w:w w:val="150"/>
          <w:sz w:val="20"/>
        </w:rPr>
        <w:t> </w:t>
      </w:r>
      <w:r>
        <w:rPr>
          <w:rFonts w:ascii="Arial"/>
          <w:color w:val="242424"/>
          <w:sz w:val="20"/>
        </w:rPr>
        <w:t>last-minute</w:t>
      </w:r>
      <w:r>
        <w:rPr>
          <w:rFonts w:ascii="Arial"/>
          <w:color w:val="242424"/>
          <w:spacing w:val="79"/>
          <w:sz w:val="20"/>
        </w:rPr>
        <w:t> </w:t>
      </w:r>
      <w:r>
        <w:rPr>
          <w:rFonts w:ascii="Arial"/>
          <w:color w:val="242424"/>
          <w:sz w:val="20"/>
        </w:rPr>
        <w:t>nature</w:t>
      </w:r>
      <w:r>
        <w:rPr>
          <w:rFonts w:ascii="Arial"/>
          <w:color w:val="242424"/>
          <w:spacing w:val="71"/>
          <w:sz w:val="20"/>
        </w:rPr>
        <w:t> </w:t>
      </w:r>
      <w:r>
        <w:rPr>
          <w:rFonts w:ascii="Arial"/>
          <w:color w:val="242424"/>
          <w:sz w:val="20"/>
        </w:rPr>
        <w:t>of</w:t>
      </w:r>
      <w:r>
        <w:rPr>
          <w:rFonts w:ascii="Arial"/>
          <w:color w:val="242424"/>
          <w:spacing w:val="40"/>
          <w:sz w:val="20"/>
        </w:rPr>
        <w:t> </w:t>
      </w:r>
      <w:r>
        <w:rPr>
          <w:rFonts w:ascii="Arial"/>
          <w:color w:val="242424"/>
          <w:sz w:val="20"/>
        </w:rPr>
        <w:t>this</w:t>
      </w:r>
      <w:r>
        <w:rPr>
          <w:rFonts w:ascii="Arial"/>
          <w:color w:val="242424"/>
          <w:spacing w:val="40"/>
          <w:sz w:val="20"/>
        </w:rPr>
        <w:t> </w:t>
      </w:r>
      <w:r>
        <w:rPr>
          <w:rFonts w:ascii="Arial"/>
          <w:color w:val="242424"/>
          <w:sz w:val="20"/>
        </w:rPr>
        <w:t>letter</w:t>
      </w:r>
      <w:r>
        <w:rPr>
          <w:rFonts w:ascii="Arial"/>
          <w:color w:val="242424"/>
          <w:spacing w:val="40"/>
          <w:sz w:val="20"/>
        </w:rPr>
        <w:t> </w:t>
      </w:r>
      <w:r>
        <w:rPr>
          <w:rFonts w:ascii="Arial"/>
          <w:color w:val="242424"/>
          <w:sz w:val="20"/>
        </w:rPr>
        <w:t>in</w:t>
      </w:r>
      <w:r>
        <w:rPr>
          <w:rFonts w:ascii="Arial"/>
          <w:color w:val="242424"/>
          <w:spacing w:val="37"/>
          <w:sz w:val="20"/>
        </w:rPr>
        <w:t> </w:t>
      </w:r>
      <w:r>
        <w:rPr>
          <w:rFonts w:ascii="Arial"/>
          <w:color w:val="242424"/>
          <w:sz w:val="20"/>
          <w:u w:val="thick" w:color="242424"/>
        </w:rPr>
        <w:t>strong</w:t>
      </w:r>
      <w:r>
        <w:rPr>
          <w:rFonts w:ascii="Arial"/>
          <w:color w:val="242424"/>
          <w:spacing w:val="35"/>
          <w:sz w:val="20"/>
        </w:rPr>
        <w:t> </w:t>
      </w:r>
      <w:r>
        <w:rPr>
          <w:rFonts w:ascii="Arial"/>
          <w:color w:val="242424"/>
          <w:sz w:val="20"/>
        </w:rPr>
        <w:t>support</w:t>
      </w:r>
      <w:r>
        <w:rPr>
          <w:rFonts w:ascii="Arial"/>
          <w:color w:val="242424"/>
          <w:spacing w:val="79"/>
          <w:sz w:val="20"/>
        </w:rPr>
        <w:t> </w:t>
      </w:r>
      <w:r>
        <w:rPr>
          <w:rFonts w:ascii="Arial"/>
          <w:color w:val="242424"/>
          <w:sz w:val="20"/>
        </w:rPr>
        <w:t>of</w:t>
      </w:r>
      <w:r>
        <w:rPr>
          <w:rFonts w:ascii="Arial"/>
          <w:color w:val="242424"/>
          <w:spacing w:val="71"/>
          <w:sz w:val="20"/>
        </w:rPr>
        <w:t> </w:t>
      </w:r>
      <w:r>
        <w:rPr>
          <w:rFonts w:ascii="Arial"/>
          <w:color w:val="242424"/>
          <w:sz w:val="20"/>
        </w:rPr>
        <w:t>Dr. Deborah Bouchard, Assistant Extension Professor and Director of the Aquaculture Research Institute, who is</w:t>
      </w:r>
      <w:r>
        <w:rPr>
          <w:rFonts w:ascii="Arial"/>
          <w:color w:val="242424"/>
          <w:spacing w:val="-8"/>
          <w:sz w:val="20"/>
        </w:rPr>
        <w:t> </w:t>
      </w:r>
      <w:r>
        <w:rPr>
          <w:rFonts w:ascii="Arial"/>
          <w:color w:val="242424"/>
          <w:sz w:val="20"/>
        </w:rPr>
        <w:t>seeking promotion to Associate Extension Professor. Dr.</w:t>
      </w:r>
      <w:r>
        <w:rPr>
          <w:rFonts w:ascii="Arial"/>
          <w:color w:val="242424"/>
          <w:spacing w:val="-6"/>
          <w:sz w:val="20"/>
        </w:rPr>
        <w:t> </w:t>
      </w:r>
      <w:r>
        <w:rPr>
          <w:rFonts w:ascii="Arial"/>
          <w:color w:val="242424"/>
          <w:sz w:val="20"/>
        </w:rPr>
        <w:t>Bouchard has a long</w:t>
      </w:r>
      <w:r>
        <w:rPr>
          <w:rFonts w:ascii="Arial"/>
          <w:color w:val="242424"/>
          <w:spacing w:val="-8"/>
          <w:sz w:val="20"/>
        </w:rPr>
        <w:t> </w:t>
      </w:r>
      <w:r>
        <w:rPr>
          <w:rFonts w:ascii="Arial"/>
          <w:color w:val="242424"/>
          <w:sz w:val="20"/>
        </w:rPr>
        <w:t>history of</w:t>
      </w:r>
      <w:r>
        <w:rPr>
          <w:rFonts w:ascii="Arial"/>
          <w:color w:val="242424"/>
          <w:spacing w:val="-1"/>
          <w:sz w:val="20"/>
        </w:rPr>
        <w:t> </w:t>
      </w:r>
      <w:r>
        <w:rPr>
          <w:rFonts w:ascii="Arial"/>
          <w:color w:val="242424"/>
          <w:sz w:val="20"/>
        </w:rPr>
        <w:t>working</w:t>
      </w:r>
      <w:r>
        <w:rPr>
          <w:rFonts w:ascii="Arial"/>
          <w:color w:val="242424"/>
          <w:spacing w:val="-8"/>
          <w:sz w:val="20"/>
        </w:rPr>
        <w:t> </w:t>
      </w:r>
      <w:r>
        <w:rPr>
          <w:rFonts w:ascii="Arial"/>
          <w:color w:val="242424"/>
          <w:sz w:val="20"/>
        </w:rPr>
        <w:t>closely with</w:t>
      </w:r>
      <w:r>
        <w:rPr>
          <w:rFonts w:ascii="Arial"/>
          <w:color w:val="242424"/>
          <w:spacing w:val="-2"/>
          <w:sz w:val="20"/>
        </w:rPr>
        <w:t> </w:t>
      </w:r>
      <w:r>
        <w:rPr>
          <w:rFonts w:ascii="Arial"/>
          <w:color w:val="242424"/>
          <w:sz w:val="20"/>
        </w:rPr>
        <w:t>our sector. She</w:t>
      </w:r>
      <w:r>
        <w:rPr>
          <w:rFonts w:ascii="Arial"/>
          <w:color w:val="242424"/>
          <w:spacing w:val="-1"/>
          <w:sz w:val="20"/>
        </w:rPr>
        <w:t> </w:t>
      </w:r>
      <w:r>
        <w:rPr>
          <w:rFonts w:ascii="Arial"/>
          <w:color w:val="242424"/>
          <w:sz w:val="20"/>
        </w:rPr>
        <w:t>is trusted and respected by our producers and the many companies that provide goods and services to</w:t>
      </w:r>
      <w:r>
        <w:rPr>
          <w:rFonts w:ascii="Arial"/>
          <w:color w:val="242424"/>
          <w:spacing w:val="40"/>
          <w:sz w:val="20"/>
        </w:rPr>
        <w:t> </w:t>
      </w:r>
      <w:r>
        <w:rPr>
          <w:rFonts w:ascii="Arial"/>
          <w:color w:val="242424"/>
          <w:sz w:val="20"/>
        </w:rPr>
        <w:t>the aquaculture sector. That trust and h does not come easily, it</w:t>
      </w:r>
      <w:r>
        <w:rPr>
          <w:rFonts w:ascii="Arial"/>
          <w:color w:val="242424"/>
          <w:spacing w:val="40"/>
          <w:sz w:val="20"/>
        </w:rPr>
        <w:t> </w:t>
      </w:r>
      <w:r>
        <w:rPr>
          <w:rFonts w:ascii="Arial"/>
          <w:color w:val="242424"/>
          <w:sz w:val="20"/>
        </w:rPr>
        <w:t>is earned not given. Farmers, as you know, are cautious and often suspicious. Dr. Bouchards work over the years has dramatically improved farming practices in the area of biosecurity and aquatic animal health. Her research, extension, education and training work have been instrumental in helping Maine's</w:t>
      </w:r>
      <w:r>
        <w:rPr>
          <w:rFonts w:ascii="Arial"/>
          <w:color w:val="242424"/>
          <w:spacing w:val="25"/>
          <w:sz w:val="20"/>
        </w:rPr>
        <w:t> </w:t>
      </w:r>
      <w:r>
        <w:rPr>
          <w:rFonts w:ascii="Arial"/>
          <w:color w:val="242424"/>
          <w:sz w:val="20"/>
        </w:rPr>
        <w:t>aquatic</w:t>
      </w:r>
      <w:r>
        <w:rPr>
          <w:rFonts w:ascii="Arial"/>
          <w:color w:val="242424"/>
          <w:spacing w:val="27"/>
          <w:sz w:val="20"/>
        </w:rPr>
        <w:t> </w:t>
      </w:r>
      <w:r>
        <w:rPr>
          <w:rFonts w:ascii="Arial"/>
          <w:color w:val="242424"/>
          <w:sz w:val="20"/>
        </w:rPr>
        <w:t>farmers</w:t>
      </w:r>
      <w:r>
        <w:rPr>
          <w:rFonts w:ascii="Arial"/>
          <w:color w:val="242424"/>
          <w:spacing w:val="17"/>
          <w:sz w:val="20"/>
        </w:rPr>
        <w:t> </w:t>
      </w:r>
      <w:r>
        <w:rPr>
          <w:rFonts w:ascii="Arial"/>
          <w:color w:val="242424"/>
          <w:sz w:val="20"/>
        </w:rPr>
        <w:t>compete</w:t>
      </w:r>
      <w:r>
        <w:rPr>
          <w:rFonts w:ascii="Arial"/>
          <w:color w:val="242424"/>
          <w:spacing w:val="24"/>
          <w:sz w:val="20"/>
        </w:rPr>
        <w:t> </w:t>
      </w:r>
      <w:r>
        <w:rPr>
          <w:rFonts w:ascii="Arial"/>
          <w:color w:val="242424"/>
          <w:sz w:val="20"/>
        </w:rPr>
        <w:t>in a</w:t>
      </w:r>
      <w:r>
        <w:rPr>
          <w:rFonts w:ascii="Arial"/>
          <w:color w:val="242424"/>
          <w:spacing w:val="20"/>
          <w:sz w:val="20"/>
        </w:rPr>
        <w:t> </w:t>
      </w:r>
      <w:r>
        <w:rPr>
          <w:rFonts w:ascii="Arial"/>
          <w:color w:val="242424"/>
          <w:sz w:val="20"/>
        </w:rPr>
        <w:t>highly</w:t>
      </w:r>
      <w:r>
        <w:rPr>
          <w:rFonts w:ascii="Arial"/>
          <w:color w:val="242424"/>
          <w:spacing w:val="18"/>
          <w:sz w:val="20"/>
        </w:rPr>
        <w:t> </w:t>
      </w:r>
      <w:r>
        <w:rPr>
          <w:rFonts w:ascii="Arial"/>
          <w:color w:val="242424"/>
          <w:sz w:val="20"/>
        </w:rPr>
        <w:t>competitive</w:t>
      </w:r>
      <w:r>
        <w:rPr>
          <w:rFonts w:ascii="Arial"/>
          <w:color w:val="242424"/>
          <w:spacing w:val="33"/>
          <w:sz w:val="20"/>
        </w:rPr>
        <w:t> </w:t>
      </w:r>
      <w:r>
        <w:rPr>
          <w:rFonts w:ascii="Arial"/>
          <w:color w:val="242424"/>
          <w:sz w:val="20"/>
        </w:rPr>
        <w:t>world</w:t>
      </w:r>
      <w:r>
        <w:rPr>
          <w:rFonts w:ascii="Arial"/>
          <w:color w:val="242424"/>
          <w:spacing w:val="17"/>
          <w:sz w:val="20"/>
        </w:rPr>
        <w:t> </w:t>
      </w:r>
      <w:r>
        <w:rPr>
          <w:rFonts w:ascii="Arial"/>
          <w:color w:val="242424"/>
          <w:sz w:val="20"/>
        </w:rPr>
        <w:t>market.</w:t>
      </w:r>
      <w:r>
        <w:rPr>
          <w:rFonts w:ascii="Arial"/>
          <w:color w:val="242424"/>
          <w:spacing w:val="14"/>
          <w:sz w:val="20"/>
        </w:rPr>
        <w:t> </w:t>
      </w:r>
      <w:r>
        <w:rPr>
          <w:rFonts w:ascii="Arial"/>
          <w:color w:val="242424"/>
          <w:sz w:val="20"/>
        </w:rPr>
        <w:t>Dr.Bouchard</w:t>
      </w:r>
      <w:r>
        <w:rPr>
          <w:rFonts w:ascii="Arial"/>
          <w:color w:val="242424"/>
          <w:spacing w:val="36"/>
          <w:sz w:val="20"/>
        </w:rPr>
        <w:t> </w:t>
      </w:r>
      <w:r>
        <w:rPr>
          <w:rFonts w:ascii="Arial"/>
          <w:color w:val="242424"/>
          <w:sz w:val="20"/>
        </w:rPr>
        <w:t>has also</w:t>
      </w:r>
      <w:r>
        <w:rPr>
          <w:rFonts w:ascii="Arial"/>
          <w:color w:val="242424"/>
          <w:spacing w:val="24"/>
          <w:sz w:val="20"/>
        </w:rPr>
        <w:t> </w:t>
      </w:r>
      <w:r>
        <w:rPr>
          <w:rFonts w:ascii="Arial"/>
          <w:color w:val="242424"/>
          <w:sz w:val="20"/>
        </w:rPr>
        <w:t>served</w:t>
      </w:r>
      <w:r>
        <w:rPr>
          <w:rFonts w:ascii="Arial"/>
          <w:color w:val="242424"/>
          <w:spacing w:val="20"/>
          <w:sz w:val="20"/>
        </w:rPr>
        <w:t> </w:t>
      </w:r>
      <w:r>
        <w:rPr>
          <w:rFonts w:ascii="Arial"/>
          <w:color w:val="242424"/>
          <w:sz w:val="20"/>
        </w:rPr>
        <w:t>a</w:t>
      </w:r>
      <w:r>
        <w:rPr>
          <w:rFonts w:ascii="Arial"/>
          <w:color w:val="242424"/>
          <w:spacing w:val="21"/>
          <w:sz w:val="20"/>
        </w:rPr>
        <w:t> </w:t>
      </w:r>
      <w:r>
        <w:rPr>
          <w:rFonts w:ascii="Arial"/>
          <w:color w:val="242424"/>
          <w:sz w:val="20"/>
        </w:rPr>
        <w:t>critical advisory role to the states aquatic resource management</w:t>
      </w:r>
      <w:r>
        <w:rPr>
          <w:rFonts w:ascii="Arial"/>
          <w:color w:val="242424"/>
          <w:spacing w:val="40"/>
          <w:sz w:val="20"/>
        </w:rPr>
        <w:t> </w:t>
      </w:r>
      <w:r>
        <w:rPr>
          <w:rFonts w:ascii="Arial"/>
          <w:color w:val="242424"/>
          <w:sz w:val="20"/>
        </w:rPr>
        <w:t>agencies.</w:t>
      </w:r>
    </w:p>
    <w:p>
      <w:pPr>
        <w:pStyle w:val="BodyText"/>
        <w:rPr>
          <w:rFonts w:ascii="Arial"/>
          <w:sz w:val="22"/>
        </w:rPr>
      </w:pPr>
    </w:p>
    <w:p>
      <w:pPr>
        <w:pStyle w:val="BodyText"/>
        <w:spacing w:before="3"/>
        <w:rPr>
          <w:rFonts w:ascii="Arial"/>
          <w:sz w:val="25"/>
        </w:rPr>
      </w:pPr>
    </w:p>
    <w:p>
      <w:pPr>
        <w:spacing w:line="280" w:lineRule="auto" w:before="0"/>
        <w:ind w:left="314" w:right="578" w:firstLine="8"/>
        <w:jc w:val="left"/>
        <w:rPr>
          <w:rFonts w:ascii="Arial"/>
          <w:sz w:val="20"/>
        </w:rPr>
      </w:pPr>
      <w:r>
        <w:rPr>
          <w:rFonts w:ascii="Arial"/>
          <w:color w:val="242424"/>
          <w:sz w:val="20"/>
        </w:rPr>
        <w:t>Dr. Bouchard's</w:t>
      </w:r>
      <w:r>
        <w:rPr>
          <w:rFonts w:ascii="Arial"/>
          <w:color w:val="242424"/>
          <w:spacing w:val="33"/>
          <w:sz w:val="20"/>
        </w:rPr>
        <w:t> </w:t>
      </w:r>
      <w:r>
        <w:rPr>
          <w:rFonts w:ascii="Arial"/>
          <w:color w:val="242424"/>
          <w:sz w:val="20"/>
        </w:rPr>
        <w:t>impacts have been broader than just in Maine.</w:t>
      </w:r>
      <w:r>
        <w:rPr>
          <w:rFonts w:ascii="Arial"/>
          <w:color w:val="242424"/>
          <w:spacing w:val="-1"/>
          <w:sz w:val="20"/>
        </w:rPr>
        <w:t> </w:t>
      </w:r>
      <w:r>
        <w:rPr>
          <w:rFonts w:ascii="Arial"/>
          <w:color w:val="242424"/>
          <w:sz w:val="20"/>
        </w:rPr>
        <w:t>Students</w:t>
      </w:r>
      <w:r>
        <w:rPr>
          <w:rFonts w:ascii="Arial"/>
          <w:color w:val="242424"/>
          <w:spacing w:val="27"/>
          <w:sz w:val="20"/>
        </w:rPr>
        <w:t> </w:t>
      </w:r>
      <w:r>
        <w:rPr>
          <w:rFonts w:ascii="Arial"/>
          <w:color w:val="242424"/>
          <w:sz w:val="20"/>
        </w:rPr>
        <w:t>who have trained with her have gone on to serve</w:t>
      </w:r>
      <w:r>
        <w:rPr>
          <w:rFonts w:ascii="Arial"/>
          <w:color w:val="242424"/>
          <w:spacing w:val="18"/>
          <w:sz w:val="20"/>
        </w:rPr>
        <w:t> </w:t>
      </w:r>
      <w:r>
        <w:rPr>
          <w:rFonts w:ascii="Arial"/>
          <w:color w:val="242424"/>
          <w:sz w:val="20"/>
        </w:rPr>
        <w:t>important</w:t>
      </w:r>
      <w:r>
        <w:rPr>
          <w:rFonts w:ascii="Arial"/>
          <w:color w:val="242424"/>
          <w:spacing w:val="34"/>
          <w:sz w:val="20"/>
        </w:rPr>
        <w:t> </w:t>
      </w:r>
      <w:r>
        <w:rPr>
          <w:rFonts w:ascii="Arial"/>
          <w:color w:val="242424"/>
          <w:sz w:val="20"/>
        </w:rPr>
        <w:t>roles</w:t>
      </w:r>
      <w:r>
        <w:rPr>
          <w:rFonts w:ascii="Arial"/>
          <w:color w:val="242424"/>
          <w:spacing w:val="18"/>
          <w:sz w:val="20"/>
        </w:rPr>
        <w:t> </w:t>
      </w:r>
      <w:r>
        <w:rPr>
          <w:rFonts w:ascii="Arial"/>
          <w:color w:val="242424"/>
          <w:sz w:val="20"/>
        </w:rPr>
        <w:t>in both the private</w:t>
      </w:r>
      <w:r>
        <w:rPr>
          <w:rFonts w:ascii="Arial"/>
          <w:color w:val="242424"/>
          <w:spacing w:val="29"/>
          <w:sz w:val="20"/>
        </w:rPr>
        <w:t> </w:t>
      </w:r>
      <w:r>
        <w:rPr>
          <w:rFonts w:ascii="Arial"/>
          <w:color w:val="242424"/>
          <w:sz w:val="20"/>
        </w:rPr>
        <w:t>and</w:t>
      </w:r>
      <w:r>
        <w:rPr>
          <w:rFonts w:ascii="Arial"/>
          <w:color w:val="242424"/>
          <w:spacing w:val="15"/>
          <w:sz w:val="20"/>
        </w:rPr>
        <w:t> </w:t>
      </w:r>
      <w:r>
        <w:rPr>
          <w:rFonts w:ascii="Arial"/>
          <w:color w:val="242424"/>
          <w:sz w:val="20"/>
        </w:rPr>
        <w:t>public</w:t>
      </w:r>
      <w:r>
        <w:rPr>
          <w:rFonts w:ascii="Arial"/>
          <w:color w:val="242424"/>
          <w:spacing w:val="22"/>
          <w:sz w:val="20"/>
        </w:rPr>
        <w:t> </w:t>
      </w:r>
      <w:r>
        <w:rPr>
          <w:rFonts w:ascii="Arial"/>
          <w:color w:val="242424"/>
          <w:sz w:val="20"/>
        </w:rPr>
        <w:t>sectors</w:t>
      </w:r>
      <w:r>
        <w:rPr>
          <w:rFonts w:ascii="Arial"/>
          <w:color w:val="242424"/>
          <w:spacing w:val="27"/>
          <w:sz w:val="20"/>
        </w:rPr>
        <w:t> </w:t>
      </w:r>
      <w:r>
        <w:rPr>
          <w:rFonts w:ascii="Arial"/>
          <w:color w:val="242424"/>
          <w:sz w:val="20"/>
        </w:rPr>
        <w:t>at</w:t>
      </w:r>
      <w:r>
        <w:rPr>
          <w:rFonts w:ascii="Arial"/>
          <w:color w:val="242424"/>
          <w:spacing w:val="14"/>
          <w:sz w:val="20"/>
        </w:rPr>
        <w:t> </w:t>
      </w:r>
      <w:r>
        <w:rPr>
          <w:rFonts w:ascii="Arial"/>
          <w:color w:val="242424"/>
          <w:sz w:val="20"/>
        </w:rPr>
        <w:t>state,</w:t>
      </w:r>
      <w:r>
        <w:rPr>
          <w:rFonts w:ascii="Arial"/>
          <w:color w:val="242424"/>
          <w:spacing w:val="18"/>
          <w:sz w:val="20"/>
        </w:rPr>
        <w:t> </w:t>
      </w:r>
      <w:r>
        <w:rPr>
          <w:rFonts w:ascii="Arial"/>
          <w:color w:val="242424"/>
          <w:sz w:val="20"/>
        </w:rPr>
        <w:t>national</w:t>
      </w:r>
      <w:r>
        <w:rPr>
          <w:rFonts w:ascii="Arial"/>
          <w:color w:val="242424"/>
          <w:spacing w:val="17"/>
          <w:sz w:val="20"/>
        </w:rPr>
        <w:t> </w:t>
      </w:r>
      <w:r>
        <w:rPr>
          <w:rFonts w:ascii="Arial"/>
          <w:color w:val="242424"/>
          <w:sz w:val="20"/>
        </w:rPr>
        <w:t>and</w:t>
      </w:r>
      <w:r>
        <w:rPr>
          <w:rFonts w:ascii="Arial"/>
          <w:color w:val="242424"/>
          <w:spacing w:val="15"/>
          <w:sz w:val="20"/>
        </w:rPr>
        <w:t> </w:t>
      </w:r>
      <w:r>
        <w:rPr>
          <w:rFonts w:ascii="Arial"/>
          <w:color w:val="242424"/>
          <w:sz w:val="20"/>
        </w:rPr>
        <w:t>international</w:t>
      </w:r>
      <w:r>
        <w:rPr>
          <w:rFonts w:ascii="Arial"/>
          <w:color w:val="242424"/>
          <w:spacing w:val="30"/>
          <w:sz w:val="20"/>
        </w:rPr>
        <w:t> </w:t>
      </w:r>
      <w:r>
        <w:rPr>
          <w:rFonts w:ascii="Arial"/>
          <w:color w:val="242424"/>
          <w:sz w:val="20"/>
        </w:rPr>
        <w:t>levels.</w:t>
      </w:r>
      <w:r>
        <w:rPr>
          <w:rFonts w:ascii="Arial"/>
          <w:color w:val="242424"/>
          <w:spacing w:val="18"/>
          <w:sz w:val="20"/>
        </w:rPr>
        <w:t> </w:t>
      </w:r>
      <w:r>
        <w:rPr>
          <w:rFonts w:ascii="Arial"/>
          <w:color w:val="242424"/>
          <w:sz w:val="20"/>
        </w:rPr>
        <w:t>Her</w:t>
      </w:r>
      <w:r>
        <w:rPr>
          <w:rFonts w:ascii="Arial"/>
          <w:color w:val="242424"/>
          <w:spacing w:val="22"/>
          <w:sz w:val="20"/>
        </w:rPr>
        <w:t> </w:t>
      </w:r>
      <w:r>
        <w:rPr>
          <w:rFonts w:ascii="Arial"/>
          <w:color w:val="242424"/>
          <w:sz w:val="20"/>
        </w:rPr>
        <w:t>leadership in developing professional relationships</w:t>
      </w:r>
      <w:r>
        <w:rPr>
          <w:rFonts w:ascii="Arial"/>
          <w:color w:val="242424"/>
          <w:spacing w:val="32"/>
          <w:sz w:val="20"/>
        </w:rPr>
        <w:t> </w:t>
      </w:r>
      <w:r>
        <w:rPr>
          <w:rFonts w:ascii="Arial"/>
          <w:color w:val="242424"/>
          <w:sz w:val="20"/>
        </w:rPr>
        <w:t>with colleagues at other research institutions and the private sector has been instrumental in the growing perception of Maine as a leader</w:t>
      </w:r>
      <w:r>
        <w:rPr>
          <w:rFonts w:ascii="Arial"/>
          <w:color w:val="242424"/>
          <w:spacing w:val="30"/>
          <w:sz w:val="20"/>
        </w:rPr>
        <w:t> </w:t>
      </w:r>
      <w:r>
        <w:rPr>
          <w:rFonts w:ascii="Arial"/>
          <w:color w:val="242424"/>
          <w:sz w:val="20"/>
        </w:rPr>
        <w:t>in the development</w:t>
      </w:r>
      <w:r>
        <w:rPr>
          <w:rFonts w:ascii="Arial"/>
          <w:color w:val="242424"/>
          <w:spacing w:val="40"/>
          <w:sz w:val="20"/>
        </w:rPr>
        <w:t> </w:t>
      </w:r>
      <w:r>
        <w:rPr>
          <w:rFonts w:ascii="Arial"/>
          <w:color w:val="242424"/>
          <w:sz w:val="20"/>
        </w:rPr>
        <w:t>of a competitive</w:t>
      </w:r>
      <w:r>
        <w:rPr>
          <w:rFonts w:ascii="Arial"/>
          <w:color w:val="242424"/>
          <w:spacing w:val="40"/>
          <w:sz w:val="20"/>
        </w:rPr>
        <w:t> </w:t>
      </w:r>
      <w:r>
        <w:rPr>
          <w:rFonts w:ascii="Arial"/>
          <w:color w:val="242424"/>
          <w:sz w:val="20"/>
        </w:rPr>
        <w:t>and sustainable national aquaculture</w:t>
      </w:r>
      <w:r>
        <w:rPr>
          <w:rFonts w:ascii="Arial"/>
          <w:color w:val="242424"/>
          <w:spacing w:val="33"/>
          <w:sz w:val="20"/>
        </w:rPr>
        <w:t> </w:t>
      </w:r>
      <w:r>
        <w:rPr>
          <w:rFonts w:ascii="Arial"/>
          <w:color w:val="242424"/>
          <w:sz w:val="20"/>
        </w:rPr>
        <w:t>sector. She has been instrumental</w:t>
      </w:r>
      <w:r>
        <w:rPr>
          <w:rFonts w:ascii="Arial"/>
          <w:color w:val="242424"/>
          <w:spacing w:val="30"/>
          <w:sz w:val="20"/>
        </w:rPr>
        <w:t> </w:t>
      </w:r>
      <w:r>
        <w:rPr>
          <w:rFonts w:ascii="Arial"/>
          <w:color w:val="242424"/>
          <w:sz w:val="20"/>
        </w:rPr>
        <w:t>in the University</w:t>
      </w:r>
      <w:r>
        <w:rPr>
          <w:rFonts w:ascii="Arial"/>
          <w:color w:val="242424"/>
          <w:spacing w:val="31"/>
          <w:sz w:val="20"/>
        </w:rPr>
        <w:t> </w:t>
      </w:r>
      <w:r>
        <w:rPr>
          <w:rFonts w:ascii="Arial"/>
          <w:color w:val="242424"/>
          <w:sz w:val="20"/>
        </w:rPr>
        <w:t>becoming known as the go to</w:t>
      </w:r>
      <w:r>
        <w:rPr>
          <w:rFonts w:ascii="Arial"/>
          <w:color w:val="242424"/>
          <w:spacing w:val="35"/>
          <w:sz w:val="20"/>
        </w:rPr>
        <w:t> </w:t>
      </w:r>
      <w:r>
        <w:rPr>
          <w:rFonts w:ascii="Arial"/>
          <w:color w:val="242424"/>
          <w:sz w:val="20"/>
        </w:rPr>
        <w:t>institution for applied</w:t>
      </w:r>
      <w:r>
        <w:rPr>
          <w:rFonts w:ascii="Arial"/>
          <w:color w:val="242424"/>
          <w:spacing w:val="23"/>
          <w:sz w:val="20"/>
        </w:rPr>
        <w:t> </w:t>
      </w:r>
      <w:r>
        <w:rPr>
          <w:rFonts w:ascii="Arial"/>
          <w:color w:val="242424"/>
          <w:sz w:val="20"/>
        </w:rPr>
        <w:t>aquatic</w:t>
      </w:r>
      <w:r>
        <w:rPr>
          <w:rFonts w:ascii="Arial"/>
          <w:color w:val="242424"/>
          <w:spacing w:val="29"/>
          <w:sz w:val="20"/>
        </w:rPr>
        <w:t> </w:t>
      </w:r>
      <w:r>
        <w:rPr>
          <w:rFonts w:ascii="Arial"/>
          <w:color w:val="242424"/>
          <w:sz w:val="20"/>
        </w:rPr>
        <w:t>animal health research that is accepted</w:t>
      </w:r>
      <w:r>
        <w:rPr>
          <w:rFonts w:ascii="Arial"/>
          <w:color w:val="242424"/>
          <w:spacing w:val="22"/>
          <w:sz w:val="20"/>
        </w:rPr>
        <w:t> </w:t>
      </w:r>
      <w:r>
        <w:rPr>
          <w:rFonts w:ascii="Arial"/>
          <w:color w:val="242424"/>
          <w:sz w:val="20"/>
        </w:rPr>
        <w:t>not only by fellow</w:t>
      </w:r>
      <w:r>
        <w:rPr>
          <w:rFonts w:ascii="Arial"/>
          <w:color w:val="242424"/>
          <w:spacing w:val="18"/>
          <w:sz w:val="20"/>
        </w:rPr>
        <w:t> </w:t>
      </w:r>
      <w:r>
        <w:rPr>
          <w:rFonts w:ascii="Arial"/>
          <w:color w:val="242424"/>
          <w:sz w:val="20"/>
        </w:rPr>
        <w:t>academics</w:t>
      </w:r>
      <w:r>
        <w:rPr>
          <w:rFonts w:ascii="Arial"/>
          <w:color w:val="242424"/>
          <w:spacing w:val="29"/>
          <w:sz w:val="20"/>
        </w:rPr>
        <w:t> </w:t>
      </w:r>
      <w:r>
        <w:rPr>
          <w:rFonts w:ascii="Arial"/>
          <w:color w:val="242424"/>
          <w:sz w:val="20"/>
        </w:rPr>
        <w:t>but the commercial</w:t>
      </w:r>
      <w:r>
        <w:rPr>
          <w:rFonts w:ascii="Arial"/>
          <w:color w:val="242424"/>
          <w:spacing w:val="31"/>
          <w:sz w:val="20"/>
        </w:rPr>
        <w:t> </w:t>
      </w:r>
      <w:r>
        <w:rPr>
          <w:rFonts w:ascii="Arial"/>
          <w:color w:val="242424"/>
          <w:sz w:val="20"/>
        </w:rPr>
        <w:t>sector</w:t>
      </w:r>
      <w:r>
        <w:rPr>
          <w:rFonts w:ascii="Arial"/>
          <w:color w:val="242424"/>
          <w:spacing w:val="20"/>
          <w:sz w:val="20"/>
        </w:rPr>
        <w:t> </w:t>
      </w:r>
      <w:r>
        <w:rPr>
          <w:rFonts w:ascii="Arial"/>
          <w:color w:val="242424"/>
          <w:sz w:val="20"/>
        </w:rPr>
        <w:t>as well. Quite frankly she is one of the only reasons the farmers continue to</w:t>
      </w:r>
      <w:r>
        <w:rPr>
          <w:rFonts w:ascii="Arial"/>
          <w:color w:val="242424"/>
          <w:spacing w:val="31"/>
          <w:sz w:val="20"/>
        </w:rPr>
        <w:t> </w:t>
      </w:r>
      <w:r>
        <w:rPr>
          <w:rFonts w:ascii="Arial"/>
          <w:color w:val="242424"/>
          <w:sz w:val="20"/>
        </w:rPr>
        <w:t>instruct the association</w:t>
      </w:r>
      <w:r>
        <w:rPr>
          <w:rFonts w:ascii="Arial"/>
          <w:color w:val="242424"/>
          <w:spacing w:val="34"/>
          <w:sz w:val="20"/>
        </w:rPr>
        <w:t> </w:t>
      </w:r>
      <w:r>
        <w:rPr>
          <w:rFonts w:ascii="Arial"/>
          <w:color w:val="242424"/>
          <w:sz w:val="20"/>
        </w:rPr>
        <w:t>to</w:t>
      </w:r>
      <w:r>
        <w:rPr>
          <w:rFonts w:ascii="Arial"/>
          <w:color w:val="242424"/>
          <w:spacing w:val="40"/>
          <w:sz w:val="20"/>
        </w:rPr>
        <w:t> </w:t>
      </w:r>
      <w:r>
        <w:rPr>
          <w:rFonts w:ascii="Arial"/>
          <w:color w:val="242424"/>
          <w:sz w:val="20"/>
        </w:rPr>
        <w:t>support the University</w:t>
      </w:r>
      <w:r>
        <w:rPr>
          <w:rFonts w:ascii="Arial"/>
          <w:color w:val="242424"/>
          <w:spacing w:val="20"/>
          <w:sz w:val="20"/>
        </w:rPr>
        <w:t> </w:t>
      </w:r>
      <w:r>
        <w:rPr>
          <w:rFonts w:ascii="Arial"/>
          <w:color w:val="242424"/>
          <w:sz w:val="20"/>
        </w:rPr>
        <w:t>at the State</w:t>
      </w:r>
      <w:r>
        <w:rPr>
          <w:rFonts w:ascii="Arial"/>
          <w:color w:val="242424"/>
          <w:spacing w:val="8"/>
          <w:sz w:val="20"/>
        </w:rPr>
        <w:t> </w:t>
      </w:r>
      <w:r>
        <w:rPr>
          <w:rFonts w:ascii="Arial"/>
          <w:color w:val="242424"/>
          <w:sz w:val="20"/>
        </w:rPr>
        <w:t>and Federal</w:t>
      </w:r>
      <w:r>
        <w:rPr>
          <w:rFonts w:ascii="Arial"/>
          <w:color w:val="242424"/>
          <w:spacing w:val="15"/>
          <w:sz w:val="20"/>
        </w:rPr>
        <w:t> </w:t>
      </w:r>
      <w:r>
        <w:rPr>
          <w:rFonts w:ascii="Arial"/>
          <w:color w:val="242424"/>
          <w:sz w:val="20"/>
        </w:rPr>
        <w:t>levels.</w:t>
      </w:r>
      <w:r>
        <w:rPr>
          <w:rFonts w:ascii="Arial"/>
          <w:color w:val="242424"/>
          <w:spacing w:val="10"/>
          <w:sz w:val="20"/>
        </w:rPr>
        <w:t> </w:t>
      </w:r>
      <w:r>
        <w:rPr>
          <w:rFonts w:ascii="Arial"/>
          <w:color w:val="242424"/>
          <w:sz w:val="20"/>
        </w:rPr>
        <w:t>Dr</w:t>
      </w:r>
      <w:r>
        <w:rPr>
          <w:rFonts w:ascii="Arial"/>
          <w:color w:val="242424"/>
          <w:spacing w:val="8"/>
          <w:sz w:val="20"/>
        </w:rPr>
        <w:t> </w:t>
      </w:r>
      <w:r>
        <w:rPr>
          <w:rFonts w:ascii="Arial"/>
          <w:color w:val="242424"/>
          <w:sz w:val="20"/>
        </w:rPr>
        <w:t>Bouchard</w:t>
      </w:r>
      <w:r>
        <w:rPr>
          <w:rFonts w:ascii="Arial"/>
          <w:color w:val="242424"/>
          <w:spacing w:val="26"/>
          <w:sz w:val="20"/>
        </w:rPr>
        <w:t> </w:t>
      </w:r>
      <w:r>
        <w:rPr>
          <w:rFonts w:ascii="Arial"/>
          <w:color w:val="242424"/>
          <w:sz w:val="20"/>
        </w:rPr>
        <w:t>single</w:t>
      </w:r>
      <w:r>
        <w:rPr>
          <w:rFonts w:ascii="Arial"/>
          <w:color w:val="242424"/>
          <w:spacing w:val="17"/>
          <w:sz w:val="20"/>
        </w:rPr>
        <w:t> </w:t>
      </w:r>
      <w:r>
        <w:rPr>
          <w:rFonts w:ascii="Arial"/>
          <w:color w:val="242424"/>
          <w:sz w:val="20"/>
        </w:rPr>
        <w:t>handedly</w:t>
      </w:r>
      <w:r>
        <w:rPr>
          <w:rFonts w:ascii="Arial"/>
          <w:color w:val="242424"/>
          <w:spacing w:val="17"/>
          <w:sz w:val="20"/>
        </w:rPr>
        <w:t> </w:t>
      </w:r>
      <w:r>
        <w:rPr>
          <w:rFonts w:ascii="Arial"/>
          <w:color w:val="242424"/>
          <w:sz w:val="20"/>
        </w:rPr>
        <w:t>turned</w:t>
      </w:r>
      <w:r>
        <w:rPr>
          <w:rFonts w:ascii="Arial"/>
          <w:color w:val="242424"/>
          <w:spacing w:val="17"/>
          <w:sz w:val="20"/>
        </w:rPr>
        <w:t> </w:t>
      </w:r>
      <w:r>
        <w:rPr>
          <w:rFonts w:ascii="Arial"/>
          <w:color w:val="242424"/>
          <w:sz w:val="20"/>
        </w:rPr>
        <w:t>the</w:t>
      </w:r>
      <w:r>
        <w:rPr>
          <w:rFonts w:ascii="Arial"/>
          <w:color w:val="242424"/>
          <w:spacing w:val="8"/>
          <w:sz w:val="20"/>
        </w:rPr>
        <w:t> </w:t>
      </w:r>
      <w:r>
        <w:rPr>
          <w:rFonts w:ascii="Arial"/>
          <w:color w:val="242424"/>
          <w:sz w:val="20"/>
        </w:rPr>
        <w:t>Aquaculture</w:t>
      </w:r>
      <w:r>
        <w:rPr>
          <w:rFonts w:ascii="Arial"/>
          <w:color w:val="242424"/>
          <w:spacing w:val="32"/>
          <w:sz w:val="20"/>
        </w:rPr>
        <w:t> </w:t>
      </w:r>
      <w:r>
        <w:rPr>
          <w:rFonts w:ascii="Arial"/>
          <w:color w:val="242424"/>
          <w:sz w:val="20"/>
        </w:rPr>
        <w:t>Research</w:t>
      </w:r>
      <w:r>
        <w:rPr>
          <w:rFonts w:ascii="Arial"/>
          <w:color w:val="242424"/>
          <w:spacing w:val="17"/>
          <w:sz w:val="20"/>
        </w:rPr>
        <w:t> </w:t>
      </w:r>
      <w:r>
        <w:rPr>
          <w:rFonts w:ascii="Arial"/>
          <w:color w:val="242424"/>
          <w:sz w:val="20"/>
        </w:rPr>
        <w:t>Institute</w:t>
      </w:r>
      <w:r>
        <w:rPr>
          <w:rFonts w:ascii="Arial"/>
          <w:color w:val="242424"/>
          <w:sz w:val="20"/>
        </w:rPr>
        <w:t> into a functional</w:t>
      </w:r>
      <w:r>
        <w:rPr>
          <w:rFonts w:ascii="Arial"/>
          <w:color w:val="242424"/>
          <w:spacing w:val="15"/>
          <w:sz w:val="20"/>
        </w:rPr>
        <w:t> </w:t>
      </w:r>
      <w:r>
        <w:rPr>
          <w:rFonts w:ascii="Arial"/>
          <w:color w:val="242424"/>
          <w:sz w:val="20"/>
        </w:rPr>
        <w:t>unit and recovered</w:t>
      </w:r>
      <w:r>
        <w:rPr>
          <w:rFonts w:ascii="Arial"/>
          <w:color w:val="242424"/>
          <w:spacing w:val="21"/>
          <w:sz w:val="20"/>
        </w:rPr>
        <w:t> </w:t>
      </w:r>
      <w:r>
        <w:rPr>
          <w:rFonts w:ascii="Arial"/>
          <w:color w:val="242424"/>
          <w:sz w:val="20"/>
        </w:rPr>
        <w:t>the industries</w:t>
      </w:r>
      <w:r>
        <w:rPr>
          <w:rFonts w:ascii="Arial"/>
          <w:color w:val="242424"/>
          <w:spacing w:val="14"/>
          <w:sz w:val="20"/>
        </w:rPr>
        <w:t> </w:t>
      </w:r>
      <w:r>
        <w:rPr>
          <w:rFonts w:ascii="Arial"/>
          <w:color w:val="242424"/>
          <w:sz w:val="20"/>
        </w:rPr>
        <w:t>respect</w:t>
      </w:r>
      <w:r>
        <w:rPr>
          <w:rFonts w:ascii="Arial"/>
          <w:color w:val="242424"/>
          <w:spacing w:val="15"/>
          <w:sz w:val="20"/>
        </w:rPr>
        <w:t> </w:t>
      </w:r>
      <w:r>
        <w:rPr>
          <w:rFonts w:ascii="Arial"/>
          <w:color w:val="242424"/>
          <w:sz w:val="20"/>
        </w:rPr>
        <w:t>for</w:t>
      </w:r>
      <w:r>
        <w:rPr>
          <w:rFonts w:ascii="Arial"/>
          <w:color w:val="242424"/>
          <w:spacing w:val="34"/>
          <w:sz w:val="20"/>
        </w:rPr>
        <w:t> </w:t>
      </w:r>
      <w:r>
        <w:rPr>
          <w:rFonts w:ascii="Arial"/>
          <w:color w:val="242424"/>
          <w:sz w:val="20"/>
        </w:rPr>
        <w:t>it</w:t>
      </w:r>
      <w:r>
        <w:rPr>
          <w:rFonts w:ascii="Arial"/>
          <w:color w:val="242424"/>
          <w:spacing w:val="37"/>
          <w:sz w:val="20"/>
        </w:rPr>
        <w:t> </w:t>
      </w:r>
      <w:r>
        <w:rPr>
          <w:rFonts w:ascii="Arial"/>
          <w:color w:val="242424"/>
          <w:sz w:val="20"/>
        </w:rPr>
        <w:t>as an effective</w:t>
      </w:r>
      <w:r>
        <w:rPr>
          <w:rFonts w:ascii="Arial"/>
          <w:color w:val="242424"/>
          <w:spacing w:val="18"/>
          <w:sz w:val="20"/>
        </w:rPr>
        <w:t> </w:t>
      </w:r>
      <w:r>
        <w:rPr>
          <w:rFonts w:ascii="Arial"/>
          <w:color w:val="242424"/>
          <w:sz w:val="20"/>
        </w:rPr>
        <w:t>research</w:t>
      </w:r>
      <w:r>
        <w:rPr>
          <w:rFonts w:ascii="Arial"/>
          <w:color w:val="242424"/>
          <w:spacing w:val="24"/>
          <w:sz w:val="20"/>
        </w:rPr>
        <w:t> </w:t>
      </w:r>
      <w:r>
        <w:rPr>
          <w:rFonts w:ascii="Arial"/>
          <w:color w:val="242424"/>
          <w:sz w:val="20"/>
        </w:rPr>
        <w:t>body. The University</w:t>
      </w:r>
      <w:r>
        <w:rPr>
          <w:rFonts w:ascii="Arial"/>
          <w:color w:val="242424"/>
          <w:spacing w:val="18"/>
          <w:sz w:val="20"/>
        </w:rPr>
        <w:t> </w:t>
      </w:r>
      <w:r>
        <w:rPr>
          <w:rFonts w:ascii="Arial"/>
          <w:color w:val="242424"/>
          <w:sz w:val="20"/>
        </w:rPr>
        <w:t>is lucky to</w:t>
      </w:r>
      <w:r>
        <w:rPr>
          <w:rFonts w:ascii="Arial"/>
          <w:color w:val="242424"/>
          <w:spacing w:val="40"/>
          <w:sz w:val="20"/>
        </w:rPr>
        <w:t> </w:t>
      </w:r>
      <w:r>
        <w:rPr>
          <w:rFonts w:ascii="Arial"/>
          <w:color w:val="242424"/>
          <w:sz w:val="20"/>
        </w:rPr>
        <w:t>have her and there are many in the private sector who gladly hire her away! On behalf of the Associations membership and Board of Directors, I strongly recommend you recognize</w:t>
      </w:r>
      <w:r>
        <w:rPr>
          <w:rFonts w:ascii="Arial"/>
          <w:color w:val="242424"/>
          <w:spacing w:val="36"/>
          <w:sz w:val="20"/>
        </w:rPr>
        <w:t> </w:t>
      </w:r>
      <w:r>
        <w:rPr>
          <w:rFonts w:ascii="Arial"/>
          <w:color w:val="242424"/>
          <w:sz w:val="20"/>
        </w:rPr>
        <w:t>her critical role and elevate her to</w:t>
      </w:r>
      <w:r>
        <w:rPr>
          <w:rFonts w:ascii="Arial"/>
          <w:color w:val="242424"/>
          <w:spacing w:val="33"/>
          <w:sz w:val="20"/>
        </w:rPr>
        <w:t> </w:t>
      </w:r>
      <w:r>
        <w:rPr>
          <w:rFonts w:ascii="Arial"/>
          <w:color w:val="242424"/>
          <w:sz w:val="20"/>
        </w:rPr>
        <w:t>an Associate Extension Professor.</w:t>
      </w:r>
      <w:r>
        <w:rPr>
          <w:rFonts w:ascii="Arial"/>
          <w:color w:val="242424"/>
          <w:spacing w:val="40"/>
          <w:sz w:val="20"/>
        </w:rPr>
        <w:t> </w:t>
      </w:r>
      <w:r>
        <w:rPr>
          <w:rFonts w:ascii="Arial"/>
          <w:color w:val="242424"/>
          <w:sz w:val="20"/>
        </w:rPr>
        <w:t>I would be more than glad to</w:t>
      </w:r>
      <w:r>
        <w:rPr>
          <w:rFonts w:ascii="Arial"/>
          <w:color w:val="242424"/>
          <w:spacing w:val="29"/>
          <w:sz w:val="20"/>
        </w:rPr>
        <w:t> </w:t>
      </w:r>
      <w:r>
        <w:rPr>
          <w:rFonts w:ascii="Arial"/>
          <w:color w:val="242424"/>
          <w:sz w:val="20"/>
        </w:rPr>
        <w:t>answer any questions you may have about the Associations</w:t>
      </w:r>
      <w:r>
        <w:rPr>
          <w:rFonts w:ascii="Arial"/>
          <w:color w:val="242424"/>
          <w:spacing w:val="35"/>
          <w:sz w:val="20"/>
        </w:rPr>
        <w:t> </w:t>
      </w:r>
      <w:r>
        <w:rPr>
          <w:rFonts w:ascii="Arial"/>
          <w:color w:val="242424"/>
          <w:sz w:val="20"/>
        </w:rPr>
        <w:t>endorsement</w:t>
      </w:r>
      <w:r>
        <w:rPr>
          <w:rFonts w:ascii="Arial"/>
          <w:color w:val="242424"/>
          <w:spacing w:val="35"/>
          <w:sz w:val="20"/>
        </w:rPr>
        <w:t> </w:t>
      </w:r>
      <w:r>
        <w:rPr>
          <w:rFonts w:ascii="Arial"/>
          <w:color w:val="242424"/>
          <w:sz w:val="20"/>
        </w:rPr>
        <w:t>and support of Dr. Bouchard. Feel free to contact me anytime.</w:t>
      </w:r>
    </w:p>
    <w:p>
      <w:pPr>
        <w:spacing w:before="6"/>
        <w:ind w:left="4083" w:right="4362" w:firstLine="0"/>
        <w:jc w:val="center"/>
        <w:rPr>
          <w:rFonts w:ascii="Arial"/>
          <w:sz w:val="20"/>
        </w:rPr>
      </w:pPr>
      <w:r>
        <w:rPr>
          <w:rFonts w:ascii="Arial"/>
          <w:color w:val="242424"/>
          <w:spacing w:val="-2"/>
          <w:sz w:val="20"/>
        </w:rPr>
        <w:t>Sincerely,</w:t>
      </w:r>
    </w:p>
    <w:p>
      <w:pPr>
        <w:spacing w:line="285" w:lineRule="auto" w:before="34"/>
        <w:ind w:left="4788" w:right="5060" w:firstLine="11"/>
        <w:jc w:val="center"/>
        <w:rPr>
          <w:rFonts w:ascii="Arial"/>
          <w:sz w:val="20"/>
        </w:rPr>
      </w:pPr>
      <w:r>
        <w:rPr>
          <w:rFonts w:ascii="Arial"/>
          <w:color w:val="242424"/>
          <w:w w:val="90"/>
          <w:sz w:val="20"/>
        </w:rPr>
        <w:t>Sel-?t1stit111</w:t>
      </w:r>
      <w:r>
        <w:rPr>
          <w:rFonts w:ascii="Arial"/>
          <w:color w:val="242424"/>
          <w:spacing w:val="-19"/>
          <w:w w:val="90"/>
          <w:sz w:val="20"/>
        </w:rPr>
        <w:t> </w:t>
      </w:r>
      <w:r>
        <w:rPr>
          <w:rFonts w:ascii="Arial"/>
          <w:color w:val="242424"/>
          <w:w w:val="90"/>
          <w:sz w:val="20"/>
        </w:rPr>
        <w:t>'Belle </w:t>
      </w:r>
      <w:r>
        <w:rPr>
          <w:rFonts w:ascii="Arial"/>
          <w:color w:val="242424"/>
          <w:sz w:val="20"/>
        </w:rPr>
        <w:t>Sebastian Belle Executive</w:t>
      </w:r>
      <w:r>
        <w:rPr>
          <w:rFonts w:ascii="Arial"/>
          <w:color w:val="242424"/>
          <w:spacing w:val="-9"/>
          <w:sz w:val="20"/>
        </w:rPr>
        <w:t> </w:t>
      </w:r>
      <w:r>
        <w:rPr>
          <w:rFonts w:ascii="Arial"/>
          <w:color w:val="242424"/>
          <w:sz w:val="20"/>
        </w:rPr>
        <w:t>Director</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spacing w:before="184"/>
        <w:ind w:left="312" w:right="0" w:firstLine="0"/>
        <w:jc w:val="left"/>
        <w:rPr>
          <w:rFonts w:ascii="Arial"/>
          <w:b/>
          <w:sz w:val="13"/>
        </w:rPr>
      </w:pPr>
      <w:r>
        <w:rPr/>
        <w:drawing>
          <wp:anchor distT="0" distB="0" distL="0" distR="0" allowOverlap="1" layoutInCell="1" locked="0" behindDoc="0" simplePos="0" relativeHeight="15741952">
            <wp:simplePos x="0" y="0"/>
            <wp:positionH relativeFrom="page">
              <wp:posOffset>3321425</wp:posOffset>
            </wp:positionH>
            <wp:positionV relativeFrom="paragraph">
              <wp:posOffset>130185</wp:posOffset>
            </wp:positionV>
            <wp:extent cx="851725" cy="85447"/>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67" cstate="print"/>
                    <a:stretch>
                      <a:fillRect/>
                    </a:stretch>
                  </pic:blipFill>
                  <pic:spPr>
                    <a:xfrm>
                      <a:off x="0" y="0"/>
                      <a:ext cx="851725" cy="85447"/>
                    </a:xfrm>
                    <a:prstGeom prst="rect">
                      <a:avLst/>
                    </a:prstGeom>
                  </pic:spPr>
                </pic:pic>
              </a:graphicData>
            </a:graphic>
          </wp:anchor>
        </w:drawing>
      </w:r>
      <w:r>
        <w:rPr/>
        <w:drawing>
          <wp:anchor distT="0" distB="0" distL="0" distR="0" allowOverlap="1" layoutInCell="1" locked="0" behindDoc="0" simplePos="0" relativeHeight="15742464">
            <wp:simplePos x="0" y="0"/>
            <wp:positionH relativeFrom="page">
              <wp:posOffset>5153094</wp:posOffset>
            </wp:positionH>
            <wp:positionV relativeFrom="paragraph">
              <wp:posOffset>130185</wp:posOffset>
            </wp:positionV>
            <wp:extent cx="1303537" cy="85447"/>
            <wp:effectExtent l="0" t="0" r="0" b="0"/>
            <wp:wrapNone/>
            <wp:docPr id="45" name="image25.png"/>
            <wp:cNvGraphicFramePr>
              <a:graphicFrameLocks noChangeAspect="1"/>
            </wp:cNvGraphicFramePr>
            <a:graphic>
              <a:graphicData uri="http://schemas.openxmlformats.org/drawingml/2006/picture">
                <pic:pic>
                  <pic:nvPicPr>
                    <pic:cNvPr id="46" name="image25.png"/>
                    <pic:cNvPicPr/>
                  </pic:nvPicPr>
                  <pic:blipFill>
                    <a:blip r:embed="rId68" cstate="print"/>
                    <a:stretch>
                      <a:fillRect/>
                    </a:stretch>
                  </pic:blipFill>
                  <pic:spPr>
                    <a:xfrm>
                      <a:off x="0" y="0"/>
                      <a:ext cx="1303537" cy="85447"/>
                    </a:xfrm>
                    <a:prstGeom prst="rect">
                      <a:avLst/>
                    </a:prstGeom>
                  </pic:spPr>
                </pic:pic>
              </a:graphicData>
            </a:graphic>
          </wp:anchor>
        </w:drawing>
      </w:r>
      <w:r>
        <w:rPr>
          <w:rFonts w:ascii="Arial"/>
          <w:b/>
          <w:color w:val="242424"/>
          <w:w w:val="110"/>
          <w:sz w:val="13"/>
        </w:rPr>
        <w:t>Clf"'IV</w:t>
      </w:r>
      <w:r>
        <w:rPr>
          <w:rFonts w:ascii="Arial"/>
          <w:b/>
          <w:color w:val="242424"/>
          <w:spacing w:val="39"/>
          <w:w w:val="110"/>
          <w:sz w:val="13"/>
        </w:rPr>
        <w:t> </w:t>
      </w:r>
      <w:r>
        <w:rPr>
          <w:rFonts w:ascii="Arial"/>
          <w:b/>
          <w:color w:val="242424"/>
          <w:w w:val="110"/>
          <w:sz w:val="13"/>
        </w:rPr>
        <w:t>1</w:t>
      </w:r>
      <w:r>
        <w:rPr>
          <w:rFonts w:ascii="Arial"/>
          <w:b/>
          <w:color w:val="242424"/>
          <w:spacing w:val="23"/>
          <w:w w:val="110"/>
          <w:sz w:val="13"/>
        </w:rPr>
        <w:t> </w:t>
      </w:r>
      <w:r>
        <w:rPr>
          <w:rFonts w:ascii="Arial"/>
          <w:b/>
          <w:color w:val="242424"/>
          <w:w w:val="110"/>
          <w:sz w:val="13"/>
        </w:rPr>
        <w:t>AO</w:t>
      </w:r>
      <w:r>
        <w:rPr>
          <w:rFonts w:ascii="Arial"/>
          <w:b/>
          <w:color w:val="242424"/>
          <w:spacing w:val="43"/>
          <w:w w:val="110"/>
          <w:sz w:val="13"/>
        </w:rPr>
        <w:t>  </w:t>
      </w:r>
      <w:r>
        <w:rPr>
          <w:rFonts w:ascii="Arial"/>
          <w:b/>
          <w:color w:val="242424"/>
          <w:w w:val="110"/>
          <w:sz w:val="13"/>
        </w:rPr>
        <w:t>u.,.11,_,.,,,.11</w:t>
      </w:r>
      <w:r>
        <w:rPr>
          <w:rFonts w:ascii="Arial"/>
          <w:b/>
          <w:color w:val="242424"/>
          <w:spacing w:val="72"/>
          <w:w w:val="110"/>
          <w:sz w:val="13"/>
        </w:rPr>
        <w:t> </w:t>
      </w:r>
      <w:r>
        <w:rPr>
          <w:rFonts w:ascii="Arial"/>
          <w:b/>
          <w:color w:val="242424"/>
          <w:w w:val="110"/>
          <w:sz w:val="12"/>
        </w:rPr>
        <w:t>1\/1.,.ina</w:t>
      </w:r>
      <w:r>
        <w:rPr>
          <w:rFonts w:ascii="Arial"/>
          <w:b/>
          <w:color w:val="242424"/>
          <w:spacing w:val="74"/>
          <w:w w:val="150"/>
          <w:sz w:val="12"/>
        </w:rPr>
        <w:t> </w:t>
      </w:r>
      <w:r>
        <w:rPr>
          <w:rFonts w:ascii="Arial"/>
          <w:b/>
          <w:color w:val="242424"/>
          <w:spacing w:val="-2"/>
          <w:w w:val="110"/>
          <w:sz w:val="13"/>
        </w:rPr>
        <w:t>nA:::!A'7</w:t>
      </w:r>
    </w:p>
    <w:p>
      <w:pPr>
        <w:spacing w:after="0"/>
        <w:jc w:val="left"/>
        <w:rPr>
          <w:rFonts w:ascii="Arial"/>
          <w:sz w:val="13"/>
        </w:rPr>
        <w:sectPr>
          <w:footerReference w:type="default" r:id="rId65"/>
          <w:pgSz w:w="12240" w:h="15840"/>
          <w:pgMar w:footer="0" w:header="0" w:top="1440" w:bottom="0" w:left="460" w:right="300"/>
        </w:sectPr>
      </w:pPr>
    </w:p>
    <w:p>
      <w:pPr>
        <w:pStyle w:val="BodyText"/>
        <w:rPr>
          <w:rFonts w:ascii="Arial"/>
          <w:b/>
          <w:sz w:val="20"/>
        </w:rPr>
      </w:pPr>
      <w:r>
        <w:rPr/>
        <w:pict>
          <v:group style="position:absolute;margin-left:6.730541pt;margin-top:761.723328pt;width:170.2pt;height:21.15pt;mso-position-horizontal-relative:page;mso-position-vertical-relative:page;z-index:-17200128" id="docshapegroup20" coordorigin="135,15234" coordsize="3404,423">
            <v:shape style="position:absolute;left:134;top:15234;width:2962;height:423" type="#_x0000_t75" id="docshape21" stroked="false">
              <v:imagedata r:id="rId70" o:title=""/>
            </v:shape>
            <v:line style="position:absolute" from="2077,15254" to="3538,15254" stroked="true" strokeweight="1.682036pt" strokecolor="#000000">
              <v:stroke dashstyle="solid"/>
            </v:line>
            <w10:wrap type="none"/>
          </v:group>
        </w:pict>
      </w:r>
      <w:r>
        <w:rPr/>
        <w:pict>
          <v:shape style="position:absolute;margin-left:270.111115pt;margin-top:-31.076618pt;width:105.85pt;height:79.850pt;mso-position-horizontal-relative:page;mso-position-vertical-relative:page;z-index:-17199616" type="#_x0000_t202" id="docshape22" filled="false" stroked="false">
            <v:textbox inset="0,0,0,0">
              <w:txbxContent>
                <w:p>
                  <w:pPr>
                    <w:spacing w:line="1596" w:lineRule="exact" w:before="0"/>
                    <w:ind w:left="0" w:right="0" w:firstLine="0"/>
                    <w:jc w:val="left"/>
                    <w:rPr>
                      <w:sz w:val="144"/>
                    </w:rPr>
                  </w:pPr>
                  <w:r>
                    <w:rPr>
                      <w:color w:val="3F526E"/>
                      <w:w w:val="95"/>
                      <w:sz w:val="144"/>
                    </w:rPr>
                    <w:t>..</w:t>
                  </w:r>
                  <w:r>
                    <w:rPr>
                      <w:color w:val="3F526E"/>
                      <w:spacing w:val="-114"/>
                      <w:w w:val="95"/>
                      <w:sz w:val="144"/>
                    </w:rPr>
                    <w:t> </w:t>
                  </w:r>
                  <w:r>
                    <w:rPr>
                      <w:color w:val="74AC4D"/>
                      <w:spacing w:val="-4"/>
                      <w:w w:val="80"/>
                      <w:sz w:val="144"/>
                    </w:rPr>
                    <w:t>..</w:t>
                  </w:r>
                  <w:r>
                    <w:rPr>
                      <w:color w:val="3F526E"/>
                      <w:spacing w:val="-4"/>
                      <w:w w:val="80"/>
                      <w:sz w:val="144"/>
                    </w:rPr>
                    <w:t>..</w:t>
                  </w:r>
                </w:p>
              </w:txbxContent>
            </v:textbox>
            <w10:wrap type="none"/>
          </v:shape>
        </w:pict>
      </w:r>
    </w:p>
    <w:p>
      <w:pPr>
        <w:pStyle w:val="BodyText"/>
        <w:rPr>
          <w:rFonts w:ascii="Arial"/>
          <w:b/>
          <w:sz w:val="20"/>
        </w:rPr>
      </w:pPr>
    </w:p>
    <w:p>
      <w:pPr>
        <w:pStyle w:val="BodyText"/>
        <w:spacing w:before="7" w:after="1"/>
        <w:rPr>
          <w:rFonts w:ascii="Arial"/>
          <w:b/>
          <w:sz w:val="22"/>
        </w:rPr>
      </w:pPr>
    </w:p>
    <w:p>
      <w:pPr>
        <w:tabs>
          <w:tab w:pos="7078" w:val="left" w:leader="none"/>
        </w:tabs>
        <w:spacing w:line="20" w:lineRule="exact"/>
        <w:ind w:left="2193" w:right="0" w:firstLine="0"/>
        <w:rPr>
          <w:rFonts w:ascii="Arial"/>
          <w:sz w:val="2"/>
        </w:rPr>
      </w:pPr>
      <w:r>
        <w:rPr>
          <w:rFonts w:ascii="Arial"/>
          <w:sz w:val="2"/>
        </w:rPr>
        <w:pict>
          <v:group style="width:125pt;height:.75pt;mso-position-horizontal-relative:char;mso-position-vertical-relative:line" id="docshapegroup23" coordorigin="0,0" coordsize="2500,15">
            <v:line style="position:absolute" from="0,7" to="2500,7" stroked="true" strokeweight=".720873pt" strokecolor="#000000">
              <v:stroke dashstyle="solid"/>
            </v:line>
          </v:group>
        </w:pict>
      </w:r>
      <w:r>
        <w:rPr>
          <w:rFonts w:ascii="Arial"/>
          <w:sz w:val="2"/>
        </w:rPr>
      </w:r>
      <w:r>
        <w:rPr>
          <w:rFonts w:ascii="Arial"/>
          <w:sz w:val="2"/>
        </w:rPr>
        <w:tab/>
      </w:r>
      <w:r>
        <w:rPr>
          <w:rFonts w:ascii="Arial"/>
          <w:position w:val="1"/>
          <w:sz w:val="2"/>
        </w:rPr>
        <w:pict>
          <v:group style="width:126pt;height:.75pt;mso-position-horizontal-relative:char;mso-position-vertical-relative:line" id="docshapegroup24" coordorigin="0,0" coordsize="2520,15">
            <v:line style="position:absolute" from="0,7" to="2519,7" stroked="true" strokeweight=".720873pt" strokecolor="#000000">
              <v:stroke dashstyle="solid"/>
            </v:line>
          </v:group>
        </w:pict>
      </w:r>
      <w:r>
        <w:rPr>
          <w:rFonts w:ascii="Arial"/>
          <w:position w:val="1"/>
          <w:sz w:val="2"/>
        </w:rPr>
      </w:r>
    </w:p>
    <w:p>
      <w:pPr>
        <w:spacing w:line="194" w:lineRule="exact" w:before="4"/>
        <w:ind w:left="4099" w:right="3720" w:firstLine="0"/>
        <w:jc w:val="center"/>
        <w:rPr>
          <w:rFonts w:ascii="Arial"/>
          <w:b/>
          <w:sz w:val="21"/>
        </w:rPr>
      </w:pPr>
      <w:r>
        <w:rPr>
          <w:rFonts w:ascii="Arial"/>
          <w:b/>
          <w:color w:val="3F526E"/>
          <w:w w:val="95"/>
          <w:sz w:val="21"/>
        </w:rPr>
        <w:t>KENNEBEC</w:t>
      </w:r>
      <w:r>
        <w:rPr>
          <w:rFonts w:ascii="Arial"/>
          <w:b/>
          <w:color w:val="3F526E"/>
          <w:spacing w:val="1"/>
          <w:sz w:val="21"/>
        </w:rPr>
        <w:t> </w:t>
      </w:r>
      <w:r>
        <w:rPr>
          <w:rFonts w:ascii="Arial"/>
          <w:b/>
          <w:color w:val="3F526E"/>
          <w:spacing w:val="-2"/>
          <w:w w:val="95"/>
          <w:sz w:val="21"/>
        </w:rPr>
        <w:t>RIVER</w:t>
      </w:r>
    </w:p>
    <w:p>
      <w:pPr>
        <w:spacing w:line="332" w:lineRule="exact" w:before="0"/>
        <w:ind w:left="4099" w:right="3627" w:firstLine="0"/>
        <w:jc w:val="center"/>
        <w:rPr>
          <w:rFonts w:ascii="Arial"/>
          <w:sz w:val="33"/>
        </w:rPr>
      </w:pPr>
      <w:r>
        <w:rPr>
          <w:rFonts w:ascii="Arial"/>
          <w:color w:val="74AC4D"/>
          <w:spacing w:val="-2"/>
          <w:w w:val="90"/>
          <w:sz w:val="33"/>
        </w:rPr>
        <w:t>BIO</w:t>
      </w:r>
      <w:r>
        <w:rPr>
          <w:rFonts w:ascii="Arial"/>
          <w:color w:val="3F526E"/>
          <w:spacing w:val="-2"/>
          <w:w w:val="90"/>
          <w:sz w:val="33"/>
        </w:rPr>
        <w:t>SCIENCES</w:t>
      </w:r>
    </w:p>
    <w:p>
      <w:pPr>
        <w:spacing w:before="180"/>
        <w:ind w:left="573" w:right="0" w:firstLine="0"/>
        <w:jc w:val="left"/>
        <w:rPr>
          <w:rFonts w:ascii="Arial"/>
          <w:sz w:val="22"/>
        </w:rPr>
      </w:pPr>
      <w:r>
        <w:rPr>
          <w:rFonts w:ascii="Arial"/>
          <w:color w:val="242424"/>
          <w:sz w:val="22"/>
        </w:rPr>
        <w:t>06</w:t>
      </w:r>
      <w:r>
        <w:rPr>
          <w:rFonts w:ascii="Arial"/>
          <w:color w:val="242424"/>
          <w:spacing w:val="-12"/>
          <w:sz w:val="22"/>
        </w:rPr>
        <w:t> </w:t>
      </w:r>
      <w:r>
        <w:rPr>
          <w:rFonts w:ascii="Arial"/>
          <w:color w:val="242424"/>
          <w:sz w:val="22"/>
        </w:rPr>
        <w:t>September</w:t>
      </w:r>
      <w:r>
        <w:rPr>
          <w:rFonts w:ascii="Arial"/>
          <w:color w:val="242424"/>
          <w:spacing w:val="3"/>
          <w:sz w:val="22"/>
        </w:rPr>
        <w:t> </w:t>
      </w:r>
      <w:r>
        <w:rPr>
          <w:rFonts w:ascii="Arial"/>
          <w:color w:val="242424"/>
          <w:spacing w:val="-4"/>
          <w:sz w:val="22"/>
        </w:rPr>
        <w:t>2021</w:t>
      </w:r>
    </w:p>
    <w:p>
      <w:pPr>
        <w:pStyle w:val="BodyText"/>
        <w:spacing w:before="1"/>
        <w:rPr>
          <w:rFonts w:ascii="Arial"/>
          <w:sz w:val="22"/>
        </w:rPr>
      </w:pPr>
    </w:p>
    <w:p>
      <w:pPr>
        <w:spacing w:line="237" w:lineRule="auto" w:before="0"/>
        <w:ind w:left="571" w:right="8310" w:hanging="1"/>
        <w:jc w:val="left"/>
        <w:rPr>
          <w:rFonts w:ascii="Arial"/>
          <w:sz w:val="22"/>
        </w:rPr>
      </w:pPr>
      <w:r>
        <w:rPr>
          <w:rFonts w:ascii="Arial"/>
          <w:color w:val="242424"/>
          <w:sz w:val="22"/>
        </w:rPr>
        <w:t>Richard</w:t>
      </w:r>
      <w:r>
        <w:rPr>
          <w:rFonts w:ascii="Arial"/>
          <w:color w:val="242424"/>
          <w:spacing w:val="-11"/>
          <w:sz w:val="22"/>
        </w:rPr>
        <w:t> </w:t>
      </w:r>
      <w:r>
        <w:rPr>
          <w:rFonts w:ascii="Arial"/>
          <w:color w:val="242424"/>
          <w:sz w:val="22"/>
        </w:rPr>
        <w:t>Brzozowski,</w:t>
      </w:r>
      <w:r>
        <w:rPr>
          <w:rFonts w:ascii="Arial"/>
          <w:color w:val="242424"/>
          <w:spacing w:val="-3"/>
          <w:sz w:val="22"/>
        </w:rPr>
        <w:t> </w:t>
      </w:r>
      <w:r>
        <w:rPr>
          <w:rFonts w:ascii="Arial"/>
          <w:color w:val="242424"/>
          <w:spacing w:val="-2"/>
          <w:sz w:val="22"/>
        </w:rPr>
        <w:t>Ph.D.</w:t>
      </w:r>
    </w:p>
    <w:p>
      <w:pPr>
        <w:spacing w:line="237" w:lineRule="auto" w:before="0"/>
        <w:ind w:left="571" w:right="8310" w:firstLine="0"/>
        <w:jc w:val="left"/>
        <w:rPr>
          <w:rFonts w:ascii="Arial"/>
          <w:sz w:val="22"/>
        </w:rPr>
      </w:pPr>
      <w:r>
        <w:rPr>
          <w:rFonts w:ascii="Arial"/>
          <w:color w:val="242424"/>
          <w:sz w:val="22"/>
        </w:rPr>
        <w:t>Program </w:t>
      </w:r>
      <w:r>
        <w:rPr>
          <w:rFonts w:ascii="Arial"/>
          <w:color w:val="242424"/>
          <w:spacing w:val="-2"/>
          <w:sz w:val="22"/>
        </w:rPr>
        <w:t>Administrator</w:t>
      </w:r>
    </w:p>
    <w:p>
      <w:pPr>
        <w:spacing w:line="477" w:lineRule="auto" w:before="6"/>
        <w:ind w:left="566" w:right="6472" w:firstLine="4"/>
        <w:jc w:val="left"/>
        <w:rPr>
          <w:rFonts w:ascii="Arial"/>
          <w:sz w:val="22"/>
        </w:rPr>
      </w:pPr>
      <w:r>
        <w:rPr>
          <w:rFonts w:ascii="Arial"/>
          <w:color w:val="242424"/>
          <w:sz w:val="22"/>
        </w:rPr>
        <w:t>University</w:t>
      </w:r>
      <w:r>
        <w:rPr>
          <w:rFonts w:ascii="Arial"/>
          <w:color w:val="242424"/>
          <w:spacing w:val="-6"/>
          <w:sz w:val="22"/>
        </w:rPr>
        <w:t> </w:t>
      </w:r>
      <w:r>
        <w:rPr>
          <w:rFonts w:ascii="Arial"/>
          <w:color w:val="242424"/>
          <w:sz w:val="22"/>
        </w:rPr>
        <w:t>of</w:t>
      </w:r>
      <w:r>
        <w:rPr>
          <w:rFonts w:ascii="Arial"/>
          <w:color w:val="242424"/>
          <w:spacing w:val="-15"/>
          <w:sz w:val="22"/>
        </w:rPr>
        <w:t> </w:t>
      </w:r>
      <w:r>
        <w:rPr>
          <w:rFonts w:ascii="Arial"/>
          <w:color w:val="242424"/>
          <w:sz w:val="22"/>
        </w:rPr>
        <w:t>Maine</w:t>
      </w:r>
      <w:r>
        <w:rPr>
          <w:rFonts w:ascii="Arial"/>
          <w:color w:val="242424"/>
          <w:spacing w:val="-15"/>
          <w:sz w:val="22"/>
        </w:rPr>
        <w:t> </w:t>
      </w:r>
      <w:r>
        <w:rPr>
          <w:rFonts w:ascii="Arial"/>
          <w:color w:val="242424"/>
          <w:sz w:val="22"/>
        </w:rPr>
        <w:t>Cooperative</w:t>
      </w:r>
      <w:r>
        <w:rPr>
          <w:rFonts w:ascii="Arial"/>
          <w:color w:val="242424"/>
          <w:spacing w:val="-6"/>
          <w:sz w:val="22"/>
        </w:rPr>
        <w:t> </w:t>
      </w:r>
      <w:r>
        <w:rPr>
          <w:rFonts w:ascii="Arial"/>
          <w:color w:val="242424"/>
          <w:sz w:val="22"/>
        </w:rPr>
        <w:t>Extension </w:t>
      </w:r>
      <w:r>
        <w:rPr>
          <w:rFonts w:ascii="Arial"/>
          <w:b/>
          <w:color w:val="242424"/>
          <w:sz w:val="22"/>
        </w:rPr>
        <w:t>Re: </w:t>
      </w:r>
      <w:r>
        <w:rPr>
          <w:rFonts w:ascii="Arial"/>
          <w:color w:val="242424"/>
          <w:sz w:val="22"/>
        </w:rPr>
        <w:t>Deborah Bouchard Recommendation Dear Dr. Brzozowski:</w:t>
      </w:r>
    </w:p>
    <w:p>
      <w:pPr>
        <w:spacing w:before="9"/>
        <w:ind w:left="559" w:right="784" w:firstLine="3"/>
        <w:jc w:val="both"/>
        <w:rPr>
          <w:rFonts w:ascii="Arial"/>
          <w:sz w:val="22"/>
        </w:rPr>
      </w:pPr>
      <w:r>
        <w:rPr>
          <w:rFonts w:ascii="Arial"/>
          <w:color w:val="242424"/>
          <w:sz w:val="22"/>
        </w:rPr>
        <w:t>I am submitting this letter of recommendation to strongly support Deborah Bouchard's promotion to Associate Professor. My</w:t>
      </w:r>
      <w:r>
        <w:rPr>
          <w:rFonts w:ascii="Arial"/>
          <w:color w:val="242424"/>
          <w:spacing w:val="-1"/>
          <w:sz w:val="22"/>
        </w:rPr>
        <w:t> </w:t>
      </w:r>
      <w:r>
        <w:rPr>
          <w:rFonts w:ascii="Arial"/>
          <w:color w:val="242424"/>
          <w:sz w:val="22"/>
        </w:rPr>
        <w:t>name is</w:t>
      </w:r>
      <w:r>
        <w:rPr>
          <w:rFonts w:ascii="Arial"/>
          <w:color w:val="242424"/>
          <w:spacing w:val="-4"/>
          <w:sz w:val="22"/>
        </w:rPr>
        <w:t> </w:t>
      </w:r>
      <w:r>
        <w:rPr>
          <w:rFonts w:ascii="Arial"/>
          <w:color w:val="242424"/>
          <w:sz w:val="22"/>
        </w:rPr>
        <w:t>William Keleher and</w:t>
      </w:r>
      <w:r>
        <w:rPr>
          <w:rFonts w:ascii="Arial"/>
          <w:color w:val="242424"/>
          <w:spacing w:val="-4"/>
          <w:sz w:val="22"/>
        </w:rPr>
        <w:t> </w:t>
      </w:r>
      <w:r>
        <w:rPr>
          <w:rFonts w:ascii="Arial"/>
          <w:color w:val="242424"/>
          <w:sz w:val="22"/>
        </w:rPr>
        <w:t>I am CEO of Kennebec River Biosciences (KRB) located in Richmond, ME, a company that provides animal health solutions to the global aquaculture industry.</w:t>
      </w:r>
      <w:r>
        <w:rPr>
          <w:rFonts w:ascii="Arial"/>
          <w:color w:val="242424"/>
          <w:spacing w:val="40"/>
          <w:sz w:val="22"/>
        </w:rPr>
        <w:t> </w:t>
      </w:r>
      <w:r>
        <w:rPr>
          <w:rFonts w:ascii="Arial"/>
          <w:color w:val="242424"/>
          <w:sz w:val="22"/>
        </w:rPr>
        <w:t>I have known Dr</w:t>
      </w:r>
      <w:r>
        <w:rPr>
          <w:rFonts w:ascii="Arial"/>
          <w:color w:val="5E6266"/>
          <w:sz w:val="22"/>
        </w:rPr>
        <w:t>.</w:t>
      </w:r>
      <w:r>
        <w:rPr>
          <w:rFonts w:ascii="Arial"/>
          <w:color w:val="5E6266"/>
          <w:spacing w:val="-10"/>
          <w:sz w:val="22"/>
        </w:rPr>
        <w:t> </w:t>
      </w:r>
      <w:r>
        <w:rPr>
          <w:rFonts w:ascii="Arial"/>
          <w:color w:val="242424"/>
          <w:sz w:val="22"/>
        </w:rPr>
        <w:t>Bouchard since 1988 when I was an undergraduate student at UMaine and she was with the Aquatic Animal Health Laboratory then housed in</w:t>
      </w:r>
      <w:r>
        <w:rPr>
          <w:rFonts w:ascii="Arial"/>
          <w:color w:val="242424"/>
          <w:spacing w:val="-9"/>
          <w:sz w:val="22"/>
        </w:rPr>
        <w:t> </w:t>
      </w:r>
      <w:r>
        <w:rPr>
          <w:rFonts w:ascii="Arial"/>
          <w:color w:val="242424"/>
          <w:sz w:val="22"/>
        </w:rPr>
        <w:t>the Department of</w:t>
      </w:r>
      <w:r>
        <w:rPr>
          <w:rFonts w:ascii="Arial"/>
          <w:color w:val="242424"/>
          <w:spacing w:val="-3"/>
          <w:sz w:val="22"/>
        </w:rPr>
        <w:t> </w:t>
      </w:r>
      <w:r>
        <w:rPr>
          <w:rFonts w:ascii="Arial"/>
          <w:color w:val="242424"/>
          <w:sz w:val="22"/>
        </w:rPr>
        <w:t>Microbiology. My remarks below will concentrate primarily</w:t>
      </w:r>
      <w:r>
        <w:rPr>
          <w:rFonts w:ascii="Arial"/>
          <w:color w:val="242424"/>
          <w:spacing w:val="37"/>
          <w:sz w:val="22"/>
        </w:rPr>
        <w:t> </w:t>
      </w:r>
      <w:r>
        <w:rPr>
          <w:rFonts w:ascii="Arial"/>
          <w:color w:val="242424"/>
          <w:sz w:val="22"/>
        </w:rPr>
        <w:t>on</w:t>
      </w:r>
      <w:r>
        <w:rPr>
          <w:rFonts w:ascii="Arial"/>
          <w:color w:val="242424"/>
          <w:spacing w:val="-2"/>
          <w:sz w:val="22"/>
        </w:rPr>
        <w:t> </w:t>
      </w:r>
      <w:r>
        <w:rPr>
          <w:rFonts w:ascii="Arial"/>
          <w:color w:val="242424"/>
          <w:sz w:val="22"/>
        </w:rPr>
        <w:t>the last five years (2016-2021).</w:t>
      </w:r>
    </w:p>
    <w:p>
      <w:pPr>
        <w:pStyle w:val="BodyText"/>
        <w:spacing w:before="7"/>
        <w:rPr>
          <w:rFonts w:ascii="Arial"/>
          <w:sz w:val="22"/>
        </w:rPr>
      </w:pPr>
    </w:p>
    <w:p>
      <w:pPr>
        <w:spacing w:line="240" w:lineRule="auto" w:before="0"/>
        <w:ind w:left="555" w:right="787" w:firstLine="3"/>
        <w:jc w:val="both"/>
        <w:rPr>
          <w:rFonts w:ascii="Arial"/>
          <w:sz w:val="22"/>
        </w:rPr>
      </w:pPr>
      <w:r>
        <w:rPr>
          <w:rFonts w:ascii="Arial"/>
          <w:color w:val="242424"/>
          <w:sz w:val="22"/>
        </w:rPr>
        <w:t>One of</w:t>
      </w:r>
      <w:r>
        <w:rPr>
          <w:rFonts w:ascii="Arial"/>
          <w:color w:val="242424"/>
          <w:spacing w:val="-4"/>
          <w:sz w:val="22"/>
        </w:rPr>
        <w:t> </w:t>
      </w:r>
      <w:r>
        <w:rPr>
          <w:rFonts w:ascii="Arial"/>
          <w:color w:val="242424"/>
          <w:sz w:val="22"/>
        </w:rPr>
        <w:t>the essential functions that Dr. Bouchard fulfills is</w:t>
      </w:r>
      <w:r>
        <w:rPr>
          <w:rFonts w:ascii="Arial"/>
          <w:color w:val="242424"/>
          <w:spacing w:val="-1"/>
          <w:sz w:val="22"/>
        </w:rPr>
        <w:t> </w:t>
      </w:r>
      <w:r>
        <w:rPr>
          <w:rFonts w:ascii="Arial"/>
          <w:color w:val="242424"/>
          <w:sz w:val="22"/>
        </w:rPr>
        <w:t>to actively work</w:t>
      </w:r>
      <w:r>
        <w:rPr>
          <w:rFonts w:ascii="Arial"/>
          <w:color w:val="242424"/>
          <w:spacing w:val="-1"/>
          <w:sz w:val="22"/>
        </w:rPr>
        <w:t> </w:t>
      </w:r>
      <w:r>
        <w:rPr>
          <w:rFonts w:ascii="Arial"/>
          <w:color w:val="242424"/>
          <w:sz w:val="22"/>
        </w:rPr>
        <w:t>with</w:t>
      </w:r>
      <w:r>
        <w:rPr>
          <w:rFonts w:ascii="Arial"/>
          <w:color w:val="242424"/>
          <w:spacing w:val="-2"/>
          <w:sz w:val="22"/>
        </w:rPr>
        <w:t> </w:t>
      </w:r>
      <w:r>
        <w:rPr>
          <w:rFonts w:ascii="Arial"/>
          <w:color w:val="242424"/>
          <w:sz w:val="22"/>
        </w:rPr>
        <w:t>private sector companies like KRB; providing access to UMaine personnel and facilities as they look to meet key commercialization</w:t>
      </w:r>
      <w:r>
        <w:rPr>
          <w:rFonts w:ascii="Arial"/>
          <w:color w:val="242424"/>
          <w:spacing w:val="-11"/>
          <w:sz w:val="22"/>
        </w:rPr>
        <w:t> </w:t>
      </w:r>
      <w:r>
        <w:rPr>
          <w:rFonts w:ascii="Arial"/>
          <w:color w:val="242424"/>
          <w:sz w:val="22"/>
        </w:rPr>
        <w:t>objectives.</w:t>
      </w:r>
      <w:r>
        <w:rPr>
          <w:rFonts w:ascii="Arial"/>
          <w:color w:val="242424"/>
          <w:spacing w:val="24"/>
          <w:sz w:val="22"/>
        </w:rPr>
        <w:t> </w:t>
      </w:r>
      <w:r>
        <w:rPr>
          <w:rFonts w:ascii="Arial"/>
          <w:color w:val="242424"/>
          <w:sz w:val="22"/>
        </w:rPr>
        <w:t>An</w:t>
      </w:r>
      <w:r>
        <w:rPr>
          <w:rFonts w:ascii="Arial"/>
          <w:color w:val="242424"/>
          <w:spacing w:val="-1"/>
          <w:sz w:val="22"/>
        </w:rPr>
        <w:t> </w:t>
      </w:r>
      <w:r>
        <w:rPr>
          <w:rFonts w:ascii="Arial"/>
          <w:color w:val="242424"/>
          <w:sz w:val="22"/>
        </w:rPr>
        <w:t>example of this</w:t>
      </w:r>
      <w:r>
        <w:rPr>
          <w:rFonts w:ascii="Arial"/>
          <w:color w:val="242424"/>
          <w:spacing w:val="-2"/>
          <w:sz w:val="22"/>
        </w:rPr>
        <w:t> </w:t>
      </w:r>
      <w:r>
        <w:rPr>
          <w:rFonts w:ascii="Arial"/>
          <w:color w:val="242424"/>
          <w:sz w:val="22"/>
        </w:rPr>
        <w:t>is our current project which will determine the efficacy of</w:t>
      </w:r>
      <w:r>
        <w:rPr>
          <w:rFonts w:ascii="Arial"/>
          <w:color w:val="242424"/>
          <w:spacing w:val="-3"/>
          <w:sz w:val="22"/>
        </w:rPr>
        <w:t> </w:t>
      </w:r>
      <w:r>
        <w:rPr>
          <w:rFonts w:ascii="Arial"/>
          <w:color w:val="242424"/>
          <w:sz w:val="22"/>
        </w:rPr>
        <w:t>DNA vaccine for an</w:t>
      </w:r>
      <w:r>
        <w:rPr>
          <w:rFonts w:ascii="Arial"/>
          <w:color w:val="242424"/>
          <w:spacing w:val="-3"/>
          <w:sz w:val="22"/>
        </w:rPr>
        <w:t> </w:t>
      </w:r>
      <w:r>
        <w:rPr>
          <w:rFonts w:ascii="Arial"/>
          <w:color w:val="242424"/>
          <w:sz w:val="22"/>
        </w:rPr>
        <w:t>important virus found in</w:t>
      </w:r>
      <w:r>
        <w:rPr>
          <w:rFonts w:ascii="Arial"/>
          <w:color w:val="242424"/>
          <w:spacing w:val="-6"/>
          <w:sz w:val="22"/>
        </w:rPr>
        <w:t> </w:t>
      </w:r>
      <w:r>
        <w:rPr>
          <w:rFonts w:ascii="Arial"/>
          <w:color w:val="242424"/>
          <w:sz w:val="22"/>
        </w:rPr>
        <w:t>Atlantic salmon. Based on this work, KRB will be able to provide an improved vaccine solution to Cooke Aquaculture for their Maine operations; one that offers superior flexibility and performance. Dr. Bouchard actively develops these types of collaborative approaches</w:t>
      </w:r>
      <w:r>
        <w:rPr>
          <w:rFonts w:ascii="Arial"/>
          <w:color w:val="242424"/>
          <w:spacing w:val="40"/>
          <w:sz w:val="22"/>
        </w:rPr>
        <w:t> </w:t>
      </w:r>
      <w:r>
        <w:rPr>
          <w:rFonts w:ascii="Arial"/>
          <w:color w:val="242424"/>
          <w:sz w:val="22"/>
        </w:rPr>
        <w:t>which act as a multiplier with respect to economic development within the state and is critical to small businesses</w:t>
      </w:r>
      <w:r>
        <w:rPr>
          <w:rFonts w:ascii="Arial"/>
          <w:color w:val="242424"/>
          <w:spacing w:val="40"/>
          <w:sz w:val="22"/>
        </w:rPr>
        <w:t> </w:t>
      </w:r>
      <w:r>
        <w:rPr>
          <w:rFonts w:ascii="Arial"/>
          <w:color w:val="242424"/>
          <w:sz w:val="22"/>
        </w:rPr>
        <w:t>such as KRB.</w:t>
      </w:r>
    </w:p>
    <w:p>
      <w:pPr>
        <w:pStyle w:val="BodyText"/>
        <w:spacing w:before="6"/>
        <w:rPr>
          <w:rFonts w:ascii="Arial"/>
          <w:sz w:val="22"/>
        </w:rPr>
      </w:pPr>
    </w:p>
    <w:p>
      <w:pPr>
        <w:spacing w:line="240" w:lineRule="auto" w:before="0"/>
        <w:ind w:left="545" w:right="785" w:firstLine="4"/>
        <w:jc w:val="both"/>
        <w:rPr>
          <w:rFonts w:ascii="Arial" w:hAnsi="Arial"/>
          <w:sz w:val="22"/>
        </w:rPr>
      </w:pPr>
      <w:r>
        <w:rPr>
          <w:rFonts w:ascii="Arial" w:hAnsi="Arial"/>
          <w:color w:val="242424"/>
          <w:sz w:val="22"/>
        </w:rPr>
        <w:t>Another vital</w:t>
      </w:r>
      <w:r>
        <w:rPr>
          <w:rFonts w:ascii="Arial" w:hAnsi="Arial"/>
          <w:color w:val="242424"/>
          <w:spacing w:val="-4"/>
          <w:sz w:val="22"/>
        </w:rPr>
        <w:t> </w:t>
      </w:r>
      <w:r>
        <w:rPr>
          <w:rFonts w:ascii="Arial" w:hAnsi="Arial"/>
          <w:color w:val="242424"/>
          <w:sz w:val="22"/>
        </w:rPr>
        <w:t>role</w:t>
      </w:r>
      <w:r>
        <w:rPr>
          <w:rFonts w:ascii="Arial" w:hAnsi="Arial"/>
          <w:color w:val="242424"/>
          <w:spacing w:val="-3"/>
          <w:sz w:val="22"/>
        </w:rPr>
        <w:t> </w:t>
      </w:r>
      <w:r>
        <w:rPr>
          <w:rFonts w:ascii="Arial" w:hAnsi="Arial"/>
          <w:color w:val="242424"/>
          <w:sz w:val="22"/>
        </w:rPr>
        <w:t>Dr.</w:t>
      </w:r>
      <w:r>
        <w:rPr>
          <w:rFonts w:ascii="Arial" w:hAnsi="Arial"/>
          <w:color w:val="242424"/>
          <w:spacing w:val="-1"/>
          <w:sz w:val="22"/>
        </w:rPr>
        <w:t> </w:t>
      </w:r>
      <w:r>
        <w:rPr>
          <w:rFonts w:ascii="Arial" w:hAnsi="Arial"/>
          <w:color w:val="242424"/>
          <w:sz w:val="22"/>
        </w:rPr>
        <w:t>Bouchard plays is</w:t>
      </w:r>
      <w:r>
        <w:rPr>
          <w:rFonts w:ascii="Arial" w:hAnsi="Arial"/>
          <w:color w:val="242424"/>
          <w:spacing w:val="-4"/>
          <w:sz w:val="22"/>
        </w:rPr>
        <w:t> </w:t>
      </w:r>
      <w:r>
        <w:rPr>
          <w:rFonts w:ascii="Arial" w:hAnsi="Arial"/>
          <w:color w:val="242424"/>
          <w:sz w:val="22"/>
        </w:rPr>
        <w:t>as a</w:t>
      </w:r>
      <w:r>
        <w:rPr>
          <w:rFonts w:ascii="Arial" w:hAnsi="Arial"/>
          <w:color w:val="242424"/>
          <w:spacing w:val="-6"/>
          <w:sz w:val="22"/>
        </w:rPr>
        <w:t> </w:t>
      </w:r>
      <w:r>
        <w:rPr>
          <w:rFonts w:ascii="Arial" w:hAnsi="Arial"/>
          <w:color w:val="242424"/>
          <w:sz w:val="22"/>
        </w:rPr>
        <w:t>provider of objective science-based opinion especially with respect to issues related to aquatic animal health. Her counsel is valued by both the commercial aquaculture</w:t>
      </w:r>
      <w:r>
        <w:rPr>
          <w:rFonts w:ascii="Arial" w:hAnsi="Arial"/>
          <w:color w:val="242424"/>
          <w:spacing w:val="30"/>
          <w:sz w:val="22"/>
        </w:rPr>
        <w:t> </w:t>
      </w:r>
      <w:r>
        <w:rPr>
          <w:rFonts w:ascii="Arial" w:hAnsi="Arial"/>
          <w:color w:val="242424"/>
          <w:sz w:val="22"/>
        </w:rPr>
        <w:t>sector as well as by state &amp; federal regulators</w:t>
      </w:r>
      <w:r>
        <w:rPr>
          <w:rFonts w:ascii="Arial" w:hAnsi="Arial"/>
          <w:color w:val="242424"/>
          <w:spacing w:val="32"/>
          <w:sz w:val="22"/>
        </w:rPr>
        <w:t> </w:t>
      </w:r>
      <w:r>
        <w:rPr>
          <w:rFonts w:ascii="Arial" w:hAnsi="Arial"/>
          <w:color w:val="242424"/>
          <w:sz w:val="22"/>
        </w:rPr>
        <w:t>and it is a testament to both her character and gravitas that her opinions carry significant weight. She sits on the Maine Aquatic Animal Health Technical Committee and regularly provides guidance used by the professional staff and the Commissioner at the Department of Marine Resources.</w:t>
      </w:r>
      <w:r>
        <w:rPr>
          <w:rFonts w:ascii="Arial" w:hAnsi="Arial"/>
          <w:color w:val="242424"/>
          <w:spacing w:val="40"/>
          <w:sz w:val="22"/>
        </w:rPr>
        <w:t> </w:t>
      </w:r>
      <w:r>
        <w:rPr>
          <w:rFonts w:ascii="Arial" w:hAnsi="Arial"/>
          <w:color w:val="242424"/>
          <w:sz w:val="22"/>
        </w:rPr>
        <w:t>Dr. Bouchard has also provided key input into the Comprehensive Aquaculture Health Program Standards (CAHPS) being developed by USDA­ APHIS for</w:t>
      </w:r>
      <w:r>
        <w:rPr>
          <w:rFonts w:ascii="Arial" w:hAnsi="Arial"/>
          <w:color w:val="242424"/>
          <w:spacing w:val="-4"/>
          <w:sz w:val="22"/>
        </w:rPr>
        <w:t> </w:t>
      </w:r>
      <w:r>
        <w:rPr>
          <w:rFonts w:ascii="Arial" w:hAnsi="Arial"/>
          <w:color w:val="242424"/>
          <w:sz w:val="22"/>
        </w:rPr>
        <w:t>the aquaculture</w:t>
      </w:r>
      <w:r>
        <w:rPr>
          <w:rFonts w:ascii="Arial" w:hAnsi="Arial"/>
          <w:color w:val="242424"/>
          <w:spacing w:val="29"/>
          <w:sz w:val="22"/>
        </w:rPr>
        <w:t> </w:t>
      </w:r>
      <w:r>
        <w:rPr>
          <w:rFonts w:ascii="Arial" w:hAnsi="Arial"/>
          <w:color w:val="242424"/>
          <w:sz w:val="22"/>
        </w:rPr>
        <w:t>industry and has been tasked with implementing it's</w:t>
      </w:r>
      <w:r>
        <w:rPr>
          <w:rFonts w:ascii="Arial" w:hAnsi="Arial"/>
          <w:color w:val="242424"/>
          <w:spacing w:val="-2"/>
          <w:sz w:val="22"/>
        </w:rPr>
        <w:t> </w:t>
      </w:r>
      <w:r>
        <w:rPr>
          <w:rFonts w:ascii="Arial" w:hAnsi="Arial"/>
          <w:color w:val="242424"/>
          <w:sz w:val="22"/>
        </w:rPr>
        <w:t>use</w:t>
      </w:r>
      <w:r>
        <w:rPr>
          <w:rFonts w:ascii="Arial" w:hAnsi="Arial"/>
          <w:color w:val="242424"/>
          <w:spacing w:val="-4"/>
          <w:sz w:val="22"/>
        </w:rPr>
        <w:t> </w:t>
      </w:r>
      <w:r>
        <w:rPr>
          <w:rFonts w:ascii="Arial" w:hAnsi="Arial"/>
          <w:color w:val="242424"/>
          <w:sz w:val="22"/>
        </w:rPr>
        <w:t>in</w:t>
      </w:r>
      <w:r>
        <w:rPr>
          <w:rFonts w:ascii="Arial" w:hAnsi="Arial"/>
          <w:color w:val="242424"/>
          <w:spacing w:val="-12"/>
          <w:sz w:val="22"/>
        </w:rPr>
        <w:t> </w:t>
      </w:r>
      <w:r>
        <w:rPr>
          <w:rFonts w:ascii="Arial" w:hAnsi="Arial"/>
          <w:color w:val="242424"/>
          <w:sz w:val="22"/>
        </w:rPr>
        <w:t>Maine, a</w:t>
      </w:r>
      <w:r>
        <w:rPr>
          <w:rFonts w:ascii="Arial" w:hAnsi="Arial"/>
          <w:color w:val="242424"/>
          <w:spacing w:val="-3"/>
          <w:sz w:val="22"/>
        </w:rPr>
        <w:t> </w:t>
      </w:r>
      <w:r>
        <w:rPr>
          <w:rFonts w:ascii="Arial" w:hAnsi="Arial"/>
          <w:color w:val="242424"/>
          <w:sz w:val="22"/>
        </w:rPr>
        <w:t>process KRB will be a strong partner in.</w:t>
      </w:r>
    </w:p>
    <w:p>
      <w:pPr>
        <w:pStyle w:val="BodyText"/>
        <w:spacing w:before="7"/>
        <w:rPr>
          <w:rFonts w:ascii="Arial"/>
          <w:sz w:val="22"/>
        </w:rPr>
      </w:pPr>
    </w:p>
    <w:p>
      <w:pPr>
        <w:spacing w:line="240" w:lineRule="auto" w:before="1"/>
        <w:ind w:left="543" w:right="787" w:firstLine="0"/>
        <w:jc w:val="both"/>
        <w:rPr>
          <w:rFonts w:ascii="Arial"/>
          <w:sz w:val="22"/>
        </w:rPr>
      </w:pPr>
      <w:r>
        <w:rPr>
          <w:rFonts w:ascii="Arial"/>
          <w:color w:val="242424"/>
          <w:sz w:val="22"/>
        </w:rPr>
        <w:t>In looking to fill</w:t>
      </w:r>
      <w:r>
        <w:rPr>
          <w:rFonts w:ascii="Arial"/>
          <w:color w:val="242424"/>
          <w:spacing w:val="-4"/>
          <w:sz w:val="22"/>
        </w:rPr>
        <w:t> </w:t>
      </w:r>
      <w:r>
        <w:rPr>
          <w:rFonts w:ascii="Arial"/>
          <w:color w:val="242424"/>
          <w:sz w:val="22"/>
        </w:rPr>
        <w:t>positions within our company, I have regularly reached out to Dr. Bouchard for possible candidates</w:t>
      </w:r>
      <w:r>
        <w:rPr>
          <w:rFonts w:ascii="Arial"/>
          <w:color w:val="242424"/>
          <w:spacing w:val="40"/>
          <w:sz w:val="22"/>
        </w:rPr>
        <w:t> </w:t>
      </w:r>
      <w:r>
        <w:rPr>
          <w:rFonts w:ascii="Arial"/>
          <w:color w:val="242424"/>
          <w:sz w:val="22"/>
        </w:rPr>
        <w:t>that</w:t>
      </w:r>
      <w:r>
        <w:rPr>
          <w:rFonts w:ascii="Arial"/>
          <w:color w:val="242424"/>
          <w:spacing w:val="32"/>
          <w:sz w:val="22"/>
        </w:rPr>
        <w:t> </w:t>
      </w:r>
      <w:r>
        <w:rPr>
          <w:rFonts w:ascii="Arial"/>
          <w:color w:val="242424"/>
          <w:sz w:val="22"/>
        </w:rPr>
        <w:t>we could hire. In a number</w:t>
      </w:r>
      <w:r>
        <w:rPr>
          <w:rFonts w:ascii="Arial"/>
          <w:color w:val="242424"/>
          <w:spacing w:val="40"/>
          <w:sz w:val="22"/>
        </w:rPr>
        <w:t> </w:t>
      </w:r>
      <w:r>
        <w:rPr>
          <w:rFonts w:ascii="Arial"/>
          <w:color w:val="242424"/>
          <w:sz w:val="22"/>
        </w:rPr>
        <w:t>of cases,</w:t>
      </w:r>
      <w:r>
        <w:rPr>
          <w:rFonts w:ascii="Arial"/>
          <w:color w:val="242424"/>
          <w:spacing w:val="33"/>
          <w:sz w:val="22"/>
        </w:rPr>
        <w:t> </w:t>
      </w:r>
      <w:r>
        <w:rPr>
          <w:rFonts w:ascii="Arial"/>
          <w:color w:val="242424"/>
          <w:sz w:val="22"/>
        </w:rPr>
        <w:t>we have employed</w:t>
      </w:r>
      <w:r>
        <w:rPr>
          <w:rFonts w:ascii="Arial"/>
          <w:color w:val="242424"/>
          <w:spacing w:val="40"/>
          <w:sz w:val="22"/>
        </w:rPr>
        <w:t> </w:t>
      </w:r>
      <w:r>
        <w:rPr>
          <w:rFonts w:ascii="Arial"/>
          <w:color w:val="242424"/>
          <w:sz w:val="22"/>
        </w:rPr>
        <w:t>students</w:t>
      </w:r>
      <w:r>
        <w:rPr>
          <w:rFonts w:ascii="Arial"/>
          <w:color w:val="242424"/>
          <w:spacing w:val="33"/>
          <w:sz w:val="22"/>
        </w:rPr>
        <w:t> </w:t>
      </w:r>
      <w:r>
        <w:rPr>
          <w:rFonts w:ascii="Arial"/>
          <w:color w:val="242424"/>
          <w:sz w:val="22"/>
        </w:rPr>
        <w:t>from UMaine</w:t>
      </w:r>
      <w:r>
        <w:rPr>
          <w:rFonts w:ascii="Arial"/>
          <w:color w:val="242424"/>
          <w:spacing w:val="38"/>
          <w:sz w:val="22"/>
        </w:rPr>
        <w:t> </w:t>
      </w:r>
      <w:r>
        <w:rPr>
          <w:rFonts w:ascii="Arial"/>
          <w:color w:val="242424"/>
          <w:sz w:val="22"/>
        </w:rPr>
        <w:t>and they have worked out extremely well and had the requisite skills for working in a high throughput laboratory setting. As we look to grow in the coming years, I expect there will be more hires from Dr. Bouchard's program and cannot say enough about the caliber of students coming from UMaine.</w:t>
      </w:r>
    </w:p>
    <w:p>
      <w:pPr>
        <w:pStyle w:val="BodyText"/>
        <w:rPr>
          <w:rFonts w:ascii="Arial"/>
          <w:sz w:val="22"/>
        </w:rPr>
      </w:pPr>
    </w:p>
    <w:p>
      <w:pPr>
        <w:spacing w:line="240" w:lineRule="auto" w:before="0"/>
        <w:ind w:left="535" w:right="792" w:firstLine="3"/>
        <w:jc w:val="both"/>
        <w:rPr>
          <w:rFonts w:ascii="Arial"/>
          <w:sz w:val="22"/>
        </w:rPr>
      </w:pPr>
      <w:r>
        <w:rPr>
          <w:rFonts w:ascii="Arial"/>
          <w:color w:val="242424"/>
          <w:sz w:val="22"/>
        </w:rPr>
        <w:t>In closing, I strongly support Dr. Bouchard's promotion to Associate Professor and think she has been highly</w:t>
      </w:r>
      <w:r>
        <w:rPr>
          <w:rFonts w:ascii="Arial"/>
          <w:color w:val="242424"/>
          <w:spacing w:val="26"/>
          <w:sz w:val="22"/>
        </w:rPr>
        <w:t> </w:t>
      </w:r>
      <w:r>
        <w:rPr>
          <w:rFonts w:ascii="Arial"/>
          <w:color w:val="242424"/>
          <w:sz w:val="22"/>
        </w:rPr>
        <w:t>effective</w:t>
      </w:r>
      <w:r>
        <w:rPr>
          <w:rFonts w:ascii="Arial"/>
          <w:color w:val="242424"/>
          <w:spacing w:val="26"/>
          <w:sz w:val="22"/>
        </w:rPr>
        <w:t> </w:t>
      </w:r>
      <w:r>
        <w:rPr>
          <w:rFonts w:ascii="Arial"/>
          <w:color w:val="242424"/>
          <w:sz w:val="22"/>
        </w:rPr>
        <w:t>in her many</w:t>
      </w:r>
      <w:r>
        <w:rPr>
          <w:rFonts w:ascii="Arial"/>
          <w:color w:val="242424"/>
          <w:spacing w:val="33"/>
          <w:sz w:val="22"/>
        </w:rPr>
        <w:t> </w:t>
      </w:r>
      <w:r>
        <w:rPr>
          <w:rFonts w:ascii="Arial"/>
          <w:color w:val="242424"/>
          <w:sz w:val="22"/>
        </w:rPr>
        <w:t>varied roles. As aquaculture</w:t>
      </w:r>
      <w:r>
        <w:rPr>
          <w:rFonts w:ascii="Arial"/>
          <w:color w:val="242424"/>
          <w:spacing w:val="33"/>
          <w:sz w:val="22"/>
        </w:rPr>
        <w:t> </w:t>
      </w:r>
      <w:r>
        <w:rPr>
          <w:rFonts w:ascii="Arial"/>
          <w:color w:val="242424"/>
          <w:sz w:val="22"/>
        </w:rPr>
        <w:t>is poised for significant</w:t>
      </w:r>
      <w:r>
        <w:rPr>
          <w:rFonts w:ascii="Arial"/>
          <w:color w:val="242424"/>
          <w:spacing w:val="31"/>
          <w:sz w:val="22"/>
        </w:rPr>
        <w:t> </w:t>
      </w:r>
      <w:r>
        <w:rPr>
          <w:rFonts w:ascii="Arial"/>
          <w:color w:val="242424"/>
          <w:sz w:val="22"/>
        </w:rPr>
        <w:t>growth in Maine and the United States over the coming decade, Dr. Bouchard will be one of the professionals that will be indispensable</w:t>
      </w:r>
      <w:r>
        <w:rPr>
          <w:rFonts w:ascii="Arial"/>
          <w:color w:val="242424"/>
          <w:spacing w:val="40"/>
          <w:sz w:val="22"/>
        </w:rPr>
        <w:t> </w:t>
      </w:r>
      <w:r>
        <w:rPr>
          <w:rFonts w:ascii="Arial"/>
          <w:color w:val="242424"/>
          <w:sz w:val="22"/>
        </w:rPr>
        <w:t>in making this a success.</w:t>
      </w:r>
    </w:p>
    <w:p>
      <w:pPr>
        <w:pStyle w:val="BodyText"/>
        <w:spacing w:before="11"/>
        <w:rPr>
          <w:rFonts w:ascii="Arial"/>
          <w:sz w:val="21"/>
        </w:rPr>
      </w:pPr>
    </w:p>
    <w:p>
      <w:pPr>
        <w:spacing w:before="0"/>
        <w:ind w:left="534" w:right="0" w:firstLine="0"/>
        <w:jc w:val="left"/>
        <w:rPr>
          <w:rFonts w:ascii="Arial"/>
          <w:sz w:val="22"/>
        </w:rPr>
      </w:pPr>
      <w:r>
        <w:rPr>
          <w:rFonts w:ascii="Arial"/>
          <w:color w:val="242424"/>
          <w:spacing w:val="-2"/>
          <w:sz w:val="22"/>
        </w:rPr>
        <w:t>Sincerely,</w:t>
      </w:r>
    </w:p>
    <w:p>
      <w:pPr>
        <w:pStyle w:val="BodyText"/>
        <w:spacing w:before="5"/>
        <w:rPr>
          <w:rFonts w:ascii="Arial"/>
          <w:sz w:val="16"/>
        </w:rPr>
      </w:pPr>
      <w:r>
        <w:rPr/>
        <w:drawing>
          <wp:anchor distT="0" distB="0" distL="0" distR="0" allowOverlap="1" layoutInCell="1" locked="0" behindDoc="0" simplePos="0" relativeHeight="30">
            <wp:simplePos x="0" y="0"/>
            <wp:positionH relativeFrom="page">
              <wp:posOffset>647189</wp:posOffset>
            </wp:positionH>
            <wp:positionV relativeFrom="paragraph">
              <wp:posOffset>135272</wp:posOffset>
            </wp:positionV>
            <wp:extent cx="1359892" cy="231647"/>
            <wp:effectExtent l="0" t="0" r="0" b="0"/>
            <wp:wrapTopAndBottom/>
            <wp:docPr id="47" name="image27.png"/>
            <wp:cNvGraphicFramePr>
              <a:graphicFrameLocks noChangeAspect="1"/>
            </wp:cNvGraphicFramePr>
            <a:graphic>
              <a:graphicData uri="http://schemas.openxmlformats.org/drawingml/2006/picture">
                <pic:pic>
                  <pic:nvPicPr>
                    <pic:cNvPr id="48" name="image27.png"/>
                    <pic:cNvPicPr/>
                  </pic:nvPicPr>
                  <pic:blipFill>
                    <a:blip r:embed="rId71" cstate="print"/>
                    <a:stretch>
                      <a:fillRect/>
                    </a:stretch>
                  </pic:blipFill>
                  <pic:spPr>
                    <a:xfrm>
                      <a:off x="0" y="0"/>
                      <a:ext cx="1359892" cy="231647"/>
                    </a:xfrm>
                    <a:prstGeom prst="rect">
                      <a:avLst/>
                    </a:prstGeom>
                  </pic:spPr>
                </pic:pic>
              </a:graphicData>
            </a:graphic>
          </wp:anchor>
        </w:drawing>
      </w:r>
    </w:p>
    <w:p>
      <w:pPr>
        <w:spacing w:line="237" w:lineRule="auto" w:before="185"/>
        <w:ind w:left="534" w:right="7695" w:firstLine="2"/>
        <w:jc w:val="left"/>
        <w:rPr>
          <w:rFonts w:ascii="Arial"/>
          <w:sz w:val="22"/>
        </w:rPr>
      </w:pPr>
      <w:r>
        <w:rPr>
          <w:rFonts w:ascii="Arial"/>
          <w:color w:val="242424"/>
          <w:sz w:val="22"/>
        </w:rPr>
        <w:t>William R. Keleher, CEO </w:t>
      </w:r>
      <w:hyperlink r:id="rId34">
        <w:r>
          <w:rPr>
            <w:rFonts w:ascii="Arial"/>
            <w:color w:val="3F526E"/>
            <w:spacing w:val="-2"/>
            <w:sz w:val="22"/>
            <w:u w:val="thick" w:color="3F526E"/>
          </w:rPr>
          <w:t>wkeleher@kennebecbio</w:t>
        </w:r>
        <w:r>
          <w:rPr>
            <w:rFonts w:ascii="Arial"/>
            <w:color w:val="5E6266"/>
            <w:spacing w:val="-2"/>
            <w:sz w:val="22"/>
            <w:u w:val="thick" w:color="3F526E"/>
          </w:rPr>
          <w:t>.</w:t>
        </w:r>
        <w:r>
          <w:rPr>
            <w:rFonts w:ascii="Arial"/>
            <w:color w:val="3F526E"/>
            <w:spacing w:val="-2"/>
            <w:sz w:val="22"/>
            <w:u w:val="thick" w:color="3F526E"/>
          </w:rPr>
          <w:t>com</w:t>
        </w:r>
      </w:hyperlink>
    </w:p>
    <w:p>
      <w:pPr>
        <w:pStyle w:val="BodyText"/>
        <w:rPr>
          <w:rFonts w:ascii="Arial"/>
          <w:sz w:val="20"/>
        </w:rPr>
      </w:pPr>
    </w:p>
    <w:p>
      <w:pPr>
        <w:pStyle w:val="BodyText"/>
        <w:spacing w:before="6"/>
        <w:rPr>
          <w:rFonts w:ascii="Arial"/>
          <w:sz w:val="16"/>
        </w:rPr>
      </w:pPr>
    </w:p>
    <w:p>
      <w:pPr>
        <w:tabs>
          <w:tab w:pos="4757" w:val="left" w:leader="none"/>
          <w:tab w:pos="6933" w:val="left" w:leader="none"/>
          <w:tab w:pos="8390" w:val="left" w:leader="none"/>
        </w:tabs>
        <w:spacing w:before="95"/>
        <w:ind w:left="3234" w:right="0" w:firstLine="0"/>
        <w:jc w:val="left"/>
        <w:rPr>
          <w:rFonts w:ascii="Arial"/>
          <w:sz w:val="17"/>
        </w:rPr>
      </w:pPr>
      <w:r>
        <w:rPr>
          <w:rFonts w:ascii="Arial"/>
          <w:color w:val="FBFBFB"/>
          <w:w w:val="110"/>
          <w:sz w:val="17"/>
          <w:shd w:fill="1C5479" w:color="auto" w:val="clear"/>
        </w:rPr>
        <w:t>41</w:t>
      </w:r>
      <w:r>
        <w:rPr>
          <w:rFonts w:ascii="Arial"/>
          <w:color w:val="FBFBFB"/>
          <w:spacing w:val="-4"/>
          <w:w w:val="110"/>
          <w:sz w:val="17"/>
          <w:shd w:fill="1C5479" w:color="auto" w:val="clear"/>
        </w:rPr>
        <w:t> </w:t>
      </w:r>
      <w:r>
        <w:rPr>
          <w:rFonts w:ascii="Arial"/>
          <w:color w:val="FBFBFB"/>
          <w:w w:val="110"/>
          <w:sz w:val="17"/>
          <w:shd w:fill="1C5479" w:color="auto" w:val="clear"/>
        </w:rPr>
        <w:t>Main</w:t>
      </w:r>
      <w:r>
        <w:rPr>
          <w:rFonts w:ascii="Arial"/>
          <w:color w:val="FBFBFB"/>
          <w:spacing w:val="2"/>
          <w:w w:val="110"/>
          <w:sz w:val="17"/>
          <w:shd w:fill="1C5479" w:color="auto" w:val="clear"/>
        </w:rPr>
        <w:t> </w:t>
      </w:r>
      <w:r>
        <w:rPr>
          <w:rFonts w:ascii="Arial"/>
          <w:color w:val="FBFBFB"/>
          <w:spacing w:val="-2"/>
          <w:w w:val="110"/>
          <w:sz w:val="17"/>
          <w:shd w:fill="1C5479" w:color="auto" w:val="clear"/>
        </w:rPr>
        <w:t>Street</w:t>
      </w:r>
      <w:r>
        <w:rPr>
          <w:rFonts w:ascii="Arial"/>
          <w:color w:val="FBFBFB"/>
          <w:sz w:val="17"/>
        </w:rPr>
        <w:tab/>
      </w:r>
      <w:r>
        <w:rPr>
          <w:rFonts w:ascii="Arial"/>
          <w:color w:val="FBFBFB"/>
          <w:w w:val="110"/>
          <w:sz w:val="17"/>
          <w:shd w:fill="1C5479" w:color="auto" w:val="clear"/>
        </w:rPr>
        <w:t>Richmond</w:t>
      </w:r>
      <w:r>
        <w:rPr>
          <w:rFonts w:ascii="Arial"/>
          <w:color w:val="C8D6DF"/>
          <w:w w:val="110"/>
          <w:sz w:val="17"/>
          <w:shd w:fill="1C5479" w:color="auto" w:val="clear"/>
        </w:rPr>
        <w:t>,</w:t>
      </w:r>
      <w:r>
        <w:rPr>
          <w:rFonts w:ascii="Arial"/>
          <w:color w:val="C8D6DF"/>
          <w:spacing w:val="9"/>
          <w:w w:val="110"/>
          <w:sz w:val="17"/>
          <w:shd w:fill="1C5479" w:color="auto" w:val="clear"/>
        </w:rPr>
        <w:t> </w:t>
      </w:r>
      <w:r>
        <w:rPr>
          <w:rFonts w:ascii="Arial"/>
          <w:color w:val="FBFBFB"/>
          <w:w w:val="110"/>
          <w:sz w:val="17"/>
          <w:shd w:fill="1C5479" w:color="auto" w:val="clear"/>
        </w:rPr>
        <w:t>ME</w:t>
      </w:r>
      <w:r>
        <w:rPr>
          <w:rFonts w:ascii="Arial"/>
          <w:color w:val="FBFBFB"/>
          <w:spacing w:val="67"/>
          <w:w w:val="150"/>
          <w:sz w:val="17"/>
          <w:shd w:fill="1C5479" w:color="auto" w:val="clear"/>
        </w:rPr>
        <w:t> </w:t>
      </w:r>
      <w:r>
        <w:rPr>
          <w:rFonts w:ascii="Arial"/>
          <w:color w:val="FBFBFB"/>
          <w:spacing w:val="-2"/>
          <w:w w:val="110"/>
          <w:sz w:val="17"/>
          <w:shd w:fill="1C5479" w:color="auto" w:val="clear"/>
        </w:rPr>
        <w:t>04357</w:t>
      </w:r>
      <w:r>
        <w:rPr>
          <w:rFonts w:ascii="Arial"/>
          <w:color w:val="FBFBFB"/>
          <w:sz w:val="17"/>
        </w:rPr>
        <w:tab/>
      </w:r>
      <w:r>
        <w:rPr>
          <w:rFonts w:ascii="Arial"/>
          <w:color w:val="FBFBFB"/>
          <w:spacing w:val="-2"/>
          <w:w w:val="110"/>
          <w:sz w:val="17"/>
          <w:shd w:fill="1C5479" w:color="auto" w:val="clear"/>
        </w:rPr>
        <w:t>207.737.2637</w:t>
      </w:r>
      <w:r>
        <w:rPr>
          <w:rFonts w:ascii="Arial"/>
          <w:color w:val="FBFBFB"/>
          <w:sz w:val="17"/>
        </w:rPr>
        <w:tab/>
      </w:r>
      <w:hyperlink r:id="rId72">
        <w:r>
          <w:rPr>
            <w:rFonts w:ascii="Arial"/>
            <w:color w:val="FBFBFB"/>
            <w:spacing w:val="-2"/>
            <w:w w:val="110"/>
            <w:sz w:val="17"/>
            <w:shd w:fill="1C5479" w:color="auto" w:val="clear"/>
          </w:rPr>
          <w:t>www.kennebecriverbiosciences</w:t>
        </w:r>
        <w:r>
          <w:rPr>
            <w:rFonts w:ascii="Arial"/>
            <w:color w:val="FBFBFB"/>
            <w:spacing w:val="-2"/>
            <w:w w:val="110"/>
            <w:sz w:val="17"/>
          </w:rPr>
          <w:t>.</w:t>
        </w:r>
        <w:r>
          <w:rPr>
            <w:rFonts w:ascii="Arial"/>
            <w:color w:val="CFEDF6"/>
            <w:spacing w:val="-2"/>
            <w:w w:val="110"/>
            <w:sz w:val="17"/>
            <w:shd w:fill="2F5469" w:color="auto" w:val="clear"/>
          </w:rPr>
          <w:t>co</w:t>
        </w:r>
      </w:hyperlink>
    </w:p>
    <w:p>
      <w:pPr>
        <w:spacing w:after="0"/>
        <w:jc w:val="left"/>
        <w:rPr>
          <w:rFonts w:ascii="Arial"/>
          <w:sz w:val="17"/>
        </w:rPr>
        <w:sectPr>
          <w:footerReference w:type="default" r:id="rId69"/>
          <w:pgSz w:w="12240" w:h="15840"/>
          <w:pgMar w:footer="0" w:header="0" w:top="0" w:bottom="0" w:left="460" w:right="300"/>
        </w:sectPr>
      </w:pPr>
    </w:p>
    <w:p>
      <w:pPr>
        <w:pStyle w:val="BodyText"/>
        <w:spacing w:before="4"/>
        <w:rPr>
          <w:rFonts w:ascii="Arial"/>
          <w:sz w:val="22"/>
        </w:rPr>
      </w:pPr>
    </w:p>
    <w:p>
      <w:pPr>
        <w:spacing w:after="0"/>
        <w:rPr>
          <w:rFonts w:ascii="Arial"/>
          <w:sz w:val="22"/>
        </w:rPr>
        <w:sectPr>
          <w:footerReference w:type="default" r:id="rId73"/>
          <w:pgSz w:w="12240" w:h="15840"/>
          <w:pgMar w:footer="0" w:header="0" w:top="860" w:bottom="280" w:left="460" w:right="300"/>
        </w:sect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30"/>
        </w:rPr>
      </w:pPr>
    </w:p>
    <w:p>
      <w:pPr>
        <w:spacing w:before="1"/>
        <w:ind w:left="1323" w:right="0" w:firstLine="0"/>
        <w:jc w:val="left"/>
        <w:rPr>
          <w:rFonts w:ascii="Arial"/>
          <w:sz w:val="21"/>
        </w:rPr>
      </w:pPr>
      <w:r>
        <w:rPr/>
        <w:drawing>
          <wp:anchor distT="0" distB="0" distL="0" distR="0" allowOverlap="1" layoutInCell="1" locked="0" behindDoc="0" simplePos="0" relativeHeight="15745536">
            <wp:simplePos x="0" y="0"/>
            <wp:positionH relativeFrom="page">
              <wp:posOffset>1129529</wp:posOffset>
            </wp:positionH>
            <wp:positionV relativeFrom="paragraph">
              <wp:posOffset>-1033928</wp:posOffset>
            </wp:positionV>
            <wp:extent cx="1166162" cy="466909"/>
            <wp:effectExtent l="0" t="0" r="0" b="0"/>
            <wp:wrapNone/>
            <wp:docPr id="49" name="image28.jpeg"/>
            <wp:cNvGraphicFramePr>
              <a:graphicFrameLocks noChangeAspect="1"/>
            </wp:cNvGraphicFramePr>
            <a:graphic>
              <a:graphicData uri="http://schemas.openxmlformats.org/drawingml/2006/picture">
                <pic:pic>
                  <pic:nvPicPr>
                    <pic:cNvPr id="50" name="image28.jpeg"/>
                    <pic:cNvPicPr/>
                  </pic:nvPicPr>
                  <pic:blipFill>
                    <a:blip r:embed="rId74" cstate="print"/>
                    <a:stretch>
                      <a:fillRect/>
                    </a:stretch>
                  </pic:blipFill>
                  <pic:spPr>
                    <a:xfrm>
                      <a:off x="0" y="0"/>
                      <a:ext cx="1166162" cy="466909"/>
                    </a:xfrm>
                    <a:prstGeom prst="rect">
                      <a:avLst/>
                    </a:prstGeom>
                  </pic:spPr>
                </pic:pic>
              </a:graphicData>
            </a:graphic>
          </wp:anchor>
        </w:drawing>
      </w:r>
      <w:r>
        <w:rPr>
          <w:rFonts w:ascii="Arial"/>
          <w:color w:val="282828"/>
          <w:w w:val="105"/>
          <w:sz w:val="21"/>
        </w:rPr>
        <w:t>August</w:t>
      </w:r>
      <w:r>
        <w:rPr>
          <w:rFonts w:ascii="Arial"/>
          <w:color w:val="282828"/>
          <w:spacing w:val="22"/>
          <w:w w:val="105"/>
          <w:sz w:val="21"/>
        </w:rPr>
        <w:t> </w:t>
      </w:r>
      <w:r>
        <w:rPr>
          <w:rFonts w:ascii="Arial"/>
          <w:color w:val="282828"/>
          <w:w w:val="105"/>
          <w:sz w:val="21"/>
        </w:rPr>
        <w:t>30,</w:t>
      </w:r>
      <w:r>
        <w:rPr>
          <w:rFonts w:ascii="Arial"/>
          <w:color w:val="282828"/>
          <w:spacing w:val="25"/>
          <w:w w:val="105"/>
          <w:sz w:val="21"/>
        </w:rPr>
        <w:t> </w:t>
      </w:r>
      <w:r>
        <w:rPr>
          <w:rFonts w:ascii="Arial"/>
          <w:color w:val="282828"/>
          <w:spacing w:val="-4"/>
          <w:w w:val="105"/>
          <w:sz w:val="21"/>
        </w:rPr>
        <w:t>2021</w:t>
      </w:r>
    </w:p>
    <w:p>
      <w:pPr>
        <w:pStyle w:val="BodyText"/>
        <w:rPr>
          <w:rFonts w:ascii="Arial"/>
          <w:sz w:val="22"/>
        </w:rPr>
      </w:pPr>
    </w:p>
    <w:p>
      <w:pPr>
        <w:pStyle w:val="BodyText"/>
        <w:spacing w:before="1"/>
        <w:rPr>
          <w:rFonts w:ascii="Arial"/>
          <w:sz w:val="25"/>
        </w:rPr>
      </w:pPr>
    </w:p>
    <w:p>
      <w:pPr>
        <w:spacing w:line="259" w:lineRule="auto" w:before="0"/>
        <w:ind w:left="1316" w:right="937" w:firstLine="4"/>
        <w:jc w:val="left"/>
        <w:rPr>
          <w:rFonts w:ascii="Arial"/>
          <w:sz w:val="21"/>
        </w:rPr>
      </w:pPr>
      <w:r>
        <w:rPr>
          <w:rFonts w:ascii="Arial"/>
          <w:color w:val="282828"/>
          <w:w w:val="105"/>
          <w:sz w:val="21"/>
        </w:rPr>
        <w:t>Richard Brzozowski,</w:t>
      </w:r>
      <w:r>
        <w:rPr>
          <w:rFonts w:ascii="Arial"/>
          <w:color w:val="282828"/>
          <w:w w:val="105"/>
          <w:sz w:val="21"/>
        </w:rPr>
        <w:t> Ph.D. Program</w:t>
      </w:r>
      <w:r>
        <w:rPr>
          <w:rFonts w:ascii="Arial"/>
          <w:color w:val="282828"/>
          <w:w w:val="105"/>
          <w:sz w:val="21"/>
        </w:rPr>
        <w:t> Administrator</w:t>
      </w:r>
      <w:r>
        <w:rPr>
          <w:rFonts w:ascii="Arial"/>
          <w:color w:val="282828"/>
          <w:spacing w:val="80"/>
          <w:w w:val="105"/>
          <w:sz w:val="21"/>
        </w:rPr>
        <w:t> </w:t>
      </w:r>
      <w:r>
        <w:rPr>
          <w:rFonts w:ascii="Arial"/>
          <w:color w:val="282828"/>
          <w:w w:val="105"/>
          <w:sz w:val="21"/>
        </w:rPr>
        <w:t>UMaine</w:t>
      </w:r>
      <w:r>
        <w:rPr>
          <w:rFonts w:ascii="Arial"/>
          <w:color w:val="282828"/>
          <w:spacing w:val="-12"/>
          <w:w w:val="105"/>
          <w:sz w:val="21"/>
        </w:rPr>
        <w:t> </w:t>
      </w:r>
      <w:r>
        <w:rPr>
          <w:rFonts w:ascii="Arial"/>
          <w:color w:val="282828"/>
          <w:w w:val="105"/>
          <w:sz w:val="21"/>
        </w:rPr>
        <w:t>Cooperative</w:t>
      </w:r>
      <w:r>
        <w:rPr>
          <w:rFonts w:ascii="Arial"/>
          <w:color w:val="282828"/>
          <w:spacing w:val="-5"/>
          <w:w w:val="105"/>
          <w:sz w:val="21"/>
        </w:rPr>
        <w:t> </w:t>
      </w:r>
      <w:r>
        <w:rPr>
          <w:rFonts w:ascii="Arial"/>
          <w:color w:val="282828"/>
          <w:w w:val="105"/>
          <w:sz w:val="21"/>
        </w:rPr>
        <w:t>Extension 5741 Libby Hall, Room 106</w:t>
      </w:r>
    </w:p>
    <w:p>
      <w:pPr>
        <w:spacing w:line="241" w:lineRule="exact" w:before="0"/>
        <w:ind w:left="1323" w:right="0" w:firstLine="0"/>
        <w:jc w:val="left"/>
        <w:rPr>
          <w:rFonts w:ascii="Arial"/>
          <w:sz w:val="21"/>
        </w:rPr>
      </w:pPr>
      <w:r>
        <w:rPr>
          <w:rFonts w:ascii="Arial"/>
          <w:color w:val="282828"/>
          <w:w w:val="105"/>
          <w:sz w:val="21"/>
        </w:rPr>
        <w:t>Orono,</w:t>
      </w:r>
      <w:r>
        <w:rPr>
          <w:rFonts w:ascii="Arial"/>
          <w:color w:val="282828"/>
          <w:spacing w:val="13"/>
          <w:w w:val="105"/>
          <w:sz w:val="21"/>
        </w:rPr>
        <w:t> </w:t>
      </w:r>
      <w:r>
        <w:rPr>
          <w:rFonts w:ascii="Arial"/>
          <w:color w:val="282828"/>
          <w:w w:val="105"/>
          <w:sz w:val="21"/>
        </w:rPr>
        <w:t>ME</w:t>
      </w:r>
      <w:r>
        <w:rPr>
          <w:rFonts w:ascii="Arial"/>
          <w:color w:val="282828"/>
          <w:spacing w:val="12"/>
          <w:w w:val="105"/>
          <w:sz w:val="21"/>
        </w:rPr>
        <w:t> </w:t>
      </w:r>
      <w:r>
        <w:rPr>
          <w:rFonts w:ascii="Arial"/>
          <w:color w:val="282828"/>
          <w:w w:val="105"/>
          <w:sz w:val="21"/>
        </w:rPr>
        <w:t>04469-</w:t>
      </w:r>
      <w:r>
        <w:rPr>
          <w:rFonts w:ascii="Arial"/>
          <w:color w:val="282828"/>
          <w:spacing w:val="-4"/>
          <w:w w:val="105"/>
          <w:sz w:val="21"/>
        </w:rPr>
        <w:t>5741</w:t>
      </w:r>
    </w:p>
    <w:p>
      <w:pPr>
        <w:spacing w:before="23"/>
        <w:ind w:left="1318" w:right="0" w:firstLine="0"/>
        <w:jc w:val="left"/>
        <w:rPr>
          <w:rFonts w:ascii="Arial"/>
          <w:sz w:val="21"/>
        </w:rPr>
      </w:pPr>
      <w:r>
        <w:rPr>
          <w:rFonts w:ascii="Arial"/>
          <w:color w:val="282828"/>
          <w:w w:val="110"/>
          <w:sz w:val="21"/>
        </w:rPr>
        <w:t>Office:</w:t>
      </w:r>
      <w:r>
        <w:rPr>
          <w:rFonts w:ascii="Arial"/>
          <w:color w:val="282828"/>
          <w:spacing w:val="19"/>
          <w:w w:val="110"/>
          <w:sz w:val="21"/>
        </w:rPr>
        <w:t> </w:t>
      </w:r>
      <w:r>
        <w:rPr>
          <w:rFonts w:ascii="Arial"/>
          <w:color w:val="282828"/>
          <w:w w:val="110"/>
          <w:sz w:val="21"/>
        </w:rPr>
        <w:t>(207)</w:t>
      </w:r>
      <w:r>
        <w:rPr>
          <w:rFonts w:ascii="Arial"/>
          <w:color w:val="282828"/>
          <w:spacing w:val="15"/>
          <w:w w:val="110"/>
          <w:sz w:val="21"/>
        </w:rPr>
        <w:t> </w:t>
      </w:r>
      <w:r>
        <w:rPr>
          <w:rFonts w:ascii="Arial"/>
          <w:color w:val="282828"/>
          <w:spacing w:val="-2"/>
          <w:w w:val="110"/>
          <w:sz w:val="21"/>
        </w:rPr>
        <w:t>581.3222</w:t>
      </w:r>
    </w:p>
    <w:p>
      <w:pPr>
        <w:spacing w:before="18"/>
        <w:ind w:left="1316" w:right="0" w:firstLine="0"/>
        <w:jc w:val="left"/>
        <w:rPr>
          <w:rFonts w:ascii="Arial"/>
          <w:sz w:val="21"/>
        </w:rPr>
      </w:pPr>
      <w:r>
        <w:rPr>
          <w:rFonts w:ascii="Arial"/>
          <w:color w:val="282828"/>
          <w:w w:val="110"/>
          <w:sz w:val="21"/>
        </w:rPr>
        <w:t>E-mail:</w:t>
      </w:r>
      <w:r>
        <w:rPr>
          <w:rFonts w:ascii="Arial"/>
          <w:color w:val="282828"/>
          <w:spacing w:val="21"/>
          <w:w w:val="110"/>
          <w:sz w:val="21"/>
        </w:rPr>
        <w:t> </w:t>
      </w:r>
      <w:hyperlink r:id="rId75">
        <w:r>
          <w:rPr>
            <w:rFonts w:ascii="Arial"/>
            <w:color w:val="282828"/>
            <w:spacing w:val="-2"/>
            <w:w w:val="105"/>
            <w:sz w:val="21"/>
          </w:rPr>
          <w:t>richard.brzozowski@maine.edu</w:t>
        </w:r>
      </w:hyperlink>
    </w:p>
    <w:p>
      <w:pPr>
        <w:pStyle w:val="BodyText"/>
        <w:rPr>
          <w:rFonts w:ascii="Arial"/>
          <w:sz w:val="22"/>
        </w:rPr>
      </w:pPr>
    </w:p>
    <w:p>
      <w:pPr>
        <w:pStyle w:val="BodyText"/>
        <w:spacing w:before="1"/>
        <w:rPr>
          <w:rFonts w:ascii="Arial"/>
          <w:sz w:val="25"/>
        </w:rPr>
      </w:pPr>
    </w:p>
    <w:p>
      <w:pPr>
        <w:spacing w:before="0"/>
        <w:ind w:left="1317" w:right="0" w:firstLine="0"/>
        <w:jc w:val="left"/>
        <w:rPr>
          <w:rFonts w:ascii="Arial"/>
          <w:sz w:val="21"/>
        </w:rPr>
      </w:pPr>
      <w:r>
        <w:rPr>
          <w:rFonts w:ascii="Arial"/>
          <w:color w:val="282828"/>
          <w:w w:val="105"/>
          <w:sz w:val="21"/>
        </w:rPr>
        <w:t>Dear</w:t>
      </w:r>
      <w:r>
        <w:rPr>
          <w:rFonts w:ascii="Arial"/>
          <w:color w:val="282828"/>
          <w:spacing w:val="4"/>
          <w:w w:val="105"/>
          <w:sz w:val="21"/>
        </w:rPr>
        <w:t> </w:t>
      </w:r>
      <w:r>
        <w:rPr>
          <w:rFonts w:ascii="Arial"/>
          <w:color w:val="282828"/>
          <w:w w:val="105"/>
          <w:sz w:val="21"/>
        </w:rPr>
        <w:t>Richard</w:t>
      </w:r>
      <w:r>
        <w:rPr>
          <w:rFonts w:ascii="Arial"/>
          <w:color w:val="282828"/>
          <w:spacing w:val="4"/>
          <w:w w:val="105"/>
          <w:sz w:val="21"/>
        </w:rPr>
        <w:t> </w:t>
      </w:r>
      <w:r>
        <w:rPr>
          <w:rFonts w:ascii="Arial"/>
          <w:color w:val="282828"/>
          <w:spacing w:val="-2"/>
          <w:w w:val="105"/>
          <w:sz w:val="21"/>
        </w:rPr>
        <w:t>Brzozowski:</w:t>
      </w:r>
    </w:p>
    <w:p>
      <w:pPr>
        <w:spacing w:before="94"/>
        <w:ind w:left="1316" w:right="0" w:firstLine="0"/>
        <w:jc w:val="left"/>
        <w:rPr>
          <w:rFonts w:ascii="Arial-BoldItalicMT"/>
          <w:b/>
          <w:i/>
          <w:sz w:val="21"/>
        </w:rPr>
      </w:pPr>
      <w:r>
        <w:rPr/>
        <w:br w:type="column"/>
      </w:r>
      <w:r>
        <w:rPr>
          <w:rFonts w:ascii="Arial-BoldItalicMT"/>
          <w:b/>
          <w:i/>
          <w:color w:val="D13F42"/>
          <w:spacing w:val="-2"/>
          <w:w w:val="105"/>
          <w:sz w:val="21"/>
        </w:rPr>
        <w:t>Together,</w:t>
      </w:r>
      <w:r>
        <w:rPr>
          <w:rFonts w:ascii="Arial-BoldItalicMT"/>
          <w:b/>
          <w:i/>
          <w:color w:val="D13F42"/>
          <w:spacing w:val="-8"/>
          <w:w w:val="105"/>
          <w:sz w:val="21"/>
        </w:rPr>
        <w:t> </w:t>
      </w:r>
      <w:r>
        <w:rPr>
          <w:rFonts w:ascii="Arial-BoldItalicMT"/>
          <w:b/>
          <w:i/>
          <w:color w:val="D13F42"/>
          <w:spacing w:val="-2"/>
          <w:w w:val="105"/>
          <w:sz w:val="21"/>
        </w:rPr>
        <w:t>improving</w:t>
      </w:r>
      <w:r>
        <w:rPr>
          <w:rFonts w:ascii="Arial-BoldItalicMT"/>
          <w:b/>
          <w:i/>
          <w:color w:val="D13F42"/>
          <w:spacing w:val="9"/>
          <w:w w:val="105"/>
          <w:sz w:val="21"/>
        </w:rPr>
        <w:t> </w:t>
      </w:r>
      <w:r>
        <w:rPr>
          <w:rFonts w:ascii="Arial-BoldItalicMT"/>
          <w:b/>
          <w:i/>
          <w:color w:val="D13F42"/>
          <w:spacing w:val="-4"/>
          <w:w w:val="105"/>
          <w:sz w:val="21"/>
        </w:rPr>
        <w:t>life</w:t>
      </w:r>
    </w:p>
    <w:p>
      <w:pPr>
        <w:spacing w:after="0"/>
        <w:jc w:val="left"/>
        <w:rPr>
          <w:rFonts w:ascii="Arial-BoldItalicMT"/>
          <w:sz w:val="21"/>
        </w:rPr>
        <w:sectPr>
          <w:type w:val="continuous"/>
          <w:pgSz w:w="12240" w:h="15840"/>
          <w:pgMar w:header="0" w:footer="0" w:top="1440" w:bottom="960" w:left="460" w:right="300"/>
          <w:cols w:num="2" w:equalWidth="0">
            <w:col w:w="5311" w:space="1575"/>
            <w:col w:w="4594"/>
          </w:cols>
        </w:sectPr>
      </w:pPr>
    </w:p>
    <w:p>
      <w:pPr>
        <w:pStyle w:val="BodyText"/>
        <w:rPr>
          <w:rFonts w:ascii="Arial-BoldItalicMT"/>
          <w:b/>
          <w:i/>
          <w:sz w:val="16"/>
        </w:rPr>
      </w:pPr>
    </w:p>
    <w:p>
      <w:pPr>
        <w:spacing w:line="259" w:lineRule="auto" w:before="94"/>
        <w:ind w:left="1310" w:right="795" w:hanging="2"/>
        <w:jc w:val="left"/>
        <w:rPr>
          <w:rFonts w:ascii="Arial"/>
          <w:sz w:val="21"/>
        </w:rPr>
      </w:pPr>
      <w:r>
        <w:rPr>
          <w:rFonts w:ascii="Arial"/>
          <w:color w:val="282828"/>
          <w:w w:val="105"/>
          <w:sz w:val="21"/>
        </w:rPr>
        <w:t>Thank</w:t>
      </w:r>
      <w:r>
        <w:rPr>
          <w:rFonts w:ascii="Arial"/>
          <w:color w:val="282828"/>
          <w:spacing w:val="36"/>
          <w:w w:val="105"/>
          <w:sz w:val="21"/>
        </w:rPr>
        <w:t> </w:t>
      </w:r>
      <w:r>
        <w:rPr>
          <w:rFonts w:ascii="Arial"/>
          <w:color w:val="282828"/>
          <w:w w:val="105"/>
          <w:sz w:val="21"/>
        </w:rPr>
        <w:t>you</w:t>
      </w:r>
      <w:r>
        <w:rPr>
          <w:rFonts w:ascii="Arial"/>
          <w:color w:val="282828"/>
          <w:spacing w:val="36"/>
          <w:w w:val="105"/>
          <w:sz w:val="21"/>
        </w:rPr>
        <w:t> </w:t>
      </w:r>
      <w:r>
        <w:rPr>
          <w:rFonts w:ascii="Arial"/>
          <w:color w:val="282828"/>
          <w:w w:val="105"/>
          <w:sz w:val="21"/>
        </w:rPr>
        <w:t>for</w:t>
      </w:r>
      <w:r>
        <w:rPr>
          <w:rFonts w:ascii="Arial"/>
          <w:color w:val="282828"/>
          <w:spacing w:val="26"/>
          <w:w w:val="105"/>
          <w:sz w:val="21"/>
        </w:rPr>
        <w:t> </w:t>
      </w:r>
      <w:r>
        <w:rPr>
          <w:rFonts w:ascii="Arial"/>
          <w:color w:val="282828"/>
          <w:w w:val="105"/>
          <w:sz w:val="21"/>
        </w:rPr>
        <w:t>accepting</w:t>
      </w:r>
      <w:r>
        <w:rPr>
          <w:rFonts w:ascii="Arial"/>
          <w:color w:val="282828"/>
          <w:spacing w:val="40"/>
          <w:w w:val="105"/>
          <w:sz w:val="21"/>
        </w:rPr>
        <w:t> </w:t>
      </w:r>
      <w:r>
        <w:rPr>
          <w:rFonts w:ascii="Arial"/>
          <w:color w:val="282828"/>
          <w:w w:val="105"/>
          <w:sz w:val="21"/>
        </w:rPr>
        <w:t>my</w:t>
      </w:r>
      <w:r>
        <w:rPr>
          <w:rFonts w:ascii="Arial"/>
          <w:color w:val="282828"/>
          <w:spacing w:val="34"/>
          <w:w w:val="105"/>
          <w:sz w:val="21"/>
        </w:rPr>
        <w:t> </w:t>
      </w:r>
      <w:r>
        <w:rPr>
          <w:rFonts w:ascii="Arial"/>
          <w:color w:val="282828"/>
          <w:w w:val="105"/>
          <w:sz w:val="21"/>
        </w:rPr>
        <w:t>note</w:t>
      </w:r>
      <w:r>
        <w:rPr>
          <w:rFonts w:ascii="Arial"/>
          <w:color w:val="282828"/>
          <w:spacing w:val="26"/>
          <w:w w:val="105"/>
          <w:sz w:val="21"/>
        </w:rPr>
        <w:t> </w:t>
      </w:r>
      <w:r>
        <w:rPr>
          <w:rFonts w:ascii="Arial"/>
          <w:color w:val="282828"/>
          <w:w w:val="105"/>
          <w:sz w:val="21"/>
        </w:rPr>
        <w:t>in</w:t>
      </w:r>
      <w:r>
        <w:rPr>
          <w:rFonts w:ascii="Arial"/>
          <w:color w:val="282828"/>
          <w:spacing w:val="24"/>
          <w:w w:val="105"/>
          <w:sz w:val="21"/>
        </w:rPr>
        <w:t> </w:t>
      </w:r>
      <w:r>
        <w:rPr>
          <w:rFonts w:ascii="Arial"/>
          <w:color w:val="282828"/>
          <w:w w:val="105"/>
          <w:sz w:val="21"/>
        </w:rPr>
        <w:t>support</w:t>
      </w:r>
      <w:r>
        <w:rPr>
          <w:rFonts w:ascii="Arial"/>
          <w:color w:val="282828"/>
          <w:spacing w:val="36"/>
          <w:w w:val="105"/>
          <w:sz w:val="21"/>
        </w:rPr>
        <w:t> </w:t>
      </w:r>
      <w:r>
        <w:rPr>
          <w:rFonts w:ascii="Arial"/>
          <w:color w:val="282828"/>
          <w:w w:val="105"/>
          <w:sz w:val="21"/>
        </w:rPr>
        <w:t>of</w:t>
      </w:r>
      <w:r>
        <w:rPr>
          <w:rFonts w:ascii="Arial"/>
          <w:color w:val="282828"/>
          <w:spacing w:val="25"/>
          <w:w w:val="105"/>
          <w:sz w:val="21"/>
        </w:rPr>
        <w:t> </w:t>
      </w:r>
      <w:r>
        <w:rPr>
          <w:rFonts w:ascii="Arial"/>
          <w:color w:val="282828"/>
          <w:w w:val="105"/>
          <w:sz w:val="21"/>
        </w:rPr>
        <w:t>Dr.</w:t>
      </w:r>
      <w:r>
        <w:rPr>
          <w:rFonts w:ascii="Arial"/>
          <w:color w:val="282828"/>
          <w:spacing w:val="28"/>
          <w:w w:val="105"/>
          <w:sz w:val="21"/>
        </w:rPr>
        <w:t> </w:t>
      </w:r>
      <w:r>
        <w:rPr>
          <w:rFonts w:ascii="Arial"/>
          <w:color w:val="282828"/>
          <w:w w:val="105"/>
          <w:sz w:val="21"/>
        </w:rPr>
        <w:t>Deborah</w:t>
      </w:r>
      <w:r>
        <w:rPr>
          <w:rFonts w:ascii="Arial"/>
          <w:color w:val="282828"/>
          <w:spacing w:val="40"/>
          <w:w w:val="105"/>
          <w:sz w:val="21"/>
        </w:rPr>
        <w:t> </w:t>
      </w:r>
      <w:r>
        <w:rPr>
          <w:rFonts w:ascii="Arial"/>
          <w:color w:val="282828"/>
          <w:w w:val="105"/>
          <w:sz w:val="21"/>
        </w:rPr>
        <w:t>Bouchard's</w:t>
      </w:r>
      <w:r>
        <w:rPr>
          <w:rFonts w:ascii="Arial"/>
          <w:color w:val="282828"/>
          <w:spacing w:val="40"/>
          <w:w w:val="105"/>
          <w:sz w:val="21"/>
        </w:rPr>
        <w:t> </w:t>
      </w:r>
      <w:r>
        <w:rPr>
          <w:rFonts w:ascii="Arial"/>
          <w:color w:val="282828"/>
          <w:w w:val="105"/>
          <w:sz w:val="21"/>
        </w:rPr>
        <w:t>promotion.</w:t>
      </w:r>
      <w:r>
        <w:rPr>
          <w:rFonts w:ascii="Arial"/>
          <w:color w:val="282828"/>
          <w:spacing w:val="80"/>
          <w:w w:val="150"/>
          <w:sz w:val="21"/>
        </w:rPr>
        <w:t> </w:t>
      </w:r>
      <w:r>
        <w:rPr>
          <w:rFonts w:ascii="Arial"/>
          <w:color w:val="282828"/>
          <w:w w:val="105"/>
          <w:sz w:val="21"/>
        </w:rPr>
        <w:t>My</w:t>
      </w:r>
      <w:r>
        <w:rPr>
          <w:rFonts w:ascii="Arial"/>
          <w:color w:val="282828"/>
          <w:w w:val="105"/>
          <w:sz w:val="21"/>
        </w:rPr>
        <w:t> name is Alexis</w:t>
      </w:r>
      <w:r>
        <w:rPr>
          <w:rFonts w:ascii="Arial"/>
          <w:color w:val="282828"/>
          <w:spacing w:val="24"/>
          <w:w w:val="105"/>
          <w:sz w:val="21"/>
        </w:rPr>
        <w:t> </w:t>
      </w:r>
      <w:r>
        <w:rPr>
          <w:rFonts w:ascii="Arial"/>
          <w:color w:val="282828"/>
          <w:w w:val="105"/>
          <w:sz w:val="21"/>
        </w:rPr>
        <w:t>Slupe, I</w:t>
      </w:r>
      <w:r>
        <w:rPr>
          <w:rFonts w:ascii="Arial"/>
          <w:color w:val="282828"/>
          <w:spacing w:val="40"/>
          <w:w w:val="105"/>
          <w:sz w:val="21"/>
        </w:rPr>
        <w:t> </w:t>
      </w:r>
      <w:r>
        <w:rPr>
          <w:rFonts w:ascii="Arial"/>
          <w:color w:val="282828"/>
          <w:w w:val="105"/>
          <w:sz w:val="21"/>
        </w:rPr>
        <w:t>am an intrapreneur</w:t>
      </w:r>
      <w:r>
        <w:rPr>
          <w:rFonts w:ascii="Arial"/>
          <w:color w:val="282828"/>
          <w:spacing w:val="40"/>
          <w:w w:val="105"/>
          <w:sz w:val="21"/>
        </w:rPr>
        <w:t> </w:t>
      </w:r>
      <w:r>
        <w:rPr>
          <w:rFonts w:ascii="Arial"/>
          <w:color w:val="282828"/>
          <w:w w:val="105"/>
          <w:sz w:val="21"/>
        </w:rPr>
        <w:t>at</w:t>
      </w:r>
      <w:r>
        <w:rPr>
          <w:rFonts w:ascii="Arial"/>
          <w:color w:val="282828"/>
          <w:spacing w:val="31"/>
          <w:w w:val="105"/>
          <w:sz w:val="21"/>
        </w:rPr>
        <w:t> </w:t>
      </w:r>
      <w:r>
        <w:rPr>
          <w:rFonts w:ascii="Arial"/>
          <w:color w:val="282828"/>
          <w:w w:val="105"/>
          <w:sz w:val="21"/>
        </w:rPr>
        <w:t>W.L.</w:t>
      </w:r>
      <w:r>
        <w:rPr>
          <w:rFonts w:ascii="Arial"/>
          <w:color w:val="282828"/>
          <w:spacing w:val="22"/>
          <w:w w:val="105"/>
          <w:sz w:val="21"/>
        </w:rPr>
        <w:t> </w:t>
      </w:r>
      <w:r>
        <w:rPr>
          <w:rFonts w:ascii="Arial"/>
          <w:color w:val="282828"/>
          <w:w w:val="105"/>
          <w:sz w:val="21"/>
        </w:rPr>
        <w:t>Gore and Associates,</w:t>
      </w:r>
      <w:r>
        <w:rPr>
          <w:rFonts w:ascii="Arial"/>
          <w:color w:val="282828"/>
          <w:spacing w:val="39"/>
          <w:w w:val="105"/>
          <w:sz w:val="21"/>
        </w:rPr>
        <w:t> </w:t>
      </w:r>
      <w:r>
        <w:rPr>
          <w:rFonts w:ascii="Arial"/>
          <w:color w:val="282828"/>
          <w:w w:val="105"/>
          <w:sz w:val="21"/>
        </w:rPr>
        <w:t>which</w:t>
      </w:r>
      <w:r>
        <w:rPr>
          <w:rFonts w:ascii="Arial"/>
          <w:color w:val="282828"/>
          <w:spacing w:val="23"/>
          <w:w w:val="105"/>
          <w:sz w:val="21"/>
        </w:rPr>
        <w:t> </w:t>
      </w:r>
      <w:r>
        <w:rPr>
          <w:rFonts w:ascii="Arial"/>
          <w:color w:val="282828"/>
          <w:w w:val="105"/>
          <w:sz w:val="21"/>
        </w:rPr>
        <w:t>is to</w:t>
      </w:r>
      <w:r>
        <w:rPr>
          <w:rFonts w:ascii="Arial"/>
          <w:color w:val="282828"/>
          <w:spacing w:val="30"/>
          <w:w w:val="105"/>
          <w:sz w:val="21"/>
        </w:rPr>
        <w:t> </w:t>
      </w:r>
      <w:r>
        <w:rPr>
          <w:rFonts w:ascii="Arial"/>
          <w:color w:val="282828"/>
          <w:w w:val="105"/>
          <w:sz w:val="21"/>
        </w:rPr>
        <w:t>say my job</w:t>
      </w:r>
      <w:r>
        <w:rPr>
          <w:rFonts w:ascii="Arial"/>
          <w:color w:val="282828"/>
          <w:spacing w:val="40"/>
          <w:w w:val="105"/>
          <w:sz w:val="21"/>
        </w:rPr>
        <w:t> </w:t>
      </w:r>
      <w:r>
        <w:rPr>
          <w:rFonts w:ascii="Arial"/>
          <w:color w:val="282828"/>
          <w:w w:val="105"/>
          <w:sz w:val="21"/>
        </w:rPr>
        <w:t>is to</w:t>
      </w:r>
      <w:r>
        <w:rPr>
          <w:rFonts w:ascii="Arial"/>
          <w:color w:val="282828"/>
          <w:spacing w:val="40"/>
          <w:w w:val="105"/>
          <w:sz w:val="21"/>
        </w:rPr>
        <w:t> </w:t>
      </w:r>
      <w:r>
        <w:rPr>
          <w:rFonts w:ascii="Arial"/>
          <w:color w:val="282828"/>
          <w:w w:val="105"/>
          <w:sz w:val="21"/>
        </w:rPr>
        <w:t>match</w:t>
      </w:r>
      <w:r>
        <w:rPr>
          <w:rFonts w:ascii="Arial"/>
          <w:color w:val="282828"/>
          <w:spacing w:val="40"/>
          <w:w w:val="105"/>
          <w:sz w:val="21"/>
        </w:rPr>
        <w:t> </w:t>
      </w:r>
      <w:r>
        <w:rPr>
          <w:rFonts w:ascii="Arial"/>
          <w:color w:val="282828"/>
          <w:w w:val="105"/>
          <w:sz w:val="21"/>
        </w:rPr>
        <w:t>material</w:t>
      </w:r>
      <w:r>
        <w:rPr>
          <w:rFonts w:ascii="Arial"/>
          <w:color w:val="282828"/>
          <w:spacing w:val="37"/>
          <w:w w:val="105"/>
          <w:sz w:val="21"/>
        </w:rPr>
        <w:t> </w:t>
      </w:r>
      <w:r>
        <w:rPr>
          <w:rFonts w:ascii="Arial"/>
          <w:color w:val="282828"/>
          <w:w w:val="105"/>
          <w:sz w:val="21"/>
        </w:rPr>
        <w:t>capabilities</w:t>
      </w:r>
      <w:r>
        <w:rPr>
          <w:rFonts w:ascii="Arial"/>
          <w:color w:val="282828"/>
          <w:spacing w:val="40"/>
          <w:w w:val="105"/>
          <w:sz w:val="21"/>
        </w:rPr>
        <w:t> </w:t>
      </w:r>
      <w:r>
        <w:rPr>
          <w:rFonts w:ascii="Arial"/>
          <w:color w:val="282828"/>
          <w:w w:val="105"/>
          <w:sz w:val="21"/>
        </w:rPr>
        <w:t>we</w:t>
      </w:r>
      <w:r>
        <w:rPr>
          <w:rFonts w:ascii="Arial"/>
          <w:color w:val="282828"/>
          <w:spacing w:val="28"/>
          <w:w w:val="105"/>
          <w:sz w:val="21"/>
        </w:rPr>
        <w:t> </w:t>
      </w:r>
      <w:r>
        <w:rPr>
          <w:rFonts w:ascii="Arial"/>
          <w:color w:val="282828"/>
          <w:w w:val="105"/>
          <w:sz w:val="21"/>
        </w:rPr>
        <w:t>have</w:t>
      </w:r>
      <w:r>
        <w:rPr>
          <w:rFonts w:ascii="Arial"/>
          <w:color w:val="282828"/>
          <w:spacing w:val="33"/>
          <w:w w:val="105"/>
          <w:sz w:val="21"/>
        </w:rPr>
        <w:t> </w:t>
      </w:r>
      <w:r>
        <w:rPr>
          <w:rFonts w:ascii="Arial"/>
          <w:color w:val="282828"/>
          <w:w w:val="105"/>
          <w:sz w:val="21"/>
        </w:rPr>
        <w:t>with</w:t>
      </w:r>
      <w:r>
        <w:rPr>
          <w:rFonts w:ascii="Arial"/>
          <w:color w:val="282828"/>
          <w:spacing w:val="27"/>
          <w:w w:val="105"/>
          <w:sz w:val="21"/>
        </w:rPr>
        <w:t> </w:t>
      </w:r>
      <w:r>
        <w:rPr>
          <w:rFonts w:ascii="Arial"/>
          <w:color w:val="282828"/>
          <w:w w:val="105"/>
          <w:sz w:val="21"/>
        </w:rPr>
        <w:t>real</w:t>
      </w:r>
      <w:r>
        <w:rPr>
          <w:rFonts w:ascii="Arial"/>
          <w:color w:val="282828"/>
          <w:spacing w:val="37"/>
          <w:w w:val="105"/>
          <w:sz w:val="21"/>
        </w:rPr>
        <w:t> </w:t>
      </w:r>
      <w:r>
        <w:rPr>
          <w:rFonts w:ascii="Arial"/>
          <w:color w:val="282828"/>
          <w:w w:val="105"/>
          <w:sz w:val="21"/>
        </w:rPr>
        <w:t>world</w:t>
      </w:r>
      <w:r>
        <w:rPr>
          <w:rFonts w:ascii="Arial"/>
          <w:color w:val="282828"/>
          <w:spacing w:val="33"/>
          <w:w w:val="105"/>
          <w:sz w:val="21"/>
        </w:rPr>
        <w:t> </w:t>
      </w:r>
      <w:r>
        <w:rPr>
          <w:rFonts w:ascii="Arial"/>
          <w:color w:val="282828"/>
          <w:w w:val="105"/>
          <w:sz w:val="21"/>
        </w:rPr>
        <w:t>problems</w:t>
      </w:r>
      <w:r>
        <w:rPr>
          <w:rFonts w:ascii="Arial"/>
          <w:color w:val="282828"/>
          <w:spacing w:val="34"/>
          <w:w w:val="105"/>
          <w:sz w:val="21"/>
        </w:rPr>
        <w:t> </w:t>
      </w:r>
      <w:r>
        <w:rPr>
          <w:rFonts w:ascii="Arial"/>
          <w:color w:val="282828"/>
          <w:w w:val="105"/>
          <w:sz w:val="21"/>
        </w:rPr>
        <w:t>in</w:t>
      </w:r>
      <w:r>
        <w:rPr>
          <w:rFonts w:ascii="Arial"/>
          <w:color w:val="282828"/>
          <w:spacing w:val="40"/>
          <w:w w:val="105"/>
          <w:sz w:val="21"/>
        </w:rPr>
        <w:t> </w:t>
      </w:r>
      <w:r>
        <w:rPr>
          <w:rFonts w:ascii="Arial"/>
          <w:color w:val="282828"/>
          <w:w w:val="105"/>
          <w:sz w:val="21"/>
        </w:rPr>
        <w:t>an</w:t>
      </w:r>
      <w:r>
        <w:rPr>
          <w:rFonts w:ascii="Arial"/>
          <w:color w:val="282828"/>
          <w:spacing w:val="31"/>
          <w:w w:val="105"/>
          <w:sz w:val="21"/>
        </w:rPr>
        <w:t> </w:t>
      </w:r>
      <w:r>
        <w:rPr>
          <w:rFonts w:ascii="Arial"/>
          <w:color w:val="282828"/>
          <w:w w:val="105"/>
          <w:sz w:val="21"/>
        </w:rPr>
        <w:t>effort</w:t>
      </w:r>
      <w:r>
        <w:rPr>
          <w:rFonts w:ascii="Arial"/>
          <w:color w:val="282828"/>
          <w:spacing w:val="33"/>
          <w:w w:val="105"/>
          <w:sz w:val="21"/>
        </w:rPr>
        <w:t> </w:t>
      </w:r>
      <w:r>
        <w:rPr>
          <w:rFonts w:ascii="Arial"/>
          <w:color w:val="282828"/>
          <w:w w:val="105"/>
          <w:sz w:val="21"/>
        </w:rPr>
        <w:t>to</w:t>
      </w:r>
      <w:r>
        <w:rPr>
          <w:rFonts w:ascii="Arial"/>
          <w:color w:val="282828"/>
          <w:spacing w:val="29"/>
          <w:w w:val="105"/>
          <w:sz w:val="21"/>
        </w:rPr>
        <w:t> </w:t>
      </w:r>
      <w:r>
        <w:rPr>
          <w:rFonts w:ascii="Arial"/>
          <w:color w:val="282828"/>
          <w:w w:val="105"/>
          <w:sz w:val="21"/>
        </w:rPr>
        <w:t>solve valuable</w:t>
      </w:r>
      <w:r>
        <w:rPr>
          <w:rFonts w:ascii="Arial"/>
          <w:color w:val="282828"/>
          <w:spacing w:val="40"/>
          <w:w w:val="105"/>
          <w:sz w:val="21"/>
        </w:rPr>
        <w:t> </w:t>
      </w:r>
      <w:r>
        <w:rPr>
          <w:rFonts w:ascii="Arial"/>
          <w:color w:val="282828"/>
          <w:w w:val="105"/>
          <w:sz w:val="21"/>
        </w:rPr>
        <w:t>problems</w:t>
      </w:r>
      <w:r>
        <w:rPr>
          <w:rFonts w:ascii="Arial"/>
          <w:color w:val="282828"/>
          <w:spacing w:val="40"/>
          <w:w w:val="105"/>
          <w:sz w:val="21"/>
        </w:rPr>
        <w:t> </w:t>
      </w:r>
      <w:r>
        <w:rPr>
          <w:rFonts w:ascii="Arial"/>
          <w:color w:val="282828"/>
          <w:w w:val="105"/>
          <w:sz w:val="21"/>
        </w:rPr>
        <w:t>for</w:t>
      </w:r>
      <w:r>
        <w:rPr>
          <w:rFonts w:ascii="Arial"/>
          <w:color w:val="282828"/>
          <w:spacing w:val="40"/>
          <w:w w:val="105"/>
          <w:sz w:val="21"/>
        </w:rPr>
        <w:t> </w:t>
      </w:r>
      <w:r>
        <w:rPr>
          <w:rFonts w:ascii="Arial"/>
          <w:color w:val="282828"/>
          <w:w w:val="105"/>
          <w:sz w:val="21"/>
        </w:rPr>
        <w:t>industry.</w:t>
      </w:r>
      <w:r>
        <w:rPr>
          <w:rFonts w:ascii="Arial"/>
          <w:color w:val="282828"/>
          <w:spacing w:val="80"/>
          <w:w w:val="150"/>
          <w:sz w:val="21"/>
        </w:rPr>
        <w:t> </w:t>
      </w:r>
      <w:r>
        <w:rPr>
          <w:rFonts w:ascii="Arial"/>
          <w:color w:val="282828"/>
          <w:w w:val="105"/>
          <w:sz w:val="21"/>
        </w:rPr>
        <w:t>I</w:t>
      </w:r>
      <w:r>
        <w:rPr>
          <w:rFonts w:ascii="Arial"/>
          <w:color w:val="282828"/>
          <w:spacing w:val="60"/>
          <w:w w:val="105"/>
          <w:sz w:val="21"/>
        </w:rPr>
        <w:t> </w:t>
      </w:r>
      <w:r>
        <w:rPr>
          <w:rFonts w:ascii="Arial"/>
          <w:color w:val="282828"/>
          <w:w w:val="105"/>
          <w:sz w:val="21"/>
        </w:rPr>
        <w:t>came</w:t>
      </w:r>
      <w:r>
        <w:rPr>
          <w:rFonts w:ascii="Arial"/>
          <w:color w:val="282828"/>
          <w:spacing w:val="36"/>
          <w:w w:val="105"/>
          <w:sz w:val="21"/>
        </w:rPr>
        <w:t> </w:t>
      </w:r>
      <w:r>
        <w:rPr>
          <w:rFonts w:ascii="Arial"/>
          <w:color w:val="282828"/>
          <w:w w:val="105"/>
          <w:sz w:val="21"/>
        </w:rPr>
        <w:t>to</w:t>
      </w:r>
      <w:r>
        <w:rPr>
          <w:rFonts w:ascii="Arial"/>
          <w:color w:val="282828"/>
          <w:spacing w:val="40"/>
          <w:w w:val="105"/>
          <w:sz w:val="21"/>
        </w:rPr>
        <w:t> </w:t>
      </w:r>
      <w:r>
        <w:rPr>
          <w:rFonts w:ascii="Arial"/>
          <w:color w:val="282828"/>
          <w:w w:val="105"/>
          <w:sz w:val="21"/>
        </w:rPr>
        <w:t>know</w:t>
      </w:r>
      <w:r>
        <w:rPr>
          <w:rFonts w:ascii="Arial"/>
          <w:color w:val="282828"/>
          <w:spacing w:val="40"/>
          <w:w w:val="105"/>
          <w:sz w:val="21"/>
        </w:rPr>
        <w:t> </w:t>
      </w:r>
      <w:r>
        <w:rPr>
          <w:rFonts w:ascii="Arial"/>
          <w:color w:val="282828"/>
          <w:w w:val="105"/>
          <w:sz w:val="21"/>
        </w:rPr>
        <w:t>Debbie</w:t>
      </w:r>
      <w:r>
        <w:rPr>
          <w:rFonts w:ascii="Arial"/>
          <w:color w:val="282828"/>
          <w:spacing w:val="36"/>
          <w:w w:val="105"/>
          <w:sz w:val="21"/>
        </w:rPr>
        <w:t> </w:t>
      </w:r>
      <w:r>
        <w:rPr>
          <w:rFonts w:ascii="Arial"/>
          <w:color w:val="282828"/>
          <w:w w:val="105"/>
          <w:sz w:val="21"/>
        </w:rPr>
        <w:t>through</w:t>
      </w:r>
      <w:r>
        <w:rPr>
          <w:rFonts w:ascii="Arial"/>
          <w:color w:val="282828"/>
          <w:spacing w:val="32"/>
          <w:w w:val="105"/>
          <w:sz w:val="21"/>
        </w:rPr>
        <w:t> </w:t>
      </w:r>
      <w:r>
        <w:rPr>
          <w:rFonts w:ascii="Arial"/>
          <w:color w:val="282828"/>
          <w:w w:val="105"/>
          <w:sz w:val="21"/>
        </w:rPr>
        <w:t>one</w:t>
      </w:r>
      <w:r>
        <w:rPr>
          <w:rFonts w:ascii="Arial"/>
          <w:color w:val="282828"/>
          <w:spacing w:val="26"/>
          <w:w w:val="105"/>
          <w:sz w:val="21"/>
        </w:rPr>
        <w:t> </w:t>
      </w:r>
      <w:r>
        <w:rPr>
          <w:rFonts w:ascii="Arial"/>
          <w:color w:val="282828"/>
          <w:w w:val="105"/>
          <w:sz w:val="21"/>
        </w:rPr>
        <w:t>of</w:t>
      </w:r>
      <w:r>
        <w:rPr>
          <w:rFonts w:ascii="Arial"/>
          <w:color w:val="282828"/>
          <w:spacing w:val="27"/>
          <w:w w:val="105"/>
          <w:sz w:val="21"/>
        </w:rPr>
        <w:t> </w:t>
      </w:r>
      <w:r>
        <w:rPr>
          <w:rFonts w:ascii="Arial"/>
          <w:color w:val="282828"/>
          <w:w w:val="105"/>
          <w:sz w:val="21"/>
        </w:rPr>
        <w:t>my</w:t>
      </w:r>
      <w:r>
        <w:rPr>
          <w:rFonts w:ascii="Arial"/>
          <w:color w:val="282828"/>
          <w:spacing w:val="30"/>
          <w:w w:val="105"/>
          <w:sz w:val="21"/>
        </w:rPr>
        <w:t> </w:t>
      </w:r>
      <w:r>
        <w:rPr>
          <w:rFonts w:ascii="Arial"/>
          <w:color w:val="282828"/>
          <w:w w:val="105"/>
          <w:sz w:val="21"/>
        </w:rPr>
        <w:t>programs seeking</w:t>
      </w:r>
      <w:r>
        <w:rPr>
          <w:rFonts w:ascii="Arial"/>
          <w:color w:val="282828"/>
          <w:spacing w:val="40"/>
          <w:w w:val="105"/>
          <w:sz w:val="21"/>
        </w:rPr>
        <w:t> </w:t>
      </w:r>
      <w:r>
        <w:rPr>
          <w:rFonts w:ascii="Arial"/>
          <w:color w:val="282828"/>
          <w:w w:val="105"/>
          <w:sz w:val="21"/>
        </w:rPr>
        <w:t>to</w:t>
      </w:r>
      <w:r>
        <w:rPr>
          <w:rFonts w:ascii="Arial"/>
          <w:color w:val="282828"/>
          <w:spacing w:val="40"/>
          <w:w w:val="105"/>
          <w:sz w:val="21"/>
        </w:rPr>
        <w:t> </w:t>
      </w:r>
      <w:r>
        <w:rPr>
          <w:rFonts w:ascii="Arial"/>
          <w:color w:val="282828"/>
          <w:w w:val="105"/>
          <w:sz w:val="21"/>
        </w:rPr>
        <w:t>leverage</w:t>
      </w:r>
      <w:r>
        <w:rPr>
          <w:rFonts w:ascii="Arial"/>
          <w:color w:val="282828"/>
          <w:spacing w:val="40"/>
          <w:w w:val="105"/>
          <w:sz w:val="21"/>
        </w:rPr>
        <w:t> </w:t>
      </w:r>
      <w:r>
        <w:rPr>
          <w:rFonts w:ascii="Arial"/>
          <w:color w:val="282828"/>
          <w:w w:val="105"/>
          <w:sz w:val="21"/>
        </w:rPr>
        <w:t>our</w:t>
      </w:r>
      <w:r>
        <w:rPr>
          <w:rFonts w:ascii="Arial"/>
          <w:color w:val="282828"/>
          <w:spacing w:val="37"/>
          <w:w w:val="105"/>
          <w:sz w:val="21"/>
        </w:rPr>
        <w:t> </w:t>
      </w:r>
      <w:r>
        <w:rPr>
          <w:rFonts w:ascii="Arial"/>
          <w:color w:val="282828"/>
          <w:w w:val="105"/>
          <w:sz w:val="21"/>
        </w:rPr>
        <w:t>materials</w:t>
      </w:r>
      <w:r>
        <w:rPr>
          <w:rFonts w:ascii="Arial"/>
          <w:color w:val="282828"/>
          <w:spacing w:val="40"/>
          <w:w w:val="105"/>
          <w:sz w:val="21"/>
        </w:rPr>
        <w:t> </w:t>
      </w:r>
      <w:r>
        <w:rPr>
          <w:rFonts w:ascii="Arial"/>
          <w:color w:val="282828"/>
          <w:w w:val="105"/>
          <w:sz w:val="21"/>
        </w:rPr>
        <w:t>knowledge</w:t>
      </w:r>
      <w:r>
        <w:rPr>
          <w:rFonts w:ascii="Arial"/>
          <w:color w:val="282828"/>
          <w:spacing w:val="40"/>
          <w:w w:val="105"/>
          <w:sz w:val="21"/>
        </w:rPr>
        <w:t> </w:t>
      </w:r>
      <w:r>
        <w:rPr>
          <w:rFonts w:ascii="Arial"/>
          <w:color w:val="282828"/>
          <w:w w:val="105"/>
          <w:sz w:val="21"/>
        </w:rPr>
        <w:t>in</w:t>
      </w:r>
      <w:r>
        <w:rPr>
          <w:rFonts w:ascii="Arial"/>
          <w:color w:val="282828"/>
          <w:spacing w:val="39"/>
          <w:w w:val="105"/>
          <w:sz w:val="21"/>
        </w:rPr>
        <w:t> </w:t>
      </w:r>
      <w:r>
        <w:rPr>
          <w:rFonts w:ascii="Arial"/>
          <w:color w:val="282828"/>
          <w:w w:val="105"/>
          <w:sz w:val="21"/>
        </w:rPr>
        <w:t>marine</w:t>
      </w:r>
      <w:r>
        <w:rPr>
          <w:rFonts w:ascii="Arial"/>
          <w:color w:val="282828"/>
          <w:spacing w:val="40"/>
          <w:w w:val="105"/>
          <w:sz w:val="21"/>
        </w:rPr>
        <w:t> </w:t>
      </w:r>
      <w:r>
        <w:rPr>
          <w:rFonts w:ascii="Arial"/>
          <w:color w:val="282828"/>
          <w:w w:val="105"/>
          <w:sz w:val="21"/>
        </w:rPr>
        <w:t>environments,</w:t>
      </w:r>
      <w:r>
        <w:rPr>
          <w:rFonts w:ascii="Arial"/>
          <w:color w:val="282828"/>
          <w:spacing w:val="40"/>
          <w:w w:val="105"/>
          <w:sz w:val="21"/>
        </w:rPr>
        <w:t> </w:t>
      </w:r>
      <w:r>
        <w:rPr>
          <w:rFonts w:ascii="Arial"/>
          <w:color w:val="282828"/>
          <w:w w:val="105"/>
          <w:sz w:val="21"/>
        </w:rPr>
        <w:t>a</w:t>
      </w:r>
      <w:r>
        <w:rPr>
          <w:rFonts w:ascii="Arial"/>
          <w:color w:val="282828"/>
          <w:spacing w:val="40"/>
          <w:w w:val="105"/>
          <w:sz w:val="21"/>
        </w:rPr>
        <w:t> </w:t>
      </w:r>
      <w:r>
        <w:rPr>
          <w:rFonts w:ascii="Arial"/>
          <w:color w:val="282828"/>
          <w:w w:val="105"/>
          <w:sz w:val="21"/>
        </w:rPr>
        <w:t>white</w:t>
      </w:r>
      <w:r>
        <w:rPr>
          <w:rFonts w:ascii="Arial"/>
          <w:color w:val="282828"/>
          <w:spacing w:val="30"/>
          <w:w w:val="105"/>
          <w:sz w:val="21"/>
        </w:rPr>
        <w:t> </w:t>
      </w:r>
      <w:r>
        <w:rPr>
          <w:rFonts w:ascii="Arial"/>
          <w:color w:val="282828"/>
          <w:w w:val="105"/>
          <w:sz w:val="21"/>
        </w:rPr>
        <w:t>space</w:t>
      </w:r>
      <w:r>
        <w:rPr>
          <w:rFonts w:ascii="Arial"/>
          <w:color w:val="282828"/>
          <w:spacing w:val="40"/>
          <w:w w:val="105"/>
          <w:sz w:val="21"/>
        </w:rPr>
        <w:t> </w:t>
      </w:r>
      <w:r>
        <w:rPr>
          <w:rFonts w:ascii="Arial"/>
          <w:color w:val="282828"/>
          <w:w w:val="105"/>
          <w:sz w:val="21"/>
        </w:rPr>
        <w:t>for Gore.</w:t>
      </w:r>
      <w:r>
        <w:rPr>
          <w:rFonts w:ascii="Arial"/>
          <w:color w:val="282828"/>
          <w:spacing w:val="80"/>
          <w:w w:val="105"/>
          <w:sz w:val="21"/>
        </w:rPr>
        <w:t> </w:t>
      </w:r>
      <w:r>
        <w:rPr>
          <w:rFonts w:ascii="Arial"/>
          <w:color w:val="282828"/>
          <w:w w:val="105"/>
          <w:sz w:val="21"/>
        </w:rPr>
        <w:t>Debbie, I</w:t>
      </w:r>
      <w:r>
        <w:rPr>
          <w:rFonts w:ascii="Arial"/>
          <w:color w:val="282828"/>
          <w:spacing w:val="40"/>
          <w:w w:val="105"/>
          <w:sz w:val="21"/>
        </w:rPr>
        <w:t> </w:t>
      </w:r>
      <w:r>
        <w:rPr>
          <w:rFonts w:ascii="Arial"/>
          <w:color w:val="282828"/>
          <w:w w:val="105"/>
          <w:sz w:val="21"/>
        </w:rPr>
        <w:t>hope</w:t>
      </w:r>
      <w:r>
        <w:rPr>
          <w:rFonts w:ascii="Arial"/>
          <w:color w:val="282828"/>
          <w:spacing w:val="20"/>
          <w:w w:val="105"/>
          <w:sz w:val="21"/>
        </w:rPr>
        <w:t> </w:t>
      </w:r>
      <w:r>
        <w:rPr>
          <w:rFonts w:ascii="Arial"/>
          <w:color w:val="282828"/>
          <w:w w:val="105"/>
          <w:sz w:val="21"/>
        </w:rPr>
        <w:t>you</w:t>
      </w:r>
      <w:r>
        <w:rPr>
          <w:rFonts w:ascii="Arial"/>
          <w:color w:val="282828"/>
          <w:spacing w:val="19"/>
          <w:w w:val="105"/>
          <w:sz w:val="21"/>
        </w:rPr>
        <w:t> </w:t>
      </w:r>
      <w:r>
        <w:rPr>
          <w:rFonts w:ascii="Arial"/>
          <w:color w:val="282828"/>
          <w:w w:val="105"/>
          <w:sz w:val="21"/>
        </w:rPr>
        <w:t>don't</w:t>
      </w:r>
      <w:r>
        <w:rPr>
          <w:rFonts w:ascii="Arial"/>
          <w:color w:val="282828"/>
          <w:spacing w:val="24"/>
          <w:w w:val="105"/>
          <w:sz w:val="21"/>
        </w:rPr>
        <w:t> </w:t>
      </w:r>
      <w:r>
        <w:rPr>
          <w:rFonts w:ascii="Arial"/>
          <w:color w:val="282828"/>
          <w:w w:val="105"/>
          <w:sz w:val="21"/>
        </w:rPr>
        <w:t>mind</w:t>
      </w:r>
      <w:r>
        <w:rPr>
          <w:rFonts w:ascii="Arial"/>
          <w:color w:val="282828"/>
          <w:spacing w:val="19"/>
          <w:w w:val="105"/>
          <w:sz w:val="21"/>
        </w:rPr>
        <w:t> </w:t>
      </w:r>
      <w:r>
        <w:rPr>
          <w:rFonts w:ascii="Arial"/>
          <w:color w:val="282828"/>
          <w:w w:val="105"/>
          <w:sz w:val="21"/>
        </w:rPr>
        <w:t>me switching</w:t>
      </w:r>
      <w:r>
        <w:rPr>
          <w:rFonts w:ascii="Arial"/>
          <w:color w:val="282828"/>
          <w:spacing w:val="30"/>
          <w:w w:val="105"/>
          <w:sz w:val="21"/>
        </w:rPr>
        <w:t> </w:t>
      </w:r>
      <w:r>
        <w:rPr>
          <w:rFonts w:ascii="Arial"/>
          <w:color w:val="282828"/>
          <w:w w:val="105"/>
          <w:sz w:val="21"/>
        </w:rPr>
        <w:t>tones</w:t>
      </w:r>
      <w:r>
        <w:rPr>
          <w:rFonts w:ascii="Arial"/>
          <w:color w:val="282828"/>
          <w:spacing w:val="19"/>
          <w:w w:val="105"/>
          <w:sz w:val="21"/>
        </w:rPr>
        <w:t> </w:t>
      </w:r>
      <w:r>
        <w:rPr>
          <w:rFonts w:ascii="Arial"/>
          <w:color w:val="282828"/>
          <w:w w:val="105"/>
          <w:sz w:val="21"/>
        </w:rPr>
        <w:t>to</w:t>
      </w:r>
      <w:r>
        <w:rPr>
          <w:rFonts w:ascii="Arial"/>
          <w:color w:val="282828"/>
          <w:spacing w:val="33"/>
          <w:w w:val="105"/>
          <w:sz w:val="21"/>
        </w:rPr>
        <w:t> </w:t>
      </w:r>
      <w:r>
        <w:rPr>
          <w:rFonts w:ascii="Arial"/>
          <w:color w:val="282828"/>
          <w:w w:val="105"/>
          <w:sz w:val="21"/>
        </w:rPr>
        <w:t>a</w:t>
      </w:r>
      <w:r>
        <w:rPr>
          <w:rFonts w:ascii="Arial"/>
          <w:color w:val="282828"/>
          <w:spacing w:val="19"/>
          <w:w w:val="105"/>
          <w:sz w:val="21"/>
        </w:rPr>
        <w:t> </w:t>
      </w:r>
      <w:r>
        <w:rPr>
          <w:rFonts w:ascii="Arial"/>
          <w:color w:val="282828"/>
          <w:w w:val="105"/>
          <w:sz w:val="21"/>
        </w:rPr>
        <w:t>more</w:t>
      </w:r>
      <w:r>
        <w:rPr>
          <w:rFonts w:ascii="Arial"/>
          <w:color w:val="282828"/>
          <w:spacing w:val="19"/>
          <w:w w:val="105"/>
          <w:sz w:val="21"/>
        </w:rPr>
        <w:t> </w:t>
      </w:r>
      <w:r>
        <w:rPr>
          <w:rFonts w:ascii="Arial"/>
          <w:color w:val="282828"/>
          <w:w w:val="105"/>
          <w:sz w:val="21"/>
        </w:rPr>
        <w:t>familiar</w:t>
      </w:r>
      <w:r>
        <w:rPr>
          <w:rFonts w:ascii="Arial"/>
          <w:color w:val="282828"/>
          <w:spacing w:val="24"/>
          <w:w w:val="105"/>
          <w:sz w:val="21"/>
        </w:rPr>
        <w:t> </w:t>
      </w:r>
      <w:r>
        <w:rPr>
          <w:rFonts w:ascii="Arial"/>
          <w:color w:val="282828"/>
          <w:w w:val="105"/>
          <w:sz w:val="21"/>
        </w:rPr>
        <w:t>one,</w:t>
      </w:r>
      <w:r>
        <w:rPr>
          <w:rFonts w:ascii="Arial"/>
          <w:color w:val="282828"/>
          <w:spacing w:val="18"/>
          <w:w w:val="105"/>
          <w:sz w:val="21"/>
        </w:rPr>
        <w:t> </w:t>
      </w:r>
      <w:r>
        <w:rPr>
          <w:rFonts w:ascii="Arial"/>
          <w:color w:val="282828"/>
          <w:w w:val="105"/>
          <w:sz w:val="21"/>
        </w:rPr>
        <w:t>has</w:t>
      </w:r>
      <w:r>
        <w:rPr>
          <w:rFonts w:ascii="Arial"/>
          <w:color w:val="282828"/>
          <w:spacing w:val="19"/>
          <w:w w:val="105"/>
          <w:sz w:val="21"/>
        </w:rPr>
        <w:t> </w:t>
      </w:r>
      <w:r>
        <w:rPr>
          <w:rFonts w:ascii="Arial"/>
          <w:color w:val="282828"/>
          <w:w w:val="105"/>
          <w:sz w:val="21"/>
        </w:rPr>
        <w:t>been a tremendous</w:t>
      </w:r>
      <w:r>
        <w:rPr>
          <w:rFonts w:ascii="Arial"/>
          <w:color w:val="282828"/>
          <w:spacing w:val="37"/>
          <w:w w:val="105"/>
          <w:sz w:val="21"/>
        </w:rPr>
        <w:t> </w:t>
      </w:r>
      <w:r>
        <w:rPr>
          <w:rFonts w:ascii="Arial"/>
          <w:color w:val="282828"/>
          <w:w w:val="105"/>
          <w:sz w:val="21"/>
        </w:rPr>
        <w:t>asset to</w:t>
      </w:r>
      <w:r>
        <w:rPr>
          <w:rFonts w:ascii="Arial"/>
          <w:color w:val="282828"/>
          <w:spacing w:val="35"/>
          <w:w w:val="105"/>
          <w:sz w:val="21"/>
        </w:rPr>
        <w:t> </w:t>
      </w:r>
      <w:r>
        <w:rPr>
          <w:rFonts w:ascii="Arial"/>
          <w:color w:val="282828"/>
          <w:w w:val="105"/>
          <w:sz w:val="21"/>
        </w:rPr>
        <w:t>our work</w:t>
      </w:r>
      <w:r>
        <w:rPr>
          <w:rFonts w:ascii="Arial"/>
          <w:color w:val="C8C8C8"/>
          <w:w w:val="105"/>
          <w:sz w:val="21"/>
        </w:rPr>
        <w:t>.</w:t>
      </w:r>
      <w:r>
        <w:rPr>
          <w:rFonts w:ascii="Arial"/>
          <w:color w:val="282828"/>
          <w:w w:val="105"/>
          <w:sz w:val="21"/>
        </w:rPr>
        <w:t>at</w:t>
      </w:r>
      <w:r>
        <w:rPr>
          <w:rFonts w:ascii="Arial"/>
          <w:color w:val="282828"/>
          <w:spacing w:val="36"/>
          <w:w w:val="105"/>
          <w:sz w:val="21"/>
        </w:rPr>
        <w:t> </w:t>
      </w:r>
      <w:r>
        <w:rPr>
          <w:rFonts w:ascii="Arial"/>
          <w:color w:val="282828"/>
          <w:w w:val="105"/>
          <w:sz w:val="21"/>
        </w:rPr>
        <w:t>W.L Gore &amp; Associates</w:t>
      </w:r>
      <w:r>
        <w:rPr>
          <w:rFonts w:ascii="Arial"/>
          <w:color w:val="282828"/>
          <w:spacing w:val="40"/>
          <w:w w:val="105"/>
          <w:sz w:val="21"/>
        </w:rPr>
        <w:t> </w:t>
      </w:r>
      <w:r>
        <w:rPr>
          <w:rFonts w:ascii="Arial"/>
          <w:color w:val="282828"/>
          <w:w w:val="105"/>
          <w:sz w:val="21"/>
        </w:rPr>
        <w:t>in developing</w:t>
      </w:r>
      <w:r>
        <w:rPr>
          <w:rFonts w:ascii="Arial"/>
          <w:color w:val="282828"/>
          <w:spacing w:val="40"/>
          <w:w w:val="105"/>
          <w:sz w:val="21"/>
        </w:rPr>
        <w:t> </w:t>
      </w:r>
      <w:r>
        <w:rPr>
          <w:rFonts w:ascii="Arial"/>
          <w:color w:val="282828"/>
          <w:w w:val="105"/>
          <w:sz w:val="21"/>
        </w:rPr>
        <w:t>a</w:t>
      </w:r>
      <w:r>
        <w:rPr>
          <w:rFonts w:ascii="Arial"/>
          <w:color w:val="282828"/>
          <w:spacing w:val="30"/>
          <w:w w:val="105"/>
          <w:sz w:val="21"/>
        </w:rPr>
        <w:t> </w:t>
      </w:r>
      <w:r>
        <w:rPr>
          <w:rFonts w:ascii="Arial"/>
          <w:color w:val="282828"/>
          <w:w w:val="105"/>
          <w:sz w:val="21"/>
        </w:rPr>
        <w:t>new</w:t>
      </w:r>
      <w:r>
        <w:rPr>
          <w:rFonts w:ascii="Arial"/>
          <w:color w:val="282828"/>
          <w:spacing w:val="28"/>
          <w:w w:val="105"/>
          <w:sz w:val="21"/>
        </w:rPr>
        <w:t> </w:t>
      </w:r>
      <w:r>
        <w:rPr>
          <w:rFonts w:ascii="Arial"/>
          <w:color w:val="282828"/>
          <w:w w:val="105"/>
          <w:sz w:val="21"/>
        </w:rPr>
        <w:t>pest management</w:t>
      </w:r>
      <w:r>
        <w:rPr>
          <w:rFonts w:ascii="Arial"/>
          <w:color w:val="282828"/>
          <w:w w:val="105"/>
          <w:sz w:val="21"/>
        </w:rPr>
        <w:t> strategy</w:t>
      </w:r>
      <w:r>
        <w:rPr>
          <w:rFonts w:ascii="Arial"/>
          <w:color w:val="282828"/>
          <w:w w:val="105"/>
          <w:sz w:val="21"/>
        </w:rPr>
        <w:t> for salmon farmers.</w:t>
      </w:r>
    </w:p>
    <w:p>
      <w:pPr>
        <w:pStyle w:val="BodyText"/>
        <w:spacing w:before="5"/>
        <w:rPr>
          <w:rFonts w:ascii="Arial"/>
          <w:sz w:val="22"/>
        </w:rPr>
      </w:pPr>
    </w:p>
    <w:p>
      <w:pPr>
        <w:spacing w:line="259" w:lineRule="auto" w:before="1"/>
        <w:ind w:left="1302" w:right="708" w:hanging="3"/>
        <w:jc w:val="left"/>
        <w:rPr>
          <w:rFonts w:ascii="Arial"/>
          <w:sz w:val="21"/>
        </w:rPr>
      </w:pPr>
      <w:r>
        <w:rPr>
          <w:rFonts w:ascii="Arial"/>
          <w:color w:val="282828"/>
          <w:w w:val="110"/>
          <w:sz w:val="21"/>
        </w:rPr>
        <w:t>I</w:t>
      </w:r>
      <w:r>
        <w:rPr>
          <w:rFonts w:ascii="Arial"/>
          <w:color w:val="282828"/>
          <w:spacing w:val="30"/>
          <w:w w:val="110"/>
          <w:sz w:val="21"/>
        </w:rPr>
        <w:t> </w:t>
      </w:r>
      <w:r>
        <w:rPr>
          <w:rFonts w:ascii="Arial"/>
          <w:color w:val="282828"/>
          <w:w w:val="110"/>
          <w:sz w:val="21"/>
        </w:rPr>
        <w:t>have known Debbie since the</w:t>
      </w:r>
      <w:r>
        <w:rPr>
          <w:rFonts w:ascii="Arial"/>
          <w:color w:val="282828"/>
          <w:w w:val="110"/>
          <w:sz w:val="21"/>
        </w:rPr>
        <w:t> spring of 2019 when</w:t>
      </w:r>
      <w:r>
        <w:rPr>
          <w:rFonts w:ascii="Arial"/>
          <w:color w:val="282828"/>
          <w:spacing w:val="-3"/>
          <w:w w:val="110"/>
          <w:sz w:val="21"/>
        </w:rPr>
        <w:t> </w:t>
      </w:r>
      <w:r>
        <w:rPr>
          <w:rFonts w:ascii="Arial"/>
          <w:color w:val="282828"/>
          <w:w w:val="110"/>
          <w:sz w:val="21"/>
        </w:rPr>
        <w:t>I</w:t>
      </w:r>
      <w:r>
        <w:rPr>
          <w:rFonts w:ascii="Arial"/>
          <w:color w:val="282828"/>
          <w:spacing w:val="30"/>
          <w:w w:val="110"/>
          <w:sz w:val="21"/>
        </w:rPr>
        <w:t> </w:t>
      </w:r>
      <w:r>
        <w:rPr>
          <w:rFonts w:ascii="Arial"/>
          <w:color w:val="282828"/>
          <w:w w:val="110"/>
          <w:sz w:val="21"/>
        </w:rPr>
        <w:t>arranged a meeting</w:t>
      </w:r>
      <w:r>
        <w:rPr>
          <w:rFonts w:ascii="Arial"/>
          <w:color w:val="282828"/>
          <w:w w:val="110"/>
          <w:sz w:val="21"/>
        </w:rPr>
        <w:t> with her at an aquaculture conference.</w:t>
      </w:r>
      <w:r>
        <w:rPr>
          <w:rFonts w:ascii="Arial"/>
          <w:color w:val="282828"/>
          <w:spacing w:val="75"/>
          <w:w w:val="110"/>
          <w:sz w:val="21"/>
        </w:rPr>
        <w:t> </w:t>
      </w:r>
      <w:r>
        <w:rPr>
          <w:rFonts w:ascii="Arial"/>
          <w:color w:val="282828"/>
          <w:w w:val="110"/>
          <w:sz w:val="21"/>
        </w:rPr>
        <w:t>As</w:t>
      </w:r>
      <w:r>
        <w:rPr>
          <w:rFonts w:ascii="Arial"/>
          <w:color w:val="282828"/>
          <w:spacing w:val="-3"/>
          <w:w w:val="110"/>
          <w:sz w:val="21"/>
        </w:rPr>
        <w:t> </w:t>
      </w:r>
      <w:r>
        <w:rPr>
          <w:rFonts w:ascii="Arial"/>
          <w:color w:val="282828"/>
          <w:w w:val="110"/>
          <w:sz w:val="21"/>
        </w:rPr>
        <w:t>a result of</w:t>
      </w:r>
      <w:r>
        <w:rPr>
          <w:rFonts w:ascii="Arial"/>
          <w:color w:val="282828"/>
          <w:spacing w:val="-7"/>
          <w:w w:val="110"/>
          <w:sz w:val="21"/>
        </w:rPr>
        <w:t> </w:t>
      </w:r>
      <w:r>
        <w:rPr>
          <w:rFonts w:ascii="Arial"/>
          <w:color w:val="282828"/>
          <w:w w:val="110"/>
          <w:sz w:val="21"/>
        </w:rPr>
        <w:t>Debbie's expertise, her research institute resource availability, and her interest in</w:t>
      </w:r>
      <w:r>
        <w:rPr>
          <w:rFonts w:ascii="Arial"/>
          <w:color w:val="282828"/>
          <w:spacing w:val="-7"/>
          <w:w w:val="110"/>
          <w:sz w:val="21"/>
        </w:rPr>
        <w:t> </w:t>
      </w:r>
      <w:r>
        <w:rPr>
          <w:rFonts w:ascii="Arial"/>
          <w:color w:val="282828"/>
          <w:w w:val="110"/>
          <w:sz w:val="21"/>
        </w:rPr>
        <w:t>collaboration</w:t>
      </w:r>
      <w:r>
        <w:rPr>
          <w:rFonts w:ascii="Arial"/>
          <w:color w:val="282828"/>
          <w:w w:val="110"/>
          <w:sz w:val="21"/>
        </w:rPr>
        <w:t> with</w:t>
      </w:r>
      <w:r>
        <w:rPr>
          <w:rFonts w:ascii="Arial"/>
          <w:color w:val="282828"/>
          <w:spacing w:val="-4"/>
          <w:w w:val="110"/>
          <w:sz w:val="21"/>
        </w:rPr>
        <w:t> </w:t>
      </w:r>
      <w:r>
        <w:rPr>
          <w:rFonts w:ascii="Arial"/>
          <w:color w:val="282828"/>
          <w:w w:val="110"/>
          <w:sz w:val="21"/>
        </w:rPr>
        <w:t>an</w:t>
      </w:r>
      <w:r>
        <w:rPr>
          <w:rFonts w:ascii="Arial"/>
          <w:color w:val="282828"/>
          <w:spacing w:val="-1"/>
          <w:w w:val="110"/>
          <w:sz w:val="21"/>
        </w:rPr>
        <w:t> </w:t>
      </w:r>
      <w:r>
        <w:rPr>
          <w:rFonts w:ascii="Arial"/>
          <w:color w:val="282828"/>
          <w:w w:val="110"/>
          <w:sz w:val="21"/>
        </w:rPr>
        <w:t>external company,</w:t>
      </w:r>
      <w:r>
        <w:rPr>
          <w:rFonts w:ascii="Arial"/>
          <w:color w:val="282828"/>
          <w:spacing w:val="-2"/>
          <w:w w:val="110"/>
          <w:sz w:val="21"/>
        </w:rPr>
        <w:t> </w:t>
      </w:r>
      <w:r>
        <w:rPr>
          <w:rFonts w:ascii="Arial"/>
          <w:color w:val="282828"/>
          <w:w w:val="110"/>
          <w:sz w:val="21"/>
        </w:rPr>
        <w:t>I</w:t>
      </w:r>
      <w:r>
        <w:rPr>
          <w:rFonts w:ascii="Arial"/>
          <w:color w:val="282828"/>
          <w:spacing w:val="32"/>
          <w:w w:val="110"/>
          <w:sz w:val="21"/>
        </w:rPr>
        <w:t> </w:t>
      </w:r>
      <w:r>
        <w:rPr>
          <w:rFonts w:ascii="Arial"/>
          <w:color w:val="282828"/>
          <w:w w:val="110"/>
          <w:sz w:val="21"/>
        </w:rPr>
        <w:t>was</w:t>
      </w:r>
      <w:r>
        <w:rPr>
          <w:rFonts w:ascii="Arial"/>
          <w:color w:val="282828"/>
          <w:spacing w:val="-1"/>
          <w:w w:val="110"/>
          <w:sz w:val="21"/>
        </w:rPr>
        <w:t> </w:t>
      </w:r>
      <w:r>
        <w:rPr>
          <w:rFonts w:ascii="Arial"/>
          <w:color w:val="282828"/>
          <w:w w:val="110"/>
          <w:sz w:val="21"/>
        </w:rPr>
        <w:t>able to s</w:t>
      </w:r>
      <w:r>
        <w:rPr>
          <w:rFonts w:ascii="Arial"/>
          <w:color w:val="282828"/>
          <w:spacing w:val="-6"/>
          <w:w w:val="110"/>
          <w:sz w:val="21"/>
        </w:rPr>
        <w:t> </w:t>
      </w:r>
      <w:r>
        <w:rPr>
          <w:rFonts w:ascii="Arial"/>
          <w:color w:val="282828"/>
          <w:w w:val="110"/>
          <w:sz w:val="21"/>
        </w:rPr>
        <w:t>cure funding from Gore leadership</w:t>
      </w:r>
      <w:r>
        <w:rPr>
          <w:rFonts w:ascii="Arial"/>
          <w:color w:val="282828"/>
          <w:w w:val="110"/>
          <w:sz w:val="21"/>
        </w:rPr>
        <w:t> to support a joint research program that leveraged the parasitology</w:t>
      </w:r>
      <w:r>
        <w:rPr>
          <w:rFonts w:ascii="Arial"/>
          <w:color w:val="282828"/>
          <w:w w:val="110"/>
          <w:sz w:val="21"/>
        </w:rPr>
        <w:t> and</w:t>
      </w:r>
      <w:r>
        <w:rPr>
          <w:rFonts w:ascii="Arial"/>
          <w:color w:val="282828"/>
          <w:spacing w:val="-8"/>
          <w:w w:val="110"/>
          <w:sz w:val="21"/>
        </w:rPr>
        <w:t> </w:t>
      </w:r>
      <w:r>
        <w:rPr>
          <w:rFonts w:ascii="Arial"/>
          <w:color w:val="282828"/>
          <w:w w:val="110"/>
          <w:sz w:val="21"/>
        </w:rPr>
        <w:t>aquaculture</w:t>
      </w:r>
      <w:r>
        <w:rPr>
          <w:rFonts w:ascii="Arial"/>
          <w:color w:val="282828"/>
          <w:w w:val="110"/>
          <w:sz w:val="21"/>
        </w:rPr>
        <w:t> knowledge</w:t>
      </w:r>
      <w:r>
        <w:rPr>
          <w:rFonts w:ascii="Arial"/>
          <w:color w:val="282828"/>
          <w:w w:val="110"/>
          <w:sz w:val="21"/>
        </w:rPr>
        <w:t> housed</w:t>
      </w:r>
      <w:r>
        <w:rPr>
          <w:rFonts w:ascii="Arial"/>
          <w:color w:val="282828"/>
          <w:spacing w:val="-3"/>
          <w:w w:val="110"/>
          <w:sz w:val="21"/>
        </w:rPr>
        <w:t> </w:t>
      </w:r>
      <w:r>
        <w:rPr>
          <w:rFonts w:ascii="Arial"/>
          <w:color w:val="282828"/>
          <w:w w:val="110"/>
          <w:sz w:val="21"/>
        </w:rPr>
        <w:t>in</w:t>
      </w:r>
      <w:r>
        <w:rPr>
          <w:rFonts w:ascii="Arial"/>
          <w:color w:val="282828"/>
          <w:spacing w:val="-4"/>
          <w:w w:val="110"/>
          <w:sz w:val="21"/>
        </w:rPr>
        <w:t> </w:t>
      </w:r>
      <w:r>
        <w:rPr>
          <w:rFonts w:ascii="Arial"/>
          <w:color w:val="282828"/>
          <w:w w:val="110"/>
          <w:sz w:val="21"/>
        </w:rPr>
        <w:t>Cooperative Extension</w:t>
      </w:r>
      <w:r>
        <w:rPr>
          <w:rFonts w:ascii="Arial"/>
          <w:color w:val="282828"/>
          <w:spacing w:val="-4"/>
          <w:w w:val="110"/>
          <w:sz w:val="21"/>
        </w:rPr>
        <w:t> </w:t>
      </w:r>
      <w:r>
        <w:rPr>
          <w:rFonts w:ascii="Arial"/>
          <w:color w:val="282828"/>
          <w:w w:val="110"/>
          <w:sz w:val="21"/>
        </w:rPr>
        <w:t>and</w:t>
      </w:r>
      <w:r>
        <w:rPr>
          <w:rFonts w:ascii="Arial"/>
          <w:color w:val="282828"/>
          <w:spacing w:val="-9"/>
          <w:w w:val="110"/>
          <w:sz w:val="21"/>
        </w:rPr>
        <w:t> </w:t>
      </w:r>
      <w:r>
        <w:rPr>
          <w:rFonts w:ascii="Arial"/>
          <w:color w:val="282828"/>
          <w:w w:val="110"/>
          <w:sz w:val="21"/>
        </w:rPr>
        <w:t>the Aquaculture</w:t>
      </w:r>
      <w:r>
        <w:rPr>
          <w:rFonts w:ascii="Arial"/>
          <w:color w:val="282828"/>
          <w:w w:val="110"/>
          <w:sz w:val="21"/>
        </w:rPr>
        <w:t> Research Institute to</w:t>
      </w:r>
      <w:r>
        <w:rPr>
          <w:rFonts w:ascii="Arial"/>
          <w:color w:val="282828"/>
          <w:spacing w:val="-13"/>
          <w:w w:val="110"/>
          <w:sz w:val="21"/>
        </w:rPr>
        <w:t> </w:t>
      </w:r>
      <w:r>
        <w:rPr>
          <w:rFonts w:ascii="Arial"/>
          <w:color w:val="282828"/>
          <w:w w:val="110"/>
          <w:sz w:val="21"/>
        </w:rPr>
        <w:t>augment our capabilities</w:t>
      </w:r>
      <w:r>
        <w:rPr>
          <w:rFonts w:ascii="Arial"/>
          <w:color w:val="282828"/>
          <w:w w:val="110"/>
          <w:sz w:val="21"/>
        </w:rPr>
        <w:t> for the</w:t>
      </w:r>
      <w:r>
        <w:rPr>
          <w:rFonts w:ascii="Arial"/>
          <w:color w:val="282828"/>
          <w:w w:val="110"/>
          <w:sz w:val="21"/>
        </w:rPr>
        <w:t> intended</w:t>
      </w:r>
      <w:r>
        <w:rPr>
          <w:rFonts w:ascii="Arial"/>
          <w:color w:val="282828"/>
          <w:w w:val="110"/>
          <w:sz w:val="21"/>
        </w:rPr>
        <w:t> product.</w:t>
      </w:r>
      <w:r>
        <w:rPr>
          <w:rFonts w:ascii="Arial"/>
          <w:color w:val="282828"/>
          <w:spacing w:val="80"/>
          <w:w w:val="110"/>
          <w:sz w:val="21"/>
        </w:rPr>
        <w:t> </w:t>
      </w:r>
      <w:r>
        <w:rPr>
          <w:rFonts w:ascii="Arial"/>
          <w:color w:val="282828"/>
          <w:w w:val="110"/>
          <w:sz w:val="21"/>
        </w:rPr>
        <w:t>We began with</w:t>
      </w:r>
      <w:r>
        <w:rPr>
          <w:rFonts w:ascii="Arial"/>
          <w:color w:val="282828"/>
          <w:spacing w:val="-5"/>
          <w:w w:val="110"/>
          <w:sz w:val="21"/>
        </w:rPr>
        <w:t> </w:t>
      </w:r>
      <w:r>
        <w:rPr>
          <w:rFonts w:ascii="Arial"/>
          <w:color w:val="282828"/>
          <w:w w:val="110"/>
          <w:sz w:val="21"/>
        </w:rPr>
        <w:t>a</w:t>
      </w:r>
      <w:r>
        <w:rPr>
          <w:rFonts w:ascii="Arial"/>
          <w:color w:val="282828"/>
          <w:spacing w:val="-1"/>
          <w:w w:val="110"/>
          <w:sz w:val="21"/>
        </w:rPr>
        <w:t> </w:t>
      </w:r>
      <w:r>
        <w:rPr>
          <w:rFonts w:ascii="Arial"/>
          <w:color w:val="282828"/>
          <w:w w:val="110"/>
          <w:sz w:val="21"/>
        </w:rPr>
        <w:t>very</w:t>
      </w:r>
      <w:r>
        <w:rPr>
          <w:rFonts w:ascii="Arial"/>
          <w:color w:val="282828"/>
          <w:spacing w:val="-2"/>
          <w:w w:val="110"/>
          <w:sz w:val="21"/>
        </w:rPr>
        <w:t> </w:t>
      </w:r>
      <w:r>
        <w:rPr>
          <w:rFonts w:ascii="Arial"/>
          <w:color w:val="282828"/>
          <w:w w:val="110"/>
          <w:sz w:val="21"/>
        </w:rPr>
        <w:t>small</w:t>
      </w:r>
      <w:r>
        <w:rPr>
          <w:rFonts w:ascii="Arial"/>
          <w:color w:val="282828"/>
          <w:spacing w:val="-5"/>
          <w:w w:val="110"/>
          <w:sz w:val="21"/>
        </w:rPr>
        <w:t> </w:t>
      </w:r>
      <w:r>
        <w:rPr>
          <w:rFonts w:ascii="Arial"/>
          <w:color w:val="282828"/>
          <w:w w:val="110"/>
          <w:sz w:val="21"/>
        </w:rPr>
        <w:t>team,</w:t>
      </w:r>
      <w:r>
        <w:rPr>
          <w:rFonts w:ascii="Arial"/>
          <w:color w:val="282828"/>
          <w:spacing w:val="-7"/>
          <w:w w:val="110"/>
          <w:sz w:val="21"/>
        </w:rPr>
        <w:t> </w:t>
      </w:r>
      <w:r>
        <w:rPr>
          <w:rFonts w:ascii="Arial"/>
          <w:color w:val="282828"/>
          <w:w w:val="110"/>
          <w:sz w:val="21"/>
        </w:rPr>
        <w:t>and</w:t>
      </w:r>
      <w:r>
        <w:rPr>
          <w:rFonts w:ascii="Arial"/>
          <w:color w:val="282828"/>
          <w:spacing w:val="-4"/>
          <w:w w:val="110"/>
          <w:sz w:val="21"/>
        </w:rPr>
        <w:t> </w:t>
      </w:r>
      <w:r>
        <w:rPr>
          <w:rFonts w:ascii="Arial"/>
          <w:color w:val="282828"/>
          <w:w w:val="110"/>
          <w:sz w:val="21"/>
        </w:rPr>
        <w:t>a</w:t>
      </w:r>
      <w:r>
        <w:rPr>
          <w:rFonts w:ascii="Arial"/>
          <w:color w:val="282828"/>
          <w:spacing w:val="-1"/>
          <w:w w:val="110"/>
          <w:sz w:val="21"/>
        </w:rPr>
        <w:t> </w:t>
      </w:r>
      <w:r>
        <w:rPr>
          <w:rFonts w:ascii="Arial"/>
          <w:color w:val="282828"/>
          <w:w w:val="110"/>
          <w:sz w:val="21"/>
        </w:rPr>
        <w:t>very</w:t>
      </w:r>
      <w:r>
        <w:rPr>
          <w:rFonts w:ascii="Arial"/>
          <w:color w:val="282828"/>
          <w:spacing w:val="-5"/>
          <w:w w:val="110"/>
          <w:sz w:val="21"/>
        </w:rPr>
        <w:t> </w:t>
      </w:r>
      <w:r>
        <w:rPr>
          <w:rFonts w:ascii="Arial"/>
          <w:color w:val="282828"/>
          <w:w w:val="110"/>
          <w:sz w:val="21"/>
        </w:rPr>
        <w:t>specific goal.</w:t>
      </w:r>
      <w:r>
        <w:rPr>
          <w:rFonts w:ascii="Arial"/>
          <w:color w:val="282828"/>
          <w:spacing w:val="40"/>
          <w:w w:val="110"/>
          <w:sz w:val="21"/>
        </w:rPr>
        <w:t> </w:t>
      </w:r>
      <w:r>
        <w:rPr>
          <w:rFonts w:ascii="Arial"/>
          <w:color w:val="282828"/>
          <w:w w:val="110"/>
          <w:sz w:val="21"/>
        </w:rPr>
        <w:t>An</w:t>
      </w:r>
      <w:r>
        <w:rPr>
          <w:rFonts w:ascii="Arial"/>
          <w:color w:val="282828"/>
          <w:spacing w:val="-4"/>
          <w:w w:val="110"/>
          <w:sz w:val="21"/>
        </w:rPr>
        <w:t> </w:t>
      </w:r>
      <w:r>
        <w:rPr>
          <w:rFonts w:ascii="Arial"/>
          <w:color w:val="282828"/>
          <w:w w:val="110"/>
          <w:sz w:val="21"/>
        </w:rPr>
        <w:t>outcome of</w:t>
      </w:r>
      <w:r>
        <w:rPr>
          <w:rFonts w:ascii="Arial"/>
          <w:color w:val="282828"/>
          <w:spacing w:val="-8"/>
          <w:w w:val="110"/>
          <w:sz w:val="21"/>
        </w:rPr>
        <w:t> </w:t>
      </w:r>
      <w:r>
        <w:rPr>
          <w:rFonts w:ascii="Arial"/>
          <w:color w:val="282828"/>
          <w:w w:val="110"/>
          <w:sz w:val="21"/>
        </w:rPr>
        <w:t>the</w:t>
      </w:r>
      <w:r>
        <w:rPr>
          <w:rFonts w:ascii="Arial"/>
          <w:color w:val="282828"/>
          <w:spacing w:val="-4"/>
          <w:w w:val="110"/>
          <w:sz w:val="21"/>
        </w:rPr>
        <w:t> </w:t>
      </w:r>
      <w:r>
        <w:rPr>
          <w:rFonts w:ascii="Arial"/>
          <w:color w:val="282828"/>
          <w:w w:val="110"/>
          <w:sz w:val="21"/>
        </w:rPr>
        <w:t>great resourcing decisions,</w:t>
      </w:r>
      <w:r>
        <w:rPr>
          <w:rFonts w:ascii="Arial"/>
          <w:color w:val="282828"/>
          <w:w w:val="110"/>
          <w:sz w:val="21"/>
        </w:rPr>
        <w:t> very</w:t>
      </w:r>
      <w:r>
        <w:rPr>
          <w:rFonts w:ascii="Arial"/>
          <w:color w:val="282828"/>
          <w:spacing w:val="-4"/>
          <w:w w:val="110"/>
          <w:sz w:val="21"/>
        </w:rPr>
        <w:t> </w:t>
      </w:r>
      <w:r>
        <w:rPr>
          <w:rFonts w:ascii="Arial"/>
          <w:color w:val="282828"/>
          <w:w w:val="110"/>
          <w:sz w:val="21"/>
        </w:rPr>
        <w:t>collaborative</w:t>
      </w:r>
      <w:r>
        <w:rPr>
          <w:rFonts w:ascii="Arial"/>
          <w:color w:val="282828"/>
          <w:spacing w:val="-3"/>
          <w:w w:val="110"/>
          <w:sz w:val="21"/>
        </w:rPr>
        <w:t> </w:t>
      </w:r>
      <w:r>
        <w:rPr>
          <w:rFonts w:ascii="Arial"/>
          <w:color w:val="282828"/>
          <w:w w:val="110"/>
          <w:sz w:val="21"/>
        </w:rPr>
        <w:t>tone,</w:t>
      </w:r>
      <w:r>
        <w:rPr>
          <w:rFonts w:ascii="Arial"/>
          <w:color w:val="282828"/>
          <w:spacing w:val="-12"/>
          <w:w w:val="110"/>
          <w:sz w:val="21"/>
        </w:rPr>
        <w:t> </w:t>
      </w:r>
      <w:r>
        <w:rPr>
          <w:rFonts w:ascii="Arial"/>
          <w:color w:val="282828"/>
          <w:w w:val="110"/>
          <w:sz w:val="21"/>
        </w:rPr>
        <w:t>and</w:t>
      </w:r>
      <w:r>
        <w:rPr>
          <w:rFonts w:ascii="Arial"/>
          <w:color w:val="282828"/>
          <w:spacing w:val="-10"/>
          <w:w w:val="110"/>
          <w:sz w:val="21"/>
        </w:rPr>
        <w:t> </w:t>
      </w:r>
      <w:r>
        <w:rPr>
          <w:rFonts w:ascii="Arial"/>
          <w:color w:val="282828"/>
          <w:w w:val="110"/>
          <w:sz w:val="21"/>
        </w:rPr>
        <w:t>reliable</w:t>
      </w:r>
      <w:r>
        <w:rPr>
          <w:rFonts w:ascii="Arial"/>
          <w:color w:val="282828"/>
          <w:spacing w:val="-6"/>
          <w:w w:val="110"/>
          <w:sz w:val="21"/>
        </w:rPr>
        <w:t> </w:t>
      </w:r>
      <w:r>
        <w:rPr>
          <w:rFonts w:ascii="Arial"/>
          <w:color w:val="282828"/>
          <w:w w:val="110"/>
          <w:sz w:val="21"/>
        </w:rPr>
        <w:t>deliverables schedule is</w:t>
      </w:r>
      <w:r>
        <w:rPr>
          <w:rFonts w:ascii="Arial"/>
          <w:color w:val="282828"/>
          <w:spacing w:val="-14"/>
          <w:w w:val="110"/>
          <w:sz w:val="21"/>
        </w:rPr>
        <w:t> </w:t>
      </w:r>
      <w:r>
        <w:rPr>
          <w:rFonts w:ascii="Arial"/>
          <w:color w:val="282828"/>
          <w:w w:val="110"/>
          <w:sz w:val="21"/>
        </w:rPr>
        <w:t>that</w:t>
      </w:r>
      <w:r>
        <w:rPr>
          <w:rFonts w:ascii="Arial"/>
          <w:color w:val="282828"/>
          <w:spacing w:val="-6"/>
          <w:w w:val="110"/>
          <w:sz w:val="21"/>
        </w:rPr>
        <w:t> </w:t>
      </w:r>
      <w:r>
        <w:rPr>
          <w:rFonts w:ascii="Arial"/>
          <w:color w:val="282828"/>
          <w:w w:val="110"/>
          <w:sz w:val="21"/>
        </w:rPr>
        <w:t>we</w:t>
      </w:r>
      <w:r>
        <w:rPr>
          <w:rFonts w:ascii="Arial"/>
          <w:color w:val="282828"/>
          <w:spacing w:val="-6"/>
          <w:w w:val="110"/>
          <w:sz w:val="21"/>
        </w:rPr>
        <w:t> </w:t>
      </w:r>
      <w:r>
        <w:rPr>
          <w:rFonts w:ascii="Arial"/>
          <w:color w:val="282828"/>
          <w:w w:val="110"/>
          <w:sz w:val="21"/>
        </w:rPr>
        <w:t>were</w:t>
      </w:r>
      <w:r>
        <w:rPr>
          <w:rFonts w:ascii="Arial"/>
          <w:color w:val="282828"/>
          <w:spacing w:val="-10"/>
          <w:w w:val="110"/>
          <w:sz w:val="21"/>
        </w:rPr>
        <w:t> </w:t>
      </w:r>
      <w:r>
        <w:rPr>
          <w:rFonts w:ascii="Arial"/>
          <w:color w:val="282828"/>
          <w:w w:val="110"/>
          <w:sz w:val="21"/>
        </w:rPr>
        <w:t>able</w:t>
      </w:r>
      <w:r>
        <w:rPr>
          <w:rFonts w:ascii="Arial"/>
          <w:color w:val="282828"/>
          <w:spacing w:val="-10"/>
          <w:w w:val="110"/>
          <w:sz w:val="21"/>
        </w:rPr>
        <w:t> </w:t>
      </w:r>
      <w:r>
        <w:rPr>
          <w:rFonts w:ascii="Arial"/>
          <w:color w:val="282828"/>
          <w:w w:val="110"/>
          <w:sz w:val="21"/>
        </w:rPr>
        <w:t>to provide sufficient justification to expand</w:t>
      </w:r>
      <w:r>
        <w:rPr>
          <w:rFonts w:ascii="Arial"/>
          <w:color w:val="282828"/>
          <w:w w:val="110"/>
          <w:sz w:val="21"/>
        </w:rPr>
        <w:t> the</w:t>
      </w:r>
      <w:r>
        <w:rPr>
          <w:rFonts w:ascii="Arial"/>
          <w:color w:val="282828"/>
          <w:w w:val="110"/>
          <w:sz w:val="21"/>
        </w:rPr>
        <w:t> engagement</w:t>
      </w:r>
      <w:r>
        <w:rPr>
          <w:rFonts w:ascii="Arial"/>
          <w:color w:val="282828"/>
          <w:w w:val="110"/>
          <w:sz w:val="21"/>
        </w:rPr>
        <w:t> and support additional phases of work.</w:t>
      </w:r>
      <w:r>
        <w:rPr>
          <w:rFonts w:ascii="Arial"/>
          <w:color w:val="282828"/>
          <w:spacing w:val="40"/>
          <w:w w:val="110"/>
          <w:sz w:val="21"/>
        </w:rPr>
        <w:t> </w:t>
      </w:r>
      <w:r>
        <w:rPr>
          <w:rFonts w:ascii="Arial"/>
          <w:color w:val="282828"/>
          <w:w w:val="110"/>
          <w:sz w:val="21"/>
        </w:rPr>
        <w:t>Utilizing</w:t>
      </w:r>
      <w:r>
        <w:rPr>
          <w:rFonts w:ascii="Arial"/>
          <w:color w:val="282828"/>
          <w:w w:val="110"/>
          <w:sz w:val="21"/>
        </w:rPr>
        <w:t> the teams'</w:t>
      </w:r>
      <w:r>
        <w:rPr>
          <w:rFonts w:ascii="Arial"/>
          <w:color w:val="282828"/>
          <w:spacing w:val="-2"/>
          <w:w w:val="110"/>
          <w:sz w:val="21"/>
        </w:rPr>
        <w:t> </w:t>
      </w:r>
      <w:r>
        <w:rPr>
          <w:rFonts w:ascii="Arial"/>
          <w:color w:val="282828"/>
          <w:w w:val="110"/>
          <w:sz w:val="21"/>
        </w:rPr>
        <w:t>defined laboratory</w:t>
      </w:r>
      <w:r>
        <w:rPr>
          <w:rFonts w:ascii="Arial"/>
          <w:color w:val="282828"/>
          <w:w w:val="110"/>
          <w:sz w:val="21"/>
        </w:rPr>
        <w:t> study to engage in commercial scale field studies allowed us</w:t>
      </w:r>
      <w:r>
        <w:rPr>
          <w:rFonts w:ascii="Arial"/>
          <w:color w:val="282828"/>
          <w:spacing w:val="-7"/>
          <w:w w:val="110"/>
          <w:sz w:val="21"/>
        </w:rPr>
        <w:t> </w:t>
      </w:r>
      <w:r>
        <w:rPr>
          <w:rFonts w:ascii="Arial"/>
          <w:color w:val="282828"/>
          <w:w w:val="110"/>
          <w:sz w:val="21"/>
        </w:rPr>
        <w:t>to stand on</w:t>
      </w:r>
      <w:r>
        <w:rPr>
          <w:rFonts w:ascii="Arial"/>
          <w:color w:val="282828"/>
          <w:spacing w:val="-7"/>
          <w:w w:val="110"/>
          <w:sz w:val="21"/>
        </w:rPr>
        <w:t> </w:t>
      </w:r>
      <w:r>
        <w:rPr>
          <w:rFonts w:ascii="Arial"/>
          <w:color w:val="282828"/>
          <w:w w:val="110"/>
          <w:sz w:val="21"/>
        </w:rPr>
        <w:t>solid</w:t>
      </w:r>
      <w:r>
        <w:rPr>
          <w:rFonts w:ascii="Arial"/>
          <w:color w:val="282828"/>
          <w:spacing w:val="-2"/>
          <w:w w:val="110"/>
          <w:sz w:val="21"/>
        </w:rPr>
        <w:t> </w:t>
      </w:r>
      <w:r>
        <w:rPr>
          <w:rFonts w:ascii="Arial"/>
          <w:color w:val="282828"/>
          <w:w w:val="110"/>
          <w:sz w:val="21"/>
        </w:rPr>
        <w:t>science and</w:t>
      </w:r>
      <w:r>
        <w:rPr>
          <w:rFonts w:ascii="Arial"/>
          <w:color w:val="282828"/>
          <w:spacing w:val="-2"/>
          <w:w w:val="110"/>
          <w:sz w:val="21"/>
        </w:rPr>
        <w:t> </w:t>
      </w:r>
      <w:r>
        <w:rPr>
          <w:rFonts w:ascii="Arial"/>
          <w:color w:val="282828"/>
          <w:w w:val="110"/>
          <w:sz w:val="21"/>
        </w:rPr>
        <w:t>engage a</w:t>
      </w:r>
      <w:r>
        <w:rPr>
          <w:rFonts w:ascii="Arial"/>
          <w:color w:val="282828"/>
          <w:spacing w:val="-2"/>
          <w:w w:val="110"/>
          <w:sz w:val="21"/>
        </w:rPr>
        <w:t> </w:t>
      </w:r>
      <w:r>
        <w:rPr>
          <w:rFonts w:ascii="Arial"/>
          <w:color w:val="282828"/>
          <w:w w:val="110"/>
          <w:sz w:val="21"/>
        </w:rPr>
        <w:t>salmon industry</w:t>
      </w:r>
      <w:r>
        <w:rPr>
          <w:rFonts w:ascii="Arial"/>
          <w:color w:val="282828"/>
          <w:w w:val="110"/>
          <w:sz w:val="21"/>
        </w:rPr>
        <w:t> collaborator.</w:t>
      </w:r>
    </w:p>
    <w:p>
      <w:pPr>
        <w:pStyle w:val="BodyText"/>
        <w:spacing w:before="6"/>
        <w:rPr>
          <w:rFonts w:ascii="Arial"/>
          <w:sz w:val="22"/>
        </w:rPr>
      </w:pPr>
    </w:p>
    <w:p>
      <w:pPr>
        <w:spacing w:line="259" w:lineRule="auto" w:before="1"/>
        <w:ind w:left="1300" w:right="795" w:firstLine="6"/>
        <w:jc w:val="left"/>
        <w:rPr>
          <w:rFonts w:ascii="Arial"/>
          <w:sz w:val="21"/>
        </w:rPr>
      </w:pPr>
      <w:r>
        <w:rPr>
          <w:rFonts w:ascii="Arial"/>
          <w:color w:val="282828"/>
          <w:w w:val="110"/>
          <w:sz w:val="21"/>
        </w:rPr>
        <w:t>We are well</w:t>
      </w:r>
      <w:r>
        <w:rPr>
          <w:rFonts w:ascii="Arial"/>
          <w:color w:val="282828"/>
          <w:spacing w:val="-1"/>
          <w:w w:val="110"/>
          <w:sz w:val="21"/>
        </w:rPr>
        <w:t> </w:t>
      </w:r>
      <w:r>
        <w:rPr>
          <w:rFonts w:ascii="Arial"/>
          <w:color w:val="282828"/>
          <w:w w:val="110"/>
          <w:sz w:val="21"/>
        </w:rPr>
        <w:t>into our</w:t>
      </w:r>
      <w:r>
        <w:rPr>
          <w:rFonts w:ascii="Arial"/>
          <w:color w:val="282828"/>
          <w:spacing w:val="-1"/>
          <w:w w:val="110"/>
          <w:sz w:val="21"/>
        </w:rPr>
        <w:t> </w:t>
      </w:r>
      <w:r>
        <w:rPr>
          <w:rFonts w:ascii="Arial"/>
          <w:color w:val="282828"/>
          <w:w w:val="110"/>
          <w:sz w:val="21"/>
        </w:rPr>
        <w:t>second sea lice seasons' worth of field trials with</w:t>
      </w:r>
      <w:r>
        <w:rPr>
          <w:rFonts w:ascii="Arial"/>
          <w:color w:val="282828"/>
          <w:spacing w:val="-1"/>
          <w:w w:val="110"/>
          <w:sz w:val="21"/>
        </w:rPr>
        <w:t> </w:t>
      </w:r>
      <w:r>
        <w:rPr>
          <w:rFonts w:ascii="Arial"/>
          <w:color w:val="282828"/>
          <w:w w:val="110"/>
          <w:sz w:val="21"/>
        </w:rPr>
        <w:t>new students and researchers</w:t>
      </w:r>
      <w:r>
        <w:rPr>
          <w:rFonts w:ascii="Arial"/>
          <w:color w:val="282828"/>
          <w:w w:val="110"/>
          <w:sz w:val="21"/>
        </w:rPr>
        <w:t> involved along the way.</w:t>
      </w:r>
      <w:r>
        <w:rPr>
          <w:rFonts w:ascii="Arial"/>
          <w:color w:val="282828"/>
          <w:spacing w:val="40"/>
          <w:w w:val="110"/>
          <w:sz w:val="21"/>
        </w:rPr>
        <w:t> </w:t>
      </w:r>
      <w:r>
        <w:rPr>
          <w:rFonts w:ascii="Arial"/>
          <w:color w:val="282828"/>
          <w:w w:val="110"/>
          <w:sz w:val="21"/>
        </w:rPr>
        <w:t>Each has contributed</w:t>
      </w:r>
      <w:r>
        <w:rPr>
          <w:rFonts w:ascii="Arial"/>
          <w:color w:val="282828"/>
          <w:w w:val="110"/>
          <w:sz w:val="21"/>
        </w:rPr>
        <w:t> mightily, and</w:t>
      </w:r>
      <w:r>
        <w:rPr>
          <w:rFonts w:ascii="Arial"/>
          <w:color w:val="282828"/>
          <w:spacing w:val="-4"/>
          <w:w w:val="110"/>
          <w:sz w:val="21"/>
        </w:rPr>
        <w:t> </w:t>
      </w:r>
      <w:r>
        <w:rPr>
          <w:rFonts w:ascii="Arial"/>
          <w:color w:val="282828"/>
          <w:w w:val="110"/>
          <w:sz w:val="21"/>
        </w:rPr>
        <w:t>I</w:t>
      </w:r>
      <w:r>
        <w:rPr>
          <w:rFonts w:ascii="Arial"/>
          <w:color w:val="282828"/>
          <w:spacing w:val="34"/>
          <w:w w:val="110"/>
          <w:sz w:val="21"/>
        </w:rPr>
        <w:t> </w:t>
      </w:r>
      <w:r>
        <w:rPr>
          <w:rFonts w:ascii="Arial"/>
          <w:color w:val="282828"/>
          <w:w w:val="110"/>
          <w:sz w:val="21"/>
        </w:rPr>
        <w:t>have enjoyed working</w:t>
      </w:r>
      <w:r>
        <w:rPr>
          <w:rFonts w:ascii="Arial"/>
          <w:color w:val="282828"/>
          <w:spacing w:val="26"/>
          <w:w w:val="110"/>
          <w:sz w:val="21"/>
        </w:rPr>
        <w:t> </w:t>
      </w:r>
      <w:r>
        <w:rPr>
          <w:rFonts w:ascii="Arial"/>
          <w:color w:val="282828"/>
          <w:w w:val="110"/>
          <w:sz w:val="21"/>
        </w:rPr>
        <w:t>with them directly.</w:t>
      </w:r>
      <w:r>
        <w:rPr>
          <w:rFonts w:ascii="Arial"/>
          <w:color w:val="282828"/>
          <w:spacing w:val="80"/>
          <w:w w:val="110"/>
          <w:sz w:val="21"/>
        </w:rPr>
        <w:t> </w:t>
      </w:r>
      <w:r>
        <w:rPr>
          <w:rFonts w:ascii="Arial"/>
          <w:color w:val="282828"/>
          <w:w w:val="110"/>
          <w:sz w:val="21"/>
        </w:rPr>
        <w:t>At the outset of each statement of work, Debbie and I</w:t>
      </w:r>
      <w:r>
        <w:rPr>
          <w:rFonts w:ascii="Arial"/>
          <w:color w:val="282828"/>
          <w:spacing w:val="37"/>
          <w:w w:val="110"/>
          <w:sz w:val="21"/>
        </w:rPr>
        <w:t> </w:t>
      </w:r>
      <w:r>
        <w:rPr>
          <w:rFonts w:ascii="Arial"/>
          <w:color w:val="282828"/>
          <w:w w:val="110"/>
          <w:sz w:val="21"/>
        </w:rPr>
        <w:t>have been able to</w:t>
      </w:r>
      <w:r>
        <w:rPr>
          <w:rFonts w:ascii="Arial"/>
          <w:color w:val="282828"/>
          <w:w w:val="110"/>
          <w:sz w:val="21"/>
        </w:rPr>
        <w:t> frame out objectives.</w:t>
      </w:r>
      <w:r>
        <w:rPr>
          <w:rFonts w:ascii="Arial"/>
          <w:color w:val="282828"/>
          <w:spacing w:val="40"/>
          <w:w w:val="110"/>
          <w:sz w:val="21"/>
        </w:rPr>
        <w:t> </w:t>
      </w:r>
      <w:r>
        <w:rPr>
          <w:rFonts w:ascii="Arial"/>
          <w:color w:val="282828"/>
          <w:w w:val="110"/>
          <w:sz w:val="21"/>
        </w:rPr>
        <w:t>She has then followed through with developing</w:t>
      </w:r>
      <w:r>
        <w:rPr>
          <w:rFonts w:ascii="Arial"/>
          <w:color w:val="282828"/>
          <w:w w:val="110"/>
          <w:sz w:val="21"/>
        </w:rPr>
        <w:t> the protocols,</w:t>
      </w:r>
      <w:r>
        <w:rPr>
          <w:rFonts w:ascii="Arial"/>
          <w:color w:val="282828"/>
          <w:w w:val="110"/>
          <w:sz w:val="21"/>
        </w:rPr>
        <w:t> resourcing,</w:t>
      </w:r>
      <w:r>
        <w:rPr>
          <w:rFonts w:ascii="Arial"/>
          <w:color w:val="282828"/>
          <w:w w:val="110"/>
          <w:sz w:val="21"/>
        </w:rPr>
        <w:t> students,</w:t>
      </w:r>
      <w:r>
        <w:rPr>
          <w:rFonts w:ascii="Arial"/>
          <w:color w:val="282828"/>
          <w:spacing w:val="-7"/>
          <w:w w:val="110"/>
          <w:sz w:val="21"/>
        </w:rPr>
        <w:t> </w:t>
      </w:r>
      <w:r>
        <w:rPr>
          <w:rFonts w:ascii="Arial"/>
          <w:color w:val="282828"/>
          <w:w w:val="110"/>
          <w:sz w:val="21"/>
        </w:rPr>
        <w:t>and</w:t>
      </w:r>
      <w:r>
        <w:rPr>
          <w:rFonts w:ascii="Arial"/>
          <w:color w:val="282828"/>
          <w:spacing w:val="-9"/>
          <w:w w:val="110"/>
          <w:sz w:val="21"/>
        </w:rPr>
        <w:t> </w:t>
      </w:r>
      <w:r>
        <w:rPr>
          <w:rFonts w:ascii="Arial"/>
          <w:color w:val="282828"/>
          <w:w w:val="110"/>
          <w:sz w:val="21"/>
        </w:rPr>
        <w:t>data</w:t>
      </w:r>
      <w:r>
        <w:rPr>
          <w:rFonts w:ascii="Arial"/>
          <w:color w:val="282828"/>
          <w:spacing w:val="-3"/>
          <w:w w:val="110"/>
          <w:sz w:val="21"/>
        </w:rPr>
        <w:t> </w:t>
      </w:r>
      <w:r>
        <w:rPr>
          <w:rFonts w:ascii="Arial"/>
          <w:color w:val="282828"/>
          <w:w w:val="110"/>
          <w:sz w:val="21"/>
        </w:rPr>
        <w:t>management/file</w:t>
      </w:r>
      <w:r>
        <w:rPr>
          <w:rFonts w:ascii="Arial"/>
          <w:color w:val="282828"/>
          <w:spacing w:val="-12"/>
          <w:w w:val="110"/>
          <w:sz w:val="21"/>
        </w:rPr>
        <w:t> </w:t>
      </w:r>
      <w:r>
        <w:rPr>
          <w:rFonts w:ascii="Arial"/>
          <w:color w:val="282828"/>
          <w:w w:val="110"/>
          <w:sz w:val="21"/>
        </w:rPr>
        <w:t>management</w:t>
      </w:r>
      <w:r>
        <w:rPr>
          <w:rFonts w:ascii="Arial"/>
          <w:color w:val="282828"/>
          <w:w w:val="110"/>
          <w:sz w:val="21"/>
        </w:rPr>
        <w:t> systems</w:t>
      </w:r>
      <w:r>
        <w:rPr>
          <w:rFonts w:ascii="Arial"/>
          <w:color w:val="282828"/>
          <w:spacing w:val="-8"/>
          <w:w w:val="110"/>
          <w:sz w:val="21"/>
        </w:rPr>
        <w:t> </w:t>
      </w:r>
      <w:r>
        <w:rPr>
          <w:rFonts w:ascii="Arial"/>
          <w:color w:val="282828"/>
          <w:w w:val="110"/>
          <w:sz w:val="21"/>
        </w:rPr>
        <w:t>to</w:t>
      </w:r>
      <w:r>
        <w:rPr>
          <w:rFonts w:ascii="Arial"/>
          <w:color w:val="282828"/>
          <w:spacing w:val="-2"/>
          <w:w w:val="110"/>
          <w:sz w:val="21"/>
        </w:rPr>
        <w:t> </w:t>
      </w:r>
      <w:r>
        <w:rPr>
          <w:rFonts w:ascii="Arial"/>
          <w:color w:val="282828"/>
          <w:w w:val="110"/>
          <w:sz w:val="21"/>
        </w:rPr>
        <w:t>be</w:t>
      </w:r>
      <w:r>
        <w:rPr>
          <w:rFonts w:ascii="Arial"/>
          <w:color w:val="282828"/>
          <w:spacing w:val="-15"/>
          <w:w w:val="110"/>
          <w:sz w:val="21"/>
        </w:rPr>
        <w:t> </w:t>
      </w:r>
      <w:r>
        <w:rPr>
          <w:rFonts w:ascii="Arial"/>
          <w:color w:val="282828"/>
          <w:w w:val="110"/>
          <w:sz w:val="21"/>
        </w:rPr>
        <w:t>able to</w:t>
      </w:r>
      <w:r>
        <w:rPr>
          <w:rFonts w:ascii="Arial"/>
          <w:color w:val="282828"/>
          <w:spacing w:val="27"/>
          <w:w w:val="110"/>
          <w:sz w:val="21"/>
        </w:rPr>
        <w:t> </w:t>
      </w:r>
      <w:r>
        <w:rPr>
          <w:rFonts w:ascii="Arial"/>
          <w:color w:val="282828"/>
          <w:w w:val="110"/>
          <w:sz w:val="21"/>
        </w:rPr>
        <w:t>provide what I</w:t>
      </w:r>
      <w:r>
        <w:rPr>
          <w:rFonts w:ascii="Arial"/>
          <w:color w:val="282828"/>
          <w:spacing w:val="40"/>
          <w:w w:val="110"/>
          <w:sz w:val="21"/>
        </w:rPr>
        <w:t> </w:t>
      </w:r>
      <w:r>
        <w:rPr>
          <w:rFonts w:ascii="Arial"/>
          <w:color w:val="282828"/>
          <w:w w:val="110"/>
          <w:sz w:val="21"/>
        </w:rPr>
        <w:t>term</w:t>
      </w:r>
      <w:r>
        <w:rPr>
          <w:rFonts w:ascii="Arial"/>
          <w:color w:val="282828"/>
          <w:spacing w:val="23"/>
          <w:w w:val="110"/>
          <w:sz w:val="21"/>
        </w:rPr>
        <w:t> </w:t>
      </w:r>
      <w:r>
        <w:rPr>
          <w:rFonts w:ascii="Arial"/>
          <w:color w:val="282828"/>
          <w:w w:val="110"/>
          <w:sz w:val="21"/>
        </w:rPr>
        <w:t>3</w:t>
      </w:r>
      <w:r>
        <w:rPr>
          <w:rFonts w:ascii="Arial"/>
          <w:color w:val="282828"/>
          <w:w w:val="110"/>
          <w:position w:val="7"/>
          <w:sz w:val="12"/>
        </w:rPr>
        <w:t>rd</w:t>
      </w:r>
      <w:r>
        <w:rPr>
          <w:rFonts w:ascii="Arial"/>
          <w:color w:val="282828"/>
          <w:spacing w:val="40"/>
          <w:w w:val="110"/>
          <w:position w:val="7"/>
          <w:sz w:val="12"/>
        </w:rPr>
        <w:t> </w:t>
      </w:r>
      <w:r>
        <w:rPr>
          <w:rFonts w:ascii="Arial"/>
          <w:color w:val="282828"/>
          <w:w w:val="110"/>
          <w:sz w:val="21"/>
        </w:rPr>
        <w:t>party scientific studies.</w:t>
      </w:r>
      <w:r>
        <w:rPr>
          <w:rFonts w:ascii="Arial"/>
          <w:color w:val="282828"/>
          <w:spacing w:val="80"/>
          <w:w w:val="110"/>
          <w:sz w:val="21"/>
        </w:rPr>
        <w:t> </w:t>
      </w:r>
      <w:r>
        <w:rPr>
          <w:rFonts w:ascii="Arial"/>
          <w:color w:val="282828"/>
          <w:w w:val="110"/>
          <w:sz w:val="21"/>
        </w:rPr>
        <w:t>While we work together, I</w:t>
      </w:r>
      <w:r>
        <w:rPr>
          <w:rFonts w:ascii="Arial"/>
          <w:color w:val="282828"/>
          <w:spacing w:val="40"/>
          <w:w w:val="110"/>
          <w:sz w:val="21"/>
        </w:rPr>
        <w:t> </w:t>
      </w:r>
      <w:r>
        <w:rPr>
          <w:rFonts w:ascii="Arial"/>
          <w:color w:val="282828"/>
          <w:w w:val="110"/>
          <w:sz w:val="21"/>
        </w:rPr>
        <w:t>truly value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1"/>
        </w:rPr>
      </w:pPr>
    </w:p>
    <w:p>
      <w:pPr>
        <w:spacing w:after="0"/>
        <w:rPr>
          <w:rFonts w:ascii="Arial"/>
          <w:sz w:val="21"/>
        </w:rPr>
        <w:sectPr>
          <w:type w:val="continuous"/>
          <w:pgSz w:w="12240" w:h="15840"/>
          <w:pgMar w:header="0" w:footer="0" w:top="1440" w:bottom="960" w:left="460" w:right="300"/>
        </w:sectPr>
      </w:pPr>
    </w:p>
    <w:p>
      <w:pPr>
        <w:spacing w:before="95"/>
        <w:ind w:left="1303" w:right="0" w:firstLine="0"/>
        <w:jc w:val="left"/>
        <w:rPr>
          <w:rFonts w:ascii="Arial"/>
          <w:b/>
          <w:sz w:val="17"/>
        </w:rPr>
      </w:pPr>
      <w:r>
        <w:rPr>
          <w:rFonts w:ascii="Arial"/>
          <w:b/>
          <w:color w:val="D13F42"/>
          <w:spacing w:val="-2"/>
          <w:w w:val="105"/>
          <w:sz w:val="17"/>
        </w:rPr>
        <w:t>W.</w:t>
      </w:r>
      <w:r>
        <w:rPr>
          <w:rFonts w:ascii="Arial"/>
          <w:b/>
          <w:color w:val="D13F42"/>
          <w:spacing w:val="-11"/>
          <w:w w:val="105"/>
          <w:sz w:val="17"/>
        </w:rPr>
        <w:t> </w:t>
      </w:r>
      <w:r>
        <w:rPr>
          <w:rFonts w:ascii="Arial"/>
          <w:b/>
          <w:color w:val="D13F42"/>
          <w:spacing w:val="-2"/>
          <w:w w:val="105"/>
          <w:sz w:val="17"/>
        </w:rPr>
        <w:t>L.</w:t>
      </w:r>
      <w:r>
        <w:rPr>
          <w:rFonts w:ascii="Arial"/>
          <w:b/>
          <w:color w:val="D13F42"/>
          <w:spacing w:val="-10"/>
          <w:w w:val="105"/>
          <w:sz w:val="17"/>
        </w:rPr>
        <w:t> </w:t>
      </w:r>
      <w:r>
        <w:rPr>
          <w:rFonts w:ascii="Arial"/>
          <w:b/>
          <w:color w:val="D13F42"/>
          <w:spacing w:val="-2"/>
          <w:w w:val="105"/>
          <w:sz w:val="17"/>
        </w:rPr>
        <w:t>Gore</w:t>
      </w:r>
      <w:r>
        <w:rPr>
          <w:rFonts w:ascii="Arial"/>
          <w:b/>
          <w:color w:val="D13F42"/>
          <w:spacing w:val="-5"/>
          <w:w w:val="105"/>
          <w:sz w:val="17"/>
        </w:rPr>
        <w:t> </w:t>
      </w:r>
      <w:r>
        <w:rPr>
          <w:rFonts w:ascii="Arial"/>
          <w:b/>
          <w:color w:val="D13F42"/>
          <w:spacing w:val="-2"/>
          <w:w w:val="105"/>
          <w:sz w:val="17"/>
        </w:rPr>
        <w:t>&amp;</w:t>
      </w:r>
      <w:r>
        <w:rPr>
          <w:rFonts w:ascii="Arial"/>
          <w:b/>
          <w:color w:val="D13F42"/>
          <w:spacing w:val="1"/>
          <w:w w:val="105"/>
          <w:sz w:val="17"/>
        </w:rPr>
        <w:t> </w:t>
      </w:r>
      <w:r>
        <w:rPr>
          <w:rFonts w:ascii="Arial"/>
          <w:b/>
          <w:color w:val="D13F42"/>
          <w:spacing w:val="-2"/>
          <w:w w:val="105"/>
          <w:sz w:val="17"/>
        </w:rPr>
        <w:t>Associates, </w:t>
      </w:r>
      <w:r>
        <w:rPr>
          <w:rFonts w:ascii="Arial"/>
          <w:b/>
          <w:color w:val="D13F42"/>
          <w:spacing w:val="-4"/>
          <w:w w:val="105"/>
          <w:sz w:val="17"/>
        </w:rPr>
        <w:t>Inc.</w:t>
      </w:r>
    </w:p>
    <w:p>
      <w:pPr>
        <w:spacing w:before="6"/>
        <w:ind w:left="1302" w:right="0" w:firstLine="0"/>
        <w:jc w:val="left"/>
        <w:rPr>
          <w:rFonts w:ascii="Arial"/>
          <w:sz w:val="16"/>
        </w:rPr>
      </w:pPr>
      <w:r>
        <w:rPr>
          <w:rFonts w:ascii="Arial"/>
          <w:color w:val="282828"/>
          <w:spacing w:val="-2"/>
          <w:w w:val="110"/>
          <w:sz w:val="16"/>
        </w:rPr>
        <w:t>501</w:t>
      </w:r>
      <w:r>
        <w:rPr>
          <w:rFonts w:ascii="Arial"/>
          <w:color w:val="282828"/>
          <w:spacing w:val="-26"/>
          <w:w w:val="110"/>
          <w:sz w:val="16"/>
        </w:rPr>
        <w:t> </w:t>
      </w:r>
      <w:r>
        <w:rPr>
          <w:rFonts w:ascii="Arial"/>
          <w:color w:val="282828"/>
          <w:spacing w:val="-2"/>
          <w:w w:val="110"/>
          <w:sz w:val="16"/>
        </w:rPr>
        <w:t>Vieves</w:t>
      </w:r>
      <w:r>
        <w:rPr>
          <w:rFonts w:ascii="Arial"/>
          <w:color w:val="282828"/>
          <w:spacing w:val="9"/>
          <w:w w:val="110"/>
          <w:sz w:val="16"/>
        </w:rPr>
        <w:t> </w:t>
      </w:r>
      <w:r>
        <w:rPr>
          <w:rFonts w:ascii="Arial"/>
          <w:color w:val="282828"/>
          <w:spacing w:val="-5"/>
          <w:w w:val="110"/>
          <w:sz w:val="16"/>
        </w:rPr>
        <w:t>Way</w:t>
      </w:r>
    </w:p>
    <w:p>
      <w:pPr>
        <w:spacing w:before="18"/>
        <w:ind w:left="1296" w:right="0" w:firstLine="0"/>
        <w:jc w:val="left"/>
        <w:rPr>
          <w:rFonts w:ascii="Arial"/>
          <w:sz w:val="16"/>
        </w:rPr>
      </w:pPr>
      <w:r>
        <w:rPr>
          <w:rFonts w:ascii="Arial"/>
          <w:color w:val="282828"/>
          <w:w w:val="105"/>
          <w:sz w:val="16"/>
        </w:rPr>
        <w:t>Elkton,</w:t>
      </w:r>
      <w:r>
        <w:rPr>
          <w:rFonts w:ascii="Arial"/>
          <w:color w:val="282828"/>
          <w:spacing w:val="3"/>
          <w:w w:val="105"/>
          <w:sz w:val="16"/>
        </w:rPr>
        <w:t> </w:t>
      </w:r>
      <w:r>
        <w:rPr>
          <w:rFonts w:ascii="Arial"/>
          <w:color w:val="282828"/>
          <w:w w:val="105"/>
          <w:sz w:val="16"/>
        </w:rPr>
        <w:t>MD</w:t>
      </w:r>
      <w:r>
        <w:rPr>
          <w:rFonts w:ascii="Arial"/>
          <w:color w:val="282828"/>
          <w:spacing w:val="9"/>
          <w:w w:val="105"/>
          <w:sz w:val="16"/>
        </w:rPr>
        <w:t> </w:t>
      </w:r>
      <w:r>
        <w:rPr>
          <w:rFonts w:ascii="Arial"/>
          <w:color w:val="282828"/>
          <w:spacing w:val="-2"/>
          <w:w w:val="105"/>
          <w:sz w:val="16"/>
        </w:rPr>
        <w:t>21921</w:t>
      </w:r>
    </w:p>
    <w:p>
      <w:pPr>
        <w:spacing w:before="105"/>
        <w:ind w:left="379" w:right="0" w:firstLine="0"/>
        <w:jc w:val="left"/>
        <w:rPr>
          <w:rFonts w:ascii="Arial"/>
          <w:sz w:val="16"/>
        </w:rPr>
      </w:pPr>
      <w:r>
        <w:rPr/>
        <w:br w:type="column"/>
      </w:r>
      <w:r>
        <w:rPr>
          <w:rFonts w:ascii="Arial"/>
          <w:color w:val="282828"/>
          <w:w w:val="110"/>
          <w:sz w:val="16"/>
        </w:rPr>
        <w:t>T</w:t>
      </w:r>
      <w:r>
        <w:rPr>
          <w:rFonts w:ascii="Arial"/>
          <w:color w:val="282828"/>
          <w:spacing w:val="21"/>
          <w:w w:val="110"/>
          <w:sz w:val="16"/>
        </w:rPr>
        <w:t> </w:t>
      </w:r>
      <w:r>
        <w:rPr>
          <w:rFonts w:ascii="Arial"/>
          <w:color w:val="282828"/>
          <w:w w:val="110"/>
          <w:sz w:val="16"/>
        </w:rPr>
        <w:t>+</w:t>
      </w:r>
      <w:r>
        <w:rPr>
          <w:rFonts w:ascii="Arial"/>
          <w:color w:val="282828"/>
          <w:spacing w:val="-30"/>
          <w:w w:val="110"/>
          <w:sz w:val="16"/>
        </w:rPr>
        <w:t> </w:t>
      </w:r>
      <w:r>
        <w:rPr>
          <w:rFonts w:ascii="Arial"/>
          <w:color w:val="282828"/>
          <w:w w:val="110"/>
          <w:sz w:val="16"/>
        </w:rPr>
        <w:t>1</w:t>
      </w:r>
      <w:r>
        <w:rPr>
          <w:rFonts w:ascii="Arial"/>
          <w:color w:val="282828"/>
          <w:spacing w:val="3"/>
          <w:w w:val="110"/>
          <w:sz w:val="16"/>
        </w:rPr>
        <w:t> </w:t>
      </w:r>
      <w:r>
        <w:rPr>
          <w:rFonts w:ascii="Arial"/>
          <w:color w:val="282828"/>
          <w:w w:val="110"/>
          <w:sz w:val="16"/>
        </w:rPr>
        <w:t>410</w:t>
      </w:r>
      <w:r>
        <w:rPr>
          <w:rFonts w:ascii="Arial"/>
          <w:color w:val="282828"/>
          <w:spacing w:val="3"/>
          <w:w w:val="110"/>
          <w:sz w:val="16"/>
        </w:rPr>
        <w:t> </w:t>
      </w:r>
      <w:r>
        <w:rPr>
          <w:rFonts w:ascii="Arial"/>
          <w:color w:val="3B3B3B"/>
          <w:w w:val="110"/>
          <w:sz w:val="16"/>
        </w:rPr>
        <w:t>392</w:t>
      </w:r>
      <w:r>
        <w:rPr>
          <w:rFonts w:ascii="Arial"/>
          <w:color w:val="3B3B3B"/>
          <w:spacing w:val="1"/>
          <w:w w:val="110"/>
          <w:sz w:val="16"/>
        </w:rPr>
        <w:t> </w:t>
      </w:r>
      <w:r>
        <w:rPr>
          <w:rFonts w:ascii="Arial"/>
          <w:color w:val="282828"/>
          <w:spacing w:val="-4"/>
          <w:w w:val="110"/>
          <w:sz w:val="16"/>
        </w:rPr>
        <w:t>3800</w:t>
      </w:r>
    </w:p>
    <w:p>
      <w:pPr>
        <w:spacing w:before="17"/>
        <w:ind w:left="384" w:right="0" w:firstLine="0"/>
        <w:jc w:val="left"/>
        <w:rPr>
          <w:rFonts w:ascii="Arial"/>
          <w:sz w:val="16"/>
        </w:rPr>
      </w:pPr>
      <w:r>
        <w:rPr>
          <w:rFonts w:ascii="Arial"/>
          <w:color w:val="282828"/>
          <w:w w:val="105"/>
          <w:sz w:val="16"/>
        </w:rPr>
        <w:t>F</w:t>
      </w:r>
      <w:r>
        <w:rPr>
          <w:rFonts w:ascii="Arial"/>
          <w:color w:val="282828"/>
          <w:spacing w:val="34"/>
          <w:w w:val="105"/>
          <w:sz w:val="16"/>
        </w:rPr>
        <w:t> </w:t>
      </w:r>
      <w:r>
        <w:rPr>
          <w:rFonts w:ascii="Arial"/>
          <w:color w:val="282828"/>
          <w:w w:val="105"/>
          <w:sz w:val="16"/>
        </w:rPr>
        <w:t>+1</w:t>
      </w:r>
      <w:r>
        <w:rPr>
          <w:rFonts w:ascii="Arial"/>
          <w:color w:val="282828"/>
          <w:spacing w:val="47"/>
          <w:w w:val="105"/>
          <w:sz w:val="16"/>
        </w:rPr>
        <w:t> </w:t>
      </w:r>
      <w:r>
        <w:rPr>
          <w:rFonts w:ascii="Arial"/>
          <w:color w:val="282828"/>
          <w:w w:val="105"/>
          <w:sz w:val="16"/>
        </w:rPr>
        <w:t>410</w:t>
      </w:r>
      <w:r>
        <w:rPr>
          <w:rFonts w:ascii="Arial"/>
          <w:color w:val="282828"/>
          <w:spacing w:val="7"/>
          <w:w w:val="105"/>
          <w:sz w:val="16"/>
        </w:rPr>
        <w:t> </w:t>
      </w:r>
      <w:r>
        <w:rPr>
          <w:rFonts w:ascii="Arial"/>
          <w:color w:val="282828"/>
          <w:w w:val="105"/>
          <w:sz w:val="16"/>
        </w:rPr>
        <w:t>506</w:t>
      </w:r>
      <w:r>
        <w:rPr>
          <w:rFonts w:ascii="Arial"/>
          <w:color w:val="282828"/>
          <w:spacing w:val="3"/>
          <w:w w:val="105"/>
          <w:sz w:val="16"/>
        </w:rPr>
        <w:t> </w:t>
      </w:r>
      <w:r>
        <w:rPr>
          <w:rFonts w:ascii="Arial"/>
          <w:color w:val="282828"/>
          <w:spacing w:val="-4"/>
          <w:w w:val="105"/>
          <w:sz w:val="16"/>
        </w:rPr>
        <w:t>3805</w:t>
      </w:r>
    </w:p>
    <w:p>
      <w:pPr>
        <w:spacing w:before="4"/>
        <w:ind w:left="380" w:right="0" w:firstLine="0"/>
        <w:jc w:val="left"/>
        <w:rPr>
          <w:rFonts w:ascii="Arial"/>
          <w:b/>
          <w:sz w:val="17"/>
        </w:rPr>
      </w:pPr>
      <w:r>
        <w:rPr>
          <w:rFonts w:ascii="Arial"/>
          <w:b/>
          <w:color w:val="D13F42"/>
          <w:spacing w:val="-2"/>
          <w:w w:val="105"/>
          <w:sz w:val="17"/>
        </w:rPr>
        <w:t>gore.com</w:t>
      </w:r>
    </w:p>
    <w:p>
      <w:pPr>
        <w:spacing w:line="240" w:lineRule="auto" w:before="0"/>
        <w:rPr>
          <w:rFonts w:ascii="Arial"/>
          <w:b/>
          <w:sz w:val="12"/>
        </w:rPr>
      </w:pPr>
      <w:r>
        <w:rPr/>
        <w:br w:type="column"/>
      </w:r>
      <w:r>
        <w:rPr>
          <w:rFonts w:ascii="Arial"/>
          <w:b/>
          <w:sz w:val="12"/>
        </w:rPr>
      </w:r>
    </w:p>
    <w:p>
      <w:pPr>
        <w:pStyle w:val="BodyText"/>
        <w:rPr>
          <w:rFonts w:ascii="Arial"/>
          <w:b/>
          <w:sz w:val="12"/>
        </w:rPr>
      </w:pPr>
    </w:p>
    <w:p>
      <w:pPr>
        <w:pStyle w:val="BodyText"/>
        <w:spacing w:before="8"/>
        <w:rPr>
          <w:rFonts w:ascii="Arial"/>
          <w:b/>
          <w:sz w:val="9"/>
        </w:rPr>
      </w:pPr>
    </w:p>
    <w:p>
      <w:pPr>
        <w:spacing w:line="283" w:lineRule="auto" w:before="0"/>
        <w:ind w:left="389" w:right="2774" w:firstLine="2"/>
        <w:jc w:val="left"/>
        <w:rPr>
          <w:rFonts w:ascii="Arial"/>
          <w:sz w:val="12"/>
        </w:rPr>
      </w:pPr>
      <w:r>
        <w:rPr>
          <w:rFonts w:ascii="Arial"/>
          <w:color w:val="282828"/>
          <w:spacing w:val="-2"/>
          <w:w w:val="105"/>
          <w:sz w:val="12"/>
        </w:rPr>
        <w:t>GORE, </w:t>
      </w:r>
      <w:r>
        <w:rPr>
          <w:rFonts w:ascii="Arial"/>
          <w:i/>
          <w:color w:val="282828"/>
          <w:spacing w:val="-2"/>
          <w:w w:val="105"/>
          <w:sz w:val="12"/>
        </w:rPr>
        <w:t>Together,</w:t>
      </w:r>
      <w:r>
        <w:rPr>
          <w:rFonts w:ascii="Arial"/>
          <w:i/>
          <w:color w:val="282828"/>
          <w:spacing w:val="-4"/>
          <w:w w:val="105"/>
          <w:sz w:val="12"/>
        </w:rPr>
        <w:t> </w:t>
      </w:r>
      <w:r>
        <w:rPr>
          <w:rFonts w:ascii="Arial"/>
          <w:i/>
          <w:color w:val="282828"/>
          <w:spacing w:val="-2"/>
          <w:w w:val="105"/>
          <w:sz w:val="12"/>
        </w:rPr>
        <w:t>Improving</w:t>
      </w:r>
      <w:r>
        <w:rPr>
          <w:rFonts w:ascii="Arial"/>
          <w:i/>
          <w:color w:val="282828"/>
          <w:spacing w:val="5"/>
          <w:w w:val="105"/>
          <w:sz w:val="12"/>
        </w:rPr>
        <w:t> </w:t>
      </w:r>
      <w:r>
        <w:rPr>
          <w:rFonts w:ascii="Arial"/>
          <w:i/>
          <w:color w:val="282828"/>
          <w:spacing w:val="-2"/>
          <w:w w:val="105"/>
          <w:sz w:val="12"/>
        </w:rPr>
        <w:t>life </w:t>
      </w:r>
      <w:r>
        <w:rPr>
          <w:rFonts w:ascii="Arial"/>
          <w:color w:val="282828"/>
          <w:spacing w:val="-2"/>
          <w:w w:val="105"/>
          <w:sz w:val="12"/>
        </w:rPr>
        <w:t>and</w:t>
      </w:r>
      <w:r>
        <w:rPr>
          <w:rFonts w:ascii="Arial"/>
          <w:color w:val="282828"/>
          <w:spacing w:val="-6"/>
          <w:w w:val="105"/>
          <w:sz w:val="12"/>
        </w:rPr>
        <w:t> </w:t>
      </w:r>
      <w:r>
        <w:rPr>
          <w:rFonts w:ascii="Arial"/>
          <w:color w:val="282828"/>
          <w:spacing w:val="-2"/>
          <w:w w:val="105"/>
          <w:sz w:val="12"/>
        </w:rPr>
        <w:t>designs</w:t>
      </w:r>
      <w:r>
        <w:rPr>
          <w:rFonts w:ascii="Arial"/>
          <w:color w:val="282828"/>
          <w:spacing w:val="40"/>
          <w:w w:val="105"/>
          <w:sz w:val="12"/>
        </w:rPr>
        <w:t> </w:t>
      </w:r>
      <w:r>
        <w:rPr>
          <w:rFonts w:ascii="Arial"/>
          <w:color w:val="282828"/>
          <w:w w:val="105"/>
          <w:sz w:val="12"/>
        </w:rPr>
        <w:t>are trademarks of</w:t>
      </w:r>
      <w:r>
        <w:rPr>
          <w:rFonts w:ascii="Arial"/>
          <w:color w:val="282828"/>
          <w:spacing w:val="-1"/>
          <w:w w:val="105"/>
          <w:sz w:val="12"/>
        </w:rPr>
        <w:t> </w:t>
      </w:r>
      <w:r>
        <w:rPr>
          <w:rFonts w:ascii="Arial"/>
          <w:color w:val="282828"/>
          <w:w w:val="105"/>
          <w:sz w:val="12"/>
        </w:rPr>
        <w:t>W. </w:t>
      </w:r>
      <w:r>
        <w:rPr>
          <w:rFonts w:ascii="Arial"/>
          <w:color w:val="282828"/>
          <w:w w:val="105"/>
          <w:sz w:val="11"/>
        </w:rPr>
        <w:t>L.</w:t>
      </w:r>
      <w:r>
        <w:rPr>
          <w:rFonts w:ascii="Arial"/>
          <w:color w:val="282828"/>
          <w:w w:val="105"/>
          <w:sz w:val="11"/>
        </w:rPr>
        <w:t> </w:t>
      </w:r>
      <w:r>
        <w:rPr>
          <w:rFonts w:ascii="Arial"/>
          <w:color w:val="282828"/>
          <w:w w:val="105"/>
          <w:sz w:val="12"/>
        </w:rPr>
        <w:t>Gore</w:t>
      </w:r>
      <w:r>
        <w:rPr>
          <w:rFonts w:ascii="Arial"/>
          <w:color w:val="282828"/>
          <w:spacing w:val="-1"/>
          <w:w w:val="105"/>
          <w:sz w:val="12"/>
        </w:rPr>
        <w:t> </w:t>
      </w:r>
      <w:r>
        <w:rPr>
          <w:rFonts w:ascii="Arial"/>
          <w:color w:val="282828"/>
          <w:w w:val="105"/>
          <w:sz w:val="12"/>
        </w:rPr>
        <w:t>&amp; Associates</w:t>
      </w:r>
    </w:p>
    <w:p>
      <w:pPr>
        <w:spacing w:after="0" w:line="283" w:lineRule="auto"/>
        <w:jc w:val="left"/>
        <w:rPr>
          <w:rFonts w:ascii="Arial"/>
          <w:sz w:val="12"/>
        </w:rPr>
        <w:sectPr>
          <w:type w:val="continuous"/>
          <w:pgSz w:w="12240" w:h="15840"/>
          <w:pgMar w:header="0" w:footer="0" w:top="1440" w:bottom="960" w:left="460" w:right="300"/>
          <w:cols w:num="3" w:equalWidth="0">
            <w:col w:w="3767" w:space="40"/>
            <w:col w:w="1910" w:space="39"/>
            <w:col w:w="5724"/>
          </w:cols>
        </w:sectPr>
      </w:pPr>
    </w:p>
    <w:p>
      <w:pPr>
        <w:pStyle w:val="BodyText"/>
        <w:spacing w:before="1"/>
        <w:rPr>
          <w:rFonts w:ascii="Arial"/>
        </w:rPr>
      </w:pPr>
    </w:p>
    <w:p>
      <w:pPr>
        <w:spacing w:before="93"/>
        <w:ind w:left="0" w:right="786" w:firstLine="0"/>
        <w:jc w:val="right"/>
        <w:rPr>
          <w:rFonts w:ascii="Arial-BoldItalicMT"/>
          <w:b/>
          <w:i/>
          <w:sz w:val="21"/>
        </w:rPr>
      </w:pPr>
      <w:r>
        <w:rPr/>
        <w:drawing>
          <wp:anchor distT="0" distB="0" distL="0" distR="0" allowOverlap="1" layoutInCell="1" locked="0" behindDoc="0" simplePos="0" relativeHeight="15746560">
            <wp:simplePos x="0" y="0"/>
            <wp:positionH relativeFrom="page">
              <wp:posOffset>1111212</wp:posOffset>
            </wp:positionH>
            <wp:positionV relativeFrom="paragraph">
              <wp:posOffset>-179017</wp:posOffset>
            </wp:positionV>
            <wp:extent cx="1172267" cy="476064"/>
            <wp:effectExtent l="0" t="0" r="0" b="0"/>
            <wp:wrapNone/>
            <wp:docPr id="51" name="image29.jpeg"/>
            <wp:cNvGraphicFramePr>
              <a:graphicFrameLocks noChangeAspect="1"/>
            </wp:cNvGraphicFramePr>
            <a:graphic>
              <a:graphicData uri="http://schemas.openxmlformats.org/drawingml/2006/picture">
                <pic:pic>
                  <pic:nvPicPr>
                    <pic:cNvPr id="52" name="image29.jpeg"/>
                    <pic:cNvPicPr/>
                  </pic:nvPicPr>
                  <pic:blipFill>
                    <a:blip r:embed="rId77" cstate="print"/>
                    <a:stretch>
                      <a:fillRect/>
                    </a:stretch>
                  </pic:blipFill>
                  <pic:spPr>
                    <a:xfrm>
                      <a:off x="0" y="0"/>
                      <a:ext cx="1172267" cy="476064"/>
                    </a:xfrm>
                    <a:prstGeom prst="rect">
                      <a:avLst/>
                    </a:prstGeom>
                  </pic:spPr>
                </pic:pic>
              </a:graphicData>
            </a:graphic>
          </wp:anchor>
        </w:drawing>
      </w:r>
      <w:r>
        <w:rPr>
          <w:rFonts w:ascii="Arial-BoldItalicMT"/>
          <w:b/>
          <w:i/>
          <w:color w:val="D44446"/>
          <w:w w:val="105"/>
          <w:sz w:val="21"/>
        </w:rPr>
        <w:t>Together,</w:t>
      </w:r>
      <w:r>
        <w:rPr>
          <w:rFonts w:ascii="Arial-BoldItalicMT"/>
          <w:b/>
          <w:i/>
          <w:color w:val="D44446"/>
          <w:spacing w:val="-21"/>
          <w:w w:val="105"/>
          <w:sz w:val="21"/>
        </w:rPr>
        <w:t> </w:t>
      </w:r>
      <w:r>
        <w:rPr>
          <w:rFonts w:ascii="Arial-BoldItalicMT"/>
          <w:b/>
          <w:i/>
          <w:color w:val="D44446"/>
          <w:w w:val="105"/>
          <w:sz w:val="21"/>
        </w:rPr>
        <w:t>improving</w:t>
      </w:r>
      <w:r>
        <w:rPr>
          <w:rFonts w:ascii="Arial-BoldItalicMT"/>
          <w:b/>
          <w:i/>
          <w:color w:val="D44446"/>
          <w:spacing w:val="-14"/>
          <w:w w:val="105"/>
          <w:sz w:val="21"/>
        </w:rPr>
        <w:t> </w:t>
      </w:r>
      <w:r>
        <w:rPr>
          <w:rFonts w:ascii="Arial-BoldItalicMT"/>
          <w:b/>
          <w:i/>
          <w:color w:val="D44446"/>
          <w:spacing w:val="-4"/>
          <w:w w:val="105"/>
          <w:sz w:val="21"/>
        </w:rPr>
        <w:t>life</w: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spacing w:before="4"/>
        <w:rPr>
          <w:rFonts w:ascii="Arial-BoldItalicMT"/>
          <w:b/>
          <w:i/>
          <w:sz w:val="20"/>
        </w:rPr>
      </w:pPr>
    </w:p>
    <w:p>
      <w:pPr>
        <w:spacing w:line="256" w:lineRule="auto" w:before="94"/>
        <w:ind w:left="1291" w:right="534" w:firstLine="5"/>
        <w:jc w:val="left"/>
        <w:rPr>
          <w:rFonts w:ascii="Arial"/>
          <w:sz w:val="21"/>
        </w:rPr>
      </w:pPr>
      <w:r>
        <w:rPr>
          <w:rFonts w:ascii="Arial"/>
          <w:color w:val="282828"/>
          <w:w w:val="105"/>
          <w:sz w:val="21"/>
        </w:rPr>
        <w:t>that Debbie and her team</w:t>
      </w:r>
      <w:r>
        <w:rPr>
          <w:rFonts w:ascii="Arial"/>
          <w:color w:val="282828"/>
          <w:spacing w:val="40"/>
          <w:w w:val="105"/>
          <w:sz w:val="21"/>
        </w:rPr>
        <w:t> </w:t>
      </w:r>
      <w:r>
        <w:rPr>
          <w:rFonts w:ascii="Arial"/>
          <w:color w:val="282828"/>
          <w:w w:val="105"/>
          <w:sz w:val="21"/>
        </w:rPr>
        <w:t>are independently</w:t>
      </w:r>
      <w:r>
        <w:rPr>
          <w:rFonts w:ascii="Arial"/>
          <w:color w:val="282828"/>
          <w:spacing w:val="40"/>
          <w:w w:val="105"/>
          <w:sz w:val="21"/>
        </w:rPr>
        <w:t> </w:t>
      </w:r>
      <w:r>
        <w:rPr>
          <w:rFonts w:ascii="Arial"/>
          <w:color w:val="282828"/>
          <w:w w:val="105"/>
          <w:sz w:val="21"/>
        </w:rPr>
        <w:t>capable, consistent,</w:t>
      </w:r>
      <w:r>
        <w:rPr>
          <w:rFonts w:ascii="Arial"/>
          <w:color w:val="282828"/>
          <w:spacing w:val="40"/>
          <w:w w:val="105"/>
          <w:sz w:val="21"/>
        </w:rPr>
        <w:t> </w:t>
      </w:r>
      <w:r>
        <w:rPr>
          <w:rFonts w:ascii="Arial"/>
          <w:color w:val="282828"/>
          <w:w w:val="105"/>
          <w:sz w:val="21"/>
        </w:rPr>
        <w:t>reliable, reachable,</w:t>
      </w:r>
      <w:r>
        <w:rPr>
          <w:rFonts w:ascii="Arial"/>
          <w:color w:val="282828"/>
          <w:spacing w:val="40"/>
          <w:w w:val="105"/>
          <w:sz w:val="21"/>
        </w:rPr>
        <w:t> </w:t>
      </w:r>
      <w:r>
        <w:rPr>
          <w:rFonts w:ascii="Arial"/>
          <w:color w:val="282828"/>
          <w:w w:val="105"/>
          <w:sz w:val="21"/>
        </w:rPr>
        <w:t>and trustworthy.</w:t>
      </w:r>
      <w:r>
        <w:rPr>
          <w:rFonts w:ascii="Arial"/>
          <w:color w:val="282828"/>
          <w:spacing w:val="80"/>
          <w:w w:val="105"/>
          <w:sz w:val="21"/>
        </w:rPr>
        <w:t> </w:t>
      </w:r>
      <w:r>
        <w:rPr>
          <w:rFonts w:ascii="Arial"/>
          <w:color w:val="282828"/>
          <w:w w:val="105"/>
          <w:sz w:val="21"/>
        </w:rPr>
        <w:t>And</w:t>
      </w:r>
      <w:r>
        <w:rPr>
          <w:rFonts w:ascii="Arial"/>
          <w:color w:val="282828"/>
          <w:spacing w:val="28"/>
          <w:w w:val="105"/>
          <w:sz w:val="21"/>
        </w:rPr>
        <w:t> </w:t>
      </w:r>
      <w:r>
        <w:rPr>
          <w:rFonts w:ascii="Arial"/>
          <w:color w:val="282828"/>
          <w:w w:val="105"/>
          <w:sz w:val="21"/>
        </w:rPr>
        <w:t>the</w:t>
      </w:r>
      <w:r>
        <w:rPr>
          <w:rFonts w:ascii="Arial"/>
          <w:color w:val="282828"/>
          <w:spacing w:val="25"/>
          <w:w w:val="105"/>
          <w:sz w:val="21"/>
        </w:rPr>
        <w:t> </w:t>
      </w:r>
      <w:r>
        <w:rPr>
          <w:rFonts w:ascii="Arial"/>
          <w:color w:val="282828"/>
          <w:w w:val="105"/>
          <w:sz w:val="21"/>
        </w:rPr>
        <w:t>reporting</w:t>
      </w:r>
      <w:r>
        <w:rPr>
          <w:rFonts w:ascii="Arial"/>
          <w:color w:val="282828"/>
          <w:spacing w:val="34"/>
          <w:w w:val="105"/>
          <w:sz w:val="21"/>
        </w:rPr>
        <w:t> </w:t>
      </w:r>
      <w:r>
        <w:rPr>
          <w:rFonts w:ascii="Arial"/>
          <w:color w:val="282828"/>
          <w:w w:val="105"/>
          <w:sz w:val="21"/>
        </w:rPr>
        <w:t>provided</w:t>
      </w:r>
      <w:r>
        <w:rPr>
          <w:rFonts w:ascii="Arial"/>
          <w:color w:val="282828"/>
          <w:spacing w:val="29"/>
          <w:w w:val="105"/>
          <w:sz w:val="21"/>
        </w:rPr>
        <w:t> </w:t>
      </w:r>
      <w:r>
        <w:rPr>
          <w:rFonts w:ascii="Arial"/>
          <w:color w:val="282828"/>
          <w:w w:val="105"/>
          <w:sz w:val="21"/>
        </w:rPr>
        <w:t>at</w:t>
      </w:r>
      <w:r>
        <w:rPr>
          <w:rFonts w:ascii="Arial"/>
          <w:color w:val="282828"/>
          <w:spacing w:val="29"/>
          <w:w w:val="105"/>
          <w:sz w:val="21"/>
        </w:rPr>
        <w:t> </w:t>
      </w:r>
      <w:r>
        <w:rPr>
          <w:rFonts w:ascii="Arial"/>
          <w:color w:val="282828"/>
          <w:w w:val="105"/>
          <w:sz w:val="21"/>
        </w:rPr>
        <w:t>the</w:t>
      </w:r>
      <w:r>
        <w:rPr>
          <w:rFonts w:ascii="Arial"/>
          <w:color w:val="282828"/>
          <w:spacing w:val="35"/>
          <w:w w:val="105"/>
          <w:sz w:val="21"/>
        </w:rPr>
        <w:t> </w:t>
      </w:r>
      <w:r>
        <w:rPr>
          <w:rFonts w:ascii="Arial"/>
          <w:color w:val="282828"/>
          <w:w w:val="105"/>
          <w:sz w:val="21"/>
        </w:rPr>
        <w:t>conclusion</w:t>
      </w:r>
      <w:r>
        <w:rPr>
          <w:rFonts w:ascii="Arial"/>
          <w:color w:val="282828"/>
          <w:spacing w:val="31"/>
          <w:w w:val="105"/>
          <w:sz w:val="21"/>
        </w:rPr>
        <w:t> </w:t>
      </w:r>
      <w:r>
        <w:rPr>
          <w:rFonts w:ascii="Arial"/>
          <w:color w:val="282828"/>
          <w:w w:val="105"/>
          <w:sz w:val="21"/>
        </w:rPr>
        <w:t>of each</w:t>
      </w:r>
      <w:r>
        <w:rPr>
          <w:rFonts w:ascii="Arial"/>
          <w:color w:val="282828"/>
          <w:spacing w:val="22"/>
          <w:w w:val="105"/>
          <w:sz w:val="21"/>
        </w:rPr>
        <w:t> </w:t>
      </w:r>
      <w:r>
        <w:rPr>
          <w:rFonts w:ascii="Arial"/>
          <w:color w:val="282828"/>
          <w:w w:val="105"/>
          <w:sz w:val="21"/>
        </w:rPr>
        <w:t>study</w:t>
      </w:r>
      <w:r>
        <w:rPr>
          <w:rFonts w:ascii="Arial"/>
          <w:color w:val="282828"/>
          <w:spacing w:val="27"/>
          <w:w w:val="105"/>
          <w:sz w:val="21"/>
        </w:rPr>
        <w:t> </w:t>
      </w:r>
      <w:r>
        <w:rPr>
          <w:rFonts w:ascii="Arial"/>
          <w:color w:val="282828"/>
          <w:w w:val="105"/>
          <w:sz w:val="21"/>
        </w:rPr>
        <w:t>is well</w:t>
      </w:r>
      <w:r>
        <w:rPr>
          <w:rFonts w:ascii="Arial"/>
          <w:color w:val="282828"/>
          <w:spacing w:val="27"/>
          <w:w w:val="105"/>
          <w:sz w:val="21"/>
        </w:rPr>
        <w:t> </w:t>
      </w:r>
      <w:r>
        <w:rPr>
          <w:rFonts w:ascii="Arial"/>
          <w:color w:val="282828"/>
          <w:w w:val="105"/>
          <w:sz w:val="21"/>
        </w:rPr>
        <w:t>considered, written</w:t>
      </w:r>
      <w:r>
        <w:rPr>
          <w:rFonts w:ascii="Arial"/>
          <w:color w:val="282828"/>
          <w:spacing w:val="32"/>
          <w:w w:val="105"/>
          <w:sz w:val="21"/>
        </w:rPr>
        <w:t> </w:t>
      </w:r>
      <w:r>
        <w:rPr>
          <w:rFonts w:ascii="Arial"/>
          <w:color w:val="282828"/>
          <w:w w:val="105"/>
          <w:sz w:val="21"/>
        </w:rPr>
        <w:t>both</w:t>
      </w:r>
      <w:r>
        <w:rPr>
          <w:rFonts w:ascii="Arial"/>
          <w:color w:val="282828"/>
          <w:spacing w:val="38"/>
          <w:w w:val="105"/>
          <w:sz w:val="21"/>
        </w:rPr>
        <w:t> </w:t>
      </w:r>
      <w:r>
        <w:rPr>
          <w:rFonts w:ascii="Arial"/>
          <w:color w:val="282828"/>
          <w:w w:val="105"/>
          <w:sz w:val="21"/>
        </w:rPr>
        <w:t>with</w:t>
      </w:r>
      <w:r>
        <w:rPr>
          <w:rFonts w:ascii="Arial"/>
          <w:color w:val="282828"/>
          <w:spacing w:val="27"/>
          <w:w w:val="105"/>
          <w:sz w:val="21"/>
        </w:rPr>
        <w:t> </w:t>
      </w:r>
      <w:r>
        <w:rPr>
          <w:rFonts w:ascii="Arial"/>
          <w:color w:val="282828"/>
          <w:w w:val="105"/>
          <w:sz w:val="21"/>
        </w:rPr>
        <w:t>a clear</w:t>
      </w:r>
      <w:r>
        <w:rPr>
          <w:rFonts w:ascii="Arial"/>
          <w:color w:val="282828"/>
          <w:spacing w:val="34"/>
          <w:w w:val="105"/>
          <w:sz w:val="21"/>
        </w:rPr>
        <w:t> </w:t>
      </w:r>
      <w:r>
        <w:rPr>
          <w:rFonts w:ascii="Arial"/>
          <w:color w:val="282828"/>
          <w:w w:val="105"/>
          <w:sz w:val="21"/>
        </w:rPr>
        <w:t>level</w:t>
      </w:r>
      <w:r>
        <w:rPr>
          <w:rFonts w:ascii="Arial"/>
          <w:color w:val="282828"/>
          <w:spacing w:val="32"/>
          <w:w w:val="105"/>
          <w:sz w:val="21"/>
        </w:rPr>
        <w:t> </w:t>
      </w:r>
      <w:r>
        <w:rPr>
          <w:rFonts w:ascii="Arial"/>
          <w:color w:val="282828"/>
          <w:w w:val="105"/>
          <w:sz w:val="21"/>
        </w:rPr>
        <w:t>of</w:t>
      </w:r>
      <w:r>
        <w:rPr>
          <w:rFonts w:ascii="Arial"/>
          <w:color w:val="282828"/>
          <w:spacing w:val="27"/>
          <w:w w:val="105"/>
          <w:sz w:val="21"/>
        </w:rPr>
        <w:t> </w:t>
      </w:r>
      <w:r>
        <w:rPr>
          <w:rFonts w:ascii="Arial"/>
          <w:color w:val="282828"/>
          <w:w w:val="105"/>
          <w:sz w:val="21"/>
        </w:rPr>
        <w:t>specialist</w:t>
      </w:r>
      <w:r>
        <w:rPr>
          <w:rFonts w:ascii="Arial"/>
          <w:color w:val="282828"/>
          <w:spacing w:val="40"/>
          <w:w w:val="105"/>
          <w:sz w:val="21"/>
        </w:rPr>
        <w:t> </w:t>
      </w:r>
      <w:r>
        <w:rPr>
          <w:rFonts w:ascii="Arial"/>
          <w:color w:val="282828"/>
          <w:w w:val="105"/>
          <w:sz w:val="21"/>
        </w:rPr>
        <w:t>capability</w:t>
      </w:r>
      <w:r>
        <w:rPr>
          <w:rFonts w:ascii="Arial"/>
          <w:color w:val="282828"/>
          <w:spacing w:val="40"/>
          <w:w w:val="105"/>
          <w:sz w:val="21"/>
        </w:rPr>
        <w:t> </w:t>
      </w:r>
      <w:r>
        <w:rPr>
          <w:rFonts w:ascii="Arial"/>
          <w:color w:val="282828"/>
          <w:w w:val="105"/>
          <w:sz w:val="21"/>
        </w:rPr>
        <w:t>and</w:t>
      </w:r>
      <w:r>
        <w:rPr>
          <w:rFonts w:ascii="Arial"/>
          <w:color w:val="282828"/>
          <w:spacing w:val="32"/>
          <w:w w:val="105"/>
          <w:sz w:val="21"/>
        </w:rPr>
        <w:t> </w:t>
      </w:r>
      <w:r>
        <w:rPr>
          <w:rFonts w:ascii="Arial"/>
          <w:color w:val="282828"/>
          <w:w w:val="105"/>
          <w:sz w:val="21"/>
        </w:rPr>
        <w:t>in</w:t>
      </w:r>
      <w:r>
        <w:rPr>
          <w:rFonts w:ascii="Arial"/>
          <w:color w:val="282828"/>
          <w:spacing w:val="31"/>
          <w:w w:val="105"/>
          <w:sz w:val="21"/>
        </w:rPr>
        <w:t> </w:t>
      </w:r>
      <w:r>
        <w:rPr>
          <w:rFonts w:ascii="Arial"/>
          <w:color w:val="282828"/>
          <w:w w:val="105"/>
          <w:sz w:val="21"/>
        </w:rPr>
        <w:t>such</w:t>
      </w:r>
      <w:r>
        <w:rPr>
          <w:rFonts w:ascii="Arial"/>
          <w:color w:val="282828"/>
          <w:spacing w:val="29"/>
          <w:w w:val="105"/>
          <w:sz w:val="21"/>
        </w:rPr>
        <w:t> </w:t>
      </w:r>
      <w:r>
        <w:rPr>
          <w:rFonts w:ascii="Arial"/>
          <w:color w:val="282828"/>
          <w:w w:val="105"/>
          <w:sz w:val="21"/>
        </w:rPr>
        <w:t>a</w:t>
      </w:r>
      <w:r>
        <w:rPr>
          <w:rFonts w:ascii="Arial"/>
          <w:color w:val="282828"/>
          <w:spacing w:val="35"/>
          <w:w w:val="105"/>
          <w:sz w:val="21"/>
        </w:rPr>
        <w:t> </w:t>
      </w:r>
      <w:r>
        <w:rPr>
          <w:rFonts w:ascii="Arial"/>
          <w:color w:val="282828"/>
          <w:w w:val="105"/>
          <w:sz w:val="21"/>
        </w:rPr>
        <w:t>way</w:t>
      </w:r>
      <w:r>
        <w:rPr>
          <w:rFonts w:ascii="Arial"/>
          <w:color w:val="282828"/>
          <w:spacing w:val="40"/>
          <w:w w:val="105"/>
          <w:sz w:val="21"/>
        </w:rPr>
        <w:t> </w:t>
      </w:r>
      <w:r>
        <w:rPr>
          <w:rFonts w:ascii="Arial"/>
          <w:color w:val="282828"/>
          <w:w w:val="105"/>
          <w:sz w:val="21"/>
        </w:rPr>
        <w:t>that</w:t>
      </w:r>
      <w:r>
        <w:rPr>
          <w:rFonts w:ascii="Arial"/>
          <w:color w:val="282828"/>
          <w:spacing w:val="28"/>
          <w:w w:val="105"/>
          <w:sz w:val="21"/>
        </w:rPr>
        <w:t> </w:t>
      </w:r>
      <w:r>
        <w:rPr>
          <w:rFonts w:ascii="Arial"/>
          <w:color w:val="282828"/>
          <w:w w:val="105"/>
          <w:sz w:val="21"/>
        </w:rPr>
        <w:t>a</w:t>
      </w:r>
      <w:r>
        <w:rPr>
          <w:rFonts w:ascii="Arial"/>
          <w:color w:val="282828"/>
          <w:spacing w:val="32"/>
          <w:w w:val="105"/>
          <w:sz w:val="21"/>
        </w:rPr>
        <w:t> </w:t>
      </w:r>
      <w:r>
        <w:rPr>
          <w:rFonts w:ascii="Arial"/>
          <w:color w:val="282828"/>
          <w:w w:val="105"/>
          <w:sz w:val="21"/>
        </w:rPr>
        <w:t>technically competent</w:t>
      </w:r>
      <w:r>
        <w:rPr>
          <w:rFonts w:ascii="Arial"/>
          <w:color w:val="282828"/>
          <w:spacing w:val="40"/>
          <w:w w:val="105"/>
          <w:sz w:val="21"/>
        </w:rPr>
        <w:t> </w:t>
      </w:r>
      <w:r>
        <w:rPr>
          <w:rFonts w:ascii="Arial"/>
          <w:color w:val="282828"/>
          <w:w w:val="105"/>
          <w:sz w:val="21"/>
        </w:rPr>
        <w:t>non-specialist can take away</w:t>
      </w:r>
      <w:r>
        <w:rPr>
          <w:rFonts w:ascii="Arial"/>
          <w:color w:val="282828"/>
          <w:spacing w:val="33"/>
          <w:w w:val="105"/>
          <w:sz w:val="21"/>
        </w:rPr>
        <w:t> </w:t>
      </w:r>
      <w:r>
        <w:rPr>
          <w:rFonts w:ascii="Arial"/>
          <w:color w:val="282828"/>
          <w:w w:val="105"/>
          <w:sz w:val="21"/>
        </w:rPr>
        <w:t>the</w:t>
      </w:r>
      <w:r>
        <w:rPr>
          <w:rFonts w:ascii="Arial"/>
          <w:color w:val="282828"/>
          <w:spacing w:val="40"/>
          <w:w w:val="105"/>
          <w:sz w:val="21"/>
        </w:rPr>
        <w:t> </w:t>
      </w:r>
      <w:r>
        <w:rPr>
          <w:rFonts w:ascii="Arial"/>
          <w:color w:val="282828"/>
          <w:w w:val="105"/>
          <w:sz w:val="21"/>
        </w:rPr>
        <w:t>key</w:t>
      </w:r>
      <w:r>
        <w:rPr>
          <w:rFonts w:ascii="Arial"/>
          <w:color w:val="282828"/>
          <w:spacing w:val="32"/>
          <w:w w:val="105"/>
          <w:sz w:val="21"/>
        </w:rPr>
        <w:t> </w:t>
      </w:r>
      <w:r>
        <w:rPr>
          <w:rFonts w:ascii="Arial"/>
          <w:color w:val="282828"/>
          <w:w w:val="105"/>
          <w:sz w:val="21"/>
        </w:rPr>
        <w:t>points.</w:t>
      </w:r>
      <w:r>
        <w:rPr>
          <w:rFonts w:ascii="Arial"/>
          <w:color w:val="282828"/>
          <w:spacing w:val="80"/>
          <w:w w:val="105"/>
          <w:sz w:val="21"/>
        </w:rPr>
        <w:t> </w:t>
      </w:r>
      <w:r>
        <w:rPr>
          <w:rFonts w:ascii="Arial"/>
          <w:color w:val="282828"/>
          <w:w w:val="105"/>
          <w:sz w:val="21"/>
        </w:rPr>
        <w:t>The presentations</w:t>
      </w:r>
      <w:r>
        <w:rPr>
          <w:rFonts w:ascii="Arial"/>
          <w:color w:val="282828"/>
          <w:spacing w:val="40"/>
          <w:w w:val="105"/>
          <w:sz w:val="21"/>
        </w:rPr>
        <w:t> </w:t>
      </w:r>
      <w:r>
        <w:rPr>
          <w:rFonts w:ascii="Arial"/>
          <w:color w:val="282828"/>
          <w:w w:val="105"/>
          <w:sz w:val="21"/>
        </w:rPr>
        <w:t>that have been provided</w:t>
      </w:r>
      <w:r>
        <w:rPr>
          <w:rFonts w:ascii="Arial"/>
          <w:color w:val="282828"/>
          <w:spacing w:val="40"/>
          <w:w w:val="105"/>
          <w:sz w:val="21"/>
        </w:rPr>
        <w:t> </w:t>
      </w:r>
      <w:r>
        <w:rPr>
          <w:rFonts w:ascii="Arial"/>
          <w:color w:val="282828"/>
          <w:w w:val="105"/>
          <w:sz w:val="21"/>
        </w:rPr>
        <w:t>to</w:t>
      </w:r>
      <w:r>
        <w:rPr>
          <w:rFonts w:ascii="Arial"/>
          <w:color w:val="282828"/>
          <w:spacing w:val="40"/>
          <w:w w:val="105"/>
          <w:sz w:val="21"/>
        </w:rPr>
        <w:t> </w:t>
      </w:r>
      <w:r>
        <w:rPr>
          <w:rFonts w:ascii="Arial"/>
          <w:color w:val="282828"/>
          <w:w w:val="105"/>
          <w:sz w:val="21"/>
        </w:rPr>
        <w:t>leadership</w:t>
      </w:r>
      <w:r>
        <w:rPr>
          <w:rFonts w:ascii="Arial"/>
          <w:color w:val="282828"/>
          <w:spacing w:val="40"/>
          <w:w w:val="105"/>
          <w:sz w:val="21"/>
        </w:rPr>
        <w:t> </w:t>
      </w:r>
      <w:r>
        <w:rPr>
          <w:rFonts w:ascii="Arial"/>
          <w:color w:val="282828"/>
          <w:w w:val="105"/>
          <w:sz w:val="21"/>
        </w:rPr>
        <w:t>at</w:t>
      </w:r>
      <w:r>
        <w:rPr>
          <w:rFonts w:ascii="Arial"/>
          <w:color w:val="282828"/>
          <w:spacing w:val="40"/>
          <w:w w:val="105"/>
          <w:sz w:val="21"/>
        </w:rPr>
        <w:t> </w:t>
      </w:r>
      <w:r>
        <w:rPr>
          <w:rFonts w:ascii="Arial"/>
          <w:color w:val="282828"/>
          <w:w w:val="105"/>
          <w:sz w:val="21"/>
        </w:rPr>
        <w:t>Gore</w:t>
      </w:r>
      <w:r>
        <w:rPr>
          <w:rFonts w:ascii="Arial"/>
          <w:color w:val="282828"/>
          <w:spacing w:val="40"/>
          <w:w w:val="105"/>
          <w:sz w:val="21"/>
        </w:rPr>
        <w:t> </w:t>
      </w:r>
      <w:r>
        <w:rPr>
          <w:rFonts w:ascii="Arial"/>
          <w:color w:val="282828"/>
          <w:w w:val="105"/>
          <w:sz w:val="21"/>
        </w:rPr>
        <w:t>were well written and delivered.</w:t>
      </w:r>
    </w:p>
    <w:p>
      <w:pPr>
        <w:pStyle w:val="BodyText"/>
        <w:spacing w:before="5"/>
        <w:rPr>
          <w:rFonts w:ascii="Arial"/>
          <w:sz w:val="23"/>
        </w:rPr>
      </w:pPr>
    </w:p>
    <w:p>
      <w:pPr>
        <w:spacing w:line="259" w:lineRule="auto" w:before="0"/>
        <w:ind w:left="1285" w:right="915" w:hanging="6"/>
        <w:jc w:val="left"/>
        <w:rPr>
          <w:rFonts w:ascii="Arial"/>
          <w:sz w:val="21"/>
        </w:rPr>
      </w:pPr>
      <w:r>
        <w:rPr>
          <w:rFonts w:ascii="Arial"/>
          <w:color w:val="282828"/>
          <w:w w:val="105"/>
          <w:sz w:val="21"/>
        </w:rPr>
        <w:t>I</w:t>
      </w:r>
      <w:r>
        <w:rPr>
          <w:rFonts w:ascii="Arial"/>
          <w:color w:val="282828"/>
          <w:spacing w:val="40"/>
          <w:w w:val="105"/>
          <w:sz w:val="21"/>
        </w:rPr>
        <w:t> </w:t>
      </w:r>
      <w:r>
        <w:rPr>
          <w:rFonts w:ascii="Arial"/>
          <w:color w:val="282828"/>
          <w:w w:val="105"/>
          <w:sz w:val="21"/>
        </w:rPr>
        <w:t>have never</w:t>
      </w:r>
      <w:r>
        <w:rPr>
          <w:rFonts w:ascii="Arial"/>
          <w:color w:val="282828"/>
          <w:spacing w:val="30"/>
          <w:w w:val="105"/>
          <w:sz w:val="21"/>
        </w:rPr>
        <w:t> </w:t>
      </w:r>
      <w:r>
        <w:rPr>
          <w:rFonts w:ascii="Arial"/>
          <w:color w:val="282828"/>
          <w:w w:val="105"/>
          <w:sz w:val="21"/>
        </w:rPr>
        <w:t>known</w:t>
      </w:r>
      <w:r>
        <w:rPr>
          <w:rFonts w:ascii="Arial"/>
          <w:color w:val="282828"/>
          <w:spacing w:val="20"/>
          <w:w w:val="105"/>
          <w:sz w:val="21"/>
        </w:rPr>
        <w:t> </w:t>
      </w:r>
      <w:r>
        <w:rPr>
          <w:rFonts w:ascii="Arial"/>
          <w:color w:val="282828"/>
          <w:w w:val="105"/>
          <w:sz w:val="21"/>
        </w:rPr>
        <w:t>of any</w:t>
      </w:r>
      <w:r>
        <w:rPr>
          <w:rFonts w:ascii="Arial"/>
          <w:color w:val="282828"/>
          <w:spacing w:val="27"/>
          <w:w w:val="105"/>
          <w:sz w:val="21"/>
        </w:rPr>
        <w:t> </w:t>
      </w:r>
      <w:r>
        <w:rPr>
          <w:rFonts w:ascii="Arial"/>
          <w:color w:val="282828"/>
          <w:w w:val="105"/>
          <w:sz w:val="21"/>
        </w:rPr>
        <w:t>issues</w:t>
      </w:r>
      <w:r>
        <w:rPr>
          <w:rFonts w:ascii="Arial"/>
          <w:color w:val="282828"/>
          <w:spacing w:val="21"/>
          <w:w w:val="105"/>
          <w:sz w:val="21"/>
        </w:rPr>
        <w:t> </w:t>
      </w:r>
      <w:r>
        <w:rPr>
          <w:rFonts w:ascii="Arial"/>
          <w:color w:val="282828"/>
          <w:w w:val="105"/>
          <w:sz w:val="21"/>
        </w:rPr>
        <w:t>with our researchers</w:t>
      </w:r>
      <w:r>
        <w:rPr>
          <w:rFonts w:ascii="Arial"/>
          <w:color w:val="282828"/>
          <w:spacing w:val="39"/>
          <w:w w:val="105"/>
          <w:sz w:val="21"/>
        </w:rPr>
        <w:t> </w:t>
      </w:r>
      <w:r>
        <w:rPr>
          <w:rFonts w:ascii="Arial"/>
          <w:color w:val="282828"/>
          <w:w w:val="105"/>
          <w:sz w:val="21"/>
        </w:rPr>
        <w:t>that are Debbie's students,</w:t>
      </w:r>
      <w:r>
        <w:rPr>
          <w:rFonts w:ascii="Arial"/>
          <w:color w:val="282828"/>
          <w:spacing w:val="26"/>
          <w:w w:val="105"/>
          <w:sz w:val="21"/>
        </w:rPr>
        <w:t> </w:t>
      </w:r>
      <w:r>
        <w:rPr>
          <w:rFonts w:ascii="Arial"/>
          <w:color w:val="282828"/>
          <w:w w:val="105"/>
          <w:sz w:val="21"/>
        </w:rPr>
        <w:t>and</w:t>
      </w:r>
      <w:r>
        <w:rPr>
          <w:rFonts w:ascii="Arial"/>
          <w:color w:val="282828"/>
          <w:spacing w:val="22"/>
          <w:w w:val="105"/>
          <w:sz w:val="21"/>
        </w:rPr>
        <w:t> </w:t>
      </w:r>
      <w:r>
        <w:rPr>
          <w:rFonts w:ascii="Arial"/>
          <w:color w:val="282828"/>
          <w:w w:val="105"/>
          <w:sz w:val="21"/>
        </w:rPr>
        <w:t>she appears</w:t>
      </w:r>
      <w:r>
        <w:rPr>
          <w:rFonts w:ascii="Arial"/>
          <w:color w:val="282828"/>
          <w:spacing w:val="34"/>
          <w:w w:val="105"/>
          <w:sz w:val="21"/>
        </w:rPr>
        <w:t> </w:t>
      </w:r>
      <w:r>
        <w:rPr>
          <w:rFonts w:ascii="Arial"/>
          <w:color w:val="282828"/>
          <w:w w:val="105"/>
          <w:sz w:val="21"/>
        </w:rPr>
        <w:t>to</w:t>
      </w:r>
      <w:r>
        <w:rPr>
          <w:rFonts w:ascii="Arial"/>
          <w:color w:val="282828"/>
          <w:spacing w:val="40"/>
          <w:w w:val="105"/>
          <w:sz w:val="21"/>
        </w:rPr>
        <w:t> </w:t>
      </w:r>
      <w:r>
        <w:rPr>
          <w:rFonts w:ascii="Arial"/>
          <w:color w:val="282828"/>
          <w:w w:val="105"/>
          <w:sz w:val="21"/>
        </w:rPr>
        <w:t>have</w:t>
      </w:r>
      <w:r>
        <w:rPr>
          <w:rFonts w:ascii="Arial"/>
          <w:color w:val="282828"/>
          <w:spacing w:val="31"/>
          <w:w w:val="105"/>
          <w:sz w:val="21"/>
        </w:rPr>
        <w:t> </w:t>
      </w:r>
      <w:r>
        <w:rPr>
          <w:rFonts w:ascii="Arial"/>
          <w:color w:val="282828"/>
          <w:w w:val="105"/>
          <w:sz w:val="21"/>
        </w:rPr>
        <w:t>a</w:t>
      </w:r>
      <w:r>
        <w:rPr>
          <w:rFonts w:ascii="Arial"/>
          <w:color w:val="282828"/>
          <w:spacing w:val="28"/>
          <w:w w:val="105"/>
          <w:sz w:val="21"/>
        </w:rPr>
        <w:t> </w:t>
      </w:r>
      <w:r>
        <w:rPr>
          <w:rFonts w:ascii="Arial"/>
          <w:color w:val="282828"/>
          <w:w w:val="105"/>
          <w:sz w:val="21"/>
        </w:rPr>
        <w:t>solid</w:t>
      </w:r>
      <w:r>
        <w:rPr>
          <w:rFonts w:ascii="Arial"/>
          <w:color w:val="282828"/>
          <w:spacing w:val="37"/>
          <w:w w:val="105"/>
          <w:sz w:val="21"/>
        </w:rPr>
        <w:t> </w:t>
      </w:r>
      <w:r>
        <w:rPr>
          <w:rFonts w:ascii="Arial"/>
          <w:color w:val="282828"/>
          <w:w w:val="105"/>
          <w:sz w:val="21"/>
        </w:rPr>
        <w:t>working</w:t>
      </w:r>
      <w:r>
        <w:rPr>
          <w:rFonts w:ascii="Arial"/>
          <w:color w:val="282828"/>
          <w:spacing w:val="40"/>
          <w:w w:val="105"/>
          <w:sz w:val="21"/>
        </w:rPr>
        <w:t> </w:t>
      </w:r>
      <w:r>
        <w:rPr>
          <w:rFonts w:ascii="Arial"/>
          <w:color w:val="282828"/>
          <w:w w:val="105"/>
          <w:sz w:val="21"/>
        </w:rPr>
        <w:t>relationship</w:t>
      </w:r>
      <w:r>
        <w:rPr>
          <w:rFonts w:ascii="Arial"/>
          <w:color w:val="282828"/>
          <w:spacing w:val="40"/>
          <w:w w:val="105"/>
          <w:sz w:val="21"/>
        </w:rPr>
        <w:t> </w:t>
      </w:r>
      <w:r>
        <w:rPr>
          <w:rFonts w:ascii="Arial"/>
          <w:color w:val="282828"/>
          <w:w w:val="105"/>
          <w:sz w:val="21"/>
        </w:rPr>
        <w:t>with</w:t>
      </w:r>
      <w:r>
        <w:rPr>
          <w:rFonts w:ascii="Arial"/>
          <w:color w:val="282828"/>
          <w:spacing w:val="29"/>
          <w:w w:val="105"/>
          <w:sz w:val="21"/>
        </w:rPr>
        <w:t> </w:t>
      </w:r>
      <w:r>
        <w:rPr>
          <w:rFonts w:ascii="Arial"/>
          <w:color w:val="282828"/>
          <w:w w:val="105"/>
          <w:sz w:val="21"/>
        </w:rPr>
        <w:t>all</w:t>
      </w:r>
      <w:r>
        <w:rPr>
          <w:rFonts w:ascii="Arial"/>
          <w:color w:val="282828"/>
          <w:spacing w:val="28"/>
          <w:w w:val="105"/>
          <w:sz w:val="21"/>
        </w:rPr>
        <w:t> </w:t>
      </w:r>
      <w:r>
        <w:rPr>
          <w:rFonts w:ascii="Arial"/>
          <w:color w:val="282828"/>
          <w:w w:val="105"/>
          <w:sz w:val="21"/>
        </w:rPr>
        <w:t>whom</w:t>
      </w:r>
      <w:r>
        <w:rPr>
          <w:rFonts w:ascii="Arial"/>
          <w:color w:val="282828"/>
          <w:spacing w:val="39"/>
          <w:w w:val="105"/>
          <w:sz w:val="21"/>
        </w:rPr>
        <w:t> </w:t>
      </w:r>
      <w:r>
        <w:rPr>
          <w:rFonts w:ascii="Arial"/>
          <w:color w:val="282828"/>
          <w:w w:val="105"/>
          <w:sz w:val="21"/>
        </w:rPr>
        <w:t>she</w:t>
      </w:r>
      <w:r>
        <w:rPr>
          <w:rFonts w:ascii="Arial"/>
          <w:color w:val="282828"/>
          <w:spacing w:val="35"/>
          <w:w w:val="105"/>
          <w:sz w:val="21"/>
        </w:rPr>
        <w:t> </w:t>
      </w:r>
      <w:r>
        <w:rPr>
          <w:rFonts w:ascii="Arial"/>
          <w:color w:val="282828"/>
          <w:w w:val="105"/>
          <w:sz w:val="21"/>
        </w:rPr>
        <w:t>recruits.</w:t>
      </w:r>
      <w:r>
        <w:rPr>
          <w:rFonts w:ascii="Arial"/>
          <w:color w:val="282828"/>
          <w:spacing w:val="80"/>
          <w:w w:val="105"/>
          <w:sz w:val="21"/>
        </w:rPr>
        <w:t> </w:t>
      </w:r>
      <w:r>
        <w:rPr>
          <w:rFonts w:ascii="Arial"/>
          <w:color w:val="282828"/>
          <w:w w:val="105"/>
          <w:sz w:val="21"/>
        </w:rPr>
        <w:t>I</w:t>
      </w:r>
      <w:r>
        <w:rPr>
          <w:rFonts w:ascii="Arial"/>
          <w:color w:val="282828"/>
          <w:spacing w:val="40"/>
          <w:w w:val="105"/>
          <w:sz w:val="21"/>
        </w:rPr>
        <w:t> </w:t>
      </w:r>
      <w:r>
        <w:rPr>
          <w:rFonts w:ascii="Arial"/>
          <w:color w:val="282828"/>
          <w:w w:val="105"/>
          <w:sz w:val="21"/>
        </w:rPr>
        <w:t>honestly</w:t>
      </w:r>
      <w:r>
        <w:rPr>
          <w:rFonts w:ascii="Arial"/>
          <w:color w:val="282828"/>
          <w:spacing w:val="40"/>
          <w:w w:val="105"/>
          <w:sz w:val="21"/>
        </w:rPr>
        <w:t> </w:t>
      </w:r>
      <w:r>
        <w:rPr>
          <w:rFonts w:ascii="Arial"/>
          <w:color w:val="282828"/>
          <w:w w:val="105"/>
          <w:sz w:val="21"/>
        </w:rPr>
        <w:t>can't speak</w:t>
      </w:r>
      <w:r>
        <w:rPr>
          <w:rFonts w:ascii="Arial"/>
          <w:color w:val="282828"/>
          <w:spacing w:val="34"/>
          <w:w w:val="105"/>
          <w:sz w:val="21"/>
        </w:rPr>
        <w:t> </w:t>
      </w:r>
      <w:r>
        <w:rPr>
          <w:rFonts w:ascii="Arial"/>
          <w:color w:val="282828"/>
          <w:w w:val="105"/>
          <w:sz w:val="21"/>
        </w:rPr>
        <w:t>to</w:t>
      </w:r>
      <w:r>
        <w:rPr>
          <w:rFonts w:ascii="Arial"/>
          <w:color w:val="282828"/>
          <w:spacing w:val="39"/>
          <w:w w:val="105"/>
          <w:sz w:val="21"/>
        </w:rPr>
        <w:t> </w:t>
      </w:r>
      <w:r>
        <w:rPr>
          <w:rFonts w:ascii="Arial"/>
          <w:color w:val="282828"/>
          <w:w w:val="105"/>
          <w:sz w:val="21"/>
        </w:rPr>
        <w:t>the</w:t>
      </w:r>
      <w:r>
        <w:rPr>
          <w:rFonts w:ascii="Arial"/>
          <w:color w:val="282828"/>
          <w:spacing w:val="40"/>
          <w:w w:val="105"/>
          <w:sz w:val="21"/>
        </w:rPr>
        <w:t> </w:t>
      </w:r>
      <w:r>
        <w:rPr>
          <w:rFonts w:ascii="Arial"/>
          <w:color w:val="282828"/>
          <w:w w:val="105"/>
          <w:sz w:val="21"/>
        </w:rPr>
        <w:t>on</w:t>
      </w:r>
      <w:r>
        <w:rPr>
          <w:rFonts w:ascii="Arial"/>
          <w:color w:val="282828"/>
          <w:spacing w:val="20"/>
          <w:w w:val="105"/>
          <w:sz w:val="21"/>
        </w:rPr>
        <w:t> </w:t>
      </w:r>
      <w:r>
        <w:rPr>
          <w:rFonts w:ascii="Arial"/>
          <w:color w:val="282828"/>
          <w:w w:val="105"/>
          <w:sz w:val="21"/>
        </w:rPr>
        <w:t>campus,</w:t>
      </w:r>
      <w:r>
        <w:rPr>
          <w:rFonts w:ascii="Arial"/>
          <w:color w:val="282828"/>
          <w:spacing w:val="34"/>
          <w:w w:val="105"/>
          <w:sz w:val="21"/>
        </w:rPr>
        <w:t> </w:t>
      </w:r>
      <w:r>
        <w:rPr>
          <w:rFonts w:ascii="Arial"/>
          <w:color w:val="282828"/>
          <w:w w:val="105"/>
          <w:sz w:val="21"/>
        </w:rPr>
        <w:t>in</w:t>
      </w:r>
      <w:r>
        <w:rPr>
          <w:rFonts w:ascii="Arial"/>
          <w:color w:val="282828"/>
          <w:spacing w:val="20"/>
          <w:w w:val="105"/>
          <w:sz w:val="21"/>
        </w:rPr>
        <w:t> </w:t>
      </w:r>
      <w:r>
        <w:rPr>
          <w:rFonts w:ascii="Arial"/>
          <w:color w:val="282828"/>
          <w:w w:val="105"/>
          <w:sz w:val="21"/>
        </w:rPr>
        <w:t>program</w:t>
      </w:r>
      <w:r>
        <w:rPr>
          <w:rFonts w:ascii="Arial"/>
          <w:color w:val="282828"/>
          <w:spacing w:val="32"/>
          <w:w w:val="105"/>
          <w:sz w:val="21"/>
        </w:rPr>
        <w:t> </w:t>
      </w:r>
      <w:r>
        <w:rPr>
          <w:rFonts w:ascii="Arial"/>
          <w:color w:val="282828"/>
          <w:w w:val="105"/>
          <w:sz w:val="21"/>
        </w:rPr>
        <w:t>efforts</w:t>
      </w:r>
      <w:r>
        <w:rPr>
          <w:rFonts w:ascii="Arial"/>
          <w:color w:val="282828"/>
          <w:spacing w:val="21"/>
          <w:w w:val="105"/>
          <w:sz w:val="21"/>
        </w:rPr>
        <w:t> </w:t>
      </w:r>
      <w:r>
        <w:rPr>
          <w:rFonts w:ascii="Arial"/>
          <w:color w:val="282828"/>
          <w:w w:val="105"/>
          <w:sz w:val="21"/>
        </w:rPr>
        <w:t>Debbie</w:t>
      </w:r>
      <w:r>
        <w:rPr>
          <w:rFonts w:ascii="Arial"/>
          <w:color w:val="282828"/>
          <w:spacing w:val="27"/>
          <w:w w:val="105"/>
          <w:sz w:val="21"/>
        </w:rPr>
        <w:t> </w:t>
      </w:r>
      <w:r>
        <w:rPr>
          <w:rFonts w:ascii="Arial"/>
          <w:color w:val="282828"/>
          <w:w w:val="105"/>
          <w:sz w:val="21"/>
        </w:rPr>
        <w:t>makes</w:t>
      </w:r>
      <w:r>
        <w:rPr>
          <w:rFonts w:ascii="Arial"/>
          <w:color w:val="282828"/>
          <w:spacing w:val="24"/>
          <w:w w:val="105"/>
          <w:sz w:val="21"/>
        </w:rPr>
        <w:t> </w:t>
      </w:r>
      <w:r>
        <w:rPr>
          <w:rFonts w:ascii="Arial"/>
          <w:color w:val="282828"/>
          <w:w w:val="105"/>
          <w:sz w:val="21"/>
        </w:rPr>
        <w:t>as</w:t>
      </w:r>
      <w:r>
        <w:rPr>
          <w:rFonts w:ascii="Arial"/>
          <w:color w:val="282828"/>
          <w:spacing w:val="23"/>
          <w:w w:val="105"/>
          <w:sz w:val="21"/>
        </w:rPr>
        <w:t> </w:t>
      </w:r>
      <w:r>
        <w:rPr>
          <w:rFonts w:ascii="Arial"/>
          <w:color w:val="282828"/>
          <w:w w:val="105"/>
          <w:sz w:val="21"/>
        </w:rPr>
        <w:t>you</w:t>
      </w:r>
      <w:r>
        <w:rPr>
          <w:rFonts w:ascii="Arial"/>
          <w:color w:val="282828"/>
          <w:spacing w:val="24"/>
          <w:w w:val="105"/>
          <w:sz w:val="21"/>
        </w:rPr>
        <w:t> </w:t>
      </w:r>
      <w:r>
        <w:rPr>
          <w:rFonts w:ascii="Arial"/>
          <w:color w:val="282828"/>
          <w:w w:val="105"/>
          <w:sz w:val="21"/>
        </w:rPr>
        <w:t>requested</w:t>
      </w:r>
      <w:r>
        <w:rPr>
          <w:rFonts w:ascii="Arial"/>
          <w:color w:val="282828"/>
          <w:spacing w:val="34"/>
          <w:w w:val="105"/>
          <w:sz w:val="21"/>
        </w:rPr>
        <w:t> </w:t>
      </w:r>
      <w:r>
        <w:rPr>
          <w:rFonts w:ascii="Arial"/>
          <w:color w:val="282828"/>
          <w:w w:val="105"/>
          <w:sz w:val="21"/>
        </w:rPr>
        <w:t>in</w:t>
      </w:r>
      <w:r>
        <w:rPr>
          <w:rFonts w:ascii="Arial"/>
          <w:color w:val="282828"/>
          <w:spacing w:val="26"/>
          <w:w w:val="105"/>
          <w:sz w:val="21"/>
        </w:rPr>
        <w:t> </w:t>
      </w:r>
      <w:r>
        <w:rPr>
          <w:rFonts w:ascii="Arial"/>
          <w:color w:val="282828"/>
          <w:w w:val="105"/>
          <w:sz w:val="21"/>
        </w:rPr>
        <w:t>your</w:t>
      </w:r>
      <w:r>
        <w:rPr>
          <w:rFonts w:ascii="Arial"/>
          <w:color w:val="282828"/>
          <w:spacing w:val="26"/>
          <w:w w:val="105"/>
          <w:sz w:val="21"/>
        </w:rPr>
        <w:t> </w:t>
      </w:r>
      <w:r>
        <w:rPr>
          <w:rFonts w:ascii="Arial"/>
          <w:color w:val="282828"/>
          <w:w w:val="105"/>
          <w:sz w:val="21"/>
        </w:rPr>
        <w:t>letter. As an outsider</w:t>
      </w:r>
      <w:r>
        <w:rPr>
          <w:rFonts w:ascii="Arial"/>
          <w:color w:val="282828"/>
          <w:spacing w:val="40"/>
          <w:w w:val="105"/>
          <w:sz w:val="21"/>
        </w:rPr>
        <w:t> </w:t>
      </w:r>
      <w:r>
        <w:rPr>
          <w:rFonts w:ascii="Arial"/>
          <w:color w:val="282828"/>
          <w:w w:val="105"/>
          <w:sz w:val="21"/>
        </w:rPr>
        <w:t>to</w:t>
      </w:r>
      <w:r>
        <w:rPr>
          <w:rFonts w:ascii="Arial"/>
          <w:color w:val="282828"/>
          <w:spacing w:val="34"/>
          <w:w w:val="105"/>
          <w:sz w:val="21"/>
        </w:rPr>
        <w:t> </w:t>
      </w:r>
      <w:r>
        <w:rPr>
          <w:rFonts w:ascii="Arial"/>
          <w:color w:val="282828"/>
          <w:w w:val="105"/>
          <w:sz w:val="21"/>
        </w:rPr>
        <w:t>the</w:t>
      </w:r>
      <w:r>
        <w:rPr>
          <w:rFonts w:ascii="Arial"/>
          <w:color w:val="282828"/>
          <w:spacing w:val="37"/>
          <w:w w:val="105"/>
          <w:sz w:val="21"/>
        </w:rPr>
        <w:t> </w:t>
      </w:r>
      <w:r>
        <w:rPr>
          <w:rFonts w:ascii="Arial"/>
          <w:color w:val="282828"/>
          <w:w w:val="105"/>
          <w:sz w:val="21"/>
        </w:rPr>
        <w:t>university,</w:t>
      </w:r>
      <w:r>
        <w:rPr>
          <w:rFonts w:ascii="Arial"/>
          <w:color w:val="282828"/>
          <w:spacing w:val="34"/>
          <w:w w:val="105"/>
          <w:sz w:val="21"/>
        </w:rPr>
        <w:t> </w:t>
      </w:r>
      <w:r>
        <w:rPr>
          <w:rFonts w:ascii="Arial"/>
          <w:color w:val="282828"/>
          <w:w w:val="105"/>
          <w:sz w:val="21"/>
        </w:rPr>
        <w:t>all I</w:t>
      </w:r>
      <w:r>
        <w:rPr>
          <w:rFonts w:ascii="Arial"/>
          <w:color w:val="282828"/>
          <w:spacing w:val="40"/>
          <w:w w:val="105"/>
          <w:sz w:val="21"/>
        </w:rPr>
        <w:t> </w:t>
      </w:r>
      <w:r>
        <w:rPr>
          <w:rFonts w:ascii="Arial"/>
          <w:color w:val="282828"/>
          <w:w w:val="105"/>
          <w:sz w:val="21"/>
        </w:rPr>
        <w:t>can</w:t>
      </w:r>
      <w:r>
        <w:rPr>
          <w:rFonts w:ascii="Arial"/>
          <w:color w:val="282828"/>
          <w:spacing w:val="32"/>
          <w:w w:val="105"/>
          <w:sz w:val="21"/>
        </w:rPr>
        <w:t> </w:t>
      </w:r>
      <w:r>
        <w:rPr>
          <w:rFonts w:ascii="Arial"/>
          <w:color w:val="282828"/>
          <w:w w:val="105"/>
          <w:sz w:val="21"/>
        </w:rPr>
        <w:t>comment</w:t>
      </w:r>
      <w:r>
        <w:rPr>
          <w:rFonts w:ascii="Arial"/>
          <w:color w:val="282828"/>
          <w:spacing w:val="40"/>
          <w:w w:val="105"/>
          <w:sz w:val="21"/>
        </w:rPr>
        <w:t> </w:t>
      </w:r>
      <w:r>
        <w:rPr>
          <w:rFonts w:ascii="Arial"/>
          <w:color w:val="282828"/>
          <w:w w:val="105"/>
          <w:sz w:val="21"/>
        </w:rPr>
        <w:t>on</w:t>
      </w:r>
      <w:r>
        <w:rPr>
          <w:rFonts w:ascii="Arial"/>
          <w:color w:val="282828"/>
          <w:spacing w:val="30"/>
          <w:w w:val="105"/>
          <w:sz w:val="21"/>
        </w:rPr>
        <w:t> </w:t>
      </w:r>
      <w:r>
        <w:rPr>
          <w:rFonts w:ascii="Arial"/>
          <w:color w:val="282828"/>
          <w:w w:val="105"/>
          <w:sz w:val="21"/>
        </w:rPr>
        <w:t>is the</w:t>
      </w:r>
      <w:r>
        <w:rPr>
          <w:rFonts w:ascii="Arial"/>
          <w:color w:val="282828"/>
          <w:spacing w:val="40"/>
          <w:w w:val="105"/>
          <w:sz w:val="21"/>
        </w:rPr>
        <w:t> </w:t>
      </w:r>
      <w:r>
        <w:rPr>
          <w:rFonts w:ascii="Arial"/>
          <w:color w:val="282828"/>
          <w:w w:val="105"/>
          <w:sz w:val="21"/>
        </w:rPr>
        <w:t>student</w:t>
      </w:r>
      <w:r>
        <w:rPr>
          <w:rFonts w:ascii="Arial"/>
          <w:color w:val="282828"/>
          <w:spacing w:val="31"/>
          <w:w w:val="105"/>
          <w:sz w:val="21"/>
        </w:rPr>
        <w:t> </w:t>
      </w:r>
      <w:r>
        <w:rPr>
          <w:rFonts w:ascii="Arial"/>
          <w:color w:val="282828"/>
          <w:w w:val="105"/>
          <w:sz w:val="21"/>
        </w:rPr>
        <w:t>capabilities</w:t>
      </w:r>
      <w:r>
        <w:rPr>
          <w:rFonts w:ascii="Arial"/>
          <w:color w:val="282828"/>
          <w:spacing w:val="40"/>
          <w:w w:val="105"/>
          <w:sz w:val="21"/>
        </w:rPr>
        <w:t> </w:t>
      </w:r>
      <w:r>
        <w:rPr>
          <w:rFonts w:ascii="Arial"/>
          <w:color w:val="282828"/>
          <w:w w:val="105"/>
          <w:sz w:val="21"/>
        </w:rPr>
        <w:t>and</w:t>
      </w:r>
      <w:r>
        <w:rPr>
          <w:rFonts w:ascii="Arial"/>
          <w:color w:val="282828"/>
          <w:spacing w:val="35"/>
          <w:w w:val="105"/>
          <w:sz w:val="21"/>
        </w:rPr>
        <w:t> </w:t>
      </w:r>
      <w:r>
        <w:rPr>
          <w:rFonts w:ascii="Arial"/>
          <w:color w:val="282828"/>
          <w:w w:val="105"/>
          <w:sz w:val="21"/>
        </w:rPr>
        <w:t>work developed</w:t>
      </w:r>
      <w:r>
        <w:rPr>
          <w:rFonts w:ascii="Arial"/>
          <w:color w:val="282828"/>
          <w:spacing w:val="32"/>
          <w:w w:val="105"/>
          <w:sz w:val="21"/>
        </w:rPr>
        <w:t> </w:t>
      </w:r>
      <w:r>
        <w:rPr>
          <w:rFonts w:ascii="Arial"/>
          <w:color w:val="282828"/>
          <w:w w:val="105"/>
          <w:sz w:val="21"/>
        </w:rPr>
        <w:t>are top</w:t>
      </w:r>
      <w:r>
        <w:rPr>
          <w:rFonts w:ascii="Arial"/>
          <w:color w:val="282828"/>
          <w:spacing w:val="32"/>
          <w:w w:val="105"/>
          <w:sz w:val="21"/>
        </w:rPr>
        <w:t> </w:t>
      </w:r>
      <w:r>
        <w:rPr>
          <w:rFonts w:ascii="Arial"/>
          <w:color w:val="282828"/>
          <w:w w:val="105"/>
          <w:sz w:val="21"/>
        </w:rPr>
        <w:t>notch.</w:t>
      </w:r>
      <w:r>
        <w:rPr>
          <w:rFonts w:ascii="Arial"/>
          <w:color w:val="282828"/>
          <w:spacing w:val="80"/>
          <w:w w:val="105"/>
          <w:sz w:val="21"/>
        </w:rPr>
        <w:t> </w:t>
      </w:r>
      <w:r>
        <w:rPr>
          <w:rFonts w:ascii="Arial"/>
          <w:color w:val="282828"/>
          <w:w w:val="105"/>
          <w:sz w:val="21"/>
        </w:rPr>
        <w:t>She's</w:t>
      </w:r>
      <w:r>
        <w:rPr>
          <w:rFonts w:ascii="Arial"/>
          <w:color w:val="282828"/>
          <w:spacing w:val="27"/>
          <w:w w:val="105"/>
          <w:sz w:val="21"/>
        </w:rPr>
        <w:t> </w:t>
      </w:r>
      <w:r>
        <w:rPr>
          <w:rFonts w:ascii="Arial"/>
          <w:color w:val="282828"/>
          <w:w w:val="105"/>
          <w:sz w:val="21"/>
        </w:rPr>
        <w:t>must be doing</w:t>
      </w:r>
      <w:r>
        <w:rPr>
          <w:rFonts w:ascii="Arial"/>
          <w:color w:val="282828"/>
          <w:spacing w:val="24"/>
          <w:w w:val="105"/>
          <w:sz w:val="21"/>
        </w:rPr>
        <w:t> </w:t>
      </w:r>
      <w:r>
        <w:rPr>
          <w:rFonts w:ascii="Arial"/>
          <w:color w:val="282828"/>
          <w:w w:val="105"/>
          <w:sz w:val="21"/>
        </w:rPr>
        <w:t>a</w:t>
      </w:r>
      <w:r>
        <w:rPr>
          <w:rFonts w:ascii="Arial"/>
          <w:color w:val="282828"/>
          <w:spacing w:val="27"/>
          <w:w w:val="105"/>
          <w:sz w:val="21"/>
        </w:rPr>
        <w:t> </w:t>
      </w:r>
      <w:r>
        <w:rPr>
          <w:rFonts w:ascii="Arial"/>
          <w:color w:val="282828"/>
          <w:w w:val="105"/>
          <w:sz w:val="21"/>
        </w:rPr>
        <w:t>tremendous</w:t>
      </w:r>
      <w:r>
        <w:rPr>
          <w:rFonts w:ascii="Arial"/>
          <w:color w:val="282828"/>
          <w:spacing w:val="40"/>
          <w:w w:val="105"/>
          <w:sz w:val="21"/>
        </w:rPr>
        <w:t> </w:t>
      </w:r>
      <w:r>
        <w:rPr>
          <w:rFonts w:ascii="Arial"/>
          <w:color w:val="282828"/>
          <w:w w:val="105"/>
          <w:sz w:val="21"/>
        </w:rPr>
        <w:t>amount</w:t>
      </w:r>
      <w:r>
        <w:rPr>
          <w:rFonts w:ascii="Arial"/>
          <w:color w:val="282828"/>
          <w:spacing w:val="33"/>
          <w:w w:val="105"/>
          <w:sz w:val="21"/>
        </w:rPr>
        <w:t> </w:t>
      </w:r>
      <w:r>
        <w:rPr>
          <w:rFonts w:ascii="Arial"/>
          <w:color w:val="282828"/>
          <w:w w:val="105"/>
          <w:sz w:val="21"/>
        </w:rPr>
        <w:t>in</w:t>
      </w:r>
      <w:r>
        <w:rPr>
          <w:rFonts w:ascii="Arial"/>
          <w:color w:val="282828"/>
          <w:spacing w:val="24"/>
          <w:w w:val="105"/>
          <w:sz w:val="21"/>
        </w:rPr>
        <w:t> </w:t>
      </w:r>
      <w:r>
        <w:rPr>
          <w:rFonts w:ascii="Arial"/>
          <w:color w:val="282828"/>
          <w:w w:val="105"/>
          <w:sz w:val="21"/>
        </w:rPr>
        <w:t>the background</w:t>
      </w:r>
      <w:r>
        <w:rPr>
          <w:rFonts w:ascii="Arial"/>
          <w:color w:val="282828"/>
          <w:spacing w:val="36"/>
          <w:w w:val="105"/>
          <w:sz w:val="21"/>
        </w:rPr>
        <w:t> </w:t>
      </w:r>
      <w:r>
        <w:rPr>
          <w:rFonts w:ascii="Arial"/>
          <w:color w:val="282828"/>
          <w:w w:val="105"/>
          <w:sz w:val="21"/>
        </w:rPr>
        <w:t>to have</w:t>
      </w:r>
      <w:r>
        <w:rPr>
          <w:rFonts w:ascii="Arial"/>
          <w:color w:val="282828"/>
          <w:spacing w:val="34"/>
          <w:w w:val="105"/>
          <w:sz w:val="21"/>
        </w:rPr>
        <w:t> </w:t>
      </w:r>
      <w:r>
        <w:rPr>
          <w:rFonts w:ascii="Arial"/>
          <w:color w:val="282828"/>
          <w:w w:val="105"/>
          <w:sz w:val="21"/>
        </w:rPr>
        <w:t>such</w:t>
      </w:r>
      <w:r>
        <w:rPr>
          <w:rFonts w:ascii="Arial"/>
          <w:color w:val="282828"/>
          <w:spacing w:val="40"/>
          <w:w w:val="105"/>
          <w:sz w:val="21"/>
        </w:rPr>
        <w:t> </w:t>
      </w:r>
      <w:r>
        <w:rPr>
          <w:rFonts w:ascii="Arial"/>
          <w:color w:val="282828"/>
          <w:w w:val="105"/>
          <w:sz w:val="21"/>
        </w:rPr>
        <w:t>impact</w:t>
      </w:r>
      <w:r>
        <w:rPr>
          <w:rFonts w:ascii="Arial"/>
          <w:color w:val="282828"/>
          <w:spacing w:val="40"/>
          <w:w w:val="105"/>
          <w:sz w:val="21"/>
        </w:rPr>
        <w:t> </w:t>
      </w:r>
      <w:r>
        <w:rPr>
          <w:rFonts w:ascii="Arial"/>
          <w:color w:val="282828"/>
          <w:w w:val="105"/>
          <w:sz w:val="21"/>
        </w:rPr>
        <w:t>across</w:t>
      </w:r>
      <w:r>
        <w:rPr>
          <w:rFonts w:ascii="Arial"/>
          <w:color w:val="282828"/>
          <w:spacing w:val="37"/>
          <w:w w:val="105"/>
          <w:sz w:val="21"/>
        </w:rPr>
        <w:t> </w:t>
      </w:r>
      <w:r>
        <w:rPr>
          <w:rFonts w:ascii="Arial"/>
          <w:color w:val="282828"/>
          <w:w w:val="105"/>
          <w:sz w:val="21"/>
        </w:rPr>
        <w:t>at</w:t>
      </w:r>
      <w:r>
        <w:rPr>
          <w:rFonts w:ascii="Arial"/>
          <w:color w:val="282828"/>
          <w:spacing w:val="40"/>
          <w:w w:val="105"/>
          <w:sz w:val="21"/>
        </w:rPr>
        <w:t> </w:t>
      </w:r>
      <w:r>
        <w:rPr>
          <w:rFonts w:ascii="Arial"/>
          <w:color w:val="282828"/>
          <w:w w:val="105"/>
          <w:sz w:val="21"/>
        </w:rPr>
        <w:t>least</w:t>
      </w:r>
      <w:r>
        <w:rPr>
          <w:rFonts w:ascii="Arial"/>
          <w:color w:val="282828"/>
          <w:spacing w:val="40"/>
          <w:w w:val="105"/>
          <w:sz w:val="21"/>
        </w:rPr>
        <w:t> </w:t>
      </w:r>
      <w:r>
        <w:rPr>
          <w:rFonts w:ascii="Arial"/>
          <w:color w:val="282828"/>
          <w:w w:val="105"/>
          <w:sz w:val="21"/>
        </w:rPr>
        <w:t>5</w:t>
      </w:r>
      <w:r>
        <w:rPr>
          <w:rFonts w:ascii="Arial"/>
          <w:color w:val="282828"/>
          <w:spacing w:val="40"/>
          <w:w w:val="105"/>
          <w:sz w:val="21"/>
        </w:rPr>
        <w:t> </w:t>
      </w:r>
      <w:r>
        <w:rPr>
          <w:rFonts w:ascii="Arial"/>
          <w:color w:val="282828"/>
          <w:w w:val="105"/>
          <w:sz w:val="21"/>
        </w:rPr>
        <w:t>students</w:t>
      </w:r>
      <w:r>
        <w:rPr>
          <w:rFonts w:ascii="Arial"/>
          <w:color w:val="282828"/>
          <w:spacing w:val="40"/>
          <w:w w:val="105"/>
          <w:sz w:val="21"/>
        </w:rPr>
        <w:t> </w:t>
      </w:r>
      <w:r>
        <w:rPr>
          <w:rFonts w:ascii="Arial"/>
          <w:color w:val="282828"/>
          <w:w w:val="105"/>
          <w:sz w:val="21"/>
        </w:rPr>
        <w:t>that I've</w:t>
      </w:r>
      <w:r>
        <w:rPr>
          <w:rFonts w:ascii="Arial"/>
          <w:color w:val="282828"/>
          <w:spacing w:val="29"/>
          <w:w w:val="105"/>
          <w:sz w:val="21"/>
        </w:rPr>
        <w:t> </w:t>
      </w:r>
      <w:r>
        <w:rPr>
          <w:rFonts w:ascii="Arial"/>
          <w:color w:val="282828"/>
          <w:w w:val="105"/>
          <w:sz w:val="21"/>
        </w:rPr>
        <w:t>worked</w:t>
      </w:r>
      <w:r>
        <w:rPr>
          <w:rFonts w:ascii="Arial"/>
          <w:color w:val="282828"/>
          <w:spacing w:val="40"/>
          <w:w w:val="105"/>
          <w:sz w:val="21"/>
        </w:rPr>
        <w:t> </w:t>
      </w:r>
      <w:r>
        <w:rPr>
          <w:rFonts w:ascii="Arial"/>
          <w:color w:val="282828"/>
          <w:w w:val="105"/>
          <w:sz w:val="21"/>
        </w:rPr>
        <w:t>with.</w:t>
      </w:r>
    </w:p>
    <w:p>
      <w:pPr>
        <w:pStyle w:val="BodyText"/>
        <w:spacing w:before="2"/>
        <w:rPr>
          <w:rFonts w:ascii="Arial"/>
          <w:sz w:val="23"/>
        </w:rPr>
      </w:pPr>
    </w:p>
    <w:p>
      <w:pPr>
        <w:spacing w:line="256" w:lineRule="auto" w:before="0"/>
        <w:ind w:left="1276" w:right="810" w:hanging="6"/>
        <w:jc w:val="left"/>
        <w:rPr>
          <w:rFonts w:ascii="Arial"/>
          <w:sz w:val="21"/>
        </w:rPr>
      </w:pPr>
      <w:r>
        <w:rPr>
          <w:rFonts w:ascii="Arial"/>
          <w:color w:val="282828"/>
          <w:w w:val="105"/>
          <w:sz w:val="21"/>
        </w:rPr>
        <w:t>It</w:t>
      </w:r>
      <w:r>
        <w:rPr>
          <w:rFonts w:ascii="Arial"/>
          <w:color w:val="282828"/>
          <w:spacing w:val="75"/>
          <w:w w:val="105"/>
          <w:sz w:val="21"/>
        </w:rPr>
        <w:t> </w:t>
      </w:r>
      <w:r>
        <w:rPr>
          <w:rFonts w:ascii="Arial"/>
          <w:color w:val="282828"/>
          <w:w w:val="105"/>
          <w:sz w:val="21"/>
        </w:rPr>
        <w:t>is due to</w:t>
      </w:r>
      <w:r>
        <w:rPr>
          <w:rFonts w:ascii="Arial"/>
          <w:color w:val="282828"/>
          <w:spacing w:val="35"/>
          <w:w w:val="105"/>
          <w:sz w:val="21"/>
        </w:rPr>
        <w:t> </w:t>
      </w:r>
      <w:r>
        <w:rPr>
          <w:rFonts w:ascii="Arial"/>
          <w:color w:val="282828"/>
          <w:w w:val="105"/>
          <w:sz w:val="21"/>
        </w:rPr>
        <w:t>Debbie's</w:t>
      </w:r>
      <w:r>
        <w:rPr>
          <w:rFonts w:ascii="Arial"/>
          <w:color w:val="282828"/>
          <w:spacing w:val="28"/>
          <w:w w:val="105"/>
          <w:sz w:val="21"/>
        </w:rPr>
        <w:t> </w:t>
      </w:r>
      <w:r>
        <w:rPr>
          <w:rFonts w:ascii="Arial"/>
          <w:color w:val="282828"/>
          <w:w w:val="105"/>
          <w:sz w:val="21"/>
        </w:rPr>
        <w:t>continued</w:t>
      </w:r>
      <w:r>
        <w:rPr>
          <w:rFonts w:ascii="Arial"/>
          <w:color w:val="282828"/>
          <w:spacing w:val="32"/>
          <w:w w:val="105"/>
          <w:sz w:val="21"/>
        </w:rPr>
        <w:t> </w:t>
      </w:r>
      <w:r>
        <w:rPr>
          <w:rFonts w:ascii="Arial"/>
          <w:color w:val="282828"/>
          <w:w w:val="105"/>
          <w:sz w:val="21"/>
        </w:rPr>
        <w:t>attention</w:t>
      </w:r>
      <w:r>
        <w:rPr>
          <w:rFonts w:ascii="Arial"/>
          <w:color w:val="282828"/>
          <w:spacing w:val="35"/>
          <w:w w:val="105"/>
          <w:sz w:val="21"/>
        </w:rPr>
        <w:t> </w:t>
      </w:r>
      <w:r>
        <w:rPr>
          <w:rFonts w:ascii="Arial"/>
          <w:color w:val="282828"/>
          <w:w w:val="105"/>
          <w:sz w:val="21"/>
        </w:rPr>
        <w:t>to</w:t>
      </w:r>
      <w:r>
        <w:rPr>
          <w:rFonts w:ascii="Arial"/>
          <w:color w:val="282828"/>
          <w:spacing w:val="24"/>
          <w:w w:val="105"/>
          <w:sz w:val="21"/>
        </w:rPr>
        <w:t> </w:t>
      </w:r>
      <w:r>
        <w:rPr>
          <w:rFonts w:ascii="Arial"/>
          <w:color w:val="282828"/>
          <w:w w:val="105"/>
          <w:sz w:val="21"/>
        </w:rPr>
        <w:t>detail,</w:t>
      </w:r>
      <w:r>
        <w:rPr>
          <w:rFonts w:ascii="Arial"/>
          <w:color w:val="282828"/>
          <w:spacing w:val="22"/>
          <w:w w:val="105"/>
          <w:sz w:val="21"/>
        </w:rPr>
        <w:t> </w:t>
      </w:r>
      <w:r>
        <w:rPr>
          <w:rFonts w:ascii="Arial"/>
          <w:color w:val="282828"/>
          <w:w w:val="105"/>
          <w:sz w:val="21"/>
        </w:rPr>
        <w:t>focus</w:t>
      </w:r>
      <w:r>
        <w:rPr>
          <w:rFonts w:ascii="Arial"/>
          <w:color w:val="282828"/>
          <w:spacing w:val="28"/>
          <w:w w:val="105"/>
          <w:sz w:val="21"/>
        </w:rPr>
        <w:t> </w:t>
      </w:r>
      <w:r>
        <w:rPr>
          <w:rFonts w:ascii="Arial"/>
          <w:color w:val="282828"/>
          <w:w w:val="105"/>
          <w:sz w:val="21"/>
        </w:rPr>
        <w:t>on</w:t>
      </w:r>
      <w:r>
        <w:rPr>
          <w:rFonts w:ascii="Arial"/>
          <w:color w:val="282828"/>
          <w:spacing w:val="23"/>
          <w:w w:val="105"/>
          <w:sz w:val="21"/>
        </w:rPr>
        <w:t> </w:t>
      </w:r>
      <w:r>
        <w:rPr>
          <w:rFonts w:ascii="Arial"/>
          <w:color w:val="282828"/>
          <w:w w:val="105"/>
          <w:sz w:val="21"/>
        </w:rPr>
        <w:t>solid</w:t>
      </w:r>
      <w:r>
        <w:rPr>
          <w:rFonts w:ascii="Arial"/>
          <w:color w:val="282828"/>
          <w:spacing w:val="30"/>
          <w:w w:val="105"/>
          <w:sz w:val="21"/>
        </w:rPr>
        <w:t> </w:t>
      </w:r>
      <w:r>
        <w:rPr>
          <w:rFonts w:ascii="Arial"/>
          <w:color w:val="282828"/>
          <w:w w:val="105"/>
          <w:sz w:val="21"/>
        </w:rPr>
        <w:t>work</w:t>
      </w:r>
      <w:r>
        <w:rPr>
          <w:rFonts w:ascii="Arial"/>
          <w:color w:val="282828"/>
          <w:spacing w:val="28"/>
          <w:w w:val="105"/>
          <w:sz w:val="21"/>
        </w:rPr>
        <w:t> </w:t>
      </w:r>
      <w:r>
        <w:rPr>
          <w:rFonts w:ascii="Arial"/>
          <w:color w:val="282828"/>
          <w:w w:val="105"/>
          <w:sz w:val="21"/>
        </w:rPr>
        <w:t>products,</w:t>
      </w:r>
      <w:r>
        <w:rPr>
          <w:rFonts w:ascii="Arial"/>
          <w:color w:val="282828"/>
          <w:spacing w:val="35"/>
          <w:w w:val="105"/>
          <w:sz w:val="21"/>
        </w:rPr>
        <w:t> </w:t>
      </w:r>
      <w:r>
        <w:rPr>
          <w:rFonts w:ascii="Arial"/>
          <w:color w:val="282828"/>
          <w:w w:val="105"/>
          <w:sz w:val="21"/>
        </w:rPr>
        <w:t>nimble</w:t>
      </w:r>
      <w:r>
        <w:rPr>
          <w:rFonts w:ascii="Arial"/>
          <w:color w:val="282828"/>
          <w:spacing w:val="35"/>
          <w:w w:val="105"/>
          <w:sz w:val="21"/>
        </w:rPr>
        <w:t> </w:t>
      </w:r>
      <w:r>
        <w:rPr>
          <w:rFonts w:ascii="Arial"/>
          <w:color w:val="282828"/>
          <w:w w:val="105"/>
          <w:sz w:val="21"/>
        </w:rPr>
        <w:t>work methods</w:t>
      </w:r>
      <w:r>
        <w:rPr>
          <w:rFonts w:ascii="Arial"/>
          <w:color w:val="282828"/>
          <w:spacing w:val="40"/>
          <w:w w:val="105"/>
          <w:sz w:val="21"/>
        </w:rPr>
        <w:t> </w:t>
      </w:r>
      <w:r>
        <w:rPr>
          <w:rFonts w:ascii="Arial"/>
          <w:color w:val="282828"/>
          <w:w w:val="105"/>
          <w:sz w:val="21"/>
        </w:rPr>
        <w:t>(to</w:t>
      </w:r>
      <w:r>
        <w:rPr>
          <w:rFonts w:ascii="Arial"/>
          <w:color w:val="282828"/>
          <w:spacing w:val="40"/>
          <w:w w:val="105"/>
          <w:sz w:val="21"/>
        </w:rPr>
        <w:t> </w:t>
      </w:r>
      <w:r>
        <w:rPr>
          <w:rFonts w:ascii="Arial"/>
          <w:color w:val="282828"/>
          <w:w w:val="105"/>
          <w:sz w:val="21"/>
        </w:rPr>
        <w:t>adjust</w:t>
      </w:r>
      <w:r>
        <w:rPr>
          <w:rFonts w:ascii="Arial"/>
          <w:color w:val="282828"/>
          <w:spacing w:val="38"/>
          <w:w w:val="105"/>
          <w:sz w:val="21"/>
        </w:rPr>
        <w:t> </w:t>
      </w:r>
      <w:r>
        <w:rPr>
          <w:rFonts w:ascii="Arial"/>
          <w:color w:val="282828"/>
          <w:w w:val="105"/>
          <w:sz w:val="21"/>
        </w:rPr>
        <w:t>to</w:t>
      </w:r>
      <w:r>
        <w:rPr>
          <w:rFonts w:ascii="Arial"/>
          <w:color w:val="282828"/>
          <w:spacing w:val="29"/>
          <w:w w:val="105"/>
          <w:sz w:val="21"/>
        </w:rPr>
        <w:t> </w:t>
      </w:r>
      <w:r>
        <w:rPr>
          <w:rFonts w:ascii="Arial"/>
          <w:color w:val="282828"/>
          <w:w w:val="105"/>
          <w:sz w:val="21"/>
        </w:rPr>
        <w:t>the</w:t>
      </w:r>
      <w:r>
        <w:rPr>
          <w:rFonts w:ascii="Arial"/>
          <w:color w:val="282828"/>
          <w:spacing w:val="34"/>
          <w:w w:val="105"/>
          <w:sz w:val="21"/>
        </w:rPr>
        <w:t> </w:t>
      </w:r>
      <w:r>
        <w:rPr>
          <w:rFonts w:ascii="Arial"/>
          <w:color w:val="282828"/>
          <w:w w:val="105"/>
          <w:sz w:val="21"/>
        </w:rPr>
        <w:t>weather</w:t>
      </w:r>
      <w:r>
        <w:rPr>
          <w:rFonts w:ascii="Arial"/>
          <w:color w:val="282828"/>
          <w:spacing w:val="39"/>
          <w:w w:val="105"/>
          <w:sz w:val="21"/>
        </w:rPr>
        <w:t> </w:t>
      </w:r>
      <w:r>
        <w:rPr>
          <w:rFonts w:ascii="Arial"/>
          <w:color w:val="282828"/>
          <w:w w:val="105"/>
          <w:sz w:val="21"/>
        </w:rPr>
        <w:t>and</w:t>
      </w:r>
      <w:r>
        <w:rPr>
          <w:rFonts w:ascii="Arial"/>
          <w:color w:val="282828"/>
          <w:spacing w:val="27"/>
          <w:w w:val="105"/>
          <w:sz w:val="21"/>
        </w:rPr>
        <w:t> </w:t>
      </w:r>
      <w:r>
        <w:rPr>
          <w:rFonts w:ascii="Arial"/>
          <w:color w:val="282828"/>
          <w:w w:val="105"/>
          <w:sz w:val="21"/>
        </w:rPr>
        <w:t>the</w:t>
      </w:r>
      <w:r>
        <w:rPr>
          <w:rFonts w:ascii="Arial"/>
          <w:color w:val="282828"/>
          <w:spacing w:val="40"/>
          <w:w w:val="105"/>
          <w:sz w:val="21"/>
        </w:rPr>
        <w:t> </w:t>
      </w:r>
      <w:r>
        <w:rPr>
          <w:rFonts w:ascii="Arial"/>
          <w:color w:val="282828"/>
          <w:w w:val="105"/>
          <w:sz w:val="21"/>
        </w:rPr>
        <w:t>project</w:t>
      </w:r>
      <w:r>
        <w:rPr>
          <w:rFonts w:ascii="Arial"/>
          <w:color w:val="282828"/>
          <w:spacing w:val="39"/>
          <w:w w:val="105"/>
          <w:sz w:val="21"/>
        </w:rPr>
        <w:t> </w:t>
      </w:r>
      <w:r>
        <w:rPr>
          <w:rFonts w:ascii="Arial"/>
          <w:color w:val="282828"/>
          <w:w w:val="105"/>
          <w:sz w:val="21"/>
        </w:rPr>
        <w:t>needs)</w:t>
      </w:r>
      <w:r>
        <w:rPr>
          <w:rFonts w:ascii="Arial"/>
          <w:color w:val="282828"/>
          <w:spacing w:val="40"/>
          <w:w w:val="105"/>
          <w:sz w:val="21"/>
        </w:rPr>
        <w:t> </w:t>
      </w:r>
      <w:r>
        <w:rPr>
          <w:rFonts w:ascii="Arial"/>
          <w:color w:val="282828"/>
          <w:w w:val="105"/>
          <w:sz w:val="21"/>
        </w:rPr>
        <w:t>that</w:t>
      </w:r>
      <w:r>
        <w:rPr>
          <w:rFonts w:ascii="Arial"/>
          <w:color w:val="282828"/>
          <w:spacing w:val="34"/>
          <w:w w:val="105"/>
          <w:sz w:val="21"/>
        </w:rPr>
        <w:t> </w:t>
      </w:r>
      <w:r>
        <w:rPr>
          <w:rFonts w:ascii="Arial"/>
          <w:color w:val="282828"/>
          <w:w w:val="105"/>
          <w:sz w:val="21"/>
        </w:rPr>
        <w:t>we have</w:t>
      </w:r>
      <w:r>
        <w:rPr>
          <w:rFonts w:ascii="Arial"/>
          <w:color w:val="282828"/>
          <w:spacing w:val="27"/>
          <w:w w:val="105"/>
          <w:sz w:val="21"/>
        </w:rPr>
        <w:t> </w:t>
      </w:r>
      <w:r>
        <w:rPr>
          <w:rFonts w:ascii="Arial"/>
          <w:color w:val="282828"/>
          <w:w w:val="105"/>
          <w:sz w:val="21"/>
        </w:rPr>
        <w:t>been able</w:t>
      </w:r>
      <w:r>
        <w:rPr>
          <w:rFonts w:ascii="Arial"/>
          <w:color w:val="282828"/>
          <w:spacing w:val="29"/>
          <w:w w:val="105"/>
          <w:sz w:val="21"/>
        </w:rPr>
        <w:t> </w:t>
      </w:r>
      <w:r>
        <w:rPr>
          <w:rFonts w:ascii="Arial"/>
          <w:color w:val="282828"/>
          <w:w w:val="105"/>
          <w:sz w:val="21"/>
        </w:rPr>
        <w:t>to</w:t>
      </w:r>
      <w:r>
        <w:rPr>
          <w:rFonts w:ascii="Arial"/>
          <w:color w:val="282828"/>
          <w:spacing w:val="40"/>
          <w:w w:val="105"/>
          <w:sz w:val="21"/>
        </w:rPr>
        <w:t> </w:t>
      </w:r>
      <w:r>
        <w:rPr>
          <w:rFonts w:ascii="Arial"/>
          <w:color w:val="282828"/>
          <w:w w:val="105"/>
          <w:sz w:val="21"/>
        </w:rPr>
        <w:t>be successful</w:t>
      </w:r>
      <w:r>
        <w:rPr>
          <w:rFonts w:ascii="Arial"/>
          <w:color w:val="282828"/>
          <w:spacing w:val="33"/>
          <w:w w:val="105"/>
          <w:sz w:val="21"/>
        </w:rPr>
        <w:t> </w:t>
      </w:r>
      <w:r>
        <w:rPr>
          <w:rFonts w:ascii="Arial"/>
          <w:color w:val="282828"/>
          <w:w w:val="105"/>
          <w:sz w:val="21"/>
        </w:rPr>
        <w:t>in</w:t>
      </w:r>
      <w:r>
        <w:rPr>
          <w:rFonts w:ascii="Arial"/>
          <w:color w:val="282828"/>
          <w:spacing w:val="39"/>
          <w:w w:val="105"/>
          <w:sz w:val="21"/>
        </w:rPr>
        <w:t> </w:t>
      </w:r>
      <w:r>
        <w:rPr>
          <w:rFonts w:ascii="Arial"/>
          <w:color w:val="282828"/>
          <w:w w:val="105"/>
          <w:sz w:val="21"/>
        </w:rPr>
        <w:t>3 joint</w:t>
      </w:r>
      <w:r>
        <w:rPr>
          <w:rFonts w:ascii="Arial"/>
          <w:color w:val="282828"/>
          <w:spacing w:val="28"/>
          <w:w w:val="105"/>
          <w:sz w:val="21"/>
        </w:rPr>
        <w:t> </w:t>
      </w:r>
      <w:r>
        <w:rPr>
          <w:rFonts w:ascii="Arial"/>
          <w:color w:val="282828"/>
          <w:w w:val="105"/>
          <w:sz w:val="21"/>
        </w:rPr>
        <w:t>projects</w:t>
      </w:r>
      <w:r>
        <w:rPr>
          <w:rFonts w:ascii="Arial"/>
          <w:color w:val="282828"/>
          <w:spacing w:val="32"/>
          <w:w w:val="105"/>
          <w:sz w:val="21"/>
        </w:rPr>
        <w:t> </w:t>
      </w:r>
      <w:r>
        <w:rPr>
          <w:rFonts w:ascii="Arial"/>
          <w:color w:val="282828"/>
          <w:w w:val="105"/>
          <w:sz w:val="21"/>
        </w:rPr>
        <w:t>to</w:t>
      </w:r>
      <w:r>
        <w:rPr>
          <w:rFonts w:ascii="Arial"/>
          <w:color w:val="282828"/>
          <w:spacing w:val="32"/>
          <w:w w:val="105"/>
          <w:sz w:val="21"/>
        </w:rPr>
        <w:t> </w:t>
      </w:r>
      <w:r>
        <w:rPr>
          <w:rFonts w:ascii="Arial"/>
          <w:color w:val="282828"/>
          <w:w w:val="105"/>
          <w:sz w:val="21"/>
        </w:rPr>
        <w:t>date.</w:t>
      </w:r>
      <w:r>
        <w:rPr>
          <w:rFonts w:ascii="Arial"/>
          <w:color w:val="282828"/>
          <w:spacing w:val="80"/>
          <w:w w:val="105"/>
          <w:sz w:val="21"/>
        </w:rPr>
        <w:t> </w:t>
      </w:r>
      <w:r>
        <w:rPr>
          <w:rFonts w:ascii="Arial"/>
          <w:color w:val="282828"/>
          <w:w w:val="105"/>
          <w:sz w:val="21"/>
        </w:rPr>
        <w:t>And Gore</w:t>
      </w:r>
      <w:r>
        <w:rPr>
          <w:rFonts w:ascii="Arial"/>
          <w:color w:val="282828"/>
          <w:spacing w:val="29"/>
          <w:w w:val="105"/>
          <w:sz w:val="21"/>
        </w:rPr>
        <w:t> </w:t>
      </w:r>
      <w:r>
        <w:rPr>
          <w:rFonts w:ascii="Arial"/>
          <w:color w:val="282828"/>
          <w:w w:val="105"/>
          <w:sz w:val="21"/>
        </w:rPr>
        <w:t>is grateful</w:t>
      </w:r>
      <w:r>
        <w:rPr>
          <w:rFonts w:ascii="Arial"/>
          <w:color w:val="282828"/>
          <w:spacing w:val="34"/>
          <w:w w:val="105"/>
          <w:sz w:val="21"/>
        </w:rPr>
        <w:t> </w:t>
      </w:r>
      <w:r>
        <w:rPr>
          <w:rFonts w:ascii="Arial"/>
          <w:color w:val="282828"/>
          <w:w w:val="105"/>
          <w:sz w:val="21"/>
        </w:rPr>
        <w:t>to UMaine</w:t>
      </w:r>
      <w:r>
        <w:rPr>
          <w:rFonts w:ascii="Arial"/>
          <w:color w:val="282828"/>
          <w:spacing w:val="37"/>
          <w:w w:val="105"/>
          <w:sz w:val="21"/>
        </w:rPr>
        <w:t> </w:t>
      </w:r>
      <w:r>
        <w:rPr>
          <w:rFonts w:ascii="Arial"/>
          <w:color w:val="282828"/>
          <w:w w:val="105"/>
          <w:sz w:val="21"/>
        </w:rPr>
        <w:t>for</w:t>
      </w:r>
      <w:r>
        <w:rPr>
          <w:rFonts w:ascii="Arial"/>
          <w:color w:val="282828"/>
          <w:spacing w:val="40"/>
          <w:w w:val="105"/>
          <w:sz w:val="21"/>
        </w:rPr>
        <w:t> </w:t>
      </w:r>
      <w:r>
        <w:rPr>
          <w:rFonts w:ascii="Arial"/>
          <w:color w:val="282828"/>
          <w:w w:val="105"/>
          <w:sz w:val="21"/>
        </w:rPr>
        <w:t>offering</w:t>
      </w:r>
      <w:r>
        <w:rPr>
          <w:rFonts w:ascii="Arial"/>
          <w:color w:val="282828"/>
          <w:spacing w:val="39"/>
          <w:w w:val="105"/>
          <w:sz w:val="21"/>
        </w:rPr>
        <w:t> </w:t>
      </w:r>
      <w:r>
        <w:rPr>
          <w:rFonts w:ascii="Arial"/>
          <w:color w:val="282828"/>
          <w:w w:val="105"/>
          <w:sz w:val="21"/>
        </w:rPr>
        <w:t>such a powerful</w:t>
      </w:r>
      <w:r>
        <w:rPr>
          <w:rFonts w:ascii="Arial"/>
          <w:color w:val="282828"/>
          <w:spacing w:val="40"/>
          <w:w w:val="105"/>
          <w:sz w:val="21"/>
        </w:rPr>
        <w:t> </w:t>
      </w:r>
      <w:r>
        <w:rPr>
          <w:rFonts w:ascii="Arial"/>
          <w:color w:val="282828"/>
          <w:w w:val="105"/>
          <w:sz w:val="21"/>
        </w:rPr>
        <w:t>set</w:t>
      </w:r>
      <w:r>
        <w:rPr>
          <w:rFonts w:ascii="Arial"/>
          <w:color w:val="282828"/>
          <w:spacing w:val="33"/>
          <w:w w:val="105"/>
          <w:sz w:val="21"/>
        </w:rPr>
        <w:t> </w:t>
      </w:r>
      <w:r>
        <w:rPr>
          <w:rFonts w:ascii="Arial"/>
          <w:color w:val="282828"/>
          <w:w w:val="105"/>
          <w:sz w:val="21"/>
        </w:rPr>
        <w:t>of</w:t>
      </w:r>
      <w:r>
        <w:rPr>
          <w:rFonts w:ascii="Arial"/>
          <w:color w:val="282828"/>
          <w:spacing w:val="30"/>
          <w:w w:val="105"/>
          <w:sz w:val="21"/>
        </w:rPr>
        <w:t> </w:t>
      </w:r>
      <w:r>
        <w:rPr>
          <w:rFonts w:ascii="Arial"/>
          <w:color w:val="282828"/>
          <w:w w:val="105"/>
          <w:sz w:val="21"/>
        </w:rPr>
        <w:t>capabilities</w:t>
      </w:r>
      <w:r>
        <w:rPr>
          <w:rFonts w:ascii="Arial"/>
          <w:color w:val="282828"/>
          <w:spacing w:val="40"/>
          <w:w w:val="105"/>
          <w:sz w:val="21"/>
        </w:rPr>
        <w:t> </w:t>
      </w:r>
      <w:r>
        <w:rPr>
          <w:rFonts w:ascii="Arial"/>
          <w:color w:val="282828"/>
          <w:w w:val="105"/>
          <w:sz w:val="21"/>
        </w:rPr>
        <w:t>in</w:t>
      </w:r>
      <w:r>
        <w:rPr>
          <w:rFonts w:ascii="Arial"/>
          <w:color w:val="282828"/>
          <w:spacing w:val="40"/>
          <w:w w:val="105"/>
          <w:sz w:val="21"/>
        </w:rPr>
        <w:t> </w:t>
      </w:r>
      <w:r>
        <w:rPr>
          <w:rFonts w:ascii="Arial"/>
          <w:color w:val="282828"/>
          <w:w w:val="105"/>
          <w:sz w:val="21"/>
        </w:rPr>
        <w:t>your</w:t>
      </w:r>
      <w:r>
        <w:rPr>
          <w:rFonts w:ascii="Arial"/>
          <w:color w:val="282828"/>
          <w:spacing w:val="40"/>
          <w:w w:val="105"/>
          <w:sz w:val="21"/>
        </w:rPr>
        <w:t> </w:t>
      </w:r>
      <w:r>
        <w:rPr>
          <w:rFonts w:ascii="Arial"/>
          <w:color w:val="282828"/>
          <w:w w:val="105"/>
          <w:sz w:val="21"/>
        </w:rPr>
        <w:t>Marine</w:t>
      </w:r>
      <w:r>
        <w:rPr>
          <w:rFonts w:ascii="Arial"/>
          <w:color w:val="282828"/>
          <w:spacing w:val="36"/>
          <w:w w:val="105"/>
          <w:sz w:val="21"/>
        </w:rPr>
        <w:t> </w:t>
      </w:r>
      <w:r>
        <w:rPr>
          <w:rFonts w:ascii="Arial"/>
          <w:color w:val="282828"/>
          <w:w w:val="105"/>
          <w:sz w:val="21"/>
        </w:rPr>
        <w:t>Research</w:t>
      </w:r>
      <w:r>
        <w:rPr>
          <w:rFonts w:ascii="Arial"/>
          <w:color w:val="282828"/>
          <w:spacing w:val="36"/>
          <w:w w:val="105"/>
          <w:sz w:val="21"/>
        </w:rPr>
        <w:t> </w:t>
      </w:r>
      <w:r>
        <w:rPr>
          <w:rFonts w:ascii="Arial"/>
          <w:color w:val="282828"/>
          <w:w w:val="105"/>
          <w:sz w:val="21"/>
        </w:rPr>
        <w:t>Institute</w:t>
      </w:r>
      <w:r>
        <w:rPr>
          <w:rFonts w:ascii="Arial"/>
          <w:color w:val="282828"/>
          <w:spacing w:val="37"/>
          <w:w w:val="105"/>
          <w:sz w:val="21"/>
        </w:rPr>
        <w:t> </w:t>
      </w:r>
      <w:r>
        <w:rPr>
          <w:rFonts w:ascii="Arial"/>
          <w:color w:val="282828"/>
          <w:w w:val="105"/>
          <w:sz w:val="21"/>
        </w:rPr>
        <w:t>and</w:t>
      </w:r>
      <w:r>
        <w:rPr>
          <w:rFonts w:ascii="Arial"/>
          <w:color w:val="282828"/>
          <w:spacing w:val="40"/>
          <w:w w:val="105"/>
          <w:sz w:val="21"/>
        </w:rPr>
        <w:t> </w:t>
      </w:r>
      <w:r>
        <w:rPr>
          <w:rFonts w:ascii="Arial"/>
          <w:color w:val="282828"/>
          <w:w w:val="105"/>
          <w:sz w:val="21"/>
        </w:rPr>
        <w:t>student</w:t>
      </w:r>
      <w:r>
        <w:rPr>
          <w:rFonts w:ascii="Arial"/>
          <w:color w:val="282828"/>
          <w:spacing w:val="40"/>
          <w:w w:val="105"/>
          <w:sz w:val="21"/>
        </w:rPr>
        <w:t> </w:t>
      </w:r>
      <w:r>
        <w:rPr>
          <w:rFonts w:ascii="Arial"/>
          <w:color w:val="282828"/>
          <w:w w:val="105"/>
          <w:sz w:val="21"/>
        </w:rPr>
        <w:t>research</w:t>
      </w:r>
      <w:r>
        <w:rPr>
          <w:rFonts w:ascii="Arial"/>
          <w:color w:val="282828"/>
          <w:w w:val="105"/>
          <w:sz w:val="21"/>
        </w:rPr>
        <w:t> </w:t>
      </w:r>
      <w:r>
        <w:rPr>
          <w:rFonts w:ascii="Arial"/>
          <w:color w:val="282828"/>
          <w:spacing w:val="-2"/>
          <w:w w:val="105"/>
          <w:sz w:val="21"/>
        </w:rPr>
        <w:t>programs.</w:t>
      </w:r>
    </w:p>
    <w:p>
      <w:pPr>
        <w:pStyle w:val="BodyText"/>
        <w:spacing w:before="5"/>
        <w:rPr>
          <w:rFonts w:ascii="Arial"/>
          <w:sz w:val="23"/>
        </w:rPr>
      </w:pPr>
    </w:p>
    <w:p>
      <w:pPr>
        <w:spacing w:line="256" w:lineRule="auto" w:before="1"/>
        <w:ind w:left="1273" w:right="534" w:firstLine="4"/>
        <w:jc w:val="left"/>
        <w:rPr>
          <w:rFonts w:ascii="Arial"/>
          <w:sz w:val="21"/>
        </w:rPr>
      </w:pPr>
      <w:r>
        <w:rPr>
          <w:rFonts w:ascii="Arial"/>
          <w:color w:val="282828"/>
          <w:w w:val="105"/>
          <w:sz w:val="21"/>
        </w:rPr>
        <w:t>We</w:t>
      </w:r>
      <w:r>
        <w:rPr>
          <w:rFonts w:ascii="Arial"/>
          <w:color w:val="282828"/>
          <w:spacing w:val="22"/>
          <w:w w:val="105"/>
          <w:sz w:val="21"/>
        </w:rPr>
        <w:t> </w:t>
      </w:r>
      <w:r>
        <w:rPr>
          <w:rFonts w:ascii="Arial"/>
          <w:color w:val="282828"/>
          <w:w w:val="105"/>
          <w:sz w:val="21"/>
        </w:rPr>
        <w:t>look</w:t>
      </w:r>
      <w:r>
        <w:rPr>
          <w:rFonts w:ascii="Arial"/>
          <w:color w:val="282828"/>
          <w:spacing w:val="23"/>
          <w:w w:val="105"/>
          <w:sz w:val="21"/>
        </w:rPr>
        <w:t> </w:t>
      </w:r>
      <w:r>
        <w:rPr>
          <w:rFonts w:ascii="Arial"/>
          <w:color w:val="282828"/>
          <w:w w:val="105"/>
          <w:sz w:val="21"/>
        </w:rPr>
        <w:t>forward</w:t>
      </w:r>
      <w:r>
        <w:rPr>
          <w:rFonts w:ascii="Arial"/>
          <w:color w:val="282828"/>
          <w:spacing w:val="30"/>
          <w:w w:val="105"/>
          <w:sz w:val="21"/>
        </w:rPr>
        <w:t> </w:t>
      </w:r>
      <w:r>
        <w:rPr>
          <w:rFonts w:ascii="Arial"/>
          <w:color w:val="282828"/>
          <w:w w:val="105"/>
          <w:sz w:val="21"/>
        </w:rPr>
        <w:t>to</w:t>
      </w:r>
      <w:r>
        <w:rPr>
          <w:rFonts w:ascii="Arial"/>
          <w:color w:val="282828"/>
          <w:spacing w:val="37"/>
          <w:w w:val="105"/>
          <w:sz w:val="21"/>
        </w:rPr>
        <w:t> </w:t>
      </w:r>
      <w:r>
        <w:rPr>
          <w:rFonts w:ascii="Arial"/>
          <w:color w:val="282828"/>
          <w:w w:val="105"/>
          <w:sz w:val="21"/>
        </w:rPr>
        <w:t>continued</w:t>
      </w:r>
      <w:r>
        <w:rPr>
          <w:rFonts w:ascii="Arial"/>
          <w:color w:val="282828"/>
          <w:spacing w:val="35"/>
          <w:w w:val="105"/>
          <w:sz w:val="21"/>
        </w:rPr>
        <w:t> </w:t>
      </w:r>
      <w:r>
        <w:rPr>
          <w:rFonts w:ascii="Arial"/>
          <w:color w:val="282828"/>
          <w:w w:val="105"/>
          <w:sz w:val="21"/>
        </w:rPr>
        <w:t>collaboration</w:t>
      </w:r>
      <w:r>
        <w:rPr>
          <w:rFonts w:ascii="Arial"/>
          <w:color w:val="282828"/>
          <w:spacing w:val="40"/>
          <w:w w:val="105"/>
          <w:sz w:val="21"/>
        </w:rPr>
        <w:t> </w:t>
      </w:r>
      <w:r>
        <w:rPr>
          <w:rFonts w:ascii="Arial"/>
          <w:color w:val="282828"/>
          <w:w w:val="105"/>
          <w:sz w:val="21"/>
        </w:rPr>
        <w:t>and</w:t>
      </w:r>
      <w:r>
        <w:rPr>
          <w:rFonts w:ascii="Arial"/>
          <w:color w:val="282828"/>
          <w:spacing w:val="22"/>
          <w:w w:val="105"/>
          <w:sz w:val="21"/>
        </w:rPr>
        <w:t> </w:t>
      </w:r>
      <w:r>
        <w:rPr>
          <w:rFonts w:ascii="Arial"/>
          <w:color w:val="282828"/>
          <w:w w:val="105"/>
          <w:sz w:val="21"/>
        </w:rPr>
        <w:t>aim</w:t>
      </w:r>
      <w:r>
        <w:rPr>
          <w:rFonts w:ascii="Arial"/>
          <w:color w:val="282828"/>
          <w:spacing w:val="24"/>
          <w:w w:val="105"/>
          <w:sz w:val="21"/>
        </w:rPr>
        <w:t> </w:t>
      </w:r>
      <w:r>
        <w:rPr>
          <w:rFonts w:ascii="Arial"/>
          <w:color w:val="282828"/>
          <w:w w:val="105"/>
          <w:sz w:val="21"/>
        </w:rPr>
        <w:t>to</w:t>
      </w:r>
      <w:r>
        <w:rPr>
          <w:rFonts w:ascii="Arial"/>
          <w:color w:val="282828"/>
          <w:spacing w:val="33"/>
          <w:w w:val="105"/>
          <w:sz w:val="21"/>
        </w:rPr>
        <w:t> </w:t>
      </w:r>
      <w:r>
        <w:rPr>
          <w:rFonts w:ascii="Arial"/>
          <w:color w:val="282828"/>
          <w:w w:val="105"/>
          <w:sz w:val="21"/>
        </w:rPr>
        <w:t>have</w:t>
      </w:r>
      <w:r>
        <w:rPr>
          <w:rFonts w:ascii="Arial"/>
          <w:color w:val="282828"/>
          <w:spacing w:val="18"/>
          <w:w w:val="105"/>
          <w:sz w:val="21"/>
        </w:rPr>
        <w:t> </w:t>
      </w:r>
      <w:r>
        <w:rPr>
          <w:rFonts w:ascii="Arial"/>
          <w:color w:val="282828"/>
          <w:w w:val="105"/>
          <w:sz w:val="21"/>
        </w:rPr>
        <w:t>a</w:t>
      </w:r>
      <w:r>
        <w:rPr>
          <w:rFonts w:ascii="Arial"/>
          <w:color w:val="282828"/>
          <w:spacing w:val="22"/>
          <w:w w:val="105"/>
          <w:sz w:val="21"/>
        </w:rPr>
        <w:t> </w:t>
      </w:r>
      <w:r>
        <w:rPr>
          <w:rFonts w:ascii="Arial"/>
          <w:color w:val="282828"/>
          <w:w w:val="105"/>
          <w:sz w:val="21"/>
        </w:rPr>
        <w:t>significant</w:t>
      </w:r>
      <w:r>
        <w:rPr>
          <w:rFonts w:ascii="Arial"/>
          <w:color w:val="282828"/>
          <w:spacing w:val="27"/>
          <w:w w:val="105"/>
          <w:sz w:val="21"/>
        </w:rPr>
        <w:t> </w:t>
      </w:r>
      <w:r>
        <w:rPr>
          <w:rFonts w:ascii="Arial"/>
          <w:color w:val="282828"/>
          <w:w w:val="105"/>
          <w:sz w:val="21"/>
        </w:rPr>
        <w:t>joint</w:t>
      </w:r>
      <w:r>
        <w:rPr>
          <w:rFonts w:ascii="Arial"/>
          <w:color w:val="282828"/>
          <w:spacing w:val="35"/>
          <w:w w:val="105"/>
          <w:sz w:val="21"/>
        </w:rPr>
        <w:t> </w:t>
      </w:r>
      <w:r>
        <w:rPr>
          <w:rFonts w:ascii="Arial"/>
          <w:color w:val="282828"/>
          <w:w w:val="105"/>
          <w:sz w:val="21"/>
        </w:rPr>
        <w:t>impact</w:t>
      </w:r>
      <w:r>
        <w:rPr>
          <w:rFonts w:ascii="Arial"/>
          <w:color w:val="282828"/>
          <w:spacing w:val="27"/>
          <w:w w:val="105"/>
          <w:sz w:val="21"/>
        </w:rPr>
        <w:t> </w:t>
      </w:r>
      <w:r>
        <w:rPr>
          <w:rFonts w:ascii="Arial"/>
          <w:color w:val="282828"/>
          <w:w w:val="105"/>
          <w:sz w:val="21"/>
        </w:rPr>
        <w:t>on the salmon</w:t>
      </w:r>
      <w:r>
        <w:rPr>
          <w:rFonts w:ascii="Arial"/>
          <w:color w:val="282828"/>
          <w:spacing w:val="40"/>
          <w:w w:val="105"/>
          <w:sz w:val="21"/>
        </w:rPr>
        <w:t> </w:t>
      </w:r>
      <w:r>
        <w:rPr>
          <w:rFonts w:ascii="Arial"/>
          <w:color w:val="282828"/>
          <w:w w:val="105"/>
          <w:sz w:val="21"/>
        </w:rPr>
        <w:t>farming</w:t>
      </w:r>
      <w:r>
        <w:rPr>
          <w:rFonts w:ascii="Arial"/>
          <w:color w:val="282828"/>
          <w:spacing w:val="40"/>
          <w:w w:val="105"/>
          <w:sz w:val="21"/>
        </w:rPr>
        <w:t> </w:t>
      </w:r>
      <w:r>
        <w:rPr>
          <w:rFonts w:ascii="Arial"/>
          <w:color w:val="282828"/>
          <w:w w:val="105"/>
          <w:sz w:val="21"/>
        </w:rPr>
        <w:t>industry's</w:t>
      </w:r>
      <w:r>
        <w:rPr>
          <w:rFonts w:ascii="Arial"/>
          <w:color w:val="282828"/>
          <w:spacing w:val="40"/>
          <w:w w:val="105"/>
          <w:sz w:val="21"/>
        </w:rPr>
        <w:t> </w:t>
      </w:r>
      <w:r>
        <w:rPr>
          <w:rFonts w:ascii="Arial"/>
          <w:color w:val="282828"/>
          <w:w w:val="105"/>
          <w:sz w:val="21"/>
        </w:rPr>
        <w:t>single</w:t>
      </w:r>
      <w:r>
        <w:rPr>
          <w:rFonts w:ascii="Arial"/>
          <w:color w:val="282828"/>
          <w:spacing w:val="40"/>
          <w:w w:val="105"/>
          <w:sz w:val="21"/>
        </w:rPr>
        <w:t> </w:t>
      </w:r>
      <w:r>
        <w:rPr>
          <w:rFonts w:ascii="Arial"/>
          <w:color w:val="282828"/>
          <w:w w:val="105"/>
          <w:sz w:val="21"/>
        </w:rPr>
        <w:t>most</w:t>
      </w:r>
      <w:r>
        <w:rPr>
          <w:rFonts w:ascii="Arial"/>
          <w:color w:val="282828"/>
          <w:spacing w:val="40"/>
          <w:w w:val="105"/>
          <w:sz w:val="21"/>
        </w:rPr>
        <w:t> </w:t>
      </w:r>
      <w:r>
        <w:rPr>
          <w:rFonts w:ascii="Arial"/>
          <w:color w:val="282828"/>
          <w:w w:val="105"/>
          <w:sz w:val="21"/>
        </w:rPr>
        <w:t>expensive</w:t>
      </w:r>
      <w:r>
        <w:rPr>
          <w:rFonts w:ascii="Arial"/>
          <w:color w:val="282828"/>
          <w:spacing w:val="40"/>
          <w:w w:val="105"/>
          <w:sz w:val="21"/>
        </w:rPr>
        <w:t> </w:t>
      </w:r>
      <w:r>
        <w:rPr>
          <w:rFonts w:ascii="Arial"/>
          <w:color w:val="282828"/>
          <w:w w:val="105"/>
          <w:sz w:val="21"/>
        </w:rPr>
        <w:t>fish</w:t>
      </w:r>
      <w:r>
        <w:rPr>
          <w:rFonts w:ascii="Arial"/>
          <w:color w:val="282828"/>
          <w:spacing w:val="40"/>
          <w:w w:val="105"/>
          <w:sz w:val="21"/>
        </w:rPr>
        <w:t> </w:t>
      </w:r>
      <w:r>
        <w:rPr>
          <w:rFonts w:ascii="Arial"/>
          <w:color w:val="282828"/>
          <w:w w:val="105"/>
          <w:sz w:val="21"/>
        </w:rPr>
        <w:t>health</w:t>
      </w:r>
      <w:r>
        <w:rPr>
          <w:rFonts w:ascii="Arial"/>
          <w:color w:val="282828"/>
          <w:spacing w:val="40"/>
          <w:w w:val="105"/>
          <w:sz w:val="21"/>
        </w:rPr>
        <w:t> </w:t>
      </w:r>
      <w:r>
        <w:rPr>
          <w:rFonts w:ascii="Arial"/>
          <w:color w:val="282828"/>
          <w:w w:val="105"/>
          <w:sz w:val="21"/>
        </w:rPr>
        <w:t>challenge.</w:t>
      </w:r>
    </w:p>
    <w:p>
      <w:pPr>
        <w:pStyle w:val="BodyText"/>
        <w:spacing w:before="8"/>
        <w:rPr>
          <w:rFonts w:ascii="Arial"/>
          <w:sz w:val="22"/>
        </w:rPr>
      </w:pPr>
    </w:p>
    <w:p>
      <w:pPr>
        <w:spacing w:line="256" w:lineRule="auto" w:before="0"/>
        <w:ind w:left="1267" w:right="534" w:firstLine="1"/>
        <w:jc w:val="left"/>
        <w:rPr>
          <w:rFonts w:ascii="Arial"/>
          <w:sz w:val="21"/>
        </w:rPr>
      </w:pPr>
      <w:r>
        <w:rPr>
          <w:rFonts w:ascii="Arial"/>
          <w:color w:val="282828"/>
          <w:w w:val="105"/>
          <w:sz w:val="21"/>
        </w:rPr>
        <w:t>Please</w:t>
      </w:r>
      <w:r>
        <w:rPr>
          <w:rFonts w:ascii="Arial"/>
          <w:color w:val="282828"/>
          <w:spacing w:val="23"/>
          <w:w w:val="105"/>
          <w:sz w:val="21"/>
        </w:rPr>
        <w:t> </w:t>
      </w:r>
      <w:r>
        <w:rPr>
          <w:rFonts w:ascii="Arial"/>
          <w:color w:val="282828"/>
          <w:w w:val="105"/>
          <w:sz w:val="21"/>
        </w:rPr>
        <w:t>feel</w:t>
      </w:r>
      <w:r>
        <w:rPr>
          <w:rFonts w:ascii="Arial"/>
          <w:color w:val="282828"/>
          <w:spacing w:val="16"/>
          <w:w w:val="105"/>
          <w:sz w:val="21"/>
        </w:rPr>
        <w:t> </w:t>
      </w:r>
      <w:r>
        <w:rPr>
          <w:rFonts w:ascii="Arial"/>
          <w:color w:val="282828"/>
          <w:w w:val="105"/>
          <w:sz w:val="21"/>
        </w:rPr>
        <w:t>free to</w:t>
      </w:r>
      <w:r>
        <w:rPr>
          <w:rFonts w:ascii="Arial"/>
          <w:color w:val="282828"/>
          <w:spacing w:val="28"/>
          <w:w w:val="105"/>
          <w:sz w:val="21"/>
        </w:rPr>
        <w:t> </w:t>
      </w:r>
      <w:r>
        <w:rPr>
          <w:rFonts w:ascii="Arial"/>
          <w:color w:val="282828"/>
          <w:w w:val="105"/>
          <w:sz w:val="21"/>
        </w:rPr>
        <w:t>reach</w:t>
      </w:r>
      <w:r>
        <w:rPr>
          <w:rFonts w:ascii="Arial"/>
          <w:color w:val="282828"/>
          <w:spacing w:val="21"/>
          <w:w w:val="105"/>
          <w:sz w:val="21"/>
        </w:rPr>
        <w:t> </w:t>
      </w:r>
      <w:r>
        <w:rPr>
          <w:rFonts w:ascii="Arial"/>
          <w:color w:val="282828"/>
          <w:w w:val="105"/>
          <w:sz w:val="21"/>
        </w:rPr>
        <w:t>out to</w:t>
      </w:r>
      <w:r>
        <w:rPr>
          <w:rFonts w:ascii="Arial"/>
          <w:color w:val="282828"/>
          <w:spacing w:val="26"/>
          <w:w w:val="105"/>
          <w:sz w:val="21"/>
        </w:rPr>
        <w:t> </w:t>
      </w:r>
      <w:r>
        <w:rPr>
          <w:rFonts w:ascii="Arial"/>
          <w:color w:val="282828"/>
          <w:w w:val="105"/>
          <w:sz w:val="21"/>
        </w:rPr>
        <w:t>me</w:t>
      </w:r>
      <w:r>
        <w:rPr>
          <w:rFonts w:ascii="Arial"/>
          <w:color w:val="282828"/>
          <w:spacing w:val="23"/>
          <w:w w:val="105"/>
          <w:sz w:val="21"/>
        </w:rPr>
        <w:t> </w:t>
      </w:r>
      <w:r>
        <w:rPr>
          <w:rFonts w:ascii="Arial"/>
          <w:color w:val="282828"/>
          <w:w w:val="105"/>
          <w:sz w:val="21"/>
        </w:rPr>
        <w:t>with any questions,</w:t>
      </w:r>
      <w:r>
        <w:rPr>
          <w:rFonts w:ascii="Arial"/>
          <w:color w:val="282828"/>
          <w:spacing w:val="19"/>
          <w:w w:val="105"/>
          <w:sz w:val="21"/>
        </w:rPr>
        <w:t> </w:t>
      </w:r>
      <w:r>
        <w:rPr>
          <w:rFonts w:ascii="Arial"/>
          <w:color w:val="282828"/>
          <w:w w:val="105"/>
          <w:sz w:val="21"/>
        </w:rPr>
        <w:t>I'd</w:t>
      </w:r>
      <w:r>
        <w:rPr>
          <w:rFonts w:ascii="Arial"/>
          <w:color w:val="282828"/>
          <w:spacing w:val="40"/>
          <w:w w:val="105"/>
          <w:sz w:val="21"/>
        </w:rPr>
        <w:t> </w:t>
      </w:r>
      <w:r>
        <w:rPr>
          <w:rFonts w:ascii="Arial"/>
          <w:color w:val="282828"/>
          <w:w w:val="105"/>
          <w:sz w:val="21"/>
        </w:rPr>
        <w:t>be happy</w:t>
      </w:r>
      <w:r>
        <w:rPr>
          <w:rFonts w:ascii="Arial"/>
          <w:color w:val="282828"/>
          <w:spacing w:val="28"/>
          <w:w w:val="105"/>
          <w:sz w:val="21"/>
        </w:rPr>
        <w:t> </w:t>
      </w:r>
      <w:r>
        <w:rPr>
          <w:rFonts w:ascii="Arial"/>
          <w:color w:val="282828"/>
          <w:w w:val="105"/>
          <w:sz w:val="21"/>
        </w:rPr>
        <w:t>to</w:t>
      </w:r>
      <w:r>
        <w:rPr>
          <w:rFonts w:ascii="Arial"/>
          <w:color w:val="282828"/>
          <w:spacing w:val="26"/>
          <w:w w:val="105"/>
          <w:sz w:val="21"/>
        </w:rPr>
        <w:t> </w:t>
      </w:r>
      <w:r>
        <w:rPr>
          <w:rFonts w:ascii="Arial"/>
          <w:color w:val="282828"/>
          <w:w w:val="105"/>
          <w:sz w:val="21"/>
        </w:rPr>
        <w:t>clarify</w:t>
      </w:r>
      <w:r>
        <w:rPr>
          <w:rFonts w:ascii="Arial"/>
          <w:color w:val="282828"/>
          <w:spacing w:val="21"/>
          <w:w w:val="105"/>
          <w:sz w:val="21"/>
        </w:rPr>
        <w:t> </w:t>
      </w:r>
      <w:r>
        <w:rPr>
          <w:rFonts w:ascii="Arial"/>
          <w:color w:val="282828"/>
          <w:w w:val="105"/>
          <w:sz w:val="21"/>
        </w:rPr>
        <w:t>or</w:t>
      </w:r>
      <w:r>
        <w:rPr>
          <w:rFonts w:ascii="Arial"/>
          <w:color w:val="282828"/>
          <w:spacing w:val="21"/>
          <w:w w:val="105"/>
          <w:sz w:val="21"/>
        </w:rPr>
        <w:t> </w:t>
      </w:r>
      <w:r>
        <w:rPr>
          <w:rFonts w:ascii="Arial"/>
          <w:color w:val="282828"/>
          <w:w w:val="105"/>
          <w:sz w:val="21"/>
        </w:rPr>
        <w:t>respond</w:t>
      </w:r>
      <w:r>
        <w:rPr>
          <w:rFonts w:ascii="Arial"/>
          <w:color w:val="282828"/>
          <w:spacing w:val="24"/>
          <w:w w:val="105"/>
          <w:sz w:val="21"/>
        </w:rPr>
        <w:t> </w:t>
      </w:r>
      <w:r>
        <w:rPr>
          <w:rFonts w:ascii="Arial"/>
          <w:color w:val="282828"/>
          <w:w w:val="105"/>
          <w:sz w:val="21"/>
        </w:rPr>
        <w:t>to additional questions.</w:t>
      </w:r>
    </w:p>
    <w:p>
      <w:pPr>
        <w:pStyle w:val="BodyText"/>
        <w:spacing w:before="9"/>
        <w:rPr>
          <w:rFonts w:ascii="Arial"/>
          <w:sz w:val="22"/>
        </w:rPr>
      </w:pPr>
    </w:p>
    <w:p>
      <w:pPr>
        <w:spacing w:before="0"/>
        <w:ind w:left="1265" w:right="0" w:firstLine="0"/>
        <w:jc w:val="left"/>
        <w:rPr>
          <w:rFonts w:ascii="Arial"/>
          <w:sz w:val="21"/>
        </w:rPr>
      </w:pPr>
      <w:r>
        <w:rPr>
          <w:rFonts w:ascii="Arial"/>
          <w:color w:val="282828"/>
          <w:spacing w:val="-2"/>
          <w:w w:val="105"/>
          <w:sz w:val="21"/>
        </w:rPr>
        <w:t>Sincerely,</w:t>
      </w:r>
    </w:p>
    <w:p>
      <w:pPr>
        <w:pStyle w:val="BodyText"/>
        <w:spacing w:before="6"/>
        <w:rPr>
          <w:rFonts w:ascii="Arial"/>
          <w:sz w:val="19"/>
        </w:rPr>
      </w:pPr>
      <w:r>
        <w:rPr/>
        <w:drawing>
          <wp:anchor distT="0" distB="0" distL="0" distR="0" allowOverlap="1" layoutInCell="1" locked="0" behindDoc="0" simplePos="0" relativeHeight="34">
            <wp:simplePos x="0" y="0"/>
            <wp:positionH relativeFrom="page">
              <wp:posOffset>1181426</wp:posOffset>
            </wp:positionH>
            <wp:positionV relativeFrom="paragraph">
              <wp:posOffset>158190</wp:posOffset>
            </wp:positionV>
            <wp:extent cx="1170848" cy="277367"/>
            <wp:effectExtent l="0" t="0" r="0" b="0"/>
            <wp:wrapTopAndBottom/>
            <wp:docPr id="53" name="image30.png"/>
            <wp:cNvGraphicFramePr>
              <a:graphicFrameLocks noChangeAspect="1"/>
            </wp:cNvGraphicFramePr>
            <a:graphic>
              <a:graphicData uri="http://schemas.openxmlformats.org/drawingml/2006/picture">
                <pic:pic>
                  <pic:nvPicPr>
                    <pic:cNvPr id="54" name="image30.png"/>
                    <pic:cNvPicPr/>
                  </pic:nvPicPr>
                  <pic:blipFill>
                    <a:blip r:embed="rId78" cstate="print"/>
                    <a:stretch>
                      <a:fillRect/>
                    </a:stretch>
                  </pic:blipFill>
                  <pic:spPr>
                    <a:xfrm>
                      <a:off x="0" y="0"/>
                      <a:ext cx="1170848" cy="277367"/>
                    </a:xfrm>
                    <a:prstGeom prst="rect">
                      <a:avLst/>
                    </a:prstGeom>
                  </pic:spPr>
                </pic:pic>
              </a:graphicData>
            </a:graphic>
          </wp:anchor>
        </w:drawing>
      </w:r>
    </w:p>
    <w:p>
      <w:pPr>
        <w:spacing w:before="116"/>
        <w:ind w:left="1261" w:right="0" w:firstLine="0"/>
        <w:jc w:val="left"/>
        <w:rPr>
          <w:rFonts w:ascii="Arial"/>
          <w:sz w:val="21"/>
        </w:rPr>
      </w:pPr>
      <w:r>
        <w:rPr>
          <w:rFonts w:ascii="Arial"/>
          <w:color w:val="282828"/>
          <w:w w:val="105"/>
          <w:sz w:val="21"/>
        </w:rPr>
        <w:t>Alexis</w:t>
      </w:r>
      <w:r>
        <w:rPr>
          <w:rFonts w:ascii="Arial"/>
          <w:color w:val="282828"/>
          <w:spacing w:val="3"/>
          <w:w w:val="105"/>
          <w:sz w:val="21"/>
        </w:rPr>
        <w:t> </w:t>
      </w:r>
      <w:r>
        <w:rPr>
          <w:rFonts w:ascii="Arial"/>
          <w:color w:val="282828"/>
          <w:spacing w:val="-4"/>
          <w:w w:val="105"/>
          <w:sz w:val="21"/>
        </w:rPr>
        <w:t>Slupe</w:t>
      </w:r>
    </w:p>
    <w:p>
      <w:pPr>
        <w:spacing w:before="18"/>
        <w:ind w:left="1261" w:right="0" w:firstLine="0"/>
        <w:jc w:val="left"/>
        <w:rPr>
          <w:rFonts w:ascii="Arial"/>
          <w:sz w:val="21"/>
        </w:rPr>
      </w:pPr>
      <w:r>
        <w:rPr>
          <w:rFonts w:ascii="Arial"/>
          <w:color w:val="282828"/>
          <w:w w:val="105"/>
          <w:sz w:val="21"/>
        </w:rPr>
        <w:t>Associate,</w:t>
      </w:r>
      <w:r>
        <w:rPr>
          <w:rFonts w:ascii="Arial"/>
          <w:color w:val="282828"/>
          <w:spacing w:val="2"/>
          <w:w w:val="105"/>
          <w:sz w:val="21"/>
        </w:rPr>
        <w:t> </w:t>
      </w:r>
      <w:r>
        <w:rPr>
          <w:rFonts w:ascii="Arial"/>
          <w:color w:val="282828"/>
          <w:w w:val="105"/>
          <w:sz w:val="21"/>
        </w:rPr>
        <w:t>Core</w:t>
      </w:r>
      <w:r>
        <w:rPr>
          <w:rFonts w:ascii="Arial"/>
          <w:color w:val="282828"/>
          <w:spacing w:val="-14"/>
          <w:w w:val="105"/>
          <w:sz w:val="21"/>
        </w:rPr>
        <w:t> </w:t>
      </w:r>
      <w:r>
        <w:rPr>
          <w:rFonts w:ascii="Arial"/>
          <w:color w:val="282828"/>
          <w:spacing w:val="-2"/>
          <w:w w:val="105"/>
          <w:sz w:val="21"/>
        </w:rPr>
        <w:t>Technology</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spacing w:before="194"/>
        <w:ind w:left="987" w:right="0" w:firstLine="0"/>
        <w:jc w:val="left"/>
        <w:rPr>
          <w:rFonts w:ascii="Arial"/>
          <w:sz w:val="21"/>
        </w:rPr>
      </w:pPr>
      <w:r>
        <w:rPr>
          <w:rFonts w:ascii="Arial"/>
          <w:color w:val="B5B5B5"/>
          <w:sz w:val="21"/>
        </w:rPr>
        <w:t>.</w:t>
      </w:r>
      <w:r>
        <w:rPr>
          <w:rFonts w:ascii="Arial"/>
          <w:color w:val="B5B5B5"/>
          <w:spacing w:val="37"/>
          <w:sz w:val="21"/>
        </w:rPr>
        <w:t>  </w:t>
      </w:r>
      <w:r>
        <w:rPr>
          <w:rFonts w:ascii="Arial"/>
          <w:color w:val="282828"/>
          <w:sz w:val="21"/>
        </w:rPr>
        <w:t>Page</w:t>
      </w:r>
      <w:r>
        <w:rPr>
          <w:rFonts w:ascii="Arial"/>
          <w:color w:val="282828"/>
          <w:spacing w:val="24"/>
          <w:sz w:val="21"/>
        </w:rPr>
        <w:t> </w:t>
      </w:r>
      <w:r>
        <w:rPr>
          <w:rFonts w:ascii="Arial"/>
          <w:color w:val="282828"/>
          <w:sz w:val="21"/>
        </w:rPr>
        <w:t>2</w:t>
      </w:r>
      <w:r>
        <w:rPr>
          <w:rFonts w:ascii="Arial"/>
          <w:color w:val="282828"/>
          <w:spacing w:val="2"/>
          <w:sz w:val="21"/>
        </w:rPr>
        <w:t> </w:t>
      </w:r>
      <w:r>
        <w:rPr>
          <w:rFonts w:ascii="Arial"/>
          <w:color w:val="282828"/>
          <w:sz w:val="21"/>
        </w:rPr>
        <w:t>/</w:t>
      </w:r>
      <w:r>
        <w:rPr>
          <w:rFonts w:ascii="Arial"/>
          <w:color w:val="282828"/>
          <w:spacing w:val="55"/>
          <w:sz w:val="21"/>
        </w:rPr>
        <w:t> </w:t>
      </w:r>
      <w:r>
        <w:rPr>
          <w:rFonts w:ascii="Arial"/>
          <w:color w:val="282828"/>
          <w:spacing w:val="-10"/>
          <w:sz w:val="21"/>
        </w:rPr>
        <w:t>2</w:t>
      </w:r>
    </w:p>
    <w:p>
      <w:pPr>
        <w:spacing w:after="0"/>
        <w:jc w:val="left"/>
        <w:rPr>
          <w:rFonts w:ascii="Arial"/>
          <w:sz w:val="21"/>
        </w:rPr>
        <w:sectPr>
          <w:footerReference w:type="default" r:id="rId76"/>
          <w:pgSz w:w="12240" w:h="15840"/>
          <w:pgMar w:footer="0" w:header="0" w:top="860" w:bottom="280" w:left="460" w:right="300"/>
        </w:sectPr>
      </w:pPr>
    </w:p>
    <w:p>
      <w:pPr>
        <w:pStyle w:val="ListParagraph"/>
        <w:numPr>
          <w:ilvl w:val="0"/>
          <w:numId w:val="22"/>
        </w:numPr>
        <w:tabs>
          <w:tab w:pos="1116" w:val="left" w:leader="none"/>
          <w:tab w:pos="2587" w:val="left" w:leader="none"/>
        </w:tabs>
        <w:spacing w:line="240" w:lineRule="auto" w:before="69" w:after="0"/>
        <w:ind w:left="1115" w:right="0" w:hanging="176"/>
        <w:jc w:val="left"/>
        <w:rPr>
          <w:b/>
          <w:sz w:val="23"/>
        </w:rPr>
      </w:pPr>
      <w:r>
        <w:rPr/>
        <w:pict>
          <v:line style="position:absolute;mso-position-horizontal-relative:page;mso-position-vertical-relative:paragraph;z-index:-17197568" from="70.008926pt,18.457754pt" to="73.854951pt,18.457754pt" stroked="true" strokeweight="1.001212pt" strokecolor="#244f67">
            <v:stroke dashstyle="solid"/>
            <w10:wrap type="none"/>
          </v:line>
        </w:pict>
      </w:r>
      <w:r>
        <w:rPr/>
        <w:pict>
          <v:shape style="position:absolute;margin-left:69.932022pt;margin-top:12.73858pt;width:195.8pt;height:47.15pt;mso-position-horizontal-relative:page;mso-position-vertical-relative:paragraph;z-index:-17197056" type="#_x0000_t202" id="docshape26" filled="false" stroked="false">
            <v:textbox inset="0,0,0,0">
              <w:txbxContent>
                <w:p>
                  <w:pPr>
                    <w:spacing w:line="942" w:lineRule="exact" w:before="0"/>
                    <w:ind w:left="0" w:right="0" w:firstLine="0"/>
                    <w:jc w:val="left"/>
                    <w:rPr>
                      <w:b/>
                      <w:sz w:val="85"/>
                    </w:rPr>
                  </w:pPr>
                  <w:r>
                    <w:rPr>
                      <w:b/>
                      <w:color w:val="4690C6"/>
                      <w:spacing w:val="-2"/>
                      <w:w w:val="85"/>
                      <w:sz w:val="85"/>
                      <w:u w:val="thick" w:color="244F67"/>
                    </w:rPr>
                    <w:t>U'!J</w:t>
                  </w:r>
                  <w:r>
                    <w:rPr>
                      <w:b/>
                      <w:color w:val="244F67"/>
                      <w:spacing w:val="-2"/>
                      <w:w w:val="85"/>
                      <w:sz w:val="85"/>
                      <w:u w:val="thick" w:color="244F67"/>
                    </w:rPr>
                    <w:t>MAINE</w:t>
                  </w:r>
                </w:p>
              </w:txbxContent>
            </v:textbox>
            <w10:wrap type="none"/>
          </v:shape>
        </w:pict>
      </w:r>
      <w:r>
        <w:rPr>
          <w:b/>
          <w:color w:val="244F67"/>
          <w:w w:val="95"/>
          <w:sz w:val="26"/>
          <w:u w:val="thick" w:color="244F67"/>
        </w:rPr>
        <w:t>iiXiCf</w:t>
      </w:r>
      <w:r>
        <w:rPr>
          <w:b/>
          <w:color w:val="244F67"/>
          <w:spacing w:val="12"/>
          <w:w w:val="95"/>
          <w:sz w:val="26"/>
          <w:u w:val="thick" w:color="244F67"/>
        </w:rPr>
        <w:t> </w:t>
      </w:r>
      <w:r>
        <w:rPr>
          <w:b/>
          <w:color w:val="244F67"/>
          <w:spacing w:val="8"/>
          <w:w w:val="105"/>
          <w:sz w:val="26"/>
        </w:rPr>
        <w:t> </w:t>
      </w:r>
      <w:r>
        <w:rPr>
          <w:b/>
          <w:color w:val="244F67"/>
          <w:spacing w:val="-5"/>
          <w:w w:val="105"/>
          <w:sz w:val="23"/>
        </w:rPr>
        <w:t>THE</w:t>
      </w:r>
      <w:r>
        <w:rPr>
          <w:b/>
          <w:color w:val="244F67"/>
          <w:sz w:val="23"/>
        </w:rPr>
        <w:tab/>
      </w:r>
      <w:r>
        <w:rPr>
          <w:b/>
          <w:color w:val="244F67"/>
          <w:w w:val="105"/>
          <w:sz w:val="23"/>
        </w:rPr>
        <w:t>UNIVERSITY</w:t>
      </w:r>
      <w:r>
        <w:rPr>
          <w:b/>
          <w:color w:val="244F67"/>
          <w:spacing w:val="65"/>
          <w:w w:val="105"/>
          <w:sz w:val="23"/>
        </w:rPr>
        <w:t>  </w:t>
      </w:r>
      <w:r>
        <w:rPr>
          <w:b/>
          <w:color w:val="244F67"/>
          <w:spacing w:val="-5"/>
          <w:w w:val="105"/>
          <w:sz w:val="23"/>
        </w:rPr>
        <w:t>OF</w:t>
      </w:r>
    </w:p>
    <w:p>
      <w:pPr>
        <w:pStyle w:val="BodyText"/>
        <w:rPr>
          <w:b/>
          <w:sz w:val="36"/>
        </w:rPr>
      </w:pPr>
    </w:p>
    <w:p>
      <w:pPr>
        <w:tabs>
          <w:tab w:pos="1884" w:val="left" w:leader="none"/>
        </w:tabs>
        <w:spacing w:before="266"/>
        <w:ind w:left="943" w:right="0" w:firstLine="0"/>
        <w:jc w:val="left"/>
        <w:rPr>
          <w:b/>
          <w:sz w:val="28"/>
        </w:rPr>
      </w:pPr>
      <w:r>
        <w:rPr>
          <w:color w:val="244F67"/>
          <w:spacing w:val="-2"/>
          <w:w w:val="110"/>
          <w:sz w:val="28"/>
          <w:u w:val="thick" w:color="244F67"/>
        </w:rPr>
        <w:t>......</w:t>
      </w:r>
      <w:r>
        <w:rPr>
          <w:color w:val="244F67"/>
          <w:spacing w:val="-2"/>
          <w:w w:val="110"/>
          <w:sz w:val="28"/>
        </w:rPr>
        <w:t>.</w:t>
      </w:r>
      <w:r>
        <w:rPr>
          <w:color w:val="244F67"/>
          <w:sz w:val="28"/>
        </w:rPr>
        <w:tab/>
      </w:r>
      <w:r>
        <w:rPr>
          <w:b/>
          <w:color w:val="244F67"/>
          <w:spacing w:val="-2"/>
          <w:w w:val="105"/>
          <w:sz w:val="28"/>
        </w:rPr>
        <w:t>Cooperative</w:t>
      </w:r>
      <w:r>
        <w:rPr>
          <w:b/>
          <w:color w:val="244F67"/>
          <w:spacing w:val="3"/>
          <w:w w:val="105"/>
          <w:sz w:val="28"/>
        </w:rPr>
        <w:t> </w:t>
      </w:r>
      <w:r>
        <w:rPr>
          <w:b/>
          <w:color w:val="244F67"/>
          <w:spacing w:val="-2"/>
          <w:w w:val="105"/>
          <w:sz w:val="28"/>
        </w:rPr>
        <w:t>Extension</w:t>
      </w:r>
    </w:p>
    <w:p>
      <w:pPr>
        <w:spacing w:line="240" w:lineRule="auto" w:before="1"/>
        <w:rPr>
          <w:b/>
          <w:sz w:val="32"/>
        </w:rPr>
      </w:pPr>
      <w:r>
        <w:rPr/>
        <w:br w:type="column"/>
      </w:r>
      <w:r>
        <w:rPr>
          <w:b/>
          <w:sz w:val="32"/>
        </w:rPr>
      </w:r>
    </w:p>
    <w:p>
      <w:pPr>
        <w:spacing w:line="244" w:lineRule="auto" w:before="1"/>
        <w:ind w:left="940" w:right="1531" w:firstLine="2411"/>
        <w:jc w:val="right"/>
        <w:rPr>
          <w:sz w:val="20"/>
        </w:rPr>
      </w:pPr>
      <w:r>
        <w:rPr>
          <w:color w:val="2D2D2D"/>
          <w:w w:val="105"/>
          <w:sz w:val="20"/>
        </w:rPr>
        <w:t>Dennis</w:t>
      </w:r>
      <w:r>
        <w:rPr>
          <w:color w:val="2D2D2D"/>
          <w:spacing w:val="-14"/>
          <w:w w:val="105"/>
          <w:sz w:val="20"/>
        </w:rPr>
        <w:t> </w:t>
      </w:r>
      <w:r>
        <w:rPr>
          <w:color w:val="2D2D2D"/>
          <w:w w:val="105"/>
          <w:sz w:val="20"/>
        </w:rPr>
        <w:t>Harrington Assistant Director</w:t>
      </w:r>
      <w:r>
        <w:rPr>
          <w:color w:val="2D2D2D"/>
          <w:spacing w:val="-2"/>
          <w:w w:val="105"/>
          <w:sz w:val="20"/>
        </w:rPr>
        <w:t> </w:t>
      </w:r>
      <w:r>
        <w:rPr>
          <w:color w:val="2D2D2D"/>
          <w:w w:val="105"/>
          <w:sz w:val="20"/>
        </w:rPr>
        <w:t>and Financial</w:t>
      </w:r>
      <w:r>
        <w:rPr>
          <w:color w:val="2D2D2D"/>
          <w:spacing w:val="-1"/>
          <w:w w:val="105"/>
          <w:sz w:val="20"/>
        </w:rPr>
        <w:t> </w:t>
      </w:r>
      <w:r>
        <w:rPr>
          <w:color w:val="2D2D2D"/>
          <w:w w:val="105"/>
          <w:sz w:val="20"/>
        </w:rPr>
        <w:t>Administrator University of Maine Cooperative Extension</w:t>
      </w:r>
    </w:p>
    <w:p>
      <w:pPr>
        <w:spacing w:line="244" w:lineRule="auto" w:before="0"/>
        <w:ind w:left="2636" w:right="1517" w:firstLine="444"/>
        <w:jc w:val="right"/>
        <w:rPr>
          <w:sz w:val="20"/>
        </w:rPr>
      </w:pPr>
      <w:r>
        <w:rPr>
          <w:color w:val="2D2D2D"/>
          <w:sz w:val="20"/>
        </w:rPr>
        <w:t>5741</w:t>
      </w:r>
      <w:r>
        <w:rPr>
          <w:color w:val="2D2D2D"/>
          <w:spacing w:val="-7"/>
          <w:sz w:val="20"/>
        </w:rPr>
        <w:t> </w:t>
      </w:r>
      <w:r>
        <w:rPr>
          <w:color w:val="2D2D2D"/>
          <w:sz w:val="20"/>
        </w:rPr>
        <w:t>Libby Hall</w:t>
      </w:r>
      <w:r>
        <w:rPr>
          <w:color w:val="2D2D2D"/>
          <w:spacing w:val="-2"/>
          <w:sz w:val="20"/>
        </w:rPr>
        <w:t> </w:t>
      </w:r>
      <w:r>
        <w:rPr>
          <w:color w:val="2D2D2D"/>
          <w:sz w:val="20"/>
        </w:rPr>
        <w:t>106A Orono,</w:t>
      </w:r>
      <w:r>
        <w:rPr>
          <w:color w:val="2D2D2D"/>
          <w:spacing w:val="22"/>
          <w:sz w:val="20"/>
        </w:rPr>
        <w:t> </w:t>
      </w:r>
      <w:r>
        <w:rPr>
          <w:color w:val="2D2D2D"/>
          <w:sz w:val="20"/>
        </w:rPr>
        <w:t>Maine</w:t>
      </w:r>
      <w:r>
        <w:rPr>
          <w:color w:val="2D2D2D"/>
          <w:spacing w:val="61"/>
          <w:w w:val="150"/>
          <w:sz w:val="20"/>
        </w:rPr>
        <w:t> </w:t>
      </w:r>
      <w:r>
        <w:rPr>
          <w:color w:val="2D2D2D"/>
          <w:sz w:val="20"/>
        </w:rPr>
        <w:t>04469-</w:t>
      </w:r>
      <w:r>
        <w:rPr>
          <w:color w:val="2D2D2D"/>
          <w:spacing w:val="-4"/>
          <w:sz w:val="20"/>
        </w:rPr>
        <w:t>5741</w:t>
      </w:r>
    </w:p>
    <w:p>
      <w:pPr>
        <w:spacing w:before="0"/>
        <w:ind w:left="0" w:right="1529" w:firstLine="0"/>
        <w:jc w:val="right"/>
        <w:rPr>
          <w:sz w:val="20"/>
        </w:rPr>
      </w:pPr>
      <w:r>
        <w:rPr>
          <w:color w:val="2D2D2D"/>
          <w:w w:val="105"/>
          <w:sz w:val="20"/>
        </w:rPr>
        <w:t>207-581-</w:t>
      </w:r>
      <w:r>
        <w:rPr>
          <w:color w:val="2D2D2D"/>
          <w:spacing w:val="-4"/>
          <w:w w:val="105"/>
          <w:sz w:val="20"/>
        </w:rPr>
        <w:t>3132</w:t>
      </w:r>
    </w:p>
    <w:p>
      <w:pPr>
        <w:spacing w:before="5"/>
        <w:ind w:left="0" w:right="1515" w:firstLine="0"/>
        <w:jc w:val="right"/>
        <w:rPr>
          <w:sz w:val="20"/>
        </w:rPr>
      </w:pPr>
      <w:hyperlink r:id="rId36">
        <w:r>
          <w:rPr>
            <w:color w:val="2D2D2D"/>
            <w:spacing w:val="-2"/>
            <w:w w:val="105"/>
            <w:sz w:val="20"/>
          </w:rPr>
          <w:t>dennis.l.harrington@maine.edu</w:t>
        </w:r>
      </w:hyperlink>
    </w:p>
    <w:p>
      <w:pPr>
        <w:spacing w:after="0"/>
        <w:jc w:val="right"/>
        <w:rPr>
          <w:sz w:val="20"/>
        </w:rPr>
        <w:sectPr>
          <w:footerReference w:type="default" r:id="rId79"/>
          <w:pgSz w:w="12240" w:h="15840"/>
          <w:pgMar w:footer="716" w:header="0" w:top="520" w:bottom="900" w:left="460" w:right="300"/>
          <w:pgNumType w:start="1"/>
          <w:cols w:num="2" w:equalWidth="0">
            <w:col w:w="4750" w:space="276"/>
            <w:col w:w="6454"/>
          </w:cols>
        </w:sectPr>
      </w:pPr>
    </w:p>
    <w:p>
      <w:pPr>
        <w:pStyle w:val="BodyText"/>
        <w:spacing w:before="4"/>
        <w:rPr>
          <w:sz w:val="17"/>
        </w:rPr>
      </w:pPr>
    </w:p>
    <w:p>
      <w:pPr>
        <w:pStyle w:val="BodyText"/>
        <w:spacing w:before="90"/>
        <w:ind w:left="1292"/>
      </w:pPr>
      <w:r>
        <w:rPr>
          <w:color w:val="2D2D2D"/>
          <w:w w:val="105"/>
        </w:rPr>
        <w:t>August</w:t>
      </w:r>
      <w:r>
        <w:rPr>
          <w:color w:val="2D2D2D"/>
          <w:spacing w:val="-8"/>
          <w:w w:val="105"/>
        </w:rPr>
        <w:t> </w:t>
      </w:r>
      <w:r>
        <w:rPr>
          <w:color w:val="2D2D2D"/>
          <w:w w:val="105"/>
        </w:rPr>
        <w:t>30,</w:t>
      </w:r>
      <w:r>
        <w:rPr>
          <w:color w:val="2D2D2D"/>
          <w:spacing w:val="-13"/>
          <w:w w:val="105"/>
        </w:rPr>
        <w:t> </w:t>
      </w:r>
      <w:r>
        <w:rPr>
          <w:color w:val="2D2D2D"/>
          <w:spacing w:val="-4"/>
          <w:w w:val="105"/>
        </w:rPr>
        <w:t>2021</w:t>
      </w:r>
    </w:p>
    <w:p>
      <w:pPr>
        <w:pStyle w:val="BodyText"/>
        <w:spacing w:line="242" w:lineRule="auto" w:before="8"/>
        <w:ind w:left="1305" w:right="7109" w:hanging="1"/>
      </w:pPr>
      <w:r>
        <w:rPr>
          <w:color w:val="2D2D2D"/>
        </w:rPr>
        <w:t>Richard Brzozowski, PhD Program Administrator</w:t>
      </w:r>
    </w:p>
    <w:p>
      <w:pPr>
        <w:pStyle w:val="BodyText"/>
        <w:tabs>
          <w:tab w:pos="3566" w:val="left" w:leader="none"/>
        </w:tabs>
        <w:spacing w:line="247" w:lineRule="auto" w:before="10"/>
        <w:ind w:left="1314" w:right="5820" w:hanging="12"/>
      </w:pPr>
      <w:r>
        <w:rPr>
          <w:color w:val="2D2D2D"/>
          <w:spacing w:val="-2"/>
          <w:w w:val="105"/>
        </w:rPr>
        <w:t>University</w:t>
      </w:r>
      <w:r>
        <w:rPr>
          <w:color w:val="2D2D2D"/>
          <w:spacing w:val="-5"/>
          <w:w w:val="105"/>
        </w:rPr>
        <w:t> </w:t>
      </w:r>
      <w:r>
        <w:rPr>
          <w:color w:val="2D2D2D"/>
          <w:spacing w:val="-2"/>
          <w:w w:val="105"/>
        </w:rPr>
        <w:t>of</w:t>
      </w:r>
      <w:r>
        <w:rPr>
          <w:color w:val="2D2D2D"/>
          <w:spacing w:val="-10"/>
          <w:w w:val="105"/>
        </w:rPr>
        <w:t> </w:t>
      </w:r>
      <w:r>
        <w:rPr>
          <w:color w:val="2D2D2D"/>
          <w:spacing w:val="-2"/>
          <w:w w:val="105"/>
        </w:rPr>
        <w:t>Maine</w:t>
      </w:r>
      <w:r>
        <w:rPr>
          <w:color w:val="2D2D2D"/>
          <w:spacing w:val="-10"/>
          <w:w w:val="105"/>
        </w:rPr>
        <w:t> </w:t>
      </w:r>
      <w:r>
        <w:rPr>
          <w:color w:val="2D2D2D"/>
          <w:spacing w:val="-2"/>
          <w:w w:val="105"/>
        </w:rPr>
        <w:t>Cooperative Extension </w:t>
      </w:r>
      <w:r>
        <w:rPr>
          <w:color w:val="41698C"/>
          <w:spacing w:val="-2"/>
          <w:w w:val="105"/>
          <w:u w:val="thick" w:color="41698C"/>
        </w:rPr>
        <w:t>Richard.brzozowski</w:t>
      </w:r>
      <w:r>
        <w:rPr>
          <w:color w:val="41698C"/>
        </w:rPr>
        <w:tab/>
      </w:r>
      <w:r>
        <w:rPr>
          <w:color w:val="41698C"/>
          <w:spacing w:val="-2"/>
          <w:w w:val="105"/>
          <w:u w:val="thick" w:color="41698C"/>
        </w:rPr>
        <w:t>maine.edu</w:t>
      </w:r>
    </w:p>
    <w:p>
      <w:pPr>
        <w:pStyle w:val="BodyText"/>
        <w:rPr>
          <w:sz w:val="26"/>
        </w:rPr>
      </w:pPr>
    </w:p>
    <w:p>
      <w:pPr>
        <w:pStyle w:val="BodyText"/>
        <w:spacing w:before="8"/>
        <w:rPr>
          <w:sz w:val="22"/>
        </w:rPr>
      </w:pPr>
    </w:p>
    <w:p>
      <w:pPr>
        <w:pStyle w:val="BodyText"/>
        <w:spacing w:before="1"/>
        <w:ind w:left="1300"/>
      </w:pPr>
      <w:r>
        <w:rPr>
          <w:color w:val="2D2D2D"/>
        </w:rPr>
        <w:t>Dear</w:t>
      </w:r>
      <w:r>
        <w:rPr>
          <w:color w:val="2D2D2D"/>
          <w:spacing w:val="4"/>
        </w:rPr>
        <w:t> </w:t>
      </w:r>
      <w:r>
        <w:rPr>
          <w:color w:val="2D2D2D"/>
        </w:rPr>
        <w:t>Dr.</w:t>
      </w:r>
      <w:r>
        <w:rPr>
          <w:color w:val="2D2D2D"/>
          <w:spacing w:val="-2"/>
        </w:rPr>
        <w:t> Brzozowski,</w:t>
      </w:r>
    </w:p>
    <w:p>
      <w:pPr>
        <w:pStyle w:val="BodyText"/>
        <w:spacing w:before="3"/>
        <w:rPr>
          <w:sz w:val="25"/>
        </w:rPr>
      </w:pPr>
    </w:p>
    <w:p>
      <w:pPr>
        <w:pStyle w:val="BodyText"/>
        <w:spacing w:line="244" w:lineRule="auto"/>
        <w:ind w:left="1283" w:right="1652" w:firstLine="9"/>
      </w:pPr>
      <w:r>
        <w:rPr>
          <w:color w:val="2D2D2D"/>
          <w:w w:val="105"/>
        </w:rPr>
        <w:t>I write this letter with enthusiastic and</w:t>
      </w:r>
      <w:r>
        <w:rPr>
          <w:color w:val="2D2D2D"/>
          <w:spacing w:val="40"/>
          <w:w w:val="105"/>
        </w:rPr>
        <w:t> </w:t>
      </w:r>
      <w:r>
        <w:rPr>
          <w:color w:val="2D2D2D"/>
          <w:w w:val="105"/>
        </w:rPr>
        <w:t>unequivocal</w:t>
      </w:r>
      <w:r>
        <w:rPr>
          <w:color w:val="2D2D2D"/>
          <w:spacing w:val="40"/>
          <w:w w:val="105"/>
        </w:rPr>
        <w:t> </w:t>
      </w:r>
      <w:r>
        <w:rPr>
          <w:color w:val="2D2D2D"/>
          <w:w w:val="105"/>
        </w:rPr>
        <w:t>support for the</w:t>
      </w:r>
      <w:r>
        <w:rPr>
          <w:color w:val="2D2D2D"/>
          <w:spacing w:val="40"/>
          <w:w w:val="105"/>
        </w:rPr>
        <w:t> </w:t>
      </w:r>
      <w:r>
        <w:rPr>
          <w:color w:val="2D2D2D"/>
          <w:w w:val="105"/>
        </w:rPr>
        <w:t>promotion of </w:t>
      </w:r>
      <w:r>
        <w:rPr>
          <w:b/>
          <w:color w:val="2D2D2D"/>
          <w:w w:val="105"/>
        </w:rPr>
        <w:t>Dr.</w:t>
      </w:r>
      <w:r>
        <w:rPr>
          <w:b/>
          <w:color w:val="2D2D2D"/>
          <w:spacing w:val="-16"/>
          <w:w w:val="105"/>
        </w:rPr>
        <w:t> </w:t>
      </w:r>
      <w:r>
        <w:rPr>
          <w:b/>
          <w:color w:val="2D2D2D"/>
          <w:w w:val="105"/>
        </w:rPr>
        <w:t>Deborah</w:t>
      </w:r>
      <w:r>
        <w:rPr>
          <w:b/>
          <w:color w:val="2D2D2D"/>
          <w:spacing w:val="-16"/>
          <w:w w:val="105"/>
        </w:rPr>
        <w:t> </w:t>
      </w:r>
      <w:r>
        <w:rPr>
          <w:b/>
          <w:color w:val="2D2D2D"/>
          <w:w w:val="105"/>
        </w:rPr>
        <w:t>Bouchard,</w:t>
      </w:r>
      <w:r>
        <w:rPr>
          <w:b/>
          <w:color w:val="2D2D2D"/>
          <w:spacing w:val="-16"/>
          <w:w w:val="105"/>
        </w:rPr>
        <w:t> </w:t>
      </w:r>
      <w:r>
        <w:rPr>
          <w:color w:val="2D2D2D"/>
          <w:w w:val="105"/>
        </w:rPr>
        <w:t>Cooperative</w:t>
      </w:r>
      <w:r>
        <w:rPr>
          <w:color w:val="2D2D2D"/>
          <w:spacing w:val="-6"/>
          <w:w w:val="105"/>
        </w:rPr>
        <w:t> </w:t>
      </w:r>
      <w:r>
        <w:rPr>
          <w:color w:val="2D2D2D"/>
          <w:w w:val="105"/>
        </w:rPr>
        <w:t>Extension's</w:t>
      </w:r>
      <w:r>
        <w:rPr>
          <w:color w:val="2D2D2D"/>
          <w:spacing w:val="-16"/>
          <w:w w:val="105"/>
        </w:rPr>
        <w:t> </w:t>
      </w:r>
      <w:r>
        <w:rPr>
          <w:color w:val="2D2D2D"/>
          <w:w w:val="105"/>
        </w:rPr>
        <w:t>Aquatic</w:t>
      </w:r>
      <w:r>
        <w:rPr>
          <w:color w:val="2D2D2D"/>
          <w:spacing w:val="-15"/>
          <w:w w:val="105"/>
        </w:rPr>
        <w:t> </w:t>
      </w:r>
      <w:r>
        <w:rPr>
          <w:color w:val="2D2D2D"/>
          <w:w w:val="105"/>
        </w:rPr>
        <w:t>Animal</w:t>
      </w:r>
      <w:r>
        <w:rPr>
          <w:color w:val="2D2D2D"/>
          <w:spacing w:val="-3"/>
          <w:w w:val="105"/>
        </w:rPr>
        <w:t> </w:t>
      </w:r>
      <w:r>
        <w:rPr>
          <w:color w:val="2D2D2D"/>
          <w:w w:val="105"/>
        </w:rPr>
        <w:t>Health</w:t>
      </w:r>
      <w:r>
        <w:rPr>
          <w:color w:val="2D2D2D"/>
          <w:spacing w:val="-16"/>
          <w:w w:val="105"/>
        </w:rPr>
        <w:t> </w:t>
      </w:r>
      <w:r>
        <w:rPr>
          <w:color w:val="2D2D2D"/>
          <w:w w:val="105"/>
        </w:rPr>
        <w:t>Specialist, to</w:t>
      </w:r>
      <w:r>
        <w:rPr>
          <w:color w:val="2D2D2D"/>
          <w:spacing w:val="-9"/>
          <w:w w:val="105"/>
        </w:rPr>
        <w:t> </w:t>
      </w:r>
      <w:r>
        <w:rPr>
          <w:color w:val="2D2D2D"/>
          <w:w w:val="105"/>
        </w:rPr>
        <w:t>Associate Extension Professor. Dr.</w:t>
      </w:r>
      <w:r>
        <w:rPr>
          <w:color w:val="2D2D2D"/>
          <w:spacing w:val="-6"/>
          <w:w w:val="105"/>
        </w:rPr>
        <w:t> </w:t>
      </w:r>
      <w:r>
        <w:rPr>
          <w:color w:val="2D2D2D"/>
          <w:w w:val="105"/>
        </w:rPr>
        <w:t>Bouchard possesses truly</w:t>
      </w:r>
      <w:r>
        <w:rPr>
          <w:color w:val="2D2D2D"/>
          <w:spacing w:val="-7"/>
          <w:w w:val="105"/>
        </w:rPr>
        <w:t> </w:t>
      </w:r>
      <w:r>
        <w:rPr>
          <w:color w:val="2D2D2D"/>
          <w:w w:val="105"/>
        </w:rPr>
        <w:t>formidable abilities as a scientist, researcher, scholar, and administrator, and is a strong, strong leader within her discipline at the University of Maine and beyond.</w:t>
      </w:r>
    </w:p>
    <w:p>
      <w:pPr>
        <w:pStyle w:val="BodyText"/>
        <w:spacing w:line="244" w:lineRule="auto" w:before="126"/>
        <w:ind w:left="1273" w:right="1652" w:firstLine="15"/>
      </w:pPr>
      <w:r>
        <w:rPr>
          <w:color w:val="2D2D2D"/>
          <w:w w:val="110"/>
        </w:rPr>
        <w:t>I</w:t>
      </w:r>
      <w:r>
        <w:rPr>
          <w:color w:val="2D2D2D"/>
          <w:spacing w:val="-17"/>
          <w:w w:val="110"/>
        </w:rPr>
        <w:t> </w:t>
      </w:r>
      <w:r>
        <w:rPr>
          <w:color w:val="2D2D2D"/>
          <w:w w:val="110"/>
        </w:rPr>
        <w:t>have</w:t>
      </w:r>
      <w:r>
        <w:rPr>
          <w:color w:val="2D2D2D"/>
          <w:spacing w:val="-16"/>
          <w:w w:val="110"/>
        </w:rPr>
        <w:t> </w:t>
      </w:r>
      <w:r>
        <w:rPr>
          <w:color w:val="2D2D2D"/>
          <w:w w:val="110"/>
        </w:rPr>
        <w:t>known</w:t>
      </w:r>
      <w:r>
        <w:rPr>
          <w:color w:val="2D2D2D"/>
          <w:spacing w:val="-17"/>
          <w:w w:val="110"/>
        </w:rPr>
        <w:t> </w:t>
      </w:r>
      <w:r>
        <w:rPr>
          <w:color w:val="2D2D2D"/>
          <w:w w:val="110"/>
        </w:rPr>
        <w:t>and</w:t>
      </w:r>
      <w:r>
        <w:rPr>
          <w:color w:val="2D2D2D"/>
          <w:spacing w:val="-10"/>
          <w:w w:val="110"/>
        </w:rPr>
        <w:t> </w:t>
      </w:r>
      <w:r>
        <w:rPr>
          <w:color w:val="2D2D2D"/>
          <w:w w:val="110"/>
        </w:rPr>
        <w:t>worked</w:t>
      </w:r>
      <w:r>
        <w:rPr>
          <w:color w:val="2D2D2D"/>
          <w:spacing w:val="-2"/>
          <w:w w:val="110"/>
        </w:rPr>
        <w:t> </w:t>
      </w:r>
      <w:r>
        <w:rPr>
          <w:color w:val="2D2D2D"/>
          <w:w w:val="110"/>
        </w:rPr>
        <w:t>with</w:t>
      </w:r>
      <w:r>
        <w:rPr>
          <w:color w:val="2D2D2D"/>
          <w:spacing w:val="-7"/>
          <w:w w:val="110"/>
        </w:rPr>
        <w:t> </w:t>
      </w:r>
      <w:r>
        <w:rPr>
          <w:color w:val="2D2D2D"/>
          <w:w w:val="110"/>
        </w:rPr>
        <w:t>Dr.</w:t>
      </w:r>
      <w:r>
        <w:rPr>
          <w:color w:val="2D2D2D"/>
          <w:spacing w:val="-17"/>
          <w:w w:val="110"/>
        </w:rPr>
        <w:t> </w:t>
      </w:r>
      <w:r>
        <w:rPr>
          <w:color w:val="2D2D2D"/>
          <w:w w:val="110"/>
        </w:rPr>
        <w:t>Bouchard through</w:t>
      </w:r>
      <w:r>
        <w:rPr>
          <w:color w:val="2D2D2D"/>
          <w:spacing w:val="-6"/>
          <w:w w:val="110"/>
        </w:rPr>
        <w:t> </w:t>
      </w:r>
      <w:r>
        <w:rPr>
          <w:color w:val="2D2D2D"/>
          <w:w w:val="110"/>
        </w:rPr>
        <w:t>her</w:t>
      </w:r>
      <w:r>
        <w:rPr>
          <w:color w:val="2D2D2D"/>
          <w:spacing w:val="-10"/>
          <w:w w:val="110"/>
        </w:rPr>
        <w:t> </w:t>
      </w:r>
      <w:r>
        <w:rPr>
          <w:color w:val="2D2D2D"/>
          <w:w w:val="110"/>
        </w:rPr>
        <w:t>full</w:t>
      </w:r>
      <w:r>
        <w:rPr>
          <w:color w:val="2D2D2D"/>
          <w:spacing w:val="-13"/>
          <w:w w:val="110"/>
        </w:rPr>
        <w:t> </w:t>
      </w:r>
      <w:r>
        <w:rPr>
          <w:color w:val="2D2D2D"/>
          <w:w w:val="110"/>
        </w:rPr>
        <w:t>tenure</w:t>
      </w:r>
      <w:r>
        <w:rPr>
          <w:color w:val="2D2D2D"/>
          <w:spacing w:val="-17"/>
          <w:w w:val="110"/>
        </w:rPr>
        <w:t> </w:t>
      </w:r>
      <w:r>
        <w:rPr>
          <w:color w:val="2D2D2D"/>
          <w:w w:val="110"/>
        </w:rPr>
        <w:t>with</w:t>
      </w:r>
      <w:r>
        <w:rPr>
          <w:color w:val="2D2D2D"/>
          <w:spacing w:val="-13"/>
          <w:w w:val="110"/>
        </w:rPr>
        <w:t> </w:t>
      </w:r>
      <w:r>
        <w:rPr>
          <w:color w:val="2D2D2D"/>
          <w:w w:val="110"/>
        </w:rPr>
        <w:t>the </w:t>
      </w:r>
      <w:r>
        <w:rPr>
          <w:color w:val="2D2D2D"/>
          <w:w w:val="105"/>
        </w:rPr>
        <w:t>University</w:t>
      </w:r>
      <w:r>
        <w:rPr>
          <w:color w:val="2D2D2D"/>
          <w:spacing w:val="-14"/>
          <w:w w:val="105"/>
        </w:rPr>
        <w:t> </w:t>
      </w:r>
      <w:r>
        <w:rPr>
          <w:color w:val="2D2D2D"/>
          <w:w w:val="105"/>
        </w:rPr>
        <w:t>of</w:t>
      </w:r>
      <w:r>
        <w:rPr>
          <w:color w:val="2D2D2D"/>
          <w:spacing w:val="-5"/>
          <w:w w:val="105"/>
        </w:rPr>
        <w:t> </w:t>
      </w:r>
      <w:r>
        <w:rPr>
          <w:color w:val="2D2D2D"/>
          <w:w w:val="105"/>
        </w:rPr>
        <w:t>Maine</w:t>
      </w:r>
      <w:r>
        <w:rPr>
          <w:color w:val="2D2D2D"/>
          <w:spacing w:val="-9"/>
          <w:w w:val="105"/>
        </w:rPr>
        <w:t> </w:t>
      </w:r>
      <w:r>
        <w:rPr>
          <w:color w:val="2D2D2D"/>
          <w:w w:val="105"/>
        </w:rPr>
        <w:t>Cooperative Extension -</w:t>
      </w:r>
      <w:r>
        <w:rPr>
          <w:color w:val="2D2D2D"/>
          <w:spacing w:val="-16"/>
          <w:w w:val="105"/>
        </w:rPr>
        <w:t> </w:t>
      </w:r>
      <w:r>
        <w:rPr>
          <w:color w:val="2D2D2D"/>
          <w:w w:val="105"/>
        </w:rPr>
        <w:t>from her</w:t>
      </w:r>
      <w:r>
        <w:rPr>
          <w:color w:val="2D2D2D"/>
          <w:spacing w:val="-10"/>
          <w:w w:val="105"/>
        </w:rPr>
        <w:t> </w:t>
      </w:r>
      <w:r>
        <w:rPr>
          <w:color w:val="2D2D2D"/>
          <w:w w:val="105"/>
        </w:rPr>
        <w:t>first</w:t>
      </w:r>
      <w:r>
        <w:rPr>
          <w:color w:val="2D2D2D"/>
          <w:spacing w:val="-7"/>
          <w:w w:val="105"/>
        </w:rPr>
        <w:t> </w:t>
      </w:r>
      <w:r>
        <w:rPr>
          <w:color w:val="2D2D2D"/>
          <w:w w:val="105"/>
        </w:rPr>
        <w:t>position</w:t>
      </w:r>
      <w:r>
        <w:rPr>
          <w:color w:val="2D2D2D"/>
          <w:spacing w:val="-1"/>
          <w:w w:val="105"/>
        </w:rPr>
        <w:t> </w:t>
      </w:r>
      <w:r>
        <w:rPr>
          <w:color w:val="2D2D2D"/>
          <w:w w:val="105"/>
        </w:rPr>
        <w:t>as Lab</w:t>
      </w:r>
      <w:r>
        <w:rPr>
          <w:color w:val="2D2D2D"/>
          <w:spacing w:val="-8"/>
          <w:w w:val="105"/>
        </w:rPr>
        <w:t> </w:t>
      </w:r>
      <w:r>
        <w:rPr>
          <w:color w:val="2D2D2D"/>
          <w:w w:val="105"/>
        </w:rPr>
        <w:t>Manager Professional in 2006, to her appointment as</w:t>
      </w:r>
      <w:r>
        <w:rPr>
          <w:color w:val="2D2D2D"/>
          <w:spacing w:val="-1"/>
          <w:w w:val="105"/>
        </w:rPr>
        <w:t> </w:t>
      </w:r>
      <w:r>
        <w:rPr>
          <w:color w:val="2D2D2D"/>
          <w:w w:val="105"/>
        </w:rPr>
        <w:t>Assistant Extension</w:t>
      </w:r>
      <w:r>
        <w:rPr>
          <w:color w:val="2D2D2D"/>
          <w:spacing w:val="34"/>
          <w:w w:val="105"/>
        </w:rPr>
        <w:t> </w:t>
      </w:r>
      <w:r>
        <w:rPr>
          <w:color w:val="2D2D2D"/>
          <w:w w:val="105"/>
        </w:rPr>
        <w:t>Professor in 2018, </w:t>
      </w:r>
      <w:r>
        <w:rPr>
          <w:color w:val="2D2D2D"/>
          <w:w w:val="110"/>
        </w:rPr>
        <w:t>to</w:t>
      </w:r>
      <w:r>
        <w:rPr>
          <w:color w:val="2D2D2D"/>
          <w:spacing w:val="-13"/>
          <w:w w:val="110"/>
        </w:rPr>
        <w:t> </w:t>
      </w:r>
      <w:r>
        <w:rPr>
          <w:color w:val="2D2D2D"/>
          <w:w w:val="110"/>
        </w:rPr>
        <w:t>the</w:t>
      </w:r>
      <w:r>
        <w:rPr>
          <w:color w:val="2D2D2D"/>
          <w:spacing w:val="-1"/>
          <w:w w:val="110"/>
        </w:rPr>
        <w:t> </w:t>
      </w:r>
      <w:r>
        <w:rPr>
          <w:color w:val="2D2D2D"/>
          <w:w w:val="110"/>
        </w:rPr>
        <w:t>present.</w:t>
      </w:r>
      <w:r>
        <w:rPr>
          <w:color w:val="2D2D2D"/>
          <w:spacing w:val="40"/>
          <w:w w:val="110"/>
        </w:rPr>
        <w:t> </w:t>
      </w:r>
      <w:r>
        <w:rPr>
          <w:color w:val="2D2D2D"/>
          <w:w w:val="110"/>
        </w:rPr>
        <w:t>I</w:t>
      </w:r>
      <w:r>
        <w:rPr>
          <w:color w:val="2D2D2D"/>
          <w:spacing w:val="-7"/>
          <w:w w:val="110"/>
        </w:rPr>
        <w:t> </w:t>
      </w:r>
      <w:r>
        <w:rPr>
          <w:color w:val="2D2D2D"/>
          <w:w w:val="110"/>
        </w:rPr>
        <w:t>worked quietly</w:t>
      </w:r>
      <w:r>
        <w:rPr>
          <w:color w:val="2D2D2D"/>
          <w:spacing w:val="-9"/>
          <w:w w:val="110"/>
        </w:rPr>
        <w:t> </w:t>
      </w:r>
      <w:r>
        <w:rPr>
          <w:color w:val="2D2D2D"/>
          <w:w w:val="110"/>
        </w:rPr>
        <w:t>and</w:t>
      </w:r>
      <w:r>
        <w:rPr>
          <w:color w:val="2D2D2D"/>
          <w:spacing w:val="-1"/>
          <w:w w:val="110"/>
        </w:rPr>
        <w:t> </w:t>
      </w:r>
      <w:r>
        <w:rPr>
          <w:color w:val="2D2D2D"/>
          <w:w w:val="110"/>
        </w:rPr>
        <w:t>enthusiastically</w:t>
      </w:r>
      <w:r>
        <w:rPr>
          <w:color w:val="2D2D2D"/>
          <w:spacing w:val="-17"/>
          <w:w w:val="110"/>
        </w:rPr>
        <w:t> </w:t>
      </w:r>
      <w:r>
        <w:rPr>
          <w:color w:val="2D2D2D"/>
          <w:w w:val="110"/>
        </w:rPr>
        <w:t>behind the scenes</w:t>
      </w:r>
      <w:r>
        <w:rPr>
          <w:color w:val="2D2D2D"/>
          <w:spacing w:val="-5"/>
          <w:w w:val="110"/>
        </w:rPr>
        <w:t> </w:t>
      </w:r>
      <w:r>
        <w:rPr>
          <w:color w:val="2D2D2D"/>
          <w:w w:val="110"/>
        </w:rPr>
        <w:t>with </w:t>
      </w:r>
      <w:r>
        <w:rPr>
          <w:color w:val="2D2D2D"/>
          <w:spacing w:val="-2"/>
          <w:w w:val="110"/>
        </w:rPr>
        <w:t>Extension</w:t>
      </w:r>
      <w:r>
        <w:rPr>
          <w:color w:val="2D2D2D"/>
          <w:spacing w:val="2"/>
          <w:w w:val="110"/>
        </w:rPr>
        <w:t> </w:t>
      </w:r>
      <w:r>
        <w:rPr>
          <w:color w:val="2D2D2D"/>
          <w:spacing w:val="-2"/>
          <w:w w:val="110"/>
        </w:rPr>
        <w:t>Director</w:t>
      </w:r>
      <w:r>
        <w:rPr>
          <w:color w:val="2D2D2D"/>
          <w:spacing w:val="-13"/>
          <w:w w:val="110"/>
        </w:rPr>
        <w:t> </w:t>
      </w:r>
      <w:r>
        <w:rPr>
          <w:color w:val="2D2D2D"/>
          <w:spacing w:val="-2"/>
          <w:w w:val="110"/>
        </w:rPr>
        <w:t>John</w:t>
      </w:r>
      <w:r>
        <w:rPr>
          <w:color w:val="2D2D2D"/>
          <w:spacing w:val="-4"/>
          <w:w w:val="110"/>
        </w:rPr>
        <w:t> </w:t>
      </w:r>
      <w:r>
        <w:rPr>
          <w:color w:val="2D2D2D"/>
          <w:spacing w:val="-2"/>
          <w:w w:val="110"/>
        </w:rPr>
        <w:t>Rebar</w:t>
      </w:r>
      <w:r>
        <w:rPr>
          <w:color w:val="2D2D2D"/>
          <w:spacing w:val="-9"/>
          <w:w w:val="110"/>
        </w:rPr>
        <w:t> </w:t>
      </w:r>
      <w:r>
        <w:rPr>
          <w:color w:val="2D2D2D"/>
          <w:spacing w:val="-2"/>
          <w:w w:val="110"/>
        </w:rPr>
        <w:t>to navigate</w:t>
      </w:r>
      <w:r>
        <w:rPr>
          <w:color w:val="2D2D2D"/>
          <w:spacing w:val="-11"/>
          <w:w w:val="110"/>
        </w:rPr>
        <w:t> </w:t>
      </w:r>
      <w:r>
        <w:rPr>
          <w:color w:val="2D2D2D"/>
          <w:spacing w:val="-2"/>
          <w:w w:val="110"/>
        </w:rPr>
        <w:t>the</w:t>
      </w:r>
      <w:r>
        <w:rPr>
          <w:color w:val="2D2D2D"/>
          <w:spacing w:val="-9"/>
          <w:w w:val="110"/>
        </w:rPr>
        <w:t> </w:t>
      </w:r>
      <w:r>
        <w:rPr>
          <w:color w:val="2D2D2D"/>
          <w:spacing w:val="-2"/>
          <w:w w:val="110"/>
        </w:rPr>
        <w:t>complexities</w:t>
      </w:r>
      <w:r>
        <w:rPr>
          <w:color w:val="2D2D2D"/>
          <w:spacing w:val="-3"/>
          <w:w w:val="110"/>
        </w:rPr>
        <w:t> </w:t>
      </w:r>
      <w:r>
        <w:rPr>
          <w:color w:val="2D2D2D"/>
          <w:spacing w:val="-2"/>
          <w:w w:val="110"/>
        </w:rPr>
        <w:t>of</w:t>
      </w:r>
      <w:r>
        <w:rPr>
          <w:color w:val="2D2D2D"/>
          <w:spacing w:val="-14"/>
          <w:w w:val="110"/>
        </w:rPr>
        <w:t> </w:t>
      </w:r>
      <w:r>
        <w:rPr>
          <w:color w:val="2D2D2D"/>
          <w:spacing w:val="-2"/>
          <w:w w:val="110"/>
        </w:rPr>
        <w:t>her</w:t>
      </w:r>
      <w:r>
        <w:rPr>
          <w:color w:val="2D2D2D"/>
          <w:spacing w:val="-12"/>
          <w:w w:val="110"/>
        </w:rPr>
        <w:t> </w:t>
      </w:r>
      <w:r>
        <w:rPr>
          <w:color w:val="2D2D2D"/>
          <w:spacing w:val="-2"/>
          <w:w w:val="110"/>
        </w:rPr>
        <w:t>funding</w:t>
      </w:r>
      <w:r>
        <w:rPr>
          <w:color w:val="2D2D2D"/>
          <w:spacing w:val="-15"/>
          <w:w w:val="110"/>
        </w:rPr>
        <w:t> </w:t>
      </w:r>
      <w:r>
        <w:rPr>
          <w:color w:val="2D2D2D"/>
          <w:spacing w:val="-2"/>
          <w:w w:val="110"/>
        </w:rPr>
        <w:t>line </w:t>
      </w:r>
      <w:r>
        <w:rPr>
          <w:color w:val="2D2D2D"/>
          <w:w w:val="110"/>
        </w:rPr>
        <w:t>through</w:t>
      </w:r>
      <w:r>
        <w:rPr>
          <w:color w:val="2D2D2D"/>
          <w:spacing w:val="-14"/>
          <w:w w:val="110"/>
        </w:rPr>
        <w:t> </w:t>
      </w:r>
      <w:r>
        <w:rPr>
          <w:color w:val="2D2D2D"/>
          <w:w w:val="110"/>
        </w:rPr>
        <w:t>the</w:t>
      </w:r>
      <w:r>
        <w:rPr>
          <w:color w:val="2D2D2D"/>
          <w:spacing w:val="-15"/>
          <w:w w:val="110"/>
        </w:rPr>
        <w:t> </w:t>
      </w:r>
      <w:r>
        <w:rPr>
          <w:color w:val="2D2D2D"/>
          <w:w w:val="110"/>
        </w:rPr>
        <w:t>Maine</w:t>
      </w:r>
      <w:r>
        <w:rPr>
          <w:color w:val="2D2D2D"/>
          <w:spacing w:val="-16"/>
          <w:w w:val="110"/>
        </w:rPr>
        <w:t> </w:t>
      </w:r>
      <w:r>
        <w:rPr>
          <w:color w:val="2D2D2D"/>
          <w:w w:val="110"/>
        </w:rPr>
        <w:t>Economic</w:t>
      </w:r>
      <w:r>
        <w:rPr>
          <w:color w:val="2D2D2D"/>
          <w:spacing w:val="-15"/>
          <w:w w:val="110"/>
        </w:rPr>
        <w:t> </w:t>
      </w:r>
      <w:r>
        <w:rPr>
          <w:color w:val="2D2D2D"/>
          <w:w w:val="110"/>
        </w:rPr>
        <w:t>Improvement</w:t>
      </w:r>
      <w:r>
        <w:rPr>
          <w:color w:val="2D2D2D"/>
          <w:spacing w:val="-13"/>
          <w:w w:val="110"/>
        </w:rPr>
        <w:t> </w:t>
      </w:r>
      <w:r>
        <w:rPr>
          <w:color w:val="2D2D2D"/>
          <w:w w:val="110"/>
        </w:rPr>
        <w:t>Fund.</w:t>
      </w:r>
      <w:r>
        <w:rPr>
          <w:color w:val="2D2D2D"/>
          <w:spacing w:val="-17"/>
          <w:w w:val="110"/>
        </w:rPr>
        <w:t> </w:t>
      </w:r>
      <w:r>
        <w:rPr>
          <w:color w:val="2D2D2D"/>
          <w:w w:val="110"/>
        </w:rPr>
        <w:t>This</w:t>
      </w:r>
      <w:r>
        <w:rPr>
          <w:color w:val="2D2D2D"/>
          <w:spacing w:val="-16"/>
          <w:w w:val="110"/>
        </w:rPr>
        <w:t> </w:t>
      </w:r>
      <w:r>
        <w:rPr>
          <w:color w:val="2D2D2D"/>
          <w:w w:val="110"/>
        </w:rPr>
        <w:t>work</w:t>
      </w:r>
      <w:r>
        <w:rPr>
          <w:color w:val="2D2D2D"/>
          <w:spacing w:val="-17"/>
          <w:w w:val="110"/>
        </w:rPr>
        <w:t> </w:t>
      </w:r>
      <w:r>
        <w:rPr>
          <w:color w:val="2D2D2D"/>
          <w:w w:val="110"/>
        </w:rPr>
        <w:t>included</w:t>
      </w:r>
      <w:r>
        <w:rPr>
          <w:color w:val="2D2D2D"/>
          <w:spacing w:val="-16"/>
          <w:w w:val="110"/>
        </w:rPr>
        <w:t> </w:t>
      </w:r>
      <w:r>
        <w:rPr>
          <w:color w:val="2D2D2D"/>
          <w:w w:val="110"/>
        </w:rPr>
        <w:t>a memorandum</w:t>
      </w:r>
      <w:r>
        <w:rPr>
          <w:color w:val="2D2D2D"/>
          <w:spacing w:val="-11"/>
          <w:w w:val="110"/>
        </w:rPr>
        <w:t> </w:t>
      </w:r>
      <w:r>
        <w:rPr>
          <w:color w:val="2D2D2D"/>
          <w:w w:val="110"/>
        </w:rPr>
        <w:t>of</w:t>
      </w:r>
      <w:r>
        <w:rPr>
          <w:color w:val="2D2D2D"/>
          <w:spacing w:val="-16"/>
          <w:w w:val="110"/>
        </w:rPr>
        <w:t> </w:t>
      </w:r>
      <w:r>
        <w:rPr>
          <w:color w:val="2D2D2D"/>
          <w:w w:val="110"/>
        </w:rPr>
        <w:t>understanding</w:t>
      </w:r>
      <w:r>
        <w:rPr>
          <w:color w:val="2D2D2D"/>
          <w:spacing w:val="-15"/>
          <w:w w:val="110"/>
        </w:rPr>
        <w:t> </w:t>
      </w:r>
      <w:r>
        <w:rPr>
          <w:color w:val="2D2D2D"/>
          <w:w w:val="110"/>
        </w:rPr>
        <w:t>between</w:t>
      </w:r>
      <w:r>
        <w:rPr>
          <w:color w:val="2D2D2D"/>
          <w:spacing w:val="-14"/>
          <w:w w:val="110"/>
        </w:rPr>
        <w:t> </w:t>
      </w:r>
      <w:r>
        <w:rPr>
          <w:color w:val="2D2D2D"/>
          <w:w w:val="110"/>
        </w:rPr>
        <w:t>Cooperative</w:t>
      </w:r>
      <w:r>
        <w:rPr>
          <w:color w:val="2D2D2D"/>
          <w:spacing w:val="-10"/>
          <w:w w:val="110"/>
        </w:rPr>
        <w:t> </w:t>
      </w:r>
      <w:r>
        <w:rPr>
          <w:color w:val="2D2D2D"/>
          <w:w w:val="110"/>
        </w:rPr>
        <w:t>Extension</w:t>
      </w:r>
      <w:r>
        <w:rPr>
          <w:color w:val="2D2D2D"/>
          <w:spacing w:val="-14"/>
          <w:w w:val="110"/>
        </w:rPr>
        <w:t> </w:t>
      </w:r>
      <w:r>
        <w:rPr>
          <w:color w:val="2D2D2D"/>
          <w:w w:val="110"/>
        </w:rPr>
        <w:t>and</w:t>
      </w:r>
      <w:r>
        <w:rPr>
          <w:color w:val="2D2D2D"/>
          <w:spacing w:val="-17"/>
          <w:w w:val="110"/>
        </w:rPr>
        <w:t> </w:t>
      </w:r>
      <w:r>
        <w:rPr>
          <w:color w:val="2D2D2D"/>
          <w:w w:val="110"/>
        </w:rPr>
        <w:t>the</w:t>
      </w:r>
      <w:r>
        <w:rPr>
          <w:color w:val="2D2D2D"/>
          <w:spacing w:val="-16"/>
          <w:w w:val="110"/>
        </w:rPr>
        <w:t> </w:t>
      </w:r>
      <w:r>
        <w:rPr>
          <w:color w:val="2D2D2D"/>
          <w:w w:val="110"/>
        </w:rPr>
        <w:t>UMaine </w:t>
      </w:r>
      <w:r>
        <w:rPr>
          <w:color w:val="2D2D2D"/>
          <w:spacing w:val="-2"/>
          <w:w w:val="110"/>
        </w:rPr>
        <w:t>Aquaculture Research Institute</w:t>
      </w:r>
      <w:r>
        <w:rPr>
          <w:color w:val="2D2D2D"/>
          <w:spacing w:val="-13"/>
          <w:w w:val="110"/>
        </w:rPr>
        <w:t> </w:t>
      </w:r>
      <w:r>
        <w:rPr>
          <w:color w:val="2D2D2D"/>
          <w:spacing w:val="-2"/>
          <w:w w:val="110"/>
        </w:rPr>
        <w:t>under</w:t>
      </w:r>
      <w:r>
        <w:rPr>
          <w:color w:val="2D2D2D"/>
          <w:spacing w:val="-15"/>
          <w:w w:val="110"/>
        </w:rPr>
        <w:t> </w:t>
      </w:r>
      <w:r>
        <w:rPr>
          <w:color w:val="2D2D2D"/>
          <w:spacing w:val="-2"/>
          <w:w w:val="110"/>
        </w:rPr>
        <w:t>the</w:t>
      </w:r>
      <w:r>
        <w:rPr>
          <w:color w:val="2D2D2D"/>
          <w:spacing w:val="-14"/>
          <w:w w:val="110"/>
        </w:rPr>
        <w:t> </w:t>
      </w:r>
      <w:r>
        <w:rPr>
          <w:color w:val="2D2D2D"/>
          <w:spacing w:val="-2"/>
          <w:w w:val="110"/>
        </w:rPr>
        <w:t>Vice</w:t>
      </w:r>
      <w:r>
        <w:rPr>
          <w:color w:val="2D2D2D"/>
          <w:spacing w:val="-9"/>
          <w:w w:val="110"/>
        </w:rPr>
        <w:t> </w:t>
      </w:r>
      <w:r>
        <w:rPr>
          <w:color w:val="2D2D2D"/>
          <w:spacing w:val="-2"/>
          <w:w w:val="110"/>
        </w:rPr>
        <w:t>President</w:t>
      </w:r>
      <w:r>
        <w:rPr>
          <w:color w:val="2D2D2D"/>
          <w:spacing w:val="-9"/>
          <w:w w:val="110"/>
        </w:rPr>
        <w:t> </w:t>
      </w:r>
      <w:r>
        <w:rPr>
          <w:color w:val="2D2D2D"/>
          <w:spacing w:val="-2"/>
          <w:w w:val="110"/>
        </w:rPr>
        <w:t>for</w:t>
      </w:r>
      <w:r>
        <w:rPr>
          <w:color w:val="2D2D2D"/>
          <w:spacing w:val="-11"/>
          <w:w w:val="110"/>
        </w:rPr>
        <w:t> </w:t>
      </w:r>
      <w:r>
        <w:rPr>
          <w:color w:val="2D2D2D"/>
          <w:spacing w:val="-2"/>
          <w:w w:val="110"/>
        </w:rPr>
        <w:t>Research</w:t>
      </w:r>
      <w:r>
        <w:rPr>
          <w:color w:val="2D2D2D"/>
          <w:spacing w:val="-10"/>
          <w:w w:val="110"/>
        </w:rPr>
        <w:t> </w:t>
      </w:r>
      <w:r>
        <w:rPr>
          <w:color w:val="2D2D2D"/>
          <w:spacing w:val="-2"/>
          <w:w w:val="110"/>
        </w:rPr>
        <w:t>and</w:t>
      </w:r>
      <w:r>
        <w:rPr>
          <w:color w:val="2D2D2D"/>
          <w:spacing w:val="-3"/>
          <w:w w:val="110"/>
        </w:rPr>
        <w:t> </w:t>
      </w:r>
      <w:r>
        <w:rPr>
          <w:color w:val="2D2D2D"/>
          <w:spacing w:val="-2"/>
          <w:w w:val="110"/>
        </w:rPr>
        <w:t>Dean</w:t>
      </w:r>
      <w:r>
        <w:rPr>
          <w:color w:val="2D2D2D"/>
          <w:spacing w:val="-14"/>
          <w:w w:val="110"/>
        </w:rPr>
        <w:t> </w:t>
      </w:r>
      <w:r>
        <w:rPr>
          <w:color w:val="2D2D2D"/>
          <w:spacing w:val="-2"/>
          <w:w w:val="110"/>
        </w:rPr>
        <w:t>of </w:t>
      </w:r>
      <w:r>
        <w:rPr>
          <w:color w:val="2D2D2D"/>
          <w:w w:val="110"/>
        </w:rPr>
        <w:t>the Graduate School.</w:t>
      </w:r>
    </w:p>
    <w:p>
      <w:pPr>
        <w:pStyle w:val="BodyText"/>
        <w:spacing w:line="244" w:lineRule="auto" w:before="124"/>
        <w:ind w:left="1257" w:right="1552" w:firstLine="21"/>
      </w:pPr>
      <w:r>
        <w:rPr>
          <w:color w:val="2D2D2D"/>
          <w:w w:val="105"/>
        </w:rPr>
        <w:t>In</w:t>
      </w:r>
      <w:r>
        <w:rPr>
          <w:color w:val="2D2D2D"/>
          <w:spacing w:val="-8"/>
          <w:w w:val="105"/>
        </w:rPr>
        <w:t> </w:t>
      </w:r>
      <w:r>
        <w:rPr>
          <w:color w:val="2D2D2D"/>
          <w:w w:val="105"/>
        </w:rPr>
        <w:t>her</w:t>
      </w:r>
      <w:r>
        <w:rPr>
          <w:color w:val="2D2D2D"/>
          <w:spacing w:val="40"/>
          <w:w w:val="105"/>
        </w:rPr>
        <w:t> </w:t>
      </w:r>
      <w:r>
        <w:rPr>
          <w:color w:val="2D2D2D"/>
          <w:w w:val="105"/>
        </w:rPr>
        <w:t>joint</w:t>
      </w:r>
      <w:r>
        <w:rPr>
          <w:color w:val="2D2D2D"/>
          <w:spacing w:val="-5"/>
          <w:w w:val="105"/>
        </w:rPr>
        <w:t> </w:t>
      </w:r>
      <w:r>
        <w:rPr>
          <w:color w:val="2D2D2D"/>
          <w:w w:val="105"/>
        </w:rPr>
        <w:t>role</w:t>
      </w:r>
      <w:r>
        <w:rPr>
          <w:color w:val="2D2D2D"/>
          <w:spacing w:val="-11"/>
          <w:w w:val="105"/>
        </w:rPr>
        <w:t> </w:t>
      </w:r>
      <w:r>
        <w:rPr>
          <w:color w:val="2D2D2D"/>
          <w:w w:val="105"/>
        </w:rPr>
        <w:t>as</w:t>
      </w:r>
      <w:r>
        <w:rPr>
          <w:color w:val="2D2D2D"/>
          <w:spacing w:val="-9"/>
          <w:w w:val="105"/>
        </w:rPr>
        <w:t> </w:t>
      </w:r>
      <w:r>
        <w:rPr>
          <w:color w:val="2D2D2D"/>
          <w:w w:val="105"/>
        </w:rPr>
        <w:t>Aquatic</w:t>
      </w:r>
      <w:r>
        <w:rPr>
          <w:color w:val="2D2D2D"/>
          <w:spacing w:val="-12"/>
          <w:w w:val="105"/>
        </w:rPr>
        <w:t> </w:t>
      </w:r>
      <w:r>
        <w:rPr>
          <w:color w:val="2D2D2D"/>
          <w:w w:val="105"/>
        </w:rPr>
        <w:t>Animal Health</w:t>
      </w:r>
      <w:r>
        <w:rPr>
          <w:color w:val="2D2D2D"/>
          <w:spacing w:val="-4"/>
          <w:w w:val="105"/>
        </w:rPr>
        <w:t> </w:t>
      </w:r>
      <w:r>
        <w:rPr>
          <w:color w:val="2D2D2D"/>
          <w:w w:val="105"/>
        </w:rPr>
        <w:t>Specialist</w:t>
      </w:r>
      <w:r>
        <w:rPr>
          <w:color w:val="2D2D2D"/>
          <w:spacing w:val="-2"/>
          <w:w w:val="105"/>
        </w:rPr>
        <w:t> </w:t>
      </w:r>
      <w:r>
        <w:rPr>
          <w:color w:val="2D2D2D"/>
          <w:w w:val="105"/>
        </w:rPr>
        <w:t>and Director of</w:t>
      </w:r>
      <w:r>
        <w:rPr>
          <w:color w:val="2D2D2D"/>
          <w:spacing w:val="-3"/>
          <w:w w:val="105"/>
        </w:rPr>
        <w:t> </w:t>
      </w:r>
      <w:r>
        <w:rPr>
          <w:color w:val="2D2D2D"/>
          <w:w w:val="105"/>
        </w:rPr>
        <w:t>the</w:t>
      </w:r>
      <w:r>
        <w:rPr>
          <w:color w:val="2D2D2D"/>
          <w:spacing w:val="25"/>
          <w:w w:val="105"/>
        </w:rPr>
        <w:t> </w:t>
      </w:r>
      <w:r>
        <w:rPr>
          <w:color w:val="2D2D2D"/>
          <w:w w:val="105"/>
        </w:rPr>
        <w:t>Aquaculture Research</w:t>
      </w:r>
      <w:r>
        <w:rPr>
          <w:color w:val="2D2D2D"/>
          <w:spacing w:val="32"/>
          <w:w w:val="105"/>
        </w:rPr>
        <w:t> </w:t>
      </w:r>
      <w:r>
        <w:rPr>
          <w:color w:val="2D2D2D"/>
          <w:w w:val="105"/>
        </w:rPr>
        <w:t>Institute,</w:t>
      </w:r>
      <w:r>
        <w:rPr>
          <w:color w:val="2D2D2D"/>
          <w:spacing w:val="23"/>
          <w:w w:val="105"/>
        </w:rPr>
        <w:t> </w:t>
      </w:r>
      <w:r>
        <w:rPr>
          <w:color w:val="2D2D2D"/>
          <w:w w:val="105"/>
        </w:rPr>
        <w:t>Dr. Bouchard</w:t>
      </w:r>
      <w:r>
        <w:rPr>
          <w:color w:val="2D2D2D"/>
          <w:spacing w:val="40"/>
          <w:w w:val="105"/>
        </w:rPr>
        <w:t> </w:t>
      </w:r>
      <w:r>
        <w:rPr>
          <w:color w:val="2D2D2D"/>
          <w:w w:val="105"/>
        </w:rPr>
        <w:t>balances</w:t>
      </w:r>
      <w:r>
        <w:rPr>
          <w:color w:val="2D2D2D"/>
          <w:spacing w:val="21"/>
          <w:w w:val="105"/>
        </w:rPr>
        <w:t> </w:t>
      </w:r>
      <w:r>
        <w:rPr>
          <w:color w:val="2D2D2D"/>
          <w:w w:val="105"/>
        </w:rPr>
        <w:t>a</w:t>
      </w:r>
      <w:r>
        <w:rPr>
          <w:color w:val="2D2D2D"/>
          <w:spacing w:val="27"/>
          <w:w w:val="105"/>
        </w:rPr>
        <w:t> </w:t>
      </w:r>
      <w:r>
        <w:rPr>
          <w:color w:val="2D2D2D"/>
          <w:w w:val="105"/>
        </w:rPr>
        <w:t>unique and diverse set</w:t>
      </w:r>
      <w:r>
        <w:rPr>
          <w:color w:val="2D2D2D"/>
          <w:spacing w:val="22"/>
          <w:w w:val="105"/>
        </w:rPr>
        <w:t> </w:t>
      </w:r>
      <w:r>
        <w:rPr>
          <w:color w:val="2D2D2D"/>
          <w:w w:val="105"/>
        </w:rPr>
        <w:t>of obligations that includes</w:t>
      </w:r>
      <w:r>
        <w:rPr>
          <w:color w:val="2D2D2D"/>
          <w:spacing w:val="35"/>
          <w:w w:val="105"/>
        </w:rPr>
        <w:t> </w:t>
      </w:r>
      <w:r>
        <w:rPr>
          <w:color w:val="2D2D2D"/>
          <w:w w:val="105"/>
        </w:rPr>
        <w:t>a leadership</w:t>
      </w:r>
      <w:r>
        <w:rPr>
          <w:color w:val="2D2D2D"/>
          <w:spacing w:val="40"/>
          <w:w w:val="105"/>
        </w:rPr>
        <w:t> </w:t>
      </w:r>
      <w:r>
        <w:rPr>
          <w:color w:val="2D2D2D"/>
          <w:w w:val="105"/>
        </w:rPr>
        <w:t>and</w:t>
      </w:r>
      <w:r>
        <w:rPr>
          <w:color w:val="2D2D2D"/>
          <w:spacing w:val="30"/>
          <w:w w:val="105"/>
        </w:rPr>
        <w:t> </w:t>
      </w:r>
      <w:r>
        <w:rPr>
          <w:color w:val="2D2D2D"/>
          <w:w w:val="105"/>
        </w:rPr>
        <w:t>administrative component</w:t>
      </w:r>
      <w:r>
        <w:rPr>
          <w:color w:val="2D2D2D"/>
          <w:spacing w:val="40"/>
          <w:w w:val="105"/>
        </w:rPr>
        <w:t> </w:t>
      </w:r>
      <w:r>
        <w:rPr>
          <w:color w:val="2D2D2D"/>
          <w:w w:val="105"/>
        </w:rPr>
        <w:t>far</w:t>
      </w:r>
      <w:r>
        <w:rPr>
          <w:color w:val="2D2D2D"/>
          <w:spacing w:val="26"/>
          <w:w w:val="105"/>
        </w:rPr>
        <w:t> </w:t>
      </w:r>
      <w:r>
        <w:rPr>
          <w:color w:val="2D2D2D"/>
          <w:w w:val="105"/>
        </w:rPr>
        <w:t>beyond</w:t>
      </w:r>
      <w:r>
        <w:rPr>
          <w:color w:val="2D2D2D"/>
          <w:spacing w:val="40"/>
          <w:w w:val="105"/>
        </w:rPr>
        <w:t> </w:t>
      </w:r>
      <w:r>
        <w:rPr>
          <w:color w:val="2D2D2D"/>
          <w:w w:val="105"/>
        </w:rPr>
        <w:t>that of</w:t>
      </w:r>
      <w:r>
        <w:rPr>
          <w:color w:val="2D2D2D"/>
          <w:spacing w:val="27"/>
          <w:w w:val="105"/>
        </w:rPr>
        <w:t> </w:t>
      </w:r>
      <w:r>
        <w:rPr>
          <w:color w:val="2D2D2D"/>
          <w:w w:val="105"/>
        </w:rPr>
        <w:t>her peers. I have worked closely with her as she navigates a matrix of management and administrative responsibilities associated with her oversight of the</w:t>
      </w:r>
      <w:r>
        <w:rPr>
          <w:color w:val="2D2D2D"/>
          <w:spacing w:val="40"/>
          <w:w w:val="105"/>
        </w:rPr>
        <w:t> </w:t>
      </w:r>
      <w:r>
        <w:rPr>
          <w:color w:val="2D2D2D"/>
          <w:w w:val="105"/>
        </w:rPr>
        <w:t>Aquatic Animal Health Lab</w:t>
      </w:r>
      <w:r>
        <w:rPr>
          <w:color w:val="2D2D2D"/>
          <w:spacing w:val="-7"/>
          <w:w w:val="105"/>
        </w:rPr>
        <w:t> </w:t>
      </w:r>
      <w:r>
        <w:rPr>
          <w:color w:val="2D2D2D"/>
          <w:w w:val="105"/>
        </w:rPr>
        <w:t>for</w:t>
      </w:r>
      <w:r>
        <w:rPr>
          <w:color w:val="2D2D2D"/>
          <w:spacing w:val="-11"/>
          <w:w w:val="105"/>
        </w:rPr>
        <w:t> </w:t>
      </w:r>
      <w:r>
        <w:rPr>
          <w:color w:val="2D2D2D"/>
          <w:w w:val="105"/>
        </w:rPr>
        <w:t>Cooperative Extension.</w:t>
      </w:r>
      <w:r>
        <w:rPr>
          <w:color w:val="2D2D2D"/>
          <w:spacing w:val="-3"/>
          <w:w w:val="105"/>
        </w:rPr>
        <w:t> </w:t>
      </w:r>
      <w:r>
        <w:rPr>
          <w:color w:val="2D2D2D"/>
          <w:w w:val="105"/>
        </w:rPr>
        <w:t>This</w:t>
      </w:r>
      <w:r>
        <w:rPr>
          <w:color w:val="2D2D2D"/>
          <w:spacing w:val="-7"/>
          <w:w w:val="105"/>
        </w:rPr>
        <w:t> </w:t>
      </w:r>
      <w:r>
        <w:rPr>
          <w:color w:val="2D2D2D"/>
          <w:w w:val="105"/>
        </w:rPr>
        <w:t>work includes management of</w:t>
      </w:r>
      <w:r>
        <w:rPr>
          <w:color w:val="2D2D2D"/>
          <w:spacing w:val="-3"/>
          <w:w w:val="105"/>
        </w:rPr>
        <w:t> </w:t>
      </w:r>
      <w:r>
        <w:rPr>
          <w:color w:val="2D2D2D"/>
          <w:w w:val="105"/>
        </w:rPr>
        <w:t>a</w:t>
      </w:r>
      <w:r>
        <w:rPr>
          <w:color w:val="2D2D2D"/>
          <w:spacing w:val="-10"/>
          <w:w w:val="105"/>
        </w:rPr>
        <w:t> </w:t>
      </w:r>
      <w:r>
        <w:rPr>
          <w:color w:val="2D2D2D"/>
          <w:w w:val="105"/>
        </w:rPr>
        <w:t>complex research facility, supervision of professional staff,</w:t>
      </w:r>
      <w:r>
        <w:rPr>
          <w:color w:val="2D2D2D"/>
          <w:spacing w:val="-6"/>
          <w:w w:val="105"/>
        </w:rPr>
        <w:t> </w:t>
      </w:r>
      <w:r>
        <w:rPr>
          <w:color w:val="2D2D2D"/>
          <w:w w:val="105"/>
        </w:rPr>
        <w:t>the</w:t>
      </w:r>
      <w:r>
        <w:rPr>
          <w:color w:val="2D2D2D"/>
          <w:w w:val="105"/>
        </w:rPr>
        <w:t> mentoring of research faculty, management of Cooperative Extension's biosafety level 3</w:t>
      </w:r>
      <w:r>
        <w:rPr>
          <w:color w:val="2D2D2D"/>
          <w:spacing w:val="-2"/>
          <w:w w:val="105"/>
        </w:rPr>
        <w:t> </w:t>
      </w:r>
      <w:r>
        <w:rPr>
          <w:color w:val="2D2D2D"/>
          <w:w w:val="105"/>
        </w:rPr>
        <w:t>labs, and generation and management of a significant amount of external funds through grants, contracts, and services. In</w:t>
      </w:r>
      <w:r>
        <w:rPr>
          <w:color w:val="2D2D2D"/>
          <w:spacing w:val="-6"/>
          <w:w w:val="105"/>
        </w:rPr>
        <w:t> </w:t>
      </w:r>
      <w:r>
        <w:rPr>
          <w:color w:val="2D2D2D"/>
          <w:w w:val="105"/>
        </w:rPr>
        <w:t>all of</w:t>
      </w:r>
      <w:r>
        <w:rPr>
          <w:color w:val="2D2D2D"/>
          <w:spacing w:val="-4"/>
          <w:w w:val="105"/>
        </w:rPr>
        <w:t> </w:t>
      </w:r>
      <w:r>
        <w:rPr>
          <w:color w:val="2D2D2D"/>
          <w:w w:val="105"/>
        </w:rPr>
        <w:t>these</w:t>
      </w:r>
      <w:r>
        <w:rPr>
          <w:color w:val="2D2D2D"/>
          <w:spacing w:val="-1"/>
          <w:w w:val="105"/>
        </w:rPr>
        <w:t> </w:t>
      </w:r>
      <w:r>
        <w:rPr>
          <w:color w:val="2D2D2D"/>
          <w:w w:val="105"/>
        </w:rPr>
        <w:t>efforts she meets and exceeds the measure</w:t>
      </w:r>
      <w:r>
        <w:rPr>
          <w:color w:val="2D2D2D"/>
          <w:spacing w:val="-1"/>
          <w:w w:val="105"/>
        </w:rPr>
        <w:t> </w:t>
      </w:r>
      <w:r>
        <w:rPr>
          <w:color w:val="2D2D2D"/>
          <w:w w:val="105"/>
        </w:rPr>
        <w:t>of her</w:t>
      </w:r>
      <w:r>
        <w:rPr>
          <w:color w:val="2D2D2D"/>
          <w:spacing w:val="40"/>
          <w:w w:val="105"/>
        </w:rPr>
        <w:t> </w:t>
      </w:r>
      <w:r>
        <w:rPr>
          <w:color w:val="2D2D2D"/>
          <w:w w:val="105"/>
        </w:rPr>
        <w:t>obligations, and has established</w:t>
      </w:r>
      <w:r>
        <w:rPr>
          <w:color w:val="2D2D2D"/>
          <w:spacing w:val="40"/>
          <w:w w:val="105"/>
        </w:rPr>
        <w:t> </w:t>
      </w:r>
      <w:r>
        <w:rPr>
          <w:color w:val="2D2D2D"/>
          <w:w w:val="105"/>
        </w:rPr>
        <w:t>a far-reaching reputation for excellence, creativity, wisdom, and reliability. Dr. Bouchard certainly meets and exceeds the criteria for promotion.</w:t>
      </w:r>
    </w:p>
    <w:p>
      <w:pPr>
        <w:pStyle w:val="BodyText"/>
        <w:spacing w:before="8"/>
        <w:rPr>
          <w:sz w:val="27"/>
        </w:rPr>
      </w:pPr>
    </w:p>
    <w:p>
      <w:pPr>
        <w:pStyle w:val="BodyText"/>
        <w:spacing w:before="90"/>
        <w:ind w:left="833"/>
      </w:pPr>
      <w:r>
        <w:rPr>
          <w:color w:val="2D2D2D"/>
          <w:w w:val="105"/>
          <w:u w:val="thick" w:color="2D2D2D"/>
        </w:rPr>
        <w:t>Educational</w:t>
      </w:r>
      <w:r>
        <w:rPr>
          <w:color w:val="2D2D2D"/>
          <w:spacing w:val="23"/>
          <w:w w:val="105"/>
          <w:u w:val="thick" w:color="2D2D2D"/>
        </w:rPr>
        <w:t> </w:t>
      </w:r>
      <w:r>
        <w:rPr>
          <w:color w:val="2D2D2D"/>
          <w:w w:val="105"/>
          <w:u w:val="thick" w:color="2D2D2D"/>
        </w:rPr>
        <w:t>Pro</w:t>
      </w:r>
      <w:r>
        <w:rPr>
          <w:color w:val="2D2D2D"/>
          <w:spacing w:val="64"/>
          <w:w w:val="105"/>
          <w:u w:val="thick" w:color="2D2D2D"/>
        </w:rPr>
        <w:t> </w:t>
      </w:r>
      <w:r>
        <w:rPr>
          <w:color w:val="2D2D2D"/>
          <w:w w:val="105"/>
          <w:u w:val="thick" w:color="2D2D2D"/>
        </w:rPr>
        <w:t>ram</w:t>
      </w:r>
      <w:r>
        <w:rPr>
          <w:color w:val="2D2D2D"/>
          <w:spacing w:val="24"/>
          <w:w w:val="105"/>
          <w:u w:val="thick" w:color="2D2D2D"/>
        </w:rPr>
        <w:t> </w:t>
      </w:r>
      <w:r>
        <w:rPr>
          <w:color w:val="2D2D2D"/>
          <w:w w:val="105"/>
          <w:u w:val="thick" w:color="2D2D2D"/>
        </w:rPr>
        <w:t>Develo</w:t>
      </w:r>
      <w:r>
        <w:rPr>
          <w:color w:val="2D2D2D"/>
          <w:spacing w:val="71"/>
          <w:w w:val="105"/>
          <w:u w:val="thick" w:color="2D2D2D"/>
        </w:rPr>
        <w:t> </w:t>
      </w:r>
      <w:r>
        <w:rPr>
          <w:color w:val="2D2D2D"/>
          <w:w w:val="105"/>
          <w:u w:val="thick" w:color="2D2D2D"/>
        </w:rPr>
        <w:t>ment</w:t>
      </w:r>
      <w:r>
        <w:rPr>
          <w:color w:val="2D2D2D"/>
          <w:spacing w:val="-8"/>
          <w:w w:val="105"/>
          <w:u w:val="thick" w:color="2D2D2D"/>
        </w:rPr>
        <w:t> </w:t>
      </w:r>
      <w:r>
        <w:rPr>
          <w:color w:val="2D2D2D"/>
          <w:w w:val="105"/>
          <w:u w:val="thick" w:color="2D2D2D"/>
        </w:rPr>
        <w:t>and</w:t>
      </w:r>
      <w:r>
        <w:rPr>
          <w:color w:val="2D2D2D"/>
          <w:spacing w:val="9"/>
          <w:w w:val="105"/>
          <w:u w:val="thick" w:color="2D2D2D"/>
        </w:rPr>
        <w:t> </w:t>
      </w:r>
      <w:r>
        <w:rPr>
          <w:color w:val="2D2D2D"/>
          <w:spacing w:val="-2"/>
          <w:w w:val="105"/>
          <w:u w:val="thick" w:color="2D2D2D"/>
        </w:rPr>
        <w:t>Research</w:t>
      </w:r>
    </w:p>
    <w:p>
      <w:pPr>
        <w:pStyle w:val="BodyText"/>
        <w:spacing w:line="247" w:lineRule="auto" w:before="8"/>
        <w:ind w:left="1258" w:right="1652" w:firstLine="7"/>
      </w:pPr>
      <w:r>
        <w:rPr>
          <w:color w:val="2D2D2D"/>
          <w:w w:val="105"/>
        </w:rPr>
        <w:t>Dr. Bouchard's program development, scholarship, and expertise are enhanced and kept current by her</w:t>
      </w:r>
      <w:r>
        <w:rPr>
          <w:color w:val="2D2D2D"/>
          <w:spacing w:val="40"/>
          <w:w w:val="105"/>
        </w:rPr>
        <w:t> </w:t>
      </w:r>
      <w:r>
        <w:rPr>
          <w:color w:val="2D2D2D"/>
          <w:w w:val="105"/>
        </w:rPr>
        <w:t>robust engagement</w:t>
      </w:r>
      <w:r>
        <w:rPr>
          <w:color w:val="2D2D2D"/>
          <w:spacing w:val="37"/>
          <w:w w:val="105"/>
        </w:rPr>
        <w:t> </w:t>
      </w:r>
      <w:r>
        <w:rPr>
          <w:color w:val="2D2D2D"/>
          <w:w w:val="105"/>
        </w:rPr>
        <w:t>in</w:t>
      </w:r>
      <w:r>
        <w:rPr>
          <w:color w:val="2D2D2D"/>
          <w:spacing w:val="40"/>
          <w:w w:val="105"/>
        </w:rPr>
        <w:t> </w:t>
      </w:r>
      <w:r>
        <w:rPr>
          <w:color w:val="2D2D2D"/>
          <w:w w:val="105"/>
        </w:rPr>
        <w:t>professional</w:t>
      </w:r>
      <w:r>
        <w:rPr>
          <w:color w:val="2D2D2D"/>
          <w:spacing w:val="40"/>
          <w:w w:val="105"/>
        </w:rPr>
        <w:t> </w:t>
      </w:r>
      <w:r>
        <w:rPr>
          <w:color w:val="2D2D2D"/>
          <w:w w:val="105"/>
        </w:rPr>
        <w:t>development, with many</w:t>
      </w:r>
    </w:p>
    <w:p>
      <w:pPr>
        <w:spacing w:after="0" w:line="247" w:lineRule="auto"/>
        <w:sectPr>
          <w:type w:val="continuous"/>
          <w:pgSz w:w="12240" w:h="15840"/>
          <w:pgMar w:header="0" w:footer="716" w:top="1440" w:bottom="960" w:left="460" w:right="300"/>
        </w:sectPr>
      </w:pPr>
    </w:p>
    <w:p>
      <w:pPr>
        <w:pStyle w:val="BodyText"/>
        <w:spacing w:line="244" w:lineRule="auto" w:before="69"/>
        <w:ind w:left="1292" w:right="1758" w:firstLine="7"/>
      </w:pPr>
      <w:r>
        <w:rPr>
          <w:color w:val="2D2D2D"/>
          <w:w w:val="105"/>
        </w:rPr>
        <w:t>examples of recent professional conferences, workshops, and symposia consistent with</w:t>
      </w:r>
      <w:r>
        <w:rPr>
          <w:color w:val="2D2D2D"/>
          <w:spacing w:val="-1"/>
          <w:w w:val="105"/>
        </w:rPr>
        <w:t> </w:t>
      </w:r>
      <w:r>
        <w:rPr>
          <w:color w:val="2D2D2D"/>
          <w:w w:val="105"/>
        </w:rPr>
        <w:t>the goals</w:t>
      </w:r>
      <w:r>
        <w:rPr>
          <w:color w:val="2D2D2D"/>
          <w:spacing w:val="-8"/>
          <w:w w:val="105"/>
        </w:rPr>
        <w:t> </w:t>
      </w:r>
      <w:r>
        <w:rPr>
          <w:color w:val="2D2D2D"/>
          <w:w w:val="105"/>
        </w:rPr>
        <w:t>of her professional development plan.</w:t>
      </w:r>
      <w:r>
        <w:rPr>
          <w:color w:val="2D2D2D"/>
          <w:spacing w:val="-1"/>
          <w:w w:val="105"/>
        </w:rPr>
        <w:t> </w:t>
      </w:r>
      <w:r>
        <w:rPr>
          <w:color w:val="2D2D2D"/>
          <w:w w:val="105"/>
        </w:rPr>
        <w:t>Her roles</w:t>
      </w:r>
      <w:r>
        <w:rPr>
          <w:color w:val="2D2D2D"/>
          <w:spacing w:val="-3"/>
          <w:w w:val="105"/>
        </w:rPr>
        <w:t> </w:t>
      </w:r>
      <w:r>
        <w:rPr>
          <w:color w:val="2D2D2D"/>
          <w:w w:val="105"/>
        </w:rPr>
        <w:t>vary</w:t>
      </w:r>
      <w:r>
        <w:rPr>
          <w:color w:val="2D2D2D"/>
          <w:spacing w:val="-10"/>
          <w:w w:val="105"/>
        </w:rPr>
        <w:t> </w:t>
      </w:r>
      <w:r>
        <w:rPr>
          <w:color w:val="2D2D2D"/>
          <w:w w:val="105"/>
        </w:rPr>
        <w:t>from advisory, </w:t>
      </w:r>
      <w:r>
        <w:rPr>
          <w:color w:val="2D2D2D"/>
          <w:w w:val="110"/>
        </w:rPr>
        <w:t>to</w:t>
      </w:r>
      <w:r>
        <w:rPr>
          <w:color w:val="2D2D2D"/>
          <w:spacing w:val="-17"/>
          <w:w w:val="110"/>
        </w:rPr>
        <w:t> </w:t>
      </w:r>
      <w:r>
        <w:rPr>
          <w:color w:val="2D2D2D"/>
          <w:w w:val="110"/>
        </w:rPr>
        <w:t>organizer,</w:t>
      </w:r>
      <w:r>
        <w:rPr>
          <w:color w:val="2D2D2D"/>
          <w:spacing w:val="-14"/>
          <w:w w:val="110"/>
        </w:rPr>
        <w:t> </w:t>
      </w:r>
      <w:r>
        <w:rPr>
          <w:color w:val="2D2D2D"/>
          <w:w w:val="110"/>
        </w:rPr>
        <w:t>to</w:t>
      </w:r>
      <w:r>
        <w:rPr>
          <w:color w:val="2D2D2D"/>
          <w:spacing w:val="-14"/>
          <w:w w:val="110"/>
        </w:rPr>
        <w:t> </w:t>
      </w:r>
      <w:r>
        <w:rPr>
          <w:color w:val="2D2D2D"/>
          <w:w w:val="110"/>
        </w:rPr>
        <w:t>committee member,</w:t>
      </w:r>
      <w:r>
        <w:rPr>
          <w:color w:val="2D2D2D"/>
          <w:spacing w:val="-8"/>
          <w:w w:val="110"/>
        </w:rPr>
        <w:t> </w:t>
      </w:r>
      <w:r>
        <w:rPr>
          <w:color w:val="2D2D2D"/>
          <w:w w:val="110"/>
        </w:rPr>
        <w:t>to</w:t>
      </w:r>
      <w:r>
        <w:rPr>
          <w:color w:val="2D2D2D"/>
          <w:spacing w:val="-17"/>
          <w:w w:val="110"/>
        </w:rPr>
        <w:t> </w:t>
      </w:r>
      <w:r>
        <w:rPr>
          <w:color w:val="2D2D2D"/>
          <w:w w:val="110"/>
        </w:rPr>
        <w:t>subject</w:t>
      </w:r>
      <w:r>
        <w:rPr>
          <w:color w:val="2D2D2D"/>
          <w:spacing w:val="-3"/>
          <w:w w:val="110"/>
        </w:rPr>
        <w:t> </w:t>
      </w:r>
      <w:r>
        <w:rPr>
          <w:color w:val="2D2D2D"/>
          <w:w w:val="110"/>
        </w:rPr>
        <w:t>matter</w:t>
      </w:r>
      <w:r>
        <w:rPr>
          <w:color w:val="2D2D2D"/>
          <w:spacing w:val="-4"/>
          <w:w w:val="110"/>
        </w:rPr>
        <w:t> </w:t>
      </w:r>
      <w:r>
        <w:rPr>
          <w:color w:val="2D2D2D"/>
          <w:w w:val="110"/>
        </w:rPr>
        <w:t>expert;</w:t>
      </w:r>
      <w:r>
        <w:rPr>
          <w:color w:val="2D2D2D"/>
          <w:spacing w:val="-3"/>
          <w:w w:val="110"/>
        </w:rPr>
        <w:t> </w:t>
      </w:r>
      <w:r>
        <w:rPr>
          <w:color w:val="2D2D2D"/>
          <w:w w:val="110"/>
        </w:rPr>
        <w:t>but</w:t>
      </w:r>
      <w:r>
        <w:rPr>
          <w:color w:val="2D2D2D"/>
          <w:spacing w:val="-17"/>
          <w:w w:val="110"/>
        </w:rPr>
        <w:t> </w:t>
      </w:r>
      <w:r>
        <w:rPr>
          <w:color w:val="2D2D2D"/>
          <w:w w:val="110"/>
        </w:rPr>
        <w:t>all provide</w:t>
      </w:r>
      <w:r>
        <w:rPr>
          <w:color w:val="2D2D2D"/>
          <w:spacing w:val="-9"/>
          <w:w w:val="110"/>
        </w:rPr>
        <w:t> </w:t>
      </w:r>
      <w:r>
        <w:rPr>
          <w:color w:val="2D2D2D"/>
          <w:w w:val="110"/>
        </w:rPr>
        <w:t>an opportunity</w:t>
      </w:r>
      <w:r>
        <w:rPr>
          <w:color w:val="2D2D2D"/>
          <w:spacing w:val="-17"/>
          <w:w w:val="110"/>
        </w:rPr>
        <w:t> </w:t>
      </w:r>
      <w:r>
        <w:rPr>
          <w:color w:val="2D2D2D"/>
          <w:w w:val="110"/>
        </w:rPr>
        <w:t>for</w:t>
      </w:r>
      <w:r>
        <w:rPr>
          <w:color w:val="2D2D2D"/>
          <w:spacing w:val="-16"/>
          <w:w w:val="110"/>
        </w:rPr>
        <w:t> </w:t>
      </w:r>
      <w:r>
        <w:rPr>
          <w:color w:val="2D2D2D"/>
          <w:w w:val="110"/>
        </w:rPr>
        <w:t>her</w:t>
      </w:r>
      <w:r>
        <w:rPr>
          <w:color w:val="2D2D2D"/>
          <w:spacing w:val="-17"/>
          <w:w w:val="110"/>
        </w:rPr>
        <w:t> </w:t>
      </w:r>
      <w:r>
        <w:rPr>
          <w:color w:val="2D2D2D"/>
          <w:w w:val="110"/>
        </w:rPr>
        <w:t>to</w:t>
      </w:r>
      <w:r>
        <w:rPr>
          <w:color w:val="2D2D2D"/>
          <w:spacing w:val="-16"/>
          <w:w w:val="110"/>
        </w:rPr>
        <w:t> </w:t>
      </w:r>
      <w:r>
        <w:rPr>
          <w:color w:val="2D2D2D"/>
          <w:w w:val="110"/>
        </w:rPr>
        <w:t>continue</w:t>
      </w:r>
      <w:r>
        <w:rPr>
          <w:color w:val="2D2D2D"/>
          <w:spacing w:val="-17"/>
          <w:w w:val="110"/>
        </w:rPr>
        <w:t> </w:t>
      </w:r>
      <w:r>
        <w:rPr>
          <w:color w:val="2D2D2D"/>
          <w:w w:val="110"/>
        </w:rPr>
        <w:t>her</w:t>
      </w:r>
      <w:r>
        <w:rPr>
          <w:color w:val="2D2D2D"/>
          <w:spacing w:val="-15"/>
          <w:w w:val="110"/>
        </w:rPr>
        <w:t> </w:t>
      </w:r>
      <w:r>
        <w:rPr>
          <w:color w:val="2D2D2D"/>
          <w:w w:val="110"/>
        </w:rPr>
        <w:t>journey</w:t>
      </w:r>
      <w:r>
        <w:rPr>
          <w:color w:val="2D2D2D"/>
          <w:spacing w:val="-16"/>
          <w:w w:val="110"/>
        </w:rPr>
        <w:t> </w:t>
      </w:r>
      <w:r>
        <w:rPr>
          <w:color w:val="2D2D2D"/>
          <w:w w:val="110"/>
        </w:rPr>
        <w:t>of</w:t>
      </w:r>
      <w:r>
        <w:rPr>
          <w:color w:val="2D2D2D"/>
          <w:spacing w:val="-17"/>
          <w:w w:val="110"/>
        </w:rPr>
        <w:t> </w:t>
      </w:r>
      <w:r>
        <w:rPr>
          <w:color w:val="2D2D2D"/>
          <w:w w:val="110"/>
        </w:rPr>
        <w:t>discovery</w:t>
      </w:r>
      <w:r>
        <w:rPr>
          <w:color w:val="2D2D2D"/>
          <w:spacing w:val="-16"/>
          <w:w w:val="110"/>
        </w:rPr>
        <w:t> </w:t>
      </w:r>
      <w:r>
        <w:rPr>
          <w:color w:val="2D2D2D"/>
          <w:w w:val="110"/>
        </w:rPr>
        <w:t>and</w:t>
      </w:r>
      <w:r>
        <w:rPr>
          <w:color w:val="2D2D2D"/>
          <w:spacing w:val="-17"/>
          <w:w w:val="110"/>
        </w:rPr>
        <w:t> </w:t>
      </w:r>
      <w:r>
        <w:rPr>
          <w:color w:val="2D2D2D"/>
          <w:w w:val="110"/>
        </w:rPr>
        <w:t>share</w:t>
      </w:r>
      <w:r>
        <w:rPr>
          <w:color w:val="2D2D2D"/>
          <w:spacing w:val="-16"/>
          <w:w w:val="110"/>
        </w:rPr>
        <w:t> </w:t>
      </w:r>
      <w:r>
        <w:rPr>
          <w:color w:val="2D2D2D"/>
          <w:w w:val="110"/>
        </w:rPr>
        <w:t>her</w:t>
      </w:r>
      <w:r>
        <w:rPr>
          <w:color w:val="2D2D2D"/>
          <w:spacing w:val="-17"/>
          <w:w w:val="110"/>
        </w:rPr>
        <w:t> </w:t>
      </w:r>
      <w:r>
        <w:rPr>
          <w:color w:val="2D2D2D"/>
          <w:w w:val="110"/>
        </w:rPr>
        <w:t>knowledge with</w:t>
      </w:r>
      <w:r>
        <w:rPr>
          <w:color w:val="2D2D2D"/>
          <w:spacing w:val="-10"/>
          <w:w w:val="110"/>
        </w:rPr>
        <w:t> </w:t>
      </w:r>
      <w:r>
        <w:rPr>
          <w:color w:val="2D2D2D"/>
          <w:w w:val="110"/>
        </w:rPr>
        <w:t>regional,</w:t>
      </w:r>
      <w:r>
        <w:rPr>
          <w:color w:val="2D2D2D"/>
          <w:spacing w:val="-11"/>
          <w:w w:val="110"/>
        </w:rPr>
        <w:t> </w:t>
      </w:r>
      <w:r>
        <w:rPr>
          <w:color w:val="2D2D2D"/>
          <w:w w:val="110"/>
        </w:rPr>
        <w:t>national,</w:t>
      </w:r>
      <w:r>
        <w:rPr>
          <w:color w:val="2D2D2D"/>
          <w:spacing w:val="-17"/>
          <w:w w:val="110"/>
        </w:rPr>
        <w:t> </w:t>
      </w:r>
      <w:r>
        <w:rPr>
          <w:color w:val="2D2D2D"/>
          <w:w w:val="110"/>
        </w:rPr>
        <w:t>and</w:t>
      </w:r>
      <w:r>
        <w:rPr>
          <w:color w:val="2D2D2D"/>
          <w:spacing w:val="-12"/>
          <w:w w:val="110"/>
        </w:rPr>
        <w:t> </w:t>
      </w:r>
      <w:r>
        <w:rPr>
          <w:color w:val="2D2D2D"/>
          <w:w w:val="110"/>
        </w:rPr>
        <w:t>international colleagues</w:t>
      </w:r>
      <w:r>
        <w:rPr>
          <w:color w:val="2D2D2D"/>
          <w:spacing w:val="-12"/>
          <w:w w:val="110"/>
        </w:rPr>
        <w:t> </w:t>
      </w:r>
      <w:r>
        <w:rPr>
          <w:color w:val="2D2D2D"/>
          <w:w w:val="110"/>
        </w:rPr>
        <w:t>and</w:t>
      </w:r>
      <w:r>
        <w:rPr>
          <w:color w:val="2D2D2D"/>
          <w:spacing w:val="-17"/>
          <w:w w:val="110"/>
        </w:rPr>
        <w:t> </w:t>
      </w:r>
      <w:r>
        <w:rPr>
          <w:color w:val="2D2D2D"/>
          <w:w w:val="110"/>
        </w:rPr>
        <w:t>stakeholders</w:t>
      </w:r>
      <w:r>
        <w:rPr>
          <w:color w:val="2D2D2D"/>
          <w:spacing w:val="-5"/>
          <w:w w:val="110"/>
        </w:rPr>
        <w:t> </w:t>
      </w:r>
      <w:r>
        <w:rPr>
          <w:color w:val="2D2D2D"/>
          <w:w w:val="110"/>
        </w:rPr>
        <w:t>through scholarship presentations and teaching.</w:t>
      </w:r>
    </w:p>
    <w:p>
      <w:pPr>
        <w:pStyle w:val="BodyText"/>
        <w:spacing w:line="247" w:lineRule="auto" w:before="118"/>
        <w:ind w:left="1286" w:right="1552" w:firstLine="13"/>
      </w:pPr>
      <w:r>
        <w:rPr>
          <w:color w:val="2D2D2D"/>
          <w:w w:val="105"/>
        </w:rPr>
        <w:t>Especially noteworthy and commendable among her efforts is research consisting of a focus on the health of American lobsters, and the advancement of sustainable aquaculture in Maine and beyond. Her research is</w:t>
      </w:r>
      <w:r>
        <w:rPr>
          <w:color w:val="2D2D2D"/>
          <w:spacing w:val="-2"/>
          <w:w w:val="105"/>
        </w:rPr>
        <w:t> </w:t>
      </w:r>
      <w:r>
        <w:rPr>
          <w:color w:val="2D2D2D"/>
          <w:w w:val="105"/>
        </w:rPr>
        <w:t>stakeholder-driven</w:t>
      </w:r>
      <w:r>
        <w:rPr>
          <w:color w:val="2D2D2D"/>
          <w:spacing w:val="-7"/>
          <w:w w:val="105"/>
        </w:rPr>
        <w:t> </w:t>
      </w:r>
      <w:r>
        <w:rPr>
          <w:color w:val="2D2D2D"/>
          <w:w w:val="105"/>
        </w:rPr>
        <w:t>and guided by outcome-based</w:t>
      </w:r>
      <w:r>
        <w:rPr>
          <w:color w:val="2D2D2D"/>
          <w:spacing w:val="40"/>
          <w:w w:val="105"/>
        </w:rPr>
        <w:t> </w:t>
      </w:r>
      <w:r>
        <w:rPr>
          <w:color w:val="2D2D2D"/>
          <w:w w:val="105"/>
        </w:rPr>
        <w:t>objectives that are ultimately informed by ongoing evaluation and </w:t>
      </w:r>
      <w:r>
        <w:rPr>
          <w:color w:val="2D2D2D"/>
          <w:spacing w:val="-2"/>
          <w:w w:val="105"/>
        </w:rPr>
        <w:t>refinements.</w:t>
      </w:r>
    </w:p>
    <w:p>
      <w:pPr>
        <w:pStyle w:val="BodyText"/>
        <w:spacing w:line="244" w:lineRule="auto" w:before="117"/>
        <w:ind w:left="1273" w:right="1575" w:firstLine="22"/>
      </w:pPr>
      <w:r>
        <w:rPr>
          <w:color w:val="2D2D2D"/>
          <w:w w:val="105"/>
        </w:rPr>
        <w:t>Dr.</w:t>
      </w:r>
      <w:r>
        <w:rPr>
          <w:color w:val="2D2D2D"/>
          <w:spacing w:val="-4"/>
          <w:w w:val="105"/>
        </w:rPr>
        <w:t> </w:t>
      </w:r>
      <w:r>
        <w:rPr>
          <w:color w:val="2D2D2D"/>
          <w:w w:val="105"/>
        </w:rPr>
        <w:t>Bouchard's management and advancement of the</w:t>
      </w:r>
      <w:r>
        <w:rPr>
          <w:color w:val="2D2D2D"/>
          <w:spacing w:val="40"/>
          <w:w w:val="105"/>
        </w:rPr>
        <w:t> </w:t>
      </w:r>
      <w:r>
        <w:rPr>
          <w:color w:val="2D2D2D"/>
          <w:w w:val="105"/>
        </w:rPr>
        <w:t>University of Maine Cooperative Extension Aquatic Animal Health Laboratory has been a remarkable </w:t>
      </w:r>
      <w:r>
        <w:rPr>
          <w:color w:val="2D2D2D"/>
          <w:w w:val="110"/>
        </w:rPr>
        <w:t>process</w:t>
      </w:r>
      <w:r>
        <w:rPr>
          <w:color w:val="2D2D2D"/>
          <w:spacing w:val="-15"/>
          <w:w w:val="110"/>
        </w:rPr>
        <w:t> </w:t>
      </w:r>
      <w:r>
        <w:rPr>
          <w:color w:val="2D2D2D"/>
          <w:w w:val="110"/>
        </w:rPr>
        <w:t>that</w:t>
      </w:r>
      <w:r>
        <w:rPr>
          <w:color w:val="2D2D2D"/>
          <w:spacing w:val="-6"/>
          <w:w w:val="110"/>
        </w:rPr>
        <w:t> </w:t>
      </w:r>
      <w:r>
        <w:rPr>
          <w:color w:val="2D2D2D"/>
          <w:w w:val="110"/>
        </w:rPr>
        <w:t>began</w:t>
      </w:r>
      <w:r>
        <w:rPr>
          <w:color w:val="2D2D2D"/>
          <w:spacing w:val="-5"/>
          <w:w w:val="110"/>
        </w:rPr>
        <w:t> </w:t>
      </w:r>
      <w:r>
        <w:rPr>
          <w:color w:val="2D2D2D"/>
          <w:w w:val="110"/>
        </w:rPr>
        <w:t>with</w:t>
      </w:r>
      <w:r>
        <w:rPr>
          <w:color w:val="2D2D2D"/>
          <w:spacing w:val="-4"/>
          <w:w w:val="110"/>
        </w:rPr>
        <w:t> </w:t>
      </w:r>
      <w:r>
        <w:rPr>
          <w:color w:val="2D2D2D"/>
          <w:w w:val="110"/>
        </w:rPr>
        <w:t>a</w:t>
      </w:r>
      <w:r>
        <w:rPr>
          <w:color w:val="2D2D2D"/>
          <w:spacing w:val="-17"/>
          <w:w w:val="110"/>
        </w:rPr>
        <w:t> </w:t>
      </w:r>
      <w:r>
        <w:rPr>
          <w:color w:val="2D2D2D"/>
          <w:w w:val="110"/>
        </w:rPr>
        <w:t>vision</w:t>
      </w:r>
      <w:r>
        <w:rPr>
          <w:color w:val="2D2D2D"/>
          <w:spacing w:val="-1"/>
          <w:w w:val="110"/>
        </w:rPr>
        <w:t> </w:t>
      </w:r>
      <w:r>
        <w:rPr>
          <w:color w:val="2D2D2D"/>
          <w:w w:val="110"/>
        </w:rPr>
        <w:t>that</w:t>
      </w:r>
      <w:r>
        <w:rPr>
          <w:color w:val="2D2D2D"/>
          <w:spacing w:val="-15"/>
          <w:w w:val="110"/>
        </w:rPr>
        <w:t> </w:t>
      </w:r>
      <w:r>
        <w:rPr>
          <w:color w:val="2D2D2D"/>
          <w:w w:val="110"/>
        </w:rPr>
        <w:t>is</w:t>
      </w:r>
      <w:r>
        <w:rPr>
          <w:color w:val="2D2D2D"/>
          <w:spacing w:val="-11"/>
          <w:w w:val="110"/>
        </w:rPr>
        <w:t> </w:t>
      </w:r>
      <w:r>
        <w:rPr>
          <w:color w:val="2D2D2D"/>
          <w:w w:val="110"/>
        </w:rPr>
        <w:t>being</w:t>
      </w:r>
      <w:r>
        <w:rPr>
          <w:color w:val="2D2D2D"/>
          <w:spacing w:val="-11"/>
          <w:w w:val="110"/>
        </w:rPr>
        <w:t> </w:t>
      </w:r>
      <w:r>
        <w:rPr>
          <w:color w:val="2D2D2D"/>
          <w:w w:val="110"/>
        </w:rPr>
        <w:t>realized in</w:t>
      </w:r>
      <w:r>
        <w:rPr>
          <w:color w:val="2D2D2D"/>
          <w:spacing w:val="-16"/>
          <w:w w:val="110"/>
        </w:rPr>
        <w:t> </w:t>
      </w:r>
      <w:r>
        <w:rPr>
          <w:color w:val="2D2D2D"/>
          <w:w w:val="110"/>
        </w:rPr>
        <w:t>a</w:t>
      </w:r>
      <w:r>
        <w:rPr>
          <w:color w:val="2D2D2D"/>
          <w:spacing w:val="-16"/>
          <w:w w:val="110"/>
        </w:rPr>
        <w:t> </w:t>
      </w:r>
      <w:r>
        <w:rPr>
          <w:color w:val="2D2D2D"/>
          <w:w w:val="110"/>
        </w:rPr>
        <w:t>state-of-the-art</w:t>
      </w:r>
      <w:r>
        <w:rPr>
          <w:color w:val="2D2D2D"/>
          <w:spacing w:val="-23"/>
          <w:w w:val="110"/>
        </w:rPr>
        <w:t> </w:t>
      </w:r>
      <w:r>
        <w:rPr>
          <w:color w:val="2D2D2D"/>
          <w:w w:val="110"/>
        </w:rPr>
        <w:t>facility </w:t>
      </w:r>
      <w:r>
        <w:rPr>
          <w:color w:val="2D2D2D"/>
          <w:w w:val="105"/>
        </w:rPr>
        <w:t>within in</w:t>
      </w:r>
      <w:r>
        <w:rPr>
          <w:color w:val="2D2D2D"/>
          <w:spacing w:val="-12"/>
          <w:w w:val="105"/>
        </w:rPr>
        <w:t> </w:t>
      </w:r>
      <w:r>
        <w:rPr>
          <w:color w:val="2D2D2D"/>
          <w:w w:val="105"/>
        </w:rPr>
        <w:t>the new</w:t>
      </w:r>
      <w:r>
        <w:rPr>
          <w:color w:val="2D2D2D"/>
          <w:spacing w:val="-3"/>
          <w:w w:val="105"/>
        </w:rPr>
        <w:t> </w:t>
      </w:r>
      <w:r>
        <w:rPr>
          <w:color w:val="2D2D2D"/>
          <w:w w:val="105"/>
        </w:rPr>
        <w:t>UMaine Diagnostic</w:t>
      </w:r>
      <w:r>
        <w:rPr>
          <w:color w:val="2D2D2D"/>
          <w:spacing w:val="-1"/>
          <w:w w:val="105"/>
        </w:rPr>
        <w:t> </w:t>
      </w:r>
      <w:r>
        <w:rPr>
          <w:color w:val="2D2D2D"/>
          <w:w w:val="105"/>
        </w:rPr>
        <w:t>and Research Laboratory. Dr.</w:t>
      </w:r>
      <w:r>
        <w:rPr>
          <w:color w:val="2D2D2D"/>
          <w:spacing w:val="-2"/>
          <w:w w:val="105"/>
        </w:rPr>
        <w:t> </w:t>
      </w:r>
      <w:r>
        <w:rPr>
          <w:color w:val="2D2D2D"/>
          <w:w w:val="105"/>
        </w:rPr>
        <w:t>Bouchard</w:t>
      </w:r>
      <w:r>
        <w:rPr>
          <w:color w:val="2D2D2D"/>
          <w:w w:val="105"/>
        </w:rPr>
        <w:t> worked hand-in-glove with architects and engineers to create the facility, then again </w:t>
      </w:r>
      <w:r>
        <w:rPr>
          <w:color w:val="2D2D2D"/>
          <w:w w:val="110"/>
        </w:rPr>
        <w:t>with</w:t>
      </w:r>
      <w:r>
        <w:rPr>
          <w:color w:val="2D2D2D"/>
          <w:spacing w:val="-2"/>
          <w:w w:val="110"/>
        </w:rPr>
        <w:t> </w:t>
      </w:r>
      <w:r>
        <w:rPr>
          <w:color w:val="2D2D2D"/>
          <w:w w:val="110"/>
        </w:rPr>
        <w:t>builders</w:t>
      </w:r>
      <w:r>
        <w:rPr>
          <w:color w:val="2D2D2D"/>
          <w:spacing w:val="-8"/>
          <w:w w:val="110"/>
        </w:rPr>
        <w:t> </w:t>
      </w:r>
      <w:r>
        <w:rPr>
          <w:color w:val="2D2D2D"/>
          <w:w w:val="110"/>
        </w:rPr>
        <w:t>and</w:t>
      </w:r>
      <w:r>
        <w:rPr>
          <w:color w:val="2D2D2D"/>
          <w:spacing w:val="-4"/>
          <w:w w:val="110"/>
        </w:rPr>
        <w:t> </w:t>
      </w:r>
      <w:r>
        <w:rPr>
          <w:color w:val="2D2D2D"/>
          <w:w w:val="110"/>
        </w:rPr>
        <w:t>contractors to</w:t>
      </w:r>
      <w:r>
        <w:rPr>
          <w:color w:val="2D2D2D"/>
          <w:spacing w:val="-15"/>
          <w:w w:val="110"/>
        </w:rPr>
        <w:t> </w:t>
      </w:r>
      <w:r>
        <w:rPr>
          <w:color w:val="2D2D2D"/>
          <w:w w:val="110"/>
        </w:rPr>
        <w:t>install</w:t>
      </w:r>
      <w:r>
        <w:rPr>
          <w:color w:val="2D2D2D"/>
          <w:spacing w:val="-10"/>
          <w:w w:val="110"/>
        </w:rPr>
        <w:t> </w:t>
      </w:r>
      <w:r>
        <w:rPr>
          <w:color w:val="2D2D2D"/>
          <w:w w:val="110"/>
        </w:rPr>
        <w:t>and refine</w:t>
      </w:r>
      <w:r>
        <w:rPr>
          <w:color w:val="2D2D2D"/>
          <w:spacing w:val="-10"/>
          <w:w w:val="110"/>
        </w:rPr>
        <w:t> </w:t>
      </w:r>
      <w:r>
        <w:rPr>
          <w:color w:val="2D2D2D"/>
          <w:w w:val="110"/>
        </w:rPr>
        <w:t>the many</w:t>
      </w:r>
      <w:r>
        <w:rPr>
          <w:color w:val="2D2D2D"/>
          <w:spacing w:val="-15"/>
          <w:w w:val="110"/>
        </w:rPr>
        <w:t> </w:t>
      </w:r>
      <w:r>
        <w:rPr>
          <w:color w:val="2D2D2D"/>
          <w:w w:val="110"/>
        </w:rPr>
        <w:t>complex</w:t>
      </w:r>
      <w:r>
        <w:rPr>
          <w:color w:val="2D2D2D"/>
          <w:spacing w:val="-11"/>
          <w:w w:val="110"/>
        </w:rPr>
        <w:t> </w:t>
      </w:r>
      <w:r>
        <w:rPr>
          <w:color w:val="2D2D2D"/>
          <w:w w:val="110"/>
        </w:rPr>
        <w:t>systems</w:t>
      </w:r>
      <w:r>
        <w:rPr>
          <w:color w:val="2D2D2D"/>
          <w:spacing w:val="-7"/>
          <w:w w:val="110"/>
        </w:rPr>
        <w:t> </w:t>
      </w:r>
      <w:r>
        <w:rPr>
          <w:color w:val="2D2D2D"/>
          <w:w w:val="110"/>
        </w:rPr>
        <w:t>that make</w:t>
      </w:r>
      <w:r>
        <w:rPr>
          <w:color w:val="2D2D2D"/>
          <w:spacing w:val="-17"/>
          <w:w w:val="110"/>
        </w:rPr>
        <w:t> </w:t>
      </w:r>
      <w:r>
        <w:rPr>
          <w:color w:val="2D2D2D"/>
          <w:w w:val="110"/>
        </w:rPr>
        <w:t>up</w:t>
      </w:r>
      <w:r>
        <w:rPr>
          <w:color w:val="2D2D2D"/>
          <w:spacing w:val="-17"/>
          <w:w w:val="110"/>
        </w:rPr>
        <w:t> </w:t>
      </w:r>
      <w:r>
        <w:rPr>
          <w:color w:val="2D2D2D"/>
          <w:w w:val="110"/>
        </w:rPr>
        <w:t>a</w:t>
      </w:r>
      <w:r>
        <w:rPr>
          <w:color w:val="2D2D2D"/>
          <w:spacing w:val="-16"/>
          <w:w w:val="110"/>
        </w:rPr>
        <w:t> </w:t>
      </w:r>
      <w:r>
        <w:rPr>
          <w:color w:val="2D2D2D"/>
          <w:w w:val="110"/>
        </w:rPr>
        <w:t>high-biosafety</w:t>
      </w:r>
      <w:r>
        <w:rPr>
          <w:color w:val="2D2D2D"/>
          <w:spacing w:val="-29"/>
          <w:w w:val="110"/>
        </w:rPr>
        <w:t> </w:t>
      </w:r>
      <w:r>
        <w:rPr>
          <w:color w:val="2D2D2D"/>
          <w:w w:val="110"/>
        </w:rPr>
        <w:t>level</w:t>
      </w:r>
      <w:r>
        <w:rPr>
          <w:color w:val="2D2D2D"/>
          <w:spacing w:val="-17"/>
          <w:w w:val="110"/>
        </w:rPr>
        <w:t> </w:t>
      </w:r>
      <w:r>
        <w:rPr>
          <w:color w:val="2D2D2D"/>
          <w:w w:val="110"/>
        </w:rPr>
        <w:t>aquatic</w:t>
      </w:r>
      <w:r>
        <w:rPr>
          <w:color w:val="2D2D2D"/>
          <w:spacing w:val="-13"/>
          <w:w w:val="110"/>
        </w:rPr>
        <w:t> </w:t>
      </w:r>
      <w:r>
        <w:rPr>
          <w:color w:val="2D2D2D"/>
          <w:w w:val="110"/>
        </w:rPr>
        <w:t>research</w:t>
      </w:r>
      <w:r>
        <w:rPr>
          <w:color w:val="2D2D2D"/>
          <w:spacing w:val="-6"/>
          <w:w w:val="110"/>
        </w:rPr>
        <w:t> </w:t>
      </w:r>
      <w:r>
        <w:rPr>
          <w:color w:val="2D2D2D"/>
          <w:w w:val="110"/>
        </w:rPr>
        <w:t>laboratory. Beyond</w:t>
      </w:r>
      <w:r>
        <w:rPr>
          <w:color w:val="2D2D2D"/>
          <w:spacing w:val="-5"/>
          <w:w w:val="110"/>
        </w:rPr>
        <w:t> </w:t>
      </w:r>
      <w:r>
        <w:rPr>
          <w:color w:val="2D2D2D"/>
          <w:w w:val="110"/>
        </w:rPr>
        <w:t>this</w:t>
      </w:r>
      <w:r>
        <w:rPr>
          <w:color w:val="2D2D2D"/>
          <w:spacing w:val="-17"/>
          <w:w w:val="110"/>
        </w:rPr>
        <w:t> </w:t>
      </w:r>
      <w:r>
        <w:rPr>
          <w:color w:val="2D2D2D"/>
          <w:w w:val="110"/>
        </w:rPr>
        <w:t>and</w:t>
      </w:r>
      <w:r>
        <w:rPr>
          <w:color w:val="2D2D2D"/>
          <w:spacing w:val="-2"/>
          <w:w w:val="110"/>
        </w:rPr>
        <w:t> </w:t>
      </w:r>
      <w:r>
        <w:rPr>
          <w:color w:val="2D2D2D"/>
          <w:w w:val="110"/>
        </w:rPr>
        <w:t>her normal</w:t>
      </w:r>
      <w:r>
        <w:rPr>
          <w:color w:val="2D2D2D"/>
          <w:spacing w:val="-12"/>
          <w:w w:val="110"/>
        </w:rPr>
        <w:t> </w:t>
      </w:r>
      <w:r>
        <w:rPr>
          <w:color w:val="2D2D2D"/>
          <w:w w:val="110"/>
        </w:rPr>
        <w:t>faculty</w:t>
      </w:r>
      <w:r>
        <w:rPr>
          <w:color w:val="2D2D2D"/>
          <w:spacing w:val="-15"/>
          <w:w w:val="110"/>
        </w:rPr>
        <w:t> </w:t>
      </w:r>
      <w:r>
        <w:rPr>
          <w:color w:val="2D2D2D"/>
          <w:w w:val="110"/>
        </w:rPr>
        <w:t>and</w:t>
      </w:r>
      <w:r>
        <w:rPr>
          <w:color w:val="2D2D2D"/>
          <w:spacing w:val="-1"/>
          <w:w w:val="110"/>
        </w:rPr>
        <w:t> </w:t>
      </w:r>
      <w:r>
        <w:rPr>
          <w:color w:val="2D2D2D"/>
          <w:w w:val="110"/>
        </w:rPr>
        <w:t>administrative</w:t>
      </w:r>
      <w:r>
        <w:rPr>
          <w:color w:val="2D2D2D"/>
          <w:spacing w:val="-8"/>
          <w:w w:val="110"/>
        </w:rPr>
        <w:t> </w:t>
      </w:r>
      <w:r>
        <w:rPr>
          <w:color w:val="2D2D2D"/>
          <w:w w:val="110"/>
        </w:rPr>
        <w:t>responsibilities,</w:t>
      </w:r>
      <w:r>
        <w:rPr>
          <w:color w:val="2D2D2D"/>
          <w:spacing w:val="-26"/>
          <w:w w:val="110"/>
        </w:rPr>
        <w:t> </w:t>
      </w:r>
      <w:r>
        <w:rPr>
          <w:color w:val="2D2D2D"/>
          <w:w w:val="110"/>
        </w:rPr>
        <w:t>she</w:t>
      </w:r>
      <w:r>
        <w:rPr>
          <w:color w:val="2D2D2D"/>
          <w:spacing w:val="-6"/>
          <w:w w:val="110"/>
        </w:rPr>
        <w:t> </w:t>
      </w:r>
      <w:r>
        <w:rPr>
          <w:color w:val="2D2D2D"/>
          <w:w w:val="110"/>
        </w:rPr>
        <w:t>also</w:t>
      </w:r>
      <w:r>
        <w:rPr>
          <w:color w:val="2D2D2D"/>
          <w:spacing w:val="-17"/>
          <w:w w:val="110"/>
        </w:rPr>
        <w:t> </w:t>
      </w:r>
      <w:r>
        <w:rPr>
          <w:color w:val="2D2D2D"/>
          <w:w w:val="110"/>
        </w:rPr>
        <w:t>served as</w:t>
      </w:r>
      <w:r>
        <w:rPr>
          <w:color w:val="2D2D2D"/>
          <w:spacing w:val="-5"/>
          <w:w w:val="110"/>
        </w:rPr>
        <w:t> </w:t>
      </w:r>
      <w:r>
        <w:rPr>
          <w:color w:val="2D2D2D"/>
          <w:w w:val="110"/>
        </w:rPr>
        <w:t>biosafety officer</w:t>
      </w:r>
      <w:r>
        <w:rPr>
          <w:color w:val="2D2D2D"/>
          <w:spacing w:val="-10"/>
          <w:w w:val="110"/>
        </w:rPr>
        <w:t> </w:t>
      </w:r>
      <w:r>
        <w:rPr>
          <w:color w:val="2D2D2D"/>
          <w:w w:val="110"/>
        </w:rPr>
        <w:t>and</w:t>
      </w:r>
      <w:r>
        <w:rPr>
          <w:color w:val="2D2D2D"/>
          <w:spacing w:val="-8"/>
          <w:w w:val="110"/>
        </w:rPr>
        <w:t> </w:t>
      </w:r>
      <w:r>
        <w:rPr>
          <w:color w:val="2D2D2D"/>
          <w:w w:val="110"/>
        </w:rPr>
        <w:t>lead</w:t>
      </w:r>
      <w:r>
        <w:rPr>
          <w:color w:val="2D2D2D"/>
          <w:spacing w:val="-9"/>
          <w:w w:val="110"/>
        </w:rPr>
        <w:t> </w:t>
      </w:r>
      <w:r>
        <w:rPr>
          <w:color w:val="2D2D2D"/>
          <w:w w:val="110"/>
        </w:rPr>
        <w:t>the</w:t>
      </w:r>
      <w:r>
        <w:rPr>
          <w:color w:val="2D2D2D"/>
          <w:spacing w:val="-3"/>
          <w:w w:val="110"/>
        </w:rPr>
        <w:t> </w:t>
      </w:r>
      <w:r>
        <w:rPr>
          <w:color w:val="2D2D2D"/>
          <w:w w:val="110"/>
        </w:rPr>
        <w:t>initial</w:t>
      </w:r>
      <w:r>
        <w:rPr>
          <w:color w:val="2D2D2D"/>
          <w:spacing w:val="-5"/>
          <w:w w:val="110"/>
        </w:rPr>
        <w:t> </w:t>
      </w:r>
      <w:r>
        <w:rPr>
          <w:color w:val="2D2D2D"/>
          <w:w w:val="110"/>
        </w:rPr>
        <w:t>development</w:t>
      </w:r>
      <w:r>
        <w:rPr>
          <w:color w:val="2D2D2D"/>
          <w:spacing w:val="-2"/>
          <w:w w:val="110"/>
        </w:rPr>
        <w:t> </w:t>
      </w:r>
      <w:r>
        <w:rPr>
          <w:color w:val="2D2D2D"/>
          <w:w w:val="110"/>
        </w:rPr>
        <w:t>of</w:t>
      </w:r>
      <w:r>
        <w:rPr>
          <w:color w:val="2D2D2D"/>
          <w:spacing w:val="-15"/>
          <w:w w:val="110"/>
        </w:rPr>
        <w:t> </w:t>
      </w:r>
      <w:r>
        <w:rPr>
          <w:color w:val="2D2D2D"/>
          <w:w w:val="110"/>
        </w:rPr>
        <w:t>standard operating</w:t>
      </w:r>
      <w:r>
        <w:rPr>
          <w:color w:val="2D2D2D"/>
          <w:spacing w:val="-3"/>
          <w:w w:val="110"/>
        </w:rPr>
        <w:t> </w:t>
      </w:r>
      <w:r>
        <w:rPr>
          <w:color w:val="2D2D2D"/>
          <w:w w:val="110"/>
        </w:rPr>
        <w:t>procedures</w:t>
      </w:r>
      <w:r>
        <w:rPr>
          <w:color w:val="2D2D2D"/>
          <w:spacing w:val="-4"/>
          <w:w w:val="110"/>
        </w:rPr>
        <w:t> </w:t>
      </w:r>
      <w:r>
        <w:rPr>
          <w:color w:val="2D2D2D"/>
          <w:w w:val="110"/>
        </w:rPr>
        <w:t>for</w:t>
      </w:r>
      <w:r>
        <w:rPr>
          <w:color w:val="2D2D2D"/>
          <w:spacing w:val="-13"/>
          <w:w w:val="110"/>
        </w:rPr>
        <w:t> </w:t>
      </w:r>
      <w:r>
        <w:rPr>
          <w:color w:val="2D2D2D"/>
          <w:w w:val="110"/>
        </w:rPr>
        <w:t>the many</w:t>
      </w:r>
      <w:r>
        <w:rPr>
          <w:color w:val="2D2D2D"/>
          <w:spacing w:val="-17"/>
          <w:w w:val="110"/>
        </w:rPr>
        <w:t> </w:t>
      </w:r>
      <w:r>
        <w:rPr>
          <w:color w:val="2D2D2D"/>
          <w:w w:val="110"/>
        </w:rPr>
        <w:t>processes</w:t>
      </w:r>
      <w:r>
        <w:rPr>
          <w:color w:val="2D2D2D"/>
          <w:spacing w:val="-16"/>
          <w:w w:val="110"/>
        </w:rPr>
        <w:t> </w:t>
      </w:r>
      <w:r>
        <w:rPr>
          <w:color w:val="2D2D2D"/>
          <w:w w:val="110"/>
        </w:rPr>
        <w:t>within</w:t>
      </w:r>
      <w:r>
        <w:rPr>
          <w:color w:val="2D2D2D"/>
          <w:spacing w:val="-14"/>
          <w:w w:val="110"/>
        </w:rPr>
        <w:t> </w:t>
      </w:r>
      <w:r>
        <w:rPr>
          <w:color w:val="2D2D2D"/>
          <w:w w:val="110"/>
        </w:rPr>
        <w:t>the</w:t>
      </w:r>
      <w:r>
        <w:rPr>
          <w:color w:val="2D2D2D"/>
          <w:spacing w:val="-12"/>
          <w:w w:val="110"/>
        </w:rPr>
        <w:t> </w:t>
      </w:r>
      <w:r>
        <w:rPr>
          <w:color w:val="2D2D2D"/>
          <w:w w:val="110"/>
        </w:rPr>
        <w:t>lab.</w:t>
      </w:r>
      <w:r>
        <w:rPr>
          <w:color w:val="2D2D2D"/>
          <w:spacing w:val="-17"/>
          <w:w w:val="110"/>
        </w:rPr>
        <w:t> </w:t>
      </w:r>
      <w:r>
        <w:rPr>
          <w:color w:val="2D2D2D"/>
          <w:w w:val="110"/>
        </w:rPr>
        <w:t>Dr.</w:t>
      </w:r>
      <w:r>
        <w:rPr>
          <w:color w:val="2D2D2D"/>
          <w:spacing w:val="-16"/>
          <w:w w:val="110"/>
        </w:rPr>
        <w:t> </w:t>
      </w:r>
      <w:r>
        <w:rPr>
          <w:color w:val="2D2D2D"/>
          <w:w w:val="110"/>
        </w:rPr>
        <w:t>Bouchard</w:t>
      </w:r>
      <w:r>
        <w:rPr>
          <w:color w:val="2D2D2D"/>
          <w:spacing w:val="-1"/>
          <w:w w:val="110"/>
        </w:rPr>
        <w:t> </w:t>
      </w:r>
      <w:r>
        <w:rPr>
          <w:color w:val="2D2D2D"/>
          <w:w w:val="110"/>
        </w:rPr>
        <w:t>has</w:t>
      </w:r>
      <w:r>
        <w:rPr>
          <w:color w:val="2D2D2D"/>
          <w:spacing w:val="-17"/>
          <w:w w:val="110"/>
        </w:rPr>
        <w:t> </w:t>
      </w:r>
      <w:r>
        <w:rPr>
          <w:color w:val="2D2D2D"/>
          <w:w w:val="110"/>
        </w:rPr>
        <w:t>developed eight</w:t>
      </w:r>
      <w:r>
        <w:rPr>
          <w:color w:val="2D2D2D"/>
          <w:spacing w:val="-11"/>
          <w:w w:val="110"/>
        </w:rPr>
        <w:t> </w:t>
      </w:r>
      <w:r>
        <w:rPr>
          <w:color w:val="2D2D2D"/>
          <w:w w:val="110"/>
        </w:rPr>
        <w:t>unique</w:t>
      </w:r>
      <w:r>
        <w:rPr>
          <w:color w:val="2D2D2D"/>
          <w:spacing w:val="-17"/>
          <w:w w:val="110"/>
        </w:rPr>
        <w:t> </w:t>
      </w:r>
      <w:r>
        <w:rPr>
          <w:color w:val="2D2D2D"/>
          <w:w w:val="110"/>
        </w:rPr>
        <w:t>research projects</w:t>
      </w:r>
      <w:r>
        <w:rPr>
          <w:color w:val="2D2D2D"/>
          <w:spacing w:val="-17"/>
          <w:w w:val="110"/>
        </w:rPr>
        <w:t> </w:t>
      </w:r>
      <w:r>
        <w:rPr>
          <w:color w:val="2D2D2D"/>
          <w:w w:val="110"/>
        </w:rPr>
        <w:t>within</w:t>
      </w:r>
      <w:r>
        <w:rPr>
          <w:color w:val="2D2D2D"/>
          <w:spacing w:val="-6"/>
          <w:w w:val="110"/>
        </w:rPr>
        <w:t> </w:t>
      </w:r>
      <w:r>
        <w:rPr>
          <w:color w:val="2D2D2D"/>
          <w:w w:val="110"/>
        </w:rPr>
        <w:t>the</w:t>
      </w:r>
      <w:r>
        <w:rPr>
          <w:color w:val="2D2D2D"/>
          <w:spacing w:val="-3"/>
          <w:w w:val="110"/>
        </w:rPr>
        <w:t> </w:t>
      </w:r>
      <w:r>
        <w:rPr>
          <w:color w:val="2D2D2D"/>
          <w:w w:val="110"/>
        </w:rPr>
        <w:t>lab</w:t>
      </w:r>
      <w:r>
        <w:rPr>
          <w:color w:val="2D2D2D"/>
          <w:spacing w:val="-16"/>
          <w:w w:val="110"/>
        </w:rPr>
        <w:t> </w:t>
      </w:r>
      <w:r>
        <w:rPr>
          <w:color w:val="2D2D2D"/>
          <w:w w:val="110"/>
        </w:rPr>
        <w:t>since</w:t>
      </w:r>
      <w:r>
        <w:rPr>
          <w:color w:val="2D2D2D"/>
          <w:spacing w:val="-11"/>
          <w:w w:val="110"/>
        </w:rPr>
        <w:t> </w:t>
      </w:r>
      <w:r>
        <w:rPr>
          <w:color w:val="2D2D2D"/>
          <w:w w:val="110"/>
        </w:rPr>
        <w:t>its</w:t>
      </w:r>
      <w:r>
        <w:rPr>
          <w:color w:val="2D2D2D"/>
          <w:spacing w:val="-17"/>
          <w:w w:val="110"/>
        </w:rPr>
        <w:t> </w:t>
      </w:r>
      <w:r>
        <w:rPr>
          <w:color w:val="2D2D2D"/>
          <w:w w:val="110"/>
        </w:rPr>
        <w:t>opening</w:t>
      </w:r>
      <w:r>
        <w:rPr>
          <w:color w:val="2D2D2D"/>
          <w:spacing w:val="-11"/>
          <w:w w:val="110"/>
        </w:rPr>
        <w:t> </w:t>
      </w:r>
      <w:r>
        <w:rPr>
          <w:color w:val="2D2D2D"/>
          <w:w w:val="110"/>
        </w:rPr>
        <w:t>in</w:t>
      </w:r>
      <w:r>
        <w:rPr>
          <w:color w:val="2D2D2D"/>
          <w:spacing w:val="-11"/>
          <w:w w:val="110"/>
        </w:rPr>
        <w:t> </w:t>
      </w:r>
      <w:r>
        <w:rPr>
          <w:color w:val="2D2D2D"/>
          <w:w w:val="110"/>
        </w:rPr>
        <w:t>late</w:t>
      </w:r>
      <w:r>
        <w:rPr>
          <w:color w:val="2D2D2D"/>
          <w:spacing w:val="-10"/>
          <w:w w:val="110"/>
        </w:rPr>
        <w:t> </w:t>
      </w:r>
      <w:r>
        <w:rPr>
          <w:color w:val="2D2D2D"/>
          <w:w w:val="110"/>
        </w:rPr>
        <w:t>2018;</w:t>
      </w:r>
      <w:r>
        <w:rPr>
          <w:color w:val="2D2D2D"/>
          <w:spacing w:val="-8"/>
          <w:w w:val="110"/>
        </w:rPr>
        <w:t> </w:t>
      </w:r>
      <w:r>
        <w:rPr>
          <w:color w:val="2D2D2D"/>
          <w:w w:val="110"/>
        </w:rPr>
        <w:t>engaged industry</w:t>
      </w:r>
      <w:r>
        <w:rPr>
          <w:color w:val="2D2D2D"/>
          <w:spacing w:val="-3"/>
          <w:w w:val="110"/>
        </w:rPr>
        <w:t> </w:t>
      </w:r>
      <w:r>
        <w:rPr>
          <w:color w:val="2D2D2D"/>
          <w:w w:val="110"/>
        </w:rPr>
        <w:t>projects</w:t>
      </w:r>
      <w:r>
        <w:rPr>
          <w:color w:val="2D2D2D"/>
          <w:spacing w:val="-11"/>
          <w:w w:val="110"/>
        </w:rPr>
        <w:t> </w:t>
      </w:r>
      <w:r>
        <w:rPr>
          <w:color w:val="2D2D2D"/>
          <w:w w:val="110"/>
        </w:rPr>
        <w:t>to support</w:t>
      </w:r>
      <w:r>
        <w:rPr>
          <w:color w:val="2D2D2D"/>
          <w:spacing w:val="-14"/>
          <w:w w:val="110"/>
        </w:rPr>
        <w:t> </w:t>
      </w:r>
      <w:r>
        <w:rPr>
          <w:color w:val="2D2D2D"/>
          <w:w w:val="110"/>
        </w:rPr>
        <w:t>the</w:t>
      </w:r>
      <w:r>
        <w:rPr>
          <w:color w:val="2D2D2D"/>
          <w:spacing w:val="-17"/>
          <w:w w:val="110"/>
        </w:rPr>
        <w:t> </w:t>
      </w:r>
      <w:r>
        <w:rPr>
          <w:color w:val="2D2D2D"/>
          <w:w w:val="110"/>
        </w:rPr>
        <w:t>annual costs</w:t>
      </w:r>
      <w:r>
        <w:rPr>
          <w:color w:val="2D2D2D"/>
          <w:spacing w:val="-10"/>
          <w:w w:val="110"/>
        </w:rPr>
        <w:t> </w:t>
      </w:r>
      <w:r>
        <w:rPr>
          <w:color w:val="2D2D2D"/>
          <w:w w:val="110"/>
        </w:rPr>
        <w:t>of</w:t>
      </w:r>
      <w:r>
        <w:rPr>
          <w:color w:val="2D2D2D"/>
          <w:spacing w:val="-11"/>
          <w:w w:val="110"/>
        </w:rPr>
        <w:t> </w:t>
      </w:r>
      <w:r>
        <w:rPr>
          <w:color w:val="2D2D2D"/>
          <w:w w:val="110"/>
        </w:rPr>
        <w:t>the</w:t>
      </w:r>
      <w:r>
        <w:rPr>
          <w:color w:val="2D2D2D"/>
          <w:spacing w:val="30"/>
          <w:w w:val="110"/>
        </w:rPr>
        <w:t> </w:t>
      </w:r>
      <w:r>
        <w:rPr>
          <w:color w:val="2D2D2D"/>
          <w:w w:val="110"/>
        </w:rPr>
        <w:t>lab</w:t>
      </w:r>
      <w:r>
        <w:rPr>
          <w:color w:val="2D2D2D"/>
          <w:spacing w:val="-17"/>
          <w:w w:val="110"/>
        </w:rPr>
        <w:t> </w:t>
      </w:r>
      <w:r>
        <w:rPr>
          <w:color w:val="2D2D2D"/>
          <w:w w:val="110"/>
        </w:rPr>
        <w:t>for</w:t>
      </w:r>
      <w:r>
        <w:rPr>
          <w:color w:val="2D2D2D"/>
          <w:spacing w:val="-13"/>
          <w:w w:val="110"/>
        </w:rPr>
        <w:t> </w:t>
      </w:r>
      <w:r>
        <w:rPr>
          <w:color w:val="2D2D2D"/>
          <w:w w:val="110"/>
        </w:rPr>
        <w:t>ongoing</w:t>
      </w:r>
      <w:r>
        <w:rPr>
          <w:color w:val="2D2D2D"/>
          <w:spacing w:val="-12"/>
          <w:w w:val="110"/>
        </w:rPr>
        <w:t> </w:t>
      </w:r>
      <w:r>
        <w:rPr>
          <w:color w:val="2D2D2D"/>
          <w:w w:val="110"/>
        </w:rPr>
        <w:t>improvement; and</w:t>
      </w:r>
      <w:r>
        <w:rPr>
          <w:color w:val="2D2D2D"/>
          <w:spacing w:val="-9"/>
          <w:w w:val="110"/>
        </w:rPr>
        <w:t> </w:t>
      </w:r>
      <w:r>
        <w:rPr>
          <w:color w:val="2D2D2D"/>
          <w:w w:val="110"/>
        </w:rPr>
        <w:t>generated more than</w:t>
      </w:r>
      <w:r>
        <w:rPr>
          <w:color w:val="2D2D2D"/>
          <w:spacing w:val="-17"/>
          <w:w w:val="110"/>
        </w:rPr>
        <w:t> </w:t>
      </w:r>
      <w:r>
        <w:rPr>
          <w:color w:val="2D2D2D"/>
          <w:w w:val="110"/>
        </w:rPr>
        <w:t>$.5</w:t>
      </w:r>
      <w:r>
        <w:rPr>
          <w:color w:val="2D2D2D"/>
          <w:spacing w:val="-13"/>
          <w:w w:val="110"/>
        </w:rPr>
        <w:t> </w:t>
      </w:r>
      <w:r>
        <w:rPr>
          <w:color w:val="2D2D2D"/>
          <w:w w:val="110"/>
        </w:rPr>
        <w:t>million</w:t>
      </w:r>
      <w:r>
        <w:rPr>
          <w:color w:val="2D2D2D"/>
          <w:spacing w:val="-2"/>
          <w:w w:val="110"/>
        </w:rPr>
        <w:t> </w:t>
      </w:r>
      <w:r>
        <w:rPr>
          <w:color w:val="2D2D2D"/>
          <w:w w:val="110"/>
        </w:rPr>
        <w:t>in</w:t>
      </w:r>
      <w:r>
        <w:rPr>
          <w:color w:val="2D2D2D"/>
          <w:spacing w:val="-15"/>
          <w:w w:val="110"/>
        </w:rPr>
        <w:t> </w:t>
      </w:r>
      <w:r>
        <w:rPr>
          <w:color w:val="2D2D2D"/>
          <w:w w:val="110"/>
        </w:rPr>
        <w:t>grant</w:t>
      </w:r>
      <w:r>
        <w:rPr>
          <w:color w:val="2D2D2D"/>
          <w:spacing w:val="-16"/>
          <w:w w:val="110"/>
        </w:rPr>
        <w:t> </w:t>
      </w:r>
      <w:r>
        <w:rPr>
          <w:color w:val="2D2D2D"/>
          <w:w w:val="110"/>
        </w:rPr>
        <w:t>awards</w:t>
      </w:r>
      <w:r>
        <w:rPr>
          <w:color w:val="2D2D2D"/>
          <w:spacing w:val="-8"/>
          <w:w w:val="110"/>
        </w:rPr>
        <w:t> </w:t>
      </w:r>
      <w:r>
        <w:rPr>
          <w:color w:val="2D2D2D"/>
          <w:w w:val="110"/>
        </w:rPr>
        <w:t>to</w:t>
      </w:r>
      <w:r>
        <w:rPr>
          <w:color w:val="2D2D2D"/>
          <w:spacing w:val="-15"/>
          <w:w w:val="110"/>
        </w:rPr>
        <w:t> </w:t>
      </w:r>
      <w:r>
        <w:rPr>
          <w:color w:val="2D2D2D"/>
          <w:w w:val="110"/>
        </w:rPr>
        <w:t>fund Lab-based</w:t>
      </w:r>
      <w:r>
        <w:rPr>
          <w:color w:val="2D2D2D"/>
          <w:spacing w:val="18"/>
          <w:w w:val="110"/>
        </w:rPr>
        <w:t> </w:t>
      </w:r>
      <w:r>
        <w:rPr>
          <w:color w:val="2D2D2D"/>
          <w:w w:val="110"/>
        </w:rPr>
        <w:t>research.</w:t>
      </w:r>
    </w:p>
    <w:p>
      <w:pPr>
        <w:pStyle w:val="BodyText"/>
        <w:spacing w:line="247" w:lineRule="auto" w:before="127"/>
        <w:ind w:left="1268" w:right="1254" w:hanging="8"/>
      </w:pPr>
      <w:r>
        <w:rPr>
          <w:color w:val="2D2D2D"/>
          <w:w w:val="105"/>
        </w:rPr>
        <w:t>Since 2018, Dr.</w:t>
      </w:r>
      <w:r>
        <w:rPr>
          <w:color w:val="2D2D2D"/>
          <w:spacing w:val="-10"/>
          <w:w w:val="105"/>
        </w:rPr>
        <w:t> </w:t>
      </w:r>
      <w:r>
        <w:rPr>
          <w:color w:val="2D2D2D"/>
          <w:w w:val="105"/>
        </w:rPr>
        <w:t>Bouchard has participated as principal investigator or</w:t>
      </w:r>
      <w:r>
        <w:rPr>
          <w:color w:val="2D2D2D"/>
          <w:spacing w:val="-3"/>
          <w:w w:val="105"/>
        </w:rPr>
        <w:t> </w:t>
      </w:r>
      <w:r>
        <w:rPr>
          <w:color w:val="2D2D2D"/>
          <w:w w:val="105"/>
        </w:rPr>
        <w:t>co-principal investigator on grants totaling nearly $7 million; and directed industry projects generating income of nearly $400,000.</w:t>
      </w:r>
    </w:p>
    <w:p>
      <w:pPr>
        <w:pStyle w:val="BodyText"/>
        <w:spacing w:before="3"/>
        <w:rPr>
          <w:sz w:val="16"/>
        </w:rPr>
      </w:pPr>
    </w:p>
    <w:p>
      <w:pPr>
        <w:pStyle w:val="BodyText"/>
        <w:spacing w:before="90"/>
        <w:ind w:left="844"/>
      </w:pPr>
      <w:r>
        <w:rPr>
          <w:color w:val="464646"/>
          <w:u w:val="thick" w:color="2D2D2D"/>
        </w:rPr>
        <w:t>Graduate</w:t>
      </w:r>
      <w:r>
        <w:rPr>
          <w:color w:val="464646"/>
          <w:spacing w:val="8"/>
          <w:u w:val="thick" w:color="2D2D2D"/>
        </w:rPr>
        <w:t> </w:t>
      </w:r>
      <w:r>
        <w:rPr>
          <w:color w:val="2D2D2D"/>
          <w:u w:val="thick" w:color="2D2D2D"/>
        </w:rPr>
        <w:t>Teach</w:t>
      </w:r>
      <w:r>
        <w:rPr>
          <w:color w:val="2D2D2D"/>
          <w:spacing w:val="-13"/>
          <w:u w:val="thick" w:color="2D2D2D"/>
        </w:rPr>
        <w:t> </w:t>
      </w:r>
      <w:r>
        <w:rPr>
          <w:color w:val="2D2D2D"/>
          <w:u w:val="thick" w:color="2D2D2D"/>
        </w:rPr>
        <w:t>in</w:t>
      </w:r>
      <w:r>
        <w:rPr>
          <w:color w:val="2D2D2D"/>
          <w:spacing w:val="44"/>
        </w:rPr>
        <w:t>  </w:t>
      </w:r>
      <w:r>
        <w:rPr>
          <w:color w:val="464646"/>
          <w:u w:val="thick" w:color="2D2D2D"/>
        </w:rPr>
        <w:t>and</w:t>
      </w:r>
      <w:r>
        <w:rPr>
          <w:color w:val="464646"/>
          <w:spacing w:val="36"/>
          <w:u w:val="thick" w:color="2D2D2D"/>
        </w:rPr>
        <w:t> </w:t>
      </w:r>
      <w:r>
        <w:rPr>
          <w:color w:val="2D2D2D"/>
          <w:spacing w:val="-2"/>
          <w:u w:val="thick" w:color="2D2D2D"/>
        </w:rPr>
        <w:t>Advisin</w:t>
      </w:r>
    </w:p>
    <w:p>
      <w:pPr>
        <w:pStyle w:val="BodyText"/>
        <w:spacing w:line="244" w:lineRule="auto" w:before="7"/>
        <w:ind w:left="1254" w:right="1552" w:firstLine="17"/>
      </w:pPr>
      <w:r>
        <w:rPr>
          <w:color w:val="2D2D2D"/>
          <w:w w:val="105"/>
        </w:rPr>
        <w:t>Dr.</w:t>
      </w:r>
      <w:r>
        <w:rPr>
          <w:color w:val="2D2D2D"/>
          <w:spacing w:val="-10"/>
          <w:w w:val="105"/>
        </w:rPr>
        <w:t> </w:t>
      </w:r>
      <w:r>
        <w:rPr>
          <w:color w:val="2D2D2D"/>
          <w:w w:val="105"/>
        </w:rPr>
        <w:t>Bouchard holds</w:t>
      </w:r>
      <w:r>
        <w:rPr>
          <w:color w:val="2D2D2D"/>
          <w:spacing w:val="-7"/>
          <w:w w:val="105"/>
        </w:rPr>
        <w:t> </w:t>
      </w:r>
      <w:r>
        <w:rPr>
          <w:color w:val="2D2D2D"/>
          <w:w w:val="105"/>
        </w:rPr>
        <w:t>an</w:t>
      </w:r>
      <w:r>
        <w:rPr>
          <w:color w:val="2D2D2D"/>
          <w:spacing w:val="-8"/>
          <w:w w:val="105"/>
        </w:rPr>
        <w:t> </w:t>
      </w:r>
      <w:r>
        <w:rPr>
          <w:color w:val="2D2D2D"/>
          <w:w w:val="105"/>
        </w:rPr>
        <w:t>appointment as</w:t>
      </w:r>
      <w:r>
        <w:rPr>
          <w:color w:val="2D2D2D"/>
          <w:spacing w:val="-13"/>
          <w:w w:val="105"/>
        </w:rPr>
        <w:t> </w:t>
      </w:r>
      <w:r>
        <w:rPr>
          <w:color w:val="2D2D2D"/>
          <w:w w:val="105"/>
        </w:rPr>
        <w:t>Associate Graduate Faculty</w:t>
      </w:r>
      <w:r>
        <w:rPr>
          <w:color w:val="2D2D2D"/>
          <w:spacing w:val="-8"/>
          <w:w w:val="105"/>
        </w:rPr>
        <w:t> </w:t>
      </w:r>
      <w:r>
        <w:rPr>
          <w:color w:val="2D2D2D"/>
          <w:w w:val="105"/>
        </w:rPr>
        <w:t>with the</w:t>
      </w:r>
      <w:r>
        <w:rPr>
          <w:color w:val="2D2D2D"/>
          <w:spacing w:val="-5"/>
          <w:w w:val="105"/>
        </w:rPr>
        <w:t> </w:t>
      </w:r>
      <w:r>
        <w:rPr>
          <w:color w:val="2D2D2D"/>
          <w:w w:val="105"/>
        </w:rPr>
        <w:t>School of Marine</w:t>
      </w:r>
      <w:r>
        <w:rPr>
          <w:color w:val="2D2D2D"/>
          <w:spacing w:val="-5"/>
          <w:w w:val="105"/>
        </w:rPr>
        <w:t> </w:t>
      </w:r>
      <w:r>
        <w:rPr>
          <w:color w:val="2D2D2D"/>
          <w:w w:val="105"/>
        </w:rPr>
        <w:t>Sciences.</w:t>
      </w:r>
      <w:r>
        <w:rPr>
          <w:color w:val="2D2D2D"/>
          <w:spacing w:val="-3"/>
          <w:w w:val="105"/>
        </w:rPr>
        <w:t> </w:t>
      </w:r>
      <w:r>
        <w:rPr>
          <w:color w:val="2D2D2D"/>
          <w:w w:val="105"/>
        </w:rPr>
        <w:t>She has been a committee member for six recent MS</w:t>
      </w:r>
      <w:r>
        <w:rPr>
          <w:color w:val="2D2D2D"/>
          <w:spacing w:val="-6"/>
          <w:w w:val="105"/>
        </w:rPr>
        <w:t> </w:t>
      </w:r>
      <w:r>
        <w:rPr>
          <w:color w:val="2D2D2D"/>
          <w:w w:val="105"/>
        </w:rPr>
        <w:t>and Ph.D. candidates</w:t>
      </w:r>
      <w:r>
        <w:rPr>
          <w:color w:val="2D2D2D"/>
          <w:spacing w:val="30"/>
          <w:w w:val="105"/>
        </w:rPr>
        <w:t> </w:t>
      </w:r>
      <w:r>
        <w:rPr>
          <w:color w:val="2D2D2D"/>
          <w:w w:val="105"/>
        </w:rPr>
        <w:t>and</w:t>
      </w:r>
      <w:r>
        <w:rPr>
          <w:color w:val="2D2D2D"/>
          <w:spacing w:val="40"/>
          <w:w w:val="105"/>
        </w:rPr>
        <w:t> </w:t>
      </w:r>
      <w:r>
        <w:rPr>
          <w:color w:val="2D2D2D"/>
          <w:w w:val="105"/>
        </w:rPr>
        <w:t>primary</w:t>
      </w:r>
      <w:r>
        <w:rPr>
          <w:color w:val="2D2D2D"/>
          <w:spacing w:val="22"/>
          <w:w w:val="105"/>
        </w:rPr>
        <w:t> </w:t>
      </w:r>
      <w:r>
        <w:rPr>
          <w:color w:val="2D2D2D"/>
          <w:w w:val="105"/>
        </w:rPr>
        <w:t>advisor</w:t>
      </w:r>
      <w:r>
        <w:rPr>
          <w:color w:val="2D2D2D"/>
          <w:spacing w:val="34"/>
          <w:w w:val="105"/>
        </w:rPr>
        <w:t> </w:t>
      </w:r>
      <w:r>
        <w:rPr>
          <w:color w:val="2D2D2D"/>
          <w:w w:val="105"/>
        </w:rPr>
        <w:t>to</w:t>
      </w:r>
      <w:r>
        <w:rPr>
          <w:color w:val="2D2D2D"/>
          <w:spacing w:val="14"/>
          <w:w w:val="105"/>
        </w:rPr>
        <w:t> </w:t>
      </w:r>
      <w:r>
        <w:rPr>
          <w:color w:val="2D2D2D"/>
          <w:w w:val="105"/>
        </w:rPr>
        <w:t>one.</w:t>
      </w:r>
      <w:r>
        <w:rPr>
          <w:color w:val="2D2D2D"/>
          <w:spacing w:val="79"/>
          <w:w w:val="105"/>
        </w:rPr>
        <w:t> </w:t>
      </w:r>
      <w:r>
        <w:rPr>
          <w:color w:val="2D2D2D"/>
          <w:w w:val="105"/>
        </w:rPr>
        <w:t>She</w:t>
      </w:r>
      <w:r>
        <w:rPr>
          <w:color w:val="2D2D2D"/>
          <w:spacing w:val="29"/>
          <w:w w:val="105"/>
        </w:rPr>
        <w:t> </w:t>
      </w:r>
      <w:r>
        <w:rPr>
          <w:color w:val="2D2D2D"/>
          <w:w w:val="105"/>
        </w:rPr>
        <w:t>regularly</w:t>
      </w:r>
      <w:r>
        <w:rPr>
          <w:color w:val="2D2D2D"/>
          <w:spacing w:val="30"/>
          <w:w w:val="105"/>
        </w:rPr>
        <w:t> </w:t>
      </w:r>
      <w:r>
        <w:rPr>
          <w:color w:val="2D2D2D"/>
          <w:w w:val="105"/>
        </w:rPr>
        <w:t>serves</w:t>
      </w:r>
      <w:r>
        <w:rPr>
          <w:color w:val="2D2D2D"/>
          <w:spacing w:val="17"/>
          <w:w w:val="105"/>
        </w:rPr>
        <w:t> </w:t>
      </w:r>
      <w:r>
        <w:rPr>
          <w:color w:val="2D2D2D"/>
          <w:w w:val="105"/>
        </w:rPr>
        <w:t>as</w:t>
      </w:r>
      <w:r>
        <w:rPr>
          <w:color w:val="2D2D2D"/>
          <w:spacing w:val="10"/>
          <w:w w:val="105"/>
        </w:rPr>
        <w:t> </w:t>
      </w:r>
      <w:r>
        <w:rPr>
          <w:color w:val="2D2D2D"/>
          <w:w w:val="105"/>
        </w:rPr>
        <w:t>a</w:t>
      </w:r>
      <w:r>
        <w:rPr>
          <w:color w:val="2D2D2D"/>
          <w:spacing w:val="19"/>
          <w:w w:val="105"/>
        </w:rPr>
        <w:t> </w:t>
      </w:r>
      <w:r>
        <w:rPr>
          <w:color w:val="2D2D2D"/>
          <w:w w:val="105"/>
        </w:rPr>
        <w:t>mentor</w:t>
      </w:r>
      <w:r>
        <w:rPr>
          <w:color w:val="2D2D2D"/>
          <w:spacing w:val="33"/>
          <w:w w:val="105"/>
        </w:rPr>
        <w:t> </w:t>
      </w:r>
      <w:r>
        <w:rPr>
          <w:color w:val="2D2D2D"/>
          <w:w w:val="105"/>
        </w:rPr>
        <w:t>to</w:t>
      </w:r>
      <w:r>
        <w:rPr>
          <w:color w:val="2D2D2D"/>
          <w:w w:val="105"/>
        </w:rPr>
        <w:t> graduate</w:t>
      </w:r>
      <w:r>
        <w:rPr>
          <w:color w:val="2D2D2D"/>
          <w:spacing w:val="40"/>
          <w:w w:val="105"/>
        </w:rPr>
        <w:t> </w:t>
      </w:r>
      <w:r>
        <w:rPr>
          <w:color w:val="2D2D2D"/>
          <w:w w:val="105"/>
        </w:rPr>
        <w:t>students</w:t>
      </w:r>
      <w:r>
        <w:rPr>
          <w:color w:val="2D2D2D"/>
          <w:spacing w:val="40"/>
          <w:w w:val="105"/>
        </w:rPr>
        <w:t> </w:t>
      </w:r>
      <w:r>
        <w:rPr>
          <w:color w:val="2D2D2D"/>
          <w:w w:val="105"/>
        </w:rPr>
        <w:t>and</w:t>
      </w:r>
      <w:r>
        <w:rPr>
          <w:color w:val="2D2D2D"/>
          <w:spacing w:val="40"/>
          <w:w w:val="105"/>
        </w:rPr>
        <w:t> </w:t>
      </w:r>
      <w:r>
        <w:rPr>
          <w:color w:val="2D2D2D"/>
          <w:w w:val="105"/>
        </w:rPr>
        <w:t>oversees</w:t>
      </w:r>
      <w:r>
        <w:rPr>
          <w:color w:val="2D2D2D"/>
          <w:spacing w:val="40"/>
          <w:w w:val="105"/>
        </w:rPr>
        <w:t> </w:t>
      </w:r>
      <w:r>
        <w:rPr>
          <w:color w:val="2D2D2D"/>
          <w:w w:val="105"/>
        </w:rPr>
        <w:t>undergraduate</w:t>
      </w:r>
      <w:r>
        <w:rPr>
          <w:color w:val="2D2D2D"/>
          <w:spacing w:val="40"/>
          <w:w w:val="105"/>
        </w:rPr>
        <w:t> </w:t>
      </w:r>
      <w:r>
        <w:rPr>
          <w:color w:val="2D2D2D"/>
          <w:w w:val="105"/>
        </w:rPr>
        <w:t>student</w:t>
      </w:r>
      <w:r>
        <w:rPr>
          <w:color w:val="2D2D2D"/>
          <w:spacing w:val="40"/>
          <w:w w:val="105"/>
        </w:rPr>
        <w:t> </w:t>
      </w:r>
      <w:r>
        <w:rPr>
          <w:color w:val="2D2D2D"/>
          <w:w w:val="105"/>
        </w:rPr>
        <w:t>employees,</w:t>
      </w:r>
      <w:r>
        <w:rPr>
          <w:color w:val="2D2D2D"/>
          <w:spacing w:val="40"/>
          <w:w w:val="105"/>
        </w:rPr>
        <w:t> </w:t>
      </w:r>
      <w:r>
        <w:rPr>
          <w:color w:val="2D2D2D"/>
          <w:w w:val="105"/>
        </w:rPr>
        <w:t>capstone students, and interns.</w:t>
      </w:r>
    </w:p>
    <w:p>
      <w:pPr>
        <w:pStyle w:val="BodyText"/>
        <w:spacing w:before="5"/>
        <w:rPr>
          <w:sz w:val="16"/>
        </w:rPr>
      </w:pPr>
    </w:p>
    <w:p>
      <w:pPr>
        <w:pStyle w:val="BodyText"/>
        <w:tabs>
          <w:tab w:pos="2089" w:val="left" w:leader="none"/>
        </w:tabs>
        <w:spacing w:before="91"/>
        <w:ind w:left="823"/>
      </w:pPr>
      <w:r>
        <w:rPr>
          <w:color w:val="464646"/>
          <w:spacing w:val="-2"/>
          <w:w w:val="105"/>
          <w:u w:val="thick" w:color="464646"/>
        </w:rPr>
        <w:t>Scholarshi</w:t>
      </w:r>
      <w:r>
        <w:rPr>
          <w:color w:val="464646"/>
        </w:rPr>
        <w:tab/>
      </w:r>
      <w:r>
        <w:rPr>
          <w:color w:val="464646"/>
          <w:w w:val="105"/>
          <w:u w:val="thick" w:color="2D2D2D"/>
        </w:rPr>
        <w:t>and</w:t>
      </w:r>
      <w:r>
        <w:rPr>
          <w:color w:val="464646"/>
          <w:spacing w:val="18"/>
          <w:w w:val="105"/>
          <w:u w:val="thick" w:color="2D2D2D"/>
        </w:rPr>
        <w:t> </w:t>
      </w:r>
      <w:r>
        <w:rPr>
          <w:color w:val="2D2D2D"/>
          <w:w w:val="105"/>
          <w:u w:val="thick" w:color="2D2D2D"/>
        </w:rPr>
        <w:t>Professional</w:t>
      </w:r>
      <w:r>
        <w:rPr>
          <w:color w:val="2D2D2D"/>
          <w:spacing w:val="6"/>
          <w:w w:val="105"/>
          <w:u w:val="thick" w:color="2D2D2D"/>
        </w:rPr>
        <w:t> </w:t>
      </w:r>
      <w:r>
        <w:rPr>
          <w:color w:val="2D2D2D"/>
          <w:spacing w:val="-2"/>
          <w:w w:val="105"/>
          <w:u w:val="thick" w:color="2D2D2D"/>
        </w:rPr>
        <w:t>Activi</w:t>
      </w:r>
    </w:p>
    <w:p>
      <w:pPr>
        <w:pStyle w:val="BodyText"/>
        <w:spacing w:line="244" w:lineRule="auto" w:before="12"/>
        <w:ind w:left="1244" w:right="1758" w:firstLine="21"/>
      </w:pPr>
      <w:r>
        <w:rPr>
          <w:color w:val="2D2D2D"/>
          <w:w w:val="105"/>
        </w:rPr>
        <w:t>Dr. Bouchard is a regular public presenter and panelist in her role as Extension specialist, research scientist, and subject matter expert. Her participation includes many invited presentations,</w:t>
      </w:r>
      <w:r>
        <w:rPr>
          <w:color w:val="2D2D2D"/>
          <w:spacing w:val="-3"/>
          <w:w w:val="105"/>
        </w:rPr>
        <w:t> </w:t>
      </w:r>
      <w:r>
        <w:rPr>
          <w:color w:val="2D2D2D"/>
          <w:w w:val="105"/>
        </w:rPr>
        <w:t>testimonies to Maine State legislative panels, and participation in educational summit events and symposia. Notable is her</w:t>
      </w:r>
      <w:r>
        <w:rPr>
          <w:color w:val="2D2D2D"/>
          <w:spacing w:val="34"/>
          <w:w w:val="105"/>
        </w:rPr>
        <w:t> </w:t>
      </w:r>
      <w:r>
        <w:rPr>
          <w:color w:val="2D2D2D"/>
          <w:w w:val="105"/>
        </w:rPr>
        <w:t>testimony to the Maine</w:t>
      </w:r>
      <w:r>
        <w:rPr>
          <w:color w:val="2D2D2D"/>
          <w:spacing w:val="-7"/>
          <w:w w:val="105"/>
        </w:rPr>
        <w:t> </w:t>
      </w:r>
      <w:r>
        <w:rPr>
          <w:color w:val="2D2D2D"/>
          <w:w w:val="105"/>
        </w:rPr>
        <w:t>State Marine Resources Legislative Committee and at</w:t>
      </w:r>
      <w:r>
        <w:rPr>
          <w:color w:val="2D2D2D"/>
          <w:spacing w:val="-1"/>
          <w:w w:val="105"/>
        </w:rPr>
        <w:t> </w:t>
      </w:r>
      <w:r>
        <w:rPr>
          <w:color w:val="2D2D2D"/>
          <w:w w:val="105"/>
        </w:rPr>
        <w:t>the 2020 Maine Aquaculture Research, Development and Education Summit.</w:t>
      </w:r>
    </w:p>
    <w:p>
      <w:pPr>
        <w:pStyle w:val="BodyText"/>
        <w:spacing w:line="247" w:lineRule="auto" w:before="123"/>
        <w:ind w:left="1253" w:right="1254" w:hanging="9"/>
      </w:pPr>
      <w:r>
        <w:rPr>
          <w:color w:val="2D2D2D"/>
          <w:w w:val="105"/>
        </w:rPr>
        <w:t>An important component of research is the</w:t>
      </w:r>
      <w:r>
        <w:rPr>
          <w:color w:val="2D2D2D"/>
          <w:spacing w:val="40"/>
          <w:w w:val="105"/>
        </w:rPr>
        <w:t> </w:t>
      </w:r>
      <w:r>
        <w:rPr>
          <w:color w:val="2D2D2D"/>
          <w:w w:val="105"/>
        </w:rPr>
        <w:t>extent to which it documents and disseminates new</w:t>
      </w:r>
      <w:r>
        <w:rPr>
          <w:color w:val="2D2D2D"/>
          <w:spacing w:val="-2"/>
          <w:w w:val="105"/>
        </w:rPr>
        <w:t> </w:t>
      </w:r>
      <w:r>
        <w:rPr>
          <w:color w:val="2D2D2D"/>
          <w:w w:val="105"/>
        </w:rPr>
        <w:t>knowledge. Dr. Bouchard's research has included collaborative publications of research</w:t>
      </w:r>
      <w:r>
        <w:rPr>
          <w:color w:val="2D2D2D"/>
          <w:spacing w:val="40"/>
          <w:w w:val="105"/>
        </w:rPr>
        <w:t> </w:t>
      </w:r>
      <w:r>
        <w:rPr>
          <w:color w:val="2D2D2D"/>
          <w:w w:val="105"/>
        </w:rPr>
        <w:t>results in four recent publications.</w:t>
      </w:r>
    </w:p>
    <w:p>
      <w:pPr>
        <w:spacing w:after="0" w:line="247" w:lineRule="auto"/>
        <w:sectPr>
          <w:pgSz w:w="12240" w:h="15840"/>
          <w:pgMar w:header="0" w:footer="716" w:top="860" w:bottom="920" w:left="460" w:right="300"/>
        </w:sectPr>
      </w:pPr>
    </w:p>
    <w:p>
      <w:pPr>
        <w:pStyle w:val="BodyText"/>
        <w:spacing w:before="64"/>
        <w:ind w:left="863"/>
      </w:pPr>
      <w:r>
        <w:rPr>
          <w:color w:val="2F2F2F"/>
          <w:w w:val="105"/>
          <w:u w:val="thick" w:color="4F4F4F"/>
        </w:rPr>
        <w:t>Or</w:t>
      </w:r>
      <w:r>
        <w:rPr>
          <w:color w:val="2F2F2F"/>
          <w:spacing w:val="39"/>
          <w:w w:val="105"/>
          <w:u w:val="thick" w:color="4F4F4F"/>
        </w:rPr>
        <w:t> </w:t>
      </w:r>
      <w:r>
        <w:rPr>
          <w:color w:val="4F4F4F"/>
          <w:w w:val="105"/>
          <w:u w:val="thick" w:color="4F4F4F"/>
        </w:rPr>
        <w:t>anizational</w:t>
      </w:r>
      <w:r>
        <w:rPr>
          <w:color w:val="4F4F4F"/>
          <w:spacing w:val="4"/>
          <w:w w:val="105"/>
          <w:u w:val="thick" w:color="4F4F4F"/>
        </w:rPr>
        <w:t> </w:t>
      </w:r>
      <w:r>
        <w:rPr>
          <w:color w:val="4F4F4F"/>
          <w:w w:val="105"/>
          <w:u w:val="thick" w:color="4F4F4F"/>
        </w:rPr>
        <w:t>and</w:t>
      </w:r>
      <w:r>
        <w:rPr>
          <w:color w:val="4F4F4F"/>
          <w:spacing w:val="3"/>
          <w:w w:val="105"/>
          <w:u w:val="thick" w:color="4F4F4F"/>
        </w:rPr>
        <w:t> </w:t>
      </w:r>
      <w:r>
        <w:rPr>
          <w:color w:val="2F2F2F"/>
          <w:w w:val="105"/>
          <w:u w:val="thick" w:color="4F4F4F"/>
        </w:rPr>
        <w:t>Cam</w:t>
      </w:r>
      <w:r>
        <w:rPr>
          <w:color w:val="2F2F2F"/>
          <w:spacing w:val="72"/>
          <w:w w:val="105"/>
          <w:u w:val="thick" w:color="4F4F4F"/>
        </w:rPr>
        <w:t> </w:t>
      </w:r>
      <w:r>
        <w:rPr>
          <w:color w:val="2F2F2F"/>
          <w:w w:val="105"/>
          <w:u w:val="thick" w:color="4F4F4F"/>
        </w:rPr>
        <w:t>us</w:t>
      </w:r>
      <w:r>
        <w:rPr>
          <w:color w:val="2F2F2F"/>
          <w:spacing w:val="-16"/>
          <w:w w:val="105"/>
          <w:u w:val="thick" w:color="4F4F4F"/>
        </w:rPr>
        <w:t> </w:t>
      </w:r>
      <w:r>
        <w:rPr>
          <w:color w:val="4F4F4F"/>
          <w:spacing w:val="-2"/>
          <w:w w:val="105"/>
          <w:u w:val="thick" w:color="4F4F4F"/>
        </w:rPr>
        <w:t>Service</w:t>
      </w:r>
    </w:p>
    <w:p>
      <w:pPr>
        <w:pStyle w:val="BodyText"/>
        <w:spacing w:line="244" w:lineRule="auto" w:before="3"/>
        <w:ind w:left="1285" w:right="1552" w:firstLine="14"/>
      </w:pPr>
      <w:r>
        <w:rPr>
          <w:color w:val="2F2F2F"/>
          <w:w w:val="105"/>
        </w:rPr>
        <w:t>Dr.</w:t>
      </w:r>
      <w:r>
        <w:rPr>
          <w:color w:val="2F2F2F"/>
          <w:spacing w:val="-10"/>
          <w:w w:val="105"/>
        </w:rPr>
        <w:t> </w:t>
      </w:r>
      <w:r>
        <w:rPr>
          <w:color w:val="2F2F2F"/>
          <w:w w:val="105"/>
        </w:rPr>
        <w:t>Bouchard exemplifies what</w:t>
      </w:r>
      <w:r>
        <w:rPr>
          <w:color w:val="2F2F2F"/>
          <w:spacing w:val="-5"/>
          <w:w w:val="105"/>
        </w:rPr>
        <w:t> </w:t>
      </w:r>
      <w:r>
        <w:rPr>
          <w:color w:val="2F2F2F"/>
          <w:w w:val="105"/>
        </w:rPr>
        <w:t>it</w:t>
      </w:r>
      <w:r>
        <w:rPr>
          <w:color w:val="2F2F2F"/>
          <w:spacing w:val="-6"/>
          <w:w w:val="105"/>
        </w:rPr>
        <w:t> </w:t>
      </w:r>
      <w:r>
        <w:rPr>
          <w:color w:val="2F2F2F"/>
          <w:w w:val="105"/>
        </w:rPr>
        <w:t>means to</w:t>
      </w:r>
      <w:r>
        <w:rPr>
          <w:color w:val="2F2F2F"/>
          <w:spacing w:val="-5"/>
          <w:w w:val="105"/>
        </w:rPr>
        <w:t> </w:t>
      </w:r>
      <w:r>
        <w:rPr>
          <w:color w:val="2F2F2F"/>
          <w:w w:val="105"/>
        </w:rPr>
        <w:t>be</w:t>
      </w:r>
      <w:r>
        <w:rPr>
          <w:color w:val="2F2F2F"/>
          <w:spacing w:val="-16"/>
          <w:w w:val="105"/>
        </w:rPr>
        <w:t> </w:t>
      </w:r>
      <w:r>
        <w:rPr>
          <w:color w:val="2F2F2F"/>
          <w:w w:val="105"/>
        </w:rPr>
        <w:t>a</w:t>
      </w:r>
      <w:r>
        <w:rPr>
          <w:color w:val="2F2F2F"/>
          <w:spacing w:val="-7"/>
          <w:w w:val="105"/>
        </w:rPr>
        <w:t> </w:t>
      </w:r>
      <w:r>
        <w:rPr>
          <w:color w:val="2F2F2F"/>
          <w:w w:val="105"/>
        </w:rPr>
        <w:t>contributing member of</w:t>
      </w:r>
      <w:r>
        <w:rPr>
          <w:color w:val="2F2F2F"/>
          <w:spacing w:val="-5"/>
          <w:w w:val="105"/>
        </w:rPr>
        <w:t> </w:t>
      </w:r>
      <w:r>
        <w:rPr>
          <w:color w:val="2F2F2F"/>
          <w:w w:val="105"/>
        </w:rPr>
        <w:t>a University </w:t>
      </w:r>
      <w:r>
        <w:rPr>
          <w:color w:val="2F2F2F"/>
          <w:w w:val="110"/>
        </w:rPr>
        <w:t>and</w:t>
      </w:r>
      <w:r>
        <w:rPr>
          <w:color w:val="2F2F2F"/>
          <w:spacing w:val="-17"/>
          <w:w w:val="110"/>
        </w:rPr>
        <w:t> </w:t>
      </w:r>
      <w:r>
        <w:rPr>
          <w:color w:val="2F2F2F"/>
          <w:w w:val="110"/>
        </w:rPr>
        <w:t>academic</w:t>
      </w:r>
      <w:r>
        <w:rPr>
          <w:color w:val="2F2F2F"/>
          <w:spacing w:val="-16"/>
          <w:w w:val="110"/>
        </w:rPr>
        <w:t> </w:t>
      </w:r>
      <w:r>
        <w:rPr>
          <w:color w:val="2F2F2F"/>
          <w:w w:val="110"/>
        </w:rPr>
        <w:t>community.</w:t>
      </w:r>
      <w:r>
        <w:rPr>
          <w:color w:val="2F2F2F"/>
          <w:spacing w:val="-16"/>
          <w:w w:val="110"/>
        </w:rPr>
        <w:t> </w:t>
      </w:r>
      <w:r>
        <w:rPr>
          <w:color w:val="2F2F2F"/>
          <w:w w:val="110"/>
        </w:rPr>
        <w:t>Her</w:t>
      </w:r>
      <w:r>
        <w:rPr>
          <w:color w:val="2F2F2F"/>
          <w:spacing w:val="-16"/>
          <w:w w:val="110"/>
        </w:rPr>
        <w:t> </w:t>
      </w:r>
      <w:r>
        <w:rPr>
          <w:color w:val="2F2F2F"/>
          <w:w w:val="110"/>
        </w:rPr>
        <w:t>broad</w:t>
      </w:r>
      <w:r>
        <w:rPr>
          <w:color w:val="2F2F2F"/>
          <w:spacing w:val="-17"/>
          <w:w w:val="110"/>
        </w:rPr>
        <w:t> </w:t>
      </w:r>
      <w:r>
        <w:rPr>
          <w:color w:val="2F2F2F"/>
          <w:w w:val="110"/>
        </w:rPr>
        <w:t>and</w:t>
      </w:r>
      <w:r>
        <w:rPr>
          <w:color w:val="2F2F2F"/>
          <w:spacing w:val="-16"/>
          <w:w w:val="110"/>
        </w:rPr>
        <w:t> </w:t>
      </w:r>
      <w:r>
        <w:rPr>
          <w:color w:val="2F2F2F"/>
          <w:w w:val="110"/>
        </w:rPr>
        <w:t>stellar</w:t>
      </w:r>
      <w:r>
        <w:rPr>
          <w:color w:val="2F2F2F"/>
          <w:spacing w:val="-16"/>
          <w:w w:val="110"/>
        </w:rPr>
        <w:t> </w:t>
      </w:r>
      <w:r>
        <w:rPr>
          <w:color w:val="2F2F2F"/>
          <w:w w:val="110"/>
        </w:rPr>
        <w:t>reputation</w:t>
      </w:r>
      <w:r>
        <w:rPr>
          <w:color w:val="2F2F2F"/>
          <w:spacing w:val="-17"/>
          <w:w w:val="110"/>
        </w:rPr>
        <w:t> </w:t>
      </w:r>
      <w:r>
        <w:rPr>
          <w:color w:val="2F2F2F"/>
          <w:w w:val="110"/>
        </w:rPr>
        <w:t>coupled</w:t>
      </w:r>
      <w:r>
        <w:rPr>
          <w:color w:val="2F2F2F"/>
          <w:spacing w:val="-16"/>
          <w:w w:val="110"/>
        </w:rPr>
        <w:t> </w:t>
      </w:r>
      <w:r>
        <w:rPr>
          <w:color w:val="2F2F2F"/>
          <w:w w:val="110"/>
        </w:rPr>
        <w:t>with</w:t>
      </w:r>
      <w:r>
        <w:rPr>
          <w:color w:val="2F2F2F"/>
          <w:spacing w:val="-16"/>
          <w:w w:val="110"/>
        </w:rPr>
        <w:t> </w:t>
      </w:r>
      <w:r>
        <w:rPr>
          <w:color w:val="2F2F2F"/>
          <w:w w:val="110"/>
        </w:rPr>
        <w:t>consistent and</w:t>
      </w:r>
      <w:r>
        <w:rPr>
          <w:color w:val="2F2F2F"/>
          <w:spacing w:val="-3"/>
          <w:w w:val="110"/>
        </w:rPr>
        <w:t> </w:t>
      </w:r>
      <w:r>
        <w:rPr>
          <w:color w:val="2F2F2F"/>
          <w:w w:val="110"/>
        </w:rPr>
        <w:t>quiet</w:t>
      </w:r>
      <w:r>
        <w:rPr>
          <w:color w:val="2F2F2F"/>
          <w:spacing w:val="-12"/>
          <w:w w:val="110"/>
        </w:rPr>
        <w:t> </w:t>
      </w:r>
      <w:r>
        <w:rPr>
          <w:color w:val="2F2F2F"/>
          <w:w w:val="110"/>
        </w:rPr>
        <w:t>competence has</w:t>
      </w:r>
      <w:r>
        <w:rPr>
          <w:color w:val="2F2F2F"/>
          <w:spacing w:val="-14"/>
          <w:w w:val="110"/>
        </w:rPr>
        <w:t> </w:t>
      </w:r>
      <w:r>
        <w:rPr>
          <w:color w:val="2F2F2F"/>
          <w:w w:val="110"/>
        </w:rPr>
        <w:t>led to numerous opportunities to provide</w:t>
      </w:r>
      <w:r>
        <w:rPr>
          <w:color w:val="2F2F2F"/>
          <w:spacing w:val="-6"/>
          <w:w w:val="110"/>
        </w:rPr>
        <w:t> </w:t>
      </w:r>
      <w:r>
        <w:rPr>
          <w:color w:val="2F2F2F"/>
          <w:w w:val="110"/>
        </w:rPr>
        <w:t>leadership</w:t>
      </w:r>
      <w:r>
        <w:rPr>
          <w:color w:val="2F2F2F"/>
          <w:spacing w:val="-1"/>
          <w:w w:val="110"/>
        </w:rPr>
        <w:t> </w:t>
      </w:r>
      <w:r>
        <w:rPr>
          <w:color w:val="2F2F2F"/>
          <w:w w:val="110"/>
        </w:rPr>
        <w:t>in </w:t>
      </w:r>
      <w:r>
        <w:rPr>
          <w:color w:val="2F2F2F"/>
          <w:w w:val="105"/>
        </w:rPr>
        <w:t>UMaine efforts and initiatives.</w:t>
      </w:r>
      <w:r>
        <w:rPr>
          <w:color w:val="2F2F2F"/>
          <w:spacing w:val="-2"/>
          <w:w w:val="105"/>
        </w:rPr>
        <w:t> </w:t>
      </w:r>
      <w:r>
        <w:rPr>
          <w:color w:val="2F2F2F"/>
          <w:w w:val="105"/>
        </w:rPr>
        <w:t>She has served on many UMaine search committees </w:t>
      </w:r>
      <w:r>
        <w:rPr>
          <w:color w:val="2F2F2F"/>
          <w:w w:val="110"/>
        </w:rPr>
        <w:t>for</w:t>
      </w:r>
      <w:r>
        <w:rPr>
          <w:color w:val="2F2F2F"/>
          <w:spacing w:val="-17"/>
          <w:w w:val="110"/>
        </w:rPr>
        <w:t> </w:t>
      </w:r>
      <w:r>
        <w:rPr>
          <w:color w:val="2F2F2F"/>
          <w:w w:val="110"/>
        </w:rPr>
        <w:t>faculty</w:t>
      </w:r>
      <w:r>
        <w:rPr>
          <w:color w:val="2F2F2F"/>
          <w:spacing w:val="-16"/>
          <w:w w:val="110"/>
        </w:rPr>
        <w:t> </w:t>
      </w:r>
      <w:r>
        <w:rPr>
          <w:color w:val="2F2F2F"/>
          <w:w w:val="110"/>
        </w:rPr>
        <w:t>and</w:t>
      </w:r>
      <w:r>
        <w:rPr>
          <w:color w:val="2F2F2F"/>
          <w:spacing w:val="-17"/>
          <w:w w:val="110"/>
        </w:rPr>
        <w:t> </w:t>
      </w:r>
      <w:r>
        <w:rPr>
          <w:color w:val="2F2F2F"/>
          <w:w w:val="110"/>
        </w:rPr>
        <w:t>administration;</w:t>
      </w:r>
      <w:r>
        <w:rPr>
          <w:color w:val="2F2F2F"/>
          <w:spacing w:val="-16"/>
          <w:w w:val="110"/>
        </w:rPr>
        <w:t> </w:t>
      </w:r>
      <w:r>
        <w:rPr>
          <w:color w:val="2F2F2F"/>
          <w:w w:val="110"/>
        </w:rPr>
        <w:t>notably</w:t>
      </w:r>
      <w:r>
        <w:rPr>
          <w:color w:val="2F2F2F"/>
          <w:spacing w:val="-17"/>
          <w:w w:val="110"/>
        </w:rPr>
        <w:t> </w:t>
      </w:r>
      <w:r>
        <w:rPr>
          <w:color w:val="2F2F2F"/>
          <w:w w:val="110"/>
        </w:rPr>
        <w:t>including</w:t>
      </w:r>
      <w:r>
        <w:rPr>
          <w:color w:val="2F2F2F"/>
          <w:spacing w:val="-16"/>
          <w:w w:val="110"/>
        </w:rPr>
        <w:t> </w:t>
      </w:r>
      <w:r>
        <w:rPr>
          <w:color w:val="2F2F2F"/>
          <w:w w:val="110"/>
        </w:rPr>
        <w:t>her</w:t>
      </w:r>
      <w:r>
        <w:rPr>
          <w:color w:val="2F2F2F"/>
          <w:spacing w:val="-17"/>
          <w:w w:val="110"/>
        </w:rPr>
        <w:t> </w:t>
      </w:r>
      <w:r>
        <w:rPr>
          <w:color w:val="2F2F2F"/>
          <w:w w:val="110"/>
        </w:rPr>
        <w:t>service</w:t>
      </w:r>
      <w:r>
        <w:rPr>
          <w:color w:val="2F2F2F"/>
          <w:spacing w:val="-16"/>
          <w:w w:val="110"/>
        </w:rPr>
        <w:t> </w:t>
      </w:r>
      <w:r>
        <w:rPr>
          <w:color w:val="2F2F2F"/>
          <w:w w:val="110"/>
        </w:rPr>
        <w:t>as</w:t>
      </w:r>
      <w:r>
        <w:rPr>
          <w:color w:val="2F2F2F"/>
          <w:spacing w:val="-17"/>
          <w:w w:val="110"/>
        </w:rPr>
        <w:t> </w:t>
      </w:r>
      <w:r>
        <w:rPr>
          <w:color w:val="2F2F2F"/>
          <w:w w:val="110"/>
        </w:rPr>
        <w:t>co-chair</w:t>
      </w:r>
      <w:r>
        <w:rPr>
          <w:color w:val="2F2F2F"/>
          <w:spacing w:val="-16"/>
          <w:w w:val="110"/>
        </w:rPr>
        <w:t> </w:t>
      </w:r>
      <w:r>
        <w:rPr>
          <w:color w:val="2F2F2F"/>
          <w:w w:val="110"/>
        </w:rPr>
        <w:t>of</w:t>
      </w:r>
      <w:r>
        <w:rPr>
          <w:color w:val="2F2F2F"/>
          <w:spacing w:val="-17"/>
          <w:w w:val="110"/>
        </w:rPr>
        <w:t> </w:t>
      </w:r>
      <w:r>
        <w:rPr>
          <w:color w:val="2F2F2F"/>
          <w:w w:val="110"/>
        </w:rPr>
        <w:t>the</w:t>
      </w:r>
      <w:r>
        <w:rPr>
          <w:color w:val="2F2F2F"/>
          <w:w w:val="110"/>
        </w:rPr>
        <w:t> </w:t>
      </w:r>
      <w:r>
        <w:rPr>
          <w:color w:val="2F2F2F"/>
          <w:w w:val="105"/>
        </w:rPr>
        <w:t>recent</w:t>
      </w:r>
      <w:r>
        <w:rPr>
          <w:color w:val="2F2F2F"/>
          <w:spacing w:val="-1"/>
          <w:w w:val="105"/>
        </w:rPr>
        <w:t> </w:t>
      </w:r>
      <w:r>
        <w:rPr>
          <w:color w:val="2F2F2F"/>
          <w:w w:val="105"/>
        </w:rPr>
        <w:t>successful international search for the UMaine Executive Vice President of</w:t>
      </w:r>
    </w:p>
    <w:p>
      <w:pPr>
        <w:pStyle w:val="BodyText"/>
        <w:spacing w:before="7"/>
        <w:ind w:left="1278"/>
        <w:jc w:val="both"/>
      </w:pPr>
      <w:r>
        <w:rPr>
          <w:color w:val="2F2F2F"/>
        </w:rPr>
        <w:t>Academic</w:t>
      </w:r>
      <w:r>
        <w:rPr>
          <w:color w:val="2F2F2F"/>
          <w:spacing w:val="7"/>
        </w:rPr>
        <w:t> </w:t>
      </w:r>
      <w:r>
        <w:rPr>
          <w:color w:val="2F2F2F"/>
        </w:rPr>
        <w:t>Affairs</w:t>
      </w:r>
      <w:r>
        <w:rPr>
          <w:color w:val="2F2F2F"/>
          <w:spacing w:val="8"/>
        </w:rPr>
        <w:t> </w:t>
      </w:r>
      <w:r>
        <w:rPr>
          <w:color w:val="2F2F2F"/>
        </w:rPr>
        <w:t>and</w:t>
      </w:r>
      <w:r>
        <w:rPr>
          <w:color w:val="2F2F2F"/>
          <w:spacing w:val="20"/>
        </w:rPr>
        <w:t> </w:t>
      </w:r>
      <w:r>
        <w:rPr>
          <w:color w:val="2F2F2F"/>
          <w:spacing w:val="-2"/>
        </w:rPr>
        <w:t>Provost.</w:t>
      </w:r>
    </w:p>
    <w:p>
      <w:pPr>
        <w:pStyle w:val="BodyText"/>
        <w:spacing w:line="247" w:lineRule="auto" w:before="123"/>
        <w:ind w:left="1288" w:right="1873" w:hanging="3"/>
        <w:jc w:val="both"/>
      </w:pPr>
      <w:r>
        <w:rPr>
          <w:color w:val="2F2F2F"/>
          <w:w w:val="105"/>
        </w:rPr>
        <w:t>Other UMaine service</w:t>
      </w:r>
      <w:r>
        <w:rPr>
          <w:color w:val="2F2F2F"/>
          <w:spacing w:val="-1"/>
          <w:w w:val="105"/>
        </w:rPr>
        <w:t> </w:t>
      </w:r>
      <w:r>
        <w:rPr>
          <w:color w:val="2F2F2F"/>
          <w:w w:val="105"/>
        </w:rPr>
        <w:t>includes</w:t>
      </w:r>
      <w:r>
        <w:rPr>
          <w:color w:val="2F2F2F"/>
          <w:spacing w:val="-1"/>
          <w:w w:val="105"/>
        </w:rPr>
        <w:t> </w:t>
      </w:r>
      <w:r>
        <w:rPr>
          <w:color w:val="2F2F2F"/>
          <w:w w:val="105"/>
        </w:rPr>
        <w:t>serving</w:t>
      </w:r>
      <w:r>
        <w:rPr>
          <w:color w:val="2F2F2F"/>
          <w:spacing w:val="-9"/>
          <w:w w:val="105"/>
        </w:rPr>
        <w:t> </w:t>
      </w:r>
      <w:r>
        <w:rPr>
          <w:color w:val="2F2F2F"/>
          <w:w w:val="105"/>
        </w:rPr>
        <w:t>as</w:t>
      </w:r>
      <w:r>
        <w:rPr>
          <w:color w:val="2F2F2F"/>
          <w:spacing w:val="-6"/>
          <w:w w:val="105"/>
        </w:rPr>
        <w:t> </w:t>
      </w:r>
      <w:r>
        <w:rPr>
          <w:color w:val="2F2F2F"/>
          <w:w w:val="105"/>
        </w:rPr>
        <w:t>the Extension representative</w:t>
      </w:r>
      <w:r>
        <w:rPr>
          <w:color w:val="2F2F2F"/>
          <w:spacing w:val="-15"/>
          <w:w w:val="105"/>
        </w:rPr>
        <w:t> </w:t>
      </w:r>
      <w:r>
        <w:rPr>
          <w:color w:val="2F2F2F"/>
          <w:w w:val="105"/>
        </w:rPr>
        <w:t>to</w:t>
      </w:r>
      <w:r>
        <w:rPr>
          <w:color w:val="2F2F2F"/>
          <w:spacing w:val="-2"/>
          <w:w w:val="105"/>
        </w:rPr>
        <w:t> </w:t>
      </w:r>
      <w:r>
        <w:rPr>
          <w:color w:val="2F2F2F"/>
          <w:w w:val="105"/>
        </w:rPr>
        <w:t>UMaine Faculty</w:t>
      </w:r>
      <w:r>
        <w:rPr>
          <w:color w:val="2F2F2F"/>
          <w:spacing w:val="-16"/>
          <w:w w:val="105"/>
        </w:rPr>
        <w:t> </w:t>
      </w:r>
      <w:r>
        <w:rPr>
          <w:color w:val="2F2F2F"/>
          <w:w w:val="105"/>
        </w:rPr>
        <w:t>Senate,</w:t>
      </w:r>
      <w:r>
        <w:rPr>
          <w:color w:val="2F2F2F"/>
          <w:spacing w:val="-16"/>
          <w:w w:val="105"/>
        </w:rPr>
        <w:t> </w:t>
      </w:r>
      <w:r>
        <w:rPr>
          <w:color w:val="2F2F2F"/>
          <w:w w:val="105"/>
        </w:rPr>
        <w:t>the</w:t>
      </w:r>
      <w:r>
        <w:rPr>
          <w:color w:val="2F2F2F"/>
          <w:spacing w:val="-15"/>
          <w:w w:val="105"/>
        </w:rPr>
        <w:t> </w:t>
      </w:r>
      <w:r>
        <w:rPr>
          <w:color w:val="2F2F2F"/>
          <w:w w:val="105"/>
        </w:rPr>
        <w:t>UMaine</w:t>
      </w:r>
      <w:r>
        <w:rPr>
          <w:color w:val="2F2F2F"/>
          <w:spacing w:val="-8"/>
          <w:w w:val="105"/>
        </w:rPr>
        <w:t> </w:t>
      </w:r>
      <w:r>
        <w:rPr>
          <w:color w:val="2F2F2F"/>
          <w:w w:val="105"/>
        </w:rPr>
        <w:t>Research</w:t>
      </w:r>
      <w:r>
        <w:rPr>
          <w:color w:val="2F2F2F"/>
          <w:spacing w:val="-10"/>
          <w:w w:val="105"/>
        </w:rPr>
        <w:t> </w:t>
      </w:r>
      <w:r>
        <w:rPr>
          <w:color w:val="2F2F2F"/>
          <w:w w:val="105"/>
        </w:rPr>
        <w:t>Council,</w:t>
      </w:r>
      <w:r>
        <w:rPr>
          <w:color w:val="2F2F2F"/>
          <w:spacing w:val="-13"/>
          <w:w w:val="105"/>
        </w:rPr>
        <w:t> </w:t>
      </w:r>
      <w:r>
        <w:rPr>
          <w:color w:val="2F2F2F"/>
          <w:w w:val="105"/>
        </w:rPr>
        <w:t>the</w:t>
      </w:r>
      <w:r>
        <w:rPr>
          <w:color w:val="2F2F2F"/>
          <w:spacing w:val="12"/>
          <w:w w:val="105"/>
        </w:rPr>
        <w:t> </w:t>
      </w:r>
      <w:r>
        <w:rPr>
          <w:color w:val="2F2F2F"/>
          <w:w w:val="105"/>
        </w:rPr>
        <w:t>UMaine</w:t>
      </w:r>
      <w:r>
        <w:rPr>
          <w:color w:val="2F2F2F"/>
          <w:spacing w:val="-16"/>
          <w:w w:val="105"/>
        </w:rPr>
        <w:t> </w:t>
      </w:r>
      <w:r>
        <w:rPr>
          <w:color w:val="2F2F2F"/>
          <w:w w:val="105"/>
        </w:rPr>
        <w:t>System</w:t>
      </w:r>
      <w:r>
        <w:rPr>
          <w:color w:val="2F2F2F"/>
          <w:spacing w:val="-4"/>
          <w:w w:val="105"/>
        </w:rPr>
        <w:t> </w:t>
      </w:r>
      <w:r>
        <w:rPr>
          <w:color w:val="2F2F2F"/>
          <w:w w:val="105"/>
        </w:rPr>
        <w:t>Innovation</w:t>
      </w:r>
      <w:r>
        <w:rPr>
          <w:color w:val="2F2F2F"/>
          <w:spacing w:val="-7"/>
          <w:w w:val="105"/>
        </w:rPr>
        <w:t> </w:t>
      </w:r>
      <w:r>
        <w:rPr>
          <w:color w:val="2F2F2F"/>
          <w:w w:val="105"/>
        </w:rPr>
        <w:t>and Economic</w:t>
      </w:r>
      <w:r>
        <w:rPr>
          <w:color w:val="2F2F2F"/>
          <w:spacing w:val="-16"/>
          <w:w w:val="105"/>
        </w:rPr>
        <w:t> </w:t>
      </w:r>
      <w:r>
        <w:rPr>
          <w:color w:val="2F2F2F"/>
          <w:w w:val="105"/>
        </w:rPr>
        <w:t>Development</w:t>
      </w:r>
      <w:r>
        <w:rPr>
          <w:color w:val="2F2F2F"/>
          <w:spacing w:val="-16"/>
          <w:w w:val="105"/>
        </w:rPr>
        <w:t> </w:t>
      </w:r>
      <w:r>
        <w:rPr>
          <w:color w:val="2F2F2F"/>
          <w:w w:val="105"/>
        </w:rPr>
        <w:t>Council,</w:t>
      </w:r>
      <w:r>
        <w:rPr>
          <w:color w:val="2F2F2F"/>
          <w:spacing w:val="-16"/>
          <w:w w:val="105"/>
        </w:rPr>
        <w:t> </w:t>
      </w:r>
      <w:r>
        <w:rPr>
          <w:color w:val="2F2F2F"/>
          <w:w w:val="105"/>
        </w:rPr>
        <w:t>the</w:t>
      </w:r>
      <w:r>
        <w:rPr>
          <w:color w:val="2F2F2F"/>
          <w:spacing w:val="-15"/>
          <w:w w:val="105"/>
        </w:rPr>
        <w:t> </w:t>
      </w:r>
      <w:r>
        <w:rPr>
          <w:color w:val="2F2F2F"/>
          <w:w w:val="105"/>
        </w:rPr>
        <w:t>UMaine</w:t>
      </w:r>
      <w:r>
        <w:rPr>
          <w:color w:val="2F2F2F"/>
          <w:spacing w:val="-16"/>
          <w:w w:val="105"/>
        </w:rPr>
        <w:t> </w:t>
      </w:r>
      <w:r>
        <w:rPr>
          <w:color w:val="2F2F2F"/>
          <w:w w:val="105"/>
        </w:rPr>
        <w:t>Marine</w:t>
      </w:r>
      <w:r>
        <w:rPr>
          <w:color w:val="2F2F2F"/>
          <w:spacing w:val="-16"/>
          <w:w w:val="105"/>
        </w:rPr>
        <w:t> </w:t>
      </w:r>
      <w:r>
        <w:rPr>
          <w:color w:val="2F2F2F"/>
          <w:w w:val="105"/>
        </w:rPr>
        <w:t>Sciences</w:t>
      </w:r>
      <w:r>
        <w:rPr>
          <w:color w:val="2F2F2F"/>
          <w:spacing w:val="-16"/>
          <w:w w:val="105"/>
        </w:rPr>
        <w:t> </w:t>
      </w:r>
      <w:r>
        <w:rPr>
          <w:color w:val="2F2F2F"/>
          <w:w w:val="105"/>
        </w:rPr>
        <w:t>Advisory</w:t>
      </w:r>
      <w:r>
        <w:rPr>
          <w:color w:val="2F2F2F"/>
          <w:spacing w:val="-15"/>
          <w:w w:val="105"/>
        </w:rPr>
        <w:t> </w:t>
      </w:r>
      <w:r>
        <w:rPr>
          <w:color w:val="2F2F2F"/>
          <w:w w:val="105"/>
        </w:rPr>
        <w:t>Team,</w:t>
      </w:r>
      <w:r>
        <w:rPr>
          <w:color w:val="2F2F2F"/>
          <w:spacing w:val="-16"/>
          <w:w w:val="105"/>
        </w:rPr>
        <w:t> </w:t>
      </w:r>
      <w:r>
        <w:rPr>
          <w:color w:val="2F2F2F"/>
          <w:w w:val="105"/>
        </w:rPr>
        <w:t>the UMaine Biological Safety</w:t>
      </w:r>
      <w:r>
        <w:rPr>
          <w:color w:val="2F2F2F"/>
          <w:spacing w:val="-9"/>
          <w:w w:val="105"/>
        </w:rPr>
        <w:t> </w:t>
      </w:r>
      <w:r>
        <w:rPr>
          <w:color w:val="2F2F2F"/>
          <w:w w:val="105"/>
        </w:rPr>
        <w:t>Committee,</w:t>
      </w:r>
      <w:r>
        <w:rPr>
          <w:color w:val="2F2F2F"/>
          <w:spacing w:val="-11"/>
          <w:w w:val="105"/>
        </w:rPr>
        <w:t> </w:t>
      </w:r>
      <w:r>
        <w:rPr>
          <w:color w:val="2F2F2F"/>
          <w:w w:val="105"/>
        </w:rPr>
        <w:t>and</w:t>
      </w:r>
      <w:r>
        <w:rPr>
          <w:color w:val="2F2F2F"/>
          <w:spacing w:val="-4"/>
          <w:w w:val="105"/>
        </w:rPr>
        <w:t> </w:t>
      </w:r>
      <w:r>
        <w:rPr>
          <w:color w:val="2F2F2F"/>
          <w:w w:val="105"/>
        </w:rPr>
        <w:t>various UMaine</w:t>
      </w:r>
      <w:r>
        <w:rPr>
          <w:color w:val="2F2F2F"/>
          <w:spacing w:val="-6"/>
          <w:w w:val="105"/>
        </w:rPr>
        <w:t> </w:t>
      </w:r>
      <w:r>
        <w:rPr>
          <w:color w:val="2F2F2F"/>
          <w:w w:val="105"/>
        </w:rPr>
        <w:t>advisory</w:t>
      </w:r>
      <w:r>
        <w:rPr>
          <w:color w:val="2F2F2F"/>
          <w:spacing w:val="-5"/>
          <w:w w:val="105"/>
        </w:rPr>
        <w:t> </w:t>
      </w:r>
      <w:r>
        <w:rPr>
          <w:color w:val="2F2F2F"/>
          <w:w w:val="105"/>
        </w:rPr>
        <w:t>committees.</w:t>
      </w:r>
    </w:p>
    <w:p>
      <w:pPr>
        <w:pStyle w:val="BodyText"/>
        <w:spacing w:before="7"/>
        <w:rPr>
          <w:sz w:val="16"/>
        </w:rPr>
      </w:pPr>
    </w:p>
    <w:p>
      <w:pPr>
        <w:pStyle w:val="BodyText"/>
        <w:spacing w:before="90"/>
        <w:ind w:left="848"/>
      </w:pPr>
      <w:r>
        <w:rPr>
          <w:color w:val="2F2F2F"/>
          <w:u w:val="thick" w:color="2F2F2F"/>
        </w:rPr>
        <w:t>Public</w:t>
      </w:r>
      <w:r>
        <w:rPr>
          <w:color w:val="2F2F2F"/>
          <w:w w:val="105"/>
          <w:u w:val="thick" w:color="2F2F2F"/>
        </w:rPr>
        <w:t> </w:t>
      </w:r>
      <w:r>
        <w:rPr>
          <w:color w:val="2F2F2F"/>
          <w:spacing w:val="-2"/>
          <w:w w:val="105"/>
          <w:u w:val="thick" w:color="2F2F2F"/>
        </w:rPr>
        <w:t>Service</w:t>
      </w:r>
    </w:p>
    <w:p>
      <w:pPr>
        <w:pStyle w:val="BodyText"/>
        <w:spacing w:line="247" w:lineRule="auto" w:before="3"/>
        <w:ind w:left="1265" w:right="1575" w:firstLine="15"/>
      </w:pPr>
      <w:r>
        <w:rPr>
          <w:color w:val="2F2F2F"/>
          <w:w w:val="105"/>
        </w:rPr>
        <w:t>Dr.</w:t>
      </w:r>
      <w:r>
        <w:rPr>
          <w:color w:val="2F2F2F"/>
          <w:spacing w:val="-6"/>
          <w:w w:val="105"/>
        </w:rPr>
        <w:t> </w:t>
      </w:r>
      <w:r>
        <w:rPr>
          <w:color w:val="2F2F2F"/>
          <w:w w:val="105"/>
        </w:rPr>
        <w:t>Bouchard</w:t>
      </w:r>
      <w:r>
        <w:rPr>
          <w:color w:val="2F2F2F"/>
          <w:spacing w:val="27"/>
          <w:w w:val="105"/>
        </w:rPr>
        <w:t> </w:t>
      </w:r>
      <w:r>
        <w:rPr>
          <w:color w:val="2F2F2F"/>
          <w:w w:val="105"/>
        </w:rPr>
        <w:t>has</w:t>
      </w:r>
      <w:r>
        <w:rPr>
          <w:color w:val="2F2F2F"/>
          <w:spacing w:val="-7"/>
          <w:w w:val="105"/>
        </w:rPr>
        <w:t> </w:t>
      </w:r>
      <w:r>
        <w:rPr>
          <w:color w:val="2F2F2F"/>
          <w:w w:val="105"/>
        </w:rPr>
        <w:t>given freely</w:t>
      </w:r>
      <w:r>
        <w:rPr>
          <w:color w:val="2F2F2F"/>
          <w:spacing w:val="-2"/>
          <w:w w:val="105"/>
        </w:rPr>
        <w:t> </w:t>
      </w:r>
      <w:r>
        <w:rPr>
          <w:color w:val="2F2F2F"/>
          <w:w w:val="105"/>
        </w:rPr>
        <w:t>of her time</w:t>
      </w:r>
      <w:r>
        <w:rPr>
          <w:color w:val="2F2F2F"/>
          <w:spacing w:val="-10"/>
          <w:w w:val="105"/>
        </w:rPr>
        <w:t> </w:t>
      </w:r>
      <w:r>
        <w:rPr>
          <w:color w:val="2F2F2F"/>
          <w:w w:val="105"/>
        </w:rPr>
        <w:t>and expertise to benefit the public through State committees and other relevant efforts, many of which are</w:t>
      </w:r>
      <w:r>
        <w:rPr>
          <w:color w:val="2F2F2F"/>
          <w:spacing w:val="40"/>
          <w:w w:val="105"/>
        </w:rPr>
        <w:t> </w:t>
      </w:r>
      <w:r>
        <w:rPr>
          <w:color w:val="2F2F2F"/>
          <w:w w:val="105"/>
        </w:rPr>
        <w:t>mentioned in other sections of this narrative. Other public service and professional activities include participation as a reviewer for national grant proposals, and external</w:t>
      </w:r>
      <w:r>
        <w:rPr>
          <w:color w:val="2F2F2F"/>
          <w:spacing w:val="40"/>
          <w:w w:val="105"/>
        </w:rPr>
        <w:t> </w:t>
      </w:r>
      <w:r>
        <w:rPr>
          <w:color w:val="2F2F2F"/>
          <w:w w:val="105"/>
        </w:rPr>
        <w:t>peer committees; and membership</w:t>
      </w:r>
      <w:r>
        <w:rPr>
          <w:color w:val="2F2F2F"/>
          <w:spacing w:val="40"/>
          <w:w w:val="105"/>
        </w:rPr>
        <w:t> </w:t>
      </w:r>
      <w:r>
        <w:rPr>
          <w:color w:val="2F2F2F"/>
          <w:w w:val="105"/>
        </w:rPr>
        <w:t>in a number of State and</w:t>
      </w:r>
      <w:r>
        <w:rPr>
          <w:color w:val="2F2F2F"/>
          <w:spacing w:val="40"/>
          <w:w w:val="105"/>
        </w:rPr>
        <w:t> </w:t>
      </w:r>
      <w:r>
        <w:rPr>
          <w:color w:val="2F2F2F"/>
          <w:w w:val="105"/>
        </w:rPr>
        <w:t>national committees.</w:t>
      </w:r>
    </w:p>
    <w:p>
      <w:pPr>
        <w:pStyle w:val="BodyText"/>
        <w:spacing w:before="7"/>
        <w:rPr>
          <w:sz w:val="15"/>
        </w:rPr>
      </w:pPr>
    </w:p>
    <w:p>
      <w:pPr>
        <w:pStyle w:val="BodyText"/>
        <w:spacing w:before="91"/>
        <w:ind w:left="841"/>
      </w:pPr>
      <w:r>
        <w:rPr>
          <w:color w:val="2F2F2F"/>
          <w:u w:val="thick" w:color="2F2F2F"/>
        </w:rPr>
        <w:t>In</w:t>
      </w:r>
      <w:r>
        <w:rPr>
          <w:color w:val="2F2F2F"/>
          <w:spacing w:val="1"/>
          <w:u w:val="thick" w:color="2F2F2F"/>
        </w:rPr>
        <w:t> </w:t>
      </w:r>
      <w:r>
        <w:rPr>
          <w:color w:val="2F2F2F"/>
          <w:spacing w:val="-2"/>
          <w:u w:val="thick" w:color="2F2F2F"/>
        </w:rPr>
        <w:t>Conclusion</w:t>
      </w:r>
    </w:p>
    <w:p>
      <w:pPr>
        <w:pStyle w:val="BodyText"/>
        <w:spacing w:line="244" w:lineRule="auto" w:before="7"/>
        <w:ind w:left="1257" w:right="1552" w:firstLine="18"/>
      </w:pPr>
      <w:r>
        <w:rPr/>
        <w:drawing>
          <wp:anchor distT="0" distB="0" distL="0" distR="0" allowOverlap="1" layoutInCell="1" locked="0" behindDoc="0" simplePos="0" relativeHeight="38">
            <wp:simplePos x="0" y="0"/>
            <wp:positionH relativeFrom="page">
              <wp:posOffset>1001312</wp:posOffset>
            </wp:positionH>
            <wp:positionV relativeFrom="paragraph">
              <wp:posOffset>1460179</wp:posOffset>
            </wp:positionV>
            <wp:extent cx="2378287" cy="1316736"/>
            <wp:effectExtent l="0" t="0" r="0" b="0"/>
            <wp:wrapTopAndBottom/>
            <wp:docPr id="55" name="image31.jpeg"/>
            <wp:cNvGraphicFramePr>
              <a:graphicFrameLocks noChangeAspect="1"/>
            </wp:cNvGraphicFramePr>
            <a:graphic>
              <a:graphicData uri="http://schemas.openxmlformats.org/drawingml/2006/picture">
                <pic:pic>
                  <pic:nvPicPr>
                    <pic:cNvPr id="56" name="image31.jpeg"/>
                    <pic:cNvPicPr/>
                  </pic:nvPicPr>
                  <pic:blipFill>
                    <a:blip r:embed="rId80" cstate="print"/>
                    <a:stretch>
                      <a:fillRect/>
                    </a:stretch>
                  </pic:blipFill>
                  <pic:spPr>
                    <a:xfrm>
                      <a:off x="0" y="0"/>
                      <a:ext cx="2378287" cy="1316736"/>
                    </a:xfrm>
                    <a:prstGeom prst="rect">
                      <a:avLst/>
                    </a:prstGeom>
                  </pic:spPr>
                </pic:pic>
              </a:graphicData>
            </a:graphic>
          </wp:anchor>
        </w:drawing>
      </w:r>
      <w:r>
        <w:rPr>
          <w:color w:val="2F2F2F"/>
          <w:w w:val="105"/>
        </w:rPr>
        <w:t>Dr.</w:t>
      </w:r>
      <w:r>
        <w:rPr>
          <w:color w:val="2F2F2F"/>
          <w:spacing w:val="-3"/>
          <w:w w:val="105"/>
        </w:rPr>
        <w:t> </w:t>
      </w:r>
      <w:r>
        <w:rPr>
          <w:color w:val="2F2F2F"/>
          <w:w w:val="105"/>
        </w:rPr>
        <w:t>Bouchard clearly meets and exceeds the criteria for promotion with outstanding </w:t>
      </w:r>
      <w:r>
        <w:rPr>
          <w:color w:val="2F2F2F"/>
          <w:w w:val="110"/>
        </w:rPr>
        <w:t>program</w:t>
      </w:r>
      <w:r>
        <w:rPr>
          <w:color w:val="2F2F2F"/>
          <w:spacing w:val="-6"/>
          <w:w w:val="110"/>
        </w:rPr>
        <w:t> </w:t>
      </w:r>
      <w:r>
        <w:rPr>
          <w:color w:val="2F2F2F"/>
          <w:w w:val="110"/>
        </w:rPr>
        <w:t>development</w:t>
      </w:r>
      <w:r>
        <w:rPr>
          <w:color w:val="2F2F2F"/>
          <w:spacing w:val="-4"/>
          <w:w w:val="110"/>
        </w:rPr>
        <w:t> </w:t>
      </w:r>
      <w:r>
        <w:rPr>
          <w:color w:val="2F2F2F"/>
          <w:w w:val="110"/>
        </w:rPr>
        <w:t>and</w:t>
      </w:r>
      <w:r>
        <w:rPr>
          <w:color w:val="2F2F2F"/>
          <w:spacing w:val="-5"/>
          <w:w w:val="110"/>
        </w:rPr>
        <w:t> </w:t>
      </w:r>
      <w:r>
        <w:rPr>
          <w:color w:val="2F2F2F"/>
          <w:w w:val="110"/>
        </w:rPr>
        <w:t>research;</w:t>
      </w:r>
      <w:r>
        <w:rPr>
          <w:color w:val="2F2F2F"/>
          <w:spacing w:val="-5"/>
          <w:w w:val="110"/>
        </w:rPr>
        <w:t> </w:t>
      </w:r>
      <w:r>
        <w:rPr>
          <w:color w:val="2F2F2F"/>
          <w:w w:val="110"/>
        </w:rPr>
        <w:t>graduate</w:t>
      </w:r>
      <w:r>
        <w:rPr>
          <w:color w:val="2F2F2F"/>
          <w:spacing w:val="-11"/>
          <w:w w:val="110"/>
        </w:rPr>
        <w:t> </w:t>
      </w:r>
      <w:r>
        <w:rPr>
          <w:color w:val="2F2F2F"/>
          <w:w w:val="110"/>
        </w:rPr>
        <w:t>teaching,</w:t>
      </w:r>
      <w:r>
        <w:rPr>
          <w:color w:val="2F2F2F"/>
          <w:spacing w:val="-10"/>
          <w:w w:val="110"/>
        </w:rPr>
        <w:t> </w:t>
      </w:r>
      <w:r>
        <w:rPr>
          <w:color w:val="2F2F2F"/>
          <w:w w:val="110"/>
        </w:rPr>
        <w:t>advising</w:t>
      </w:r>
      <w:r>
        <w:rPr>
          <w:color w:val="2F2F2F"/>
          <w:spacing w:val="-15"/>
          <w:w w:val="110"/>
        </w:rPr>
        <w:t> </w:t>
      </w:r>
      <w:r>
        <w:rPr>
          <w:color w:val="2F2F2F"/>
          <w:w w:val="110"/>
        </w:rPr>
        <w:t>and</w:t>
      </w:r>
      <w:r>
        <w:rPr>
          <w:color w:val="2F2F2F"/>
          <w:spacing w:val="-5"/>
          <w:w w:val="110"/>
        </w:rPr>
        <w:t> </w:t>
      </w:r>
      <w:r>
        <w:rPr>
          <w:color w:val="2F2F2F"/>
          <w:w w:val="110"/>
        </w:rPr>
        <w:t>mentoring; strong</w:t>
      </w:r>
      <w:r>
        <w:rPr>
          <w:color w:val="2F2F2F"/>
          <w:spacing w:val="-17"/>
          <w:w w:val="110"/>
        </w:rPr>
        <w:t> </w:t>
      </w:r>
      <w:r>
        <w:rPr>
          <w:color w:val="2F2F2F"/>
          <w:w w:val="110"/>
        </w:rPr>
        <w:t>scholarship</w:t>
      </w:r>
      <w:r>
        <w:rPr>
          <w:color w:val="2F2F2F"/>
          <w:spacing w:val="-5"/>
          <w:w w:val="110"/>
        </w:rPr>
        <w:t> </w:t>
      </w:r>
      <w:r>
        <w:rPr>
          <w:color w:val="2F2F2F"/>
          <w:w w:val="110"/>
        </w:rPr>
        <w:t>including</w:t>
      </w:r>
      <w:r>
        <w:rPr>
          <w:color w:val="2F2F2F"/>
          <w:spacing w:val="-4"/>
          <w:w w:val="110"/>
        </w:rPr>
        <w:t> </w:t>
      </w:r>
      <w:r>
        <w:rPr>
          <w:color w:val="2F2F2F"/>
          <w:w w:val="110"/>
        </w:rPr>
        <w:t>documentation and</w:t>
      </w:r>
      <w:r>
        <w:rPr>
          <w:color w:val="2F2F2F"/>
          <w:spacing w:val="-4"/>
          <w:w w:val="110"/>
        </w:rPr>
        <w:t> </w:t>
      </w:r>
      <w:r>
        <w:rPr>
          <w:color w:val="2F2F2F"/>
          <w:w w:val="110"/>
        </w:rPr>
        <w:t>dissemination;</w:t>
      </w:r>
      <w:r>
        <w:rPr>
          <w:color w:val="2F2F2F"/>
          <w:spacing w:val="-23"/>
          <w:w w:val="110"/>
        </w:rPr>
        <w:t> </w:t>
      </w:r>
      <w:r>
        <w:rPr>
          <w:color w:val="2F2F2F"/>
          <w:w w:val="110"/>
        </w:rPr>
        <w:t>and</w:t>
      </w:r>
      <w:r>
        <w:rPr>
          <w:color w:val="2F2F2F"/>
          <w:spacing w:val="-6"/>
          <w:w w:val="110"/>
        </w:rPr>
        <w:t> </w:t>
      </w:r>
      <w:r>
        <w:rPr>
          <w:color w:val="2F2F2F"/>
          <w:w w:val="110"/>
        </w:rPr>
        <w:t>exemplary </w:t>
      </w:r>
      <w:r>
        <w:rPr>
          <w:color w:val="2F2F2F"/>
          <w:w w:val="105"/>
        </w:rPr>
        <w:t>organizational,</w:t>
      </w:r>
      <w:r>
        <w:rPr>
          <w:color w:val="2F2F2F"/>
          <w:spacing w:val="-22"/>
          <w:w w:val="105"/>
        </w:rPr>
        <w:t> </w:t>
      </w:r>
      <w:r>
        <w:rPr>
          <w:color w:val="2F2F2F"/>
          <w:w w:val="105"/>
        </w:rPr>
        <w:t>campus,</w:t>
      </w:r>
      <w:r>
        <w:rPr>
          <w:color w:val="2F2F2F"/>
          <w:spacing w:val="-8"/>
          <w:w w:val="105"/>
        </w:rPr>
        <w:t> </w:t>
      </w:r>
      <w:r>
        <w:rPr>
          <w:color w:val="2F2F2F"/>
          <w:w w:val="105"/>
        </w:rPr>
        <w:t>and public</w:t>
      </w:r>
      <w:r>
        <w:rPr>
          <w:color w:val="2F2F2F"/>
          <w:spacing w:val="-12"/>
          <w:w w:val="105"/>
        </w:rPr>
        <w:t> </w:t>
      </w:r>
      <w:r>
        <w:rPr>
          <w:color w:val="2F2F2F"/>
          <w:w w:val="105"/>
        </w:rPr>
        <w:t>service.</w:t>
      </w:r>
      <w:r>
        <w:rPr>
          <w:color w:val="2F2F2F"/>
          <w:spacing w:val="40"/>
          <w:w w:val="105"/>
        </w:rPr>
        <w:t> </w:t>
      </w:r>
      <w:r>
        <w:rPr>
          <w:color w:val="2F2F2F"/>
          <w:w w:val="105"/>
        </w:rPr>
        <w:t>Maine, UMaine, and the</w:t>
      </w:r>
      <w:r>
        <w:rPr>
          <w:color w:val="2F2F2F"/>
          <w:spacing w:val="-1"/>
          <w:w w:val="105"/>
        </w:rPr>
        <w:t> </w:t>
      </w:r>
      <w:r>
        <w:rPr>
          <w:color w:val="2F2F2F"/>
          <w:w w:val="105"/>
        </w:rPr>
        <w:t>sciences related </w:t>
      </w:r>
      <w:r>
        <w:rPr>
          <w:color w:val="2F2F2F"/>
          <w:w w:val="110"/>
        </w:rPr>
        <w:t>to</w:t>
      </w:r>
      <w:r>
        <w:rPr>
          <w:color w:val="2F2F2F"/>
          <w:spacing w:val="-17"/>
          <w:w w:val="110"/>
        </w:rPr>
        <w:t> </w:t>
      </w:r>
      <w:r>
        <w:rPr>
          <w:color w:val="2F2F2F"/>
          <w:w w:val="110"/>
        </w:rPr>
        <w:t>aquatic</w:t>
      </w:r>
      <w:r>
        <w:rPr>
          <w:color w:val="2F2F2F"/>
          <w:spacing w:val="-16"/>
          <w:w w:val="110"/>
        </w:rPr>
        <w:t> </w:t>
      </w:r>
      <w:r>
        <w:rPr>
          <w:color w:val="2F2F2F"/>
          <w:w w:val="110"/>
        </w:rPr>
        <w:t>animals</w:t>
      </w:r>
      <w:r>
        <w:rPr>
          <w:color w:val="2F2F2F"/>
          <w:spacing w:val="-17"/>
          <w:w w:val="110"/>
        </w:rPr>
        <w:t> </w:t>
      </w:r>
      <w:r>
        <w:rPr>
          <w:color w:val="2F2F2F"/>
          <w:w w:val="110"/>
        </w:rPr>
        <w:t>and</w:t>
      </w:r>
      <w:r>
        <w:rPr>
          <w:color w:val="2F2F2F"/>
          <w:spacing w:val="-9"/>
          <w:w w:val="110"/>
        </w:rPr>
        <w:t> </w:t>
      </w:r>
      <w:r>
        <w:rPr>
          <w:color w:val="2F2F2F"/>
          <w:w w:val="110"/>
        </w:rPr>
        <w:t>aquaculture</w:t>
      </w:r>
      <w:r>
        <w:rPr>
          <w:color w:val="2F2F2F"/>
          <w:spacing w:val="-3"/>
          <w:w w:val="110"/>
        </w:rPr>
        <w:t> </w:t>
      </w:r>
      <w:r>
        <w:rPr>
          <w:color w:val="2F2F2F"/>
          <w:w w:val="110"/>
        </w:rPr>
        <w:t>are better</w:t>
      </w:r>
      <w:r>
        <w:rPr>
          <w:color w:val="2F2F2F"/>
          <w:spacing w:val="-6"/>
          <w:w w:val="110"/>
        </w:rPr>
        <w:t> </w:t>
      </w:r>
      <w:r>
        <w:rPr>
          <w:color w:val="2F2F2F"/>
          <w:w w:val="110"/>
        </w:rPr>
        <w:t>for</w:t>
      </w:r>
      <w:r>
        <w:rPr>
          <w:color w:val="2F2F2F"/>
          <w:spacing w:val="-15"/>
          <w:w w:val="110"/>
        </w:rPr>
        <w:t> </w:t>
      </w:r>
      <w:r>
        <w:rPr>
          <w:color w:val="2F2F2F"/>
          <w:w w:val="110"/>
        </w:rPr>
        <w:t>the</w:t>
      </w:r>
      <w:r>
        <w:rPr>
          <w:color w:val="2F2F2F"/>
          <w:spacing w:val="-16"/>
          <w:w w:val="110"/>
        </w:rPr>
        <w:t> </w:t>
      </w:r>
      <w:r>
        <w:rPr>
          <w:color w:val="2F2F2F"/>
          <w:w w:val="110"/>
        </w:rPr>
        <w:t>work</w:t>
      </w:r>
      <w:r>
        <w:rPr>
          <w:color w:val="2F2F2F"/>
          <w:spacing w:val="-10"/>
          <w:w w:val="110"/>
        </w:rPr>
        <w:t> </w:t>
      </w:r>
      <w:r>
        <w:rPr>
          <w:color w:val="2F2F2F"/>
          <w:w w:val="110"/>
        </w:rPr>
        <w:t>of</w:t>
      </w:r>
      <w:r>
        <w:rPr>
          <w:color w:val="2F2F2F"/>
          <w:spacing w:val="-5"/>
          <w:w w:val="110"/>
        </w:rPr>
        <w:t> </w:t>
      </w:r>
      <w:r>
        <w:rPr>
          <w:color w:val="2F2F2F"/>
          <w:w w:val="110"/>
        </w:rPr>
        <w:t>Dr.</w:t>
      </w:r>
      <w:r>
        <w:rPr>
          <w:color w:val="2F2F2F"/>
          <w:spacing w:val="-14"/>
          <w:w w:val="110"/>
        </w:rPr>
        <w:t> </w:t>
      </w:r>
      <w:r>
        <w:rPr>
          <w:color w:val="2F2F2F"/>
          <w:w w:val="110"/>
        </w:rPr>
        <w:t>Bouchard.</w:t>
      </w:r>
      <w:r>
        <w:rPr>
          <w:color w:val="2F2F2F"/>
          <w:spacing w:val="33"/>
          <w:w w:val="110"/>
        </w:rPr>
        <w:t> </w:t>
      </w:r>
      <w:r>
        <w:rPr>
          <w:color w:val="2F2F2F"/>
          <w:w w:val="110"/>
        </w:rPr>
        <w:t>She</w:t>
      </w:r>
      <w:r>
        <w:rPr>
          <w:color w:val="2F2F2F"/>
          <w:spacing w:val="-15"/>
          <w:w w:val="110"/>
        </w:rPr>
        <w:t> </w:t>
      </w:r>
      <w:r>
        <w:rPr>
          <w:color w:val="2F2F2F"/>
          <w:w w:val="110"/>
        </w:rPr>
        <w:t>is </w:t>
      </w:r>
      <w:r>
        <w:rPr>
          <w:color w:val="2F2F2F"/>
          <w:spacing w:val="-2"/>
          <w:w w:val="110"/>
        </w:rPr>
        <w:t>an</w:t>
      </w:r>
      <w:r>
        <w:rPr>
          <w:color w:val="2F2F2F"/>
          <w:spacing w:val="-8"/>
          <w:w w:val="110"/>
        </w:rPr>
        <w:t> </w:t>
      </w:r>
      <w:r>
        <w:rPr>
          <w:color w:val="2F2F2F"/>
          <w:spacing w:val="-2"/>
          <w:w w:val="110"/>
        </w:rPr>
        <w:t>outstanding</w:t>
      </w:r>
      <w:r>
        <w:rPr>
          <w:color w:val="2F2F2F"/>
          <w:spacing w:val="-4"/>
          <w:w w:val="110"/>
        </w:rPr>
        <w:t> </w:t>
      </w:r>
      <w:r>
        <w:rPr>
          <w:color w:val="2F2F2F"/>
          <w:spacing w:val="-2"/>
          <w:w w:val="110"/>
        </w:rPr>
        <w:t>and 'best-of-the-best'</w:t>
      </w:r>
      <w:r>
        <w:rPr>
          <w:color w:val="2F2F2F"/>
          <w:spacing w:val="-3"/>
          <w:w w:val="110"/>
        </w:rPr>
        <w:t> </w:t>
      </w:r>
      <w:r>
        <w:rPr>
          <w:color w:val="2F2F2F"/>
          <w:spacing w:val="-2"/>
          <w:w w:val="110"/>
        </w:rPr>
        <w:t>UMaine</w:t>
      </w:r>
      <w:r>
        <w:rPr>
          <w:color w:val="2F2F2F"/>
          <w:spacing w:val="-5"/>
          <w:w w:val="110"/>
        </w:rPr>
        <w:t> </w:t>
      </w:r>
      <w:r>
        <w:rPr>
          <w:color w:val="2F2F2F"/>
          <w:spacing w:val="-2"/>
          <w:w w:val="110"/>
        </w:rPr>
        <w:t>faculty member,</w:t>
      </w:r>
      <w:r>
        <w:rPr>
          <w:color w:val="2F2F2F"/>
          <w:spacing w:val="-13"/>
          <w:w w:val="110"/>
        </w:rPr>
        <w:t> </w:t>
      </w:r>
      <w:r>
        <w:rPr>
          <w:color w:val="2F2F2F"/>
          <w:spacing w:val="-2"/>
          <w:w w:val="110"/>
        </w:rPr>
        <w:t>scientist,</w:t>
      </w:r>
      <w:r>
        <w:rPr>
          <w:color w:val="2F2F2F"/>
          <w:spacing w:val="-7"/>
          <w:w w:val="110"/>
        </w:rPr>
        <w:t> </w:t>
      </w:r>
      <w:r>
        <w:rPr>
          <w:color w:val="2F2F2F"/>
          <w:spacing w:val="-2"/>
          <w:w w:val="110"/>
        </w:rPr>
        <w:t>researcher, administrator,</w:t>
      </w:r>
      <w:r>
        <w:rPr>
          <w:color w:val="2F2F2F"/>
          <w:spacing w:val="-19"/>
          <w:w w:val="110"/>
        </w:rPr>
        <w:t> </w:t>
      </w:r>
      <w:r>
        <w:rPr>
          <w:color w:val="2F2F2F"/>
          <w:spacing w:val="-2"/>
          <w:w w:val="110"/>
        </w:rPr>
        <w:t>and</w:t>
      </w:r>
      <w:r>
        <w:rPr>
          <w:color w:val="2F2F2F"/>
          <w:spacing w:val="-4"/>
          <w:w w:val="110"/>
        </w:rPr>
        <w:t> </w:t>
      </w:r>
      <w:r>
        <w:rPr>
          <w:color w:val="2F2F2F"/>
          <w:spacing w:val="-2"/>
          <w:w w:val="110"/>
        </w:rPr>
        <w:t>colleague.</w:t>
      </w:r>
      <w:r>
        <w:rPr>
          <w:color w:val="2F2F2F"/>
          <w:spacing w:val="-11"/>
          <w:w w:val="110"/>
        </w:rPr>
        <w:t> </w:t>
      </w:r>
      <w:r>
        <w:rPr>
          <w:color w:val="2F2F2F"/>
          <w:spacing w:val="-2"/>
          <w:w w:val="110"/>
        </w:rPr>
        <w:t>Again,</w:t>
      </w:r>
      <w:r>
        <w:rPr>
          <w:color w:val="2F2F2F"/>
          <w:spacing w:val="-3"/>
          <w:w w:val="110"/>
        </w:rPr>
        <w:t> </w:t>
      </w:r>
      <w:r>
        <w:rPr>
          <w:color w:val="2F2F2F"/>
          <w:spacing w:val="-2"/>
          <w:w w:val="110"/>
        </w:rPr>
        <w:t>I</w:t>
      </w:r>
      <w:r>
        <w:rPr>
          <w:color w:val="2F2F2F"/>
          <w:spacing w:val="-11"/>
          <w:w w:val="110"/>
        </w:rPr>
        <w:t> </w:t>
      </w:r>
      <w:r>
        <w:rPr>
          <w:color w:val="2F2F2F"/>
          <w:spacing w:val="-2"/>
          <w:w w:val="110"/>
        </w:rPr>
        <w:t>offer</w:t>
      </w:r>
      <w:r>
        <w:rPr>
          <w:color w:val="2F2F2F"/>
          <w:spacing w:val="-3"/>
          <w:w w:val="110"/>
        </w:rPr>
        <w:t> </w:t>
      </w:r>
      <w:r>
        <w:rPr>
          <w:color w:val="2F2F2F"/>
          <w:spacing w:val="-2"/>
          <w:w w:val="110"/>
        </w:rPr>
        <w:t>my</w:t>
      </w:r>
      <w:r>
        <w:rPr>
          <w:color w:val="2F2F2F"/>
          <w:spacing w:val="-14"/>
          <w:w w:val="110"/>
        </w:rPr>
        <w:t> </w:t>
      </w:r>
      <w:r>
        <w:rPr>
          <w:color w:val="2F2F2F"/>
          <w:spacing w:val="-2"/>
          <w:w w:val="110"/>
        </w:rPr>
        <w:t>full</w:t>
      </w:r>
      <w:r>
        <w:rPr>
          <w:color w:val="2F2F2F"/>
          <w:spacing w:val="-12"/>
          <w:w w:val="110"/>
        </w:rPr>
        <w:t> </w:t>
      </w:r>
      <w:r>
        <w:rPr>
          <w:color w:val="2F2F2F"/>
          <w:spacing w:val="-2"/>
          <w:w w:val="110"/>
        </w:rPr>
        <w:t>and enthusiastic</w:t>
      </w:r>
      <w:r>
        <w:rPr>
          <w:color w:val="2F2F2F"/>
          <w:spacing w:val="-6"/>
          <w:w w:val="110"/>
        </w:rPr>
        <w:t> </w:t>
      </w:r>
      <w:r>
        <w:rPr>
          <w:color w:val="2F2F2F"/>
          <w:spacing w:val="-2"/>
          <w:w w:val="110"/>
        </w:rPr>
        <w:t>support</w:t>
      </w:r>
      <w:r>
        <w:rPr>
          <w:color w:val="2F2F2F"/>
          <w:spacing w:val="-11"/>
          <w:w w:val="110"/>
        </w:rPr>
        <w:t> </w:t>
      </w:r>
      <w:r>
        <w:rPr>
          <w:color w:val="2F2F2F"/>
          <w:spacing w:val="-2"/>
          <w:w w:val="110"/>
        </w:rPr>
        <w:t>for</w:t>
      </w:r>
      <w:r>
        <w:rPr>
          <w:color w:val="2F2F2F"/>
          <w:spacing w:val="-5"/>
          <w:w w:val="110"/>
        </w:rPr>
        <w:t> </w:t>
      </w:r>
      <w:r>
        <w:rPr>
          <w:color w:val="2F2F2F"/>
          <w:spacing w:val="-2"/>
          <w:w w:val="110"/>
        </w:rPr>
        <w:t>her </w:t>
      </w:r>
      <w:r>
        <w:rPr>
          <w:color w:val="2F2F2F"/>
          <w:w w:val="110"/>
        </w:rPr>
        <w:t>promotion</w:t>
      </w:r>
      <w:r>
        <w:rPr>
          <w:color w:val="2F2F2F"/>
          <w:spacing w:val="-8"/>
          <w:w w:val="110"/>
        </w:rPr>
        <w:t> </w:t>
      </w:r>
      <w:r>
        <w:rPr>
          <w:color w:val="2F2F2F"/>
          <w:w w:val="110"/>
        </w:rPr>
        <w:t>to</w:t>
      </w:r>
      <w:r>
        <w:rPr>
          <w:color w:val="2F2F2F"/>
          <w:spacing w:val="-17"/>
          <w:w w:val="110"/>
        </w:rPr>
        <w:t> </w:t>
      </w:r>
      <w:r>
        <w:rPr>
          <w:color w:val="2F2F2F"/>
          <w:w w:val="110"/>
        </w:rPr>
        <w:t>Associate</w:t>
      </w:r>
      <w:r>
        <w:rPr>
          <w:color w:val="2F2F2F"/>
          <w:spacing w:val="-9"/>
          <w:w w:val="110"/>
        </w:rPr>
        <w:t> </w:t>
      </w:r>
      <w:r>
        <w:rPr>
          <w:color w:val="2F2F2F"/>
          <w:w w:val="110"/>
        </w:rPr>
        <w:t>Extension Professor.</w:t>
      </w:r>
    </w:p>
    <w:p>
      <w:pPr>
        <w:spacing w:after="0" w:line="244" w:lineRule="auto"/>
        <w:sectPr>
          <w:pgSz w:w="12240" w:h="15840"/>
          <w:pgMar w:header="0" w:footer="716" w:top="860" w:bottom="900" w:left="460" w:right="300"/>
        </w:sectPr>
      </w:pPr>
    </w:p>
    <w:p>
      <w:pPr>
        <w:spacing w:line="244" w:lineRule="auto" w:before="88"/>
        <w:ind w:left="508" w:right="0" w:firstLine="9"/>
        <w:jc w:val="left"/>
        <w:rPr>
          <w:sz w:val="20"/>
        </w:rPr>
      </w:pPr>
      <w:r>
        <w:rPr>
          <w:color w:val="3B4954"/>
          <w:sz w:val="20"/>
        </w:rPr>
        <w:t>Maine Sea</w:t>
      </w:r>
      <w:r>
        <w:rPr>
          <w:color w:val="3B4954"/>
          <w:spacing w:val="-4"/>
          <w:sz w:val="20"/>
        </w:rPr>
        <w:t> </w:t>
      </w:r>
      <w:r>
        <w:rPr>
          <w:color w:val="3B4954"/>
          <w:sz w:val="20"/>
        </w:rPr>
        <w:t>Grant College</w:t>
      </w:r>
      <w:r>
        <w:rPr>
          <w:color w:val="3B4954"/>
          <w:spacing w:val="3"/>
          <w:sz w:val="20"/>
        </w:rPr>
        <w:t> </w:t>
      </w:r>
      <w:r>
        <w:rPr>
          <w:color w:val="3B4954"/>
          <w:spacing w:val="-2"/>
          <w:sz w:val="20"/>
        </w:rPr>
        <w:t>Program</w:t>
      </w:r>
    </w:p>
    <w:p>
      <w:pPr>
        <w:spacing w:line="191" w:lineRule="exact" w:before="98"/>
        <w:ind w:left="508" w:right="0" w:firstLine="0"/>
        <w:jc w:val="left"/>
        <w:rPr>
          <w:b/>
          <w:sz w:val="16"/>
        </w:rPr>
      </w:pPr>
      <w:r>
        <w:rPr/>
        <w:br w:type="column"/>
      </w:r>
      <w:r>
        <w:rPr>
          <w:b/>
          <w:color w:val="2B5470"/>
          <w:w w:val="105"/>
          <w:sz w:val="21"/>
        </w:rPr>
        <w:t>mlJlllD</w:t>
      </w:r>
      <w:r>
        <w:rPr>
          <w:b/>
          <w:color w:val="2B5470"/>
          <w:spacing w:val="32"/>
          <w:w w:val="105"/>
          <w:sz w:val="21"/>
        </w:rPr>
        <w:t> </w:t>
      </w:r>
      <w:r>
        <w:rPr>
          <w:b/>
          <w:color w:val="2B5470"/>
          <w:w w:val="105"/>
          <w:sz w:val="16"/>
        </w:rPr>
        <w:t>THE</w:t>
      </w:r>
      <w:r>
        <w:rPr>
          <w:b/>
          <w:color w:val="2B5470"/>
          <w:spacing w:val="35"/>
          <w:w w:val="105"/>
          <w:sz w:val="16"/>
        </w:rPr>
        <w:t>  </w:t>
      </w:r>
      <w:r>
        <w:rPr>
          <w:b/>
          <w:color w:val="2B5470"/>
          <w:w w:val="105"/>
          <w:sz w:val="16"/>
        </w:rPr>
        <w:t>UNIVERSITY</w:t>
      </w:r>
      <w:r>
        <w:rPr>
          <w:b/>
          <w:color w:val="2B5470"/>
          <w:spacing w:val="47"/>
          <w:w w:val="105"/>
          <w:sz w:val="16"/>
        </w:rPr>
        <w:t> </w:t>
      </w:r>
      <w:r>
        <w:rPr>
          <w:b/>
          <w:color w:val="2B5470"/>
          <w:spacing w:val="-5"/>
          <w:w w:val="105"/>
          <w:sz w:val="16"/>
        </w:rPr>
        <w:t>OF</w:t>
      </w:r>
    </w:p>
    <w:p>
      <w:pPr>
        <w:spacing w:line="616" w:lineRule="exact" w:before="0"/>
        <w:ind w:left="1195" w:right="0" w:firstLine="0"/>
        <w:jc w:val="left"/>
        <w:rPr>
          <w:sz w:val="58"/>
        </w:rPr>
      </w:pPr>
      <w:r>
        <w:rPr>
          <w:color w:val="2B5470"/>
          <w:spacing w:val="-2"/>
          <w:w w:val="105"/>
          <w:sz w:val="58"/>
        </w:rPr>
        <w:t>MAINE</w:t>
      </w:r>
    </w:p>
    <w:p>
      <w:pPr>
        <w:spacing w:line="215" w:lineRule="exact" w:before="68"/>
        <w:ind w:left="0" w:right="694" w:firstLine="0"/>
        <w:jc w:val="right"/>
        <w:rPr>
          <w:sz w:val="19"/>
        </w:rPr>
      </w:pPr>
      <w:r>
        <w:rPr/>
        <w:br w:type="column"/>
      </w:r>
      <w:r>
        <w:rPr>
          <w:color w:val="3B4954"/>
          <w:sz w:val="19"/>
        </w:rPr>
        <w:t>5741</w:t>
      </w:r>
      <w:r>
        <w:rPr>
          <w:color w:val="3B4954"/>
          <w:spacing w:val="-12"/>
          <w:sz w:val="19"/>
        </w:rPr>
        <w:t> </w:t>
      </w:r>
      <w:r>
        <w:rPr>
          <w:color w:val="3B4954"/>
          <w:sz w:val="19"/>
        </w:rPr>
        <w:t>Libby </w:t>
      </w:r>
      <w:r>
        <w:rPr>
          <w:color w:val="3B4954"/>
          <w:spacing w:val="-4"/>
          <w:sz w:val="19"/>
        </w:rPr>
        <w:t>Hall</w:t>
      </w:r>
    </w:p>
    <w:p>
      <w:pPr>
        <w:spacing w:line="211" w:lineRule="exact" w:before="0"/>
        <w:ind w:left="0" w:right="690" w:firstLine="0"/>
        <w:jc w:val="right"/>
        <w:rPr>
          <w:sz w:val="19"/>
        </w:rPr>
      </w:pPr>
      <w:r>
        <w:rPr>
          <w:color w:val="3B4954"/>
          <w:w w:val="95"/>
          <w:sz w:val="19"/>
        </w:rPr>
        <w:t>Orono,</w:t>
      </w:r>
      <w:r>
        <w:rPr>
          <w:color w:val="3B4954"/>
          <w:spacing w:val="14"/>
          <w:sz w:val="19"/>
        </w:rPr>
        <w:t> </w:t>
      </w:r>
      <w:r>
        <w:rPr>
          <w:color w:val="3B4954"/>
          <w:w w:val="95"/>
          <w:sz w:val="19"/>
        </w:rPr>
        <w:t>ME</w:t>
      </w:r>
      <w:r>
        <w:rPr>
          <w:color w:val="3B4954"/>
          <w:spacing w:val="9"/>
          <w:sz w:val="19"/>
        </w:rPr>
        <w:t> </w:t>
      </w:r>
      <w:r>
        <w:rPr>
          <w:color w:val="3B4954"/>
          <w:w w:val="95"/>
          <w:sz w:val="19"/>
        </w:rPr>
        <w:t>04469-</w:t>
      </w:r>
      <w:r>
        <w:rPr>
          <w:color w:val="3B4954"/>
          <w:spacing w:val="-4"/>
          <w:w w:val="95"/>
          <w:sz w:val="19"/>
        </w:rPr>
        <w:t>5741</w:t>
      </w:r>
    </w:p>
    <w:p>
      <w:pPr>
        <w:spacing w:line="207" w:lineRule="exact" w:before="0"/>
        <w:ind w:left="0" w:right="686" w:firstLine="0"/>
        <w:jc w:val="right"/>
        <w:rPr>
          <w:sz w:val="19"/>
        </w:rPr>
      </w:pPr>
      <w:r>
        <w:rPr>
          <w:color w:val="3B4954"/>
          <w:sz w:val="19"/>
        </w:rPr>
        <w:t>Phone </w:t>
      </w:r>
      <w:r>
        <w:rPr>
          <w:color w:val="3B4954"/>
          <w:spacing w:val="-2"/>
          <w:sz w:val="19"/>
        </w:rPr>
        <w:t>207.581</w:t>
      </w:r>
      <w:r>
        <w:rPr>
          <w:color w:val="626E75"/>
          <w:spacing w:val="-2"/>
          <w:sz w:val="19"/>
        </w:rPr>
        <w:t>.</w:t>
      </w:r>
      <w:r>
        <w:rPr>
          <w:color w:val="3B4954"/>
          <w:spacing w:val="-2"/>
          <w:sz w:val="19"/>
        </w:rPr>
        <w:t>1435</w:t>
      </w:r>
    </w:p>
    <w:p>
      <w:pPr>
        <w:spacing w:line="222" w:lineRule="exact" w:before="0"/>
        <w:ind w:left="0" w:right="697" w:firstLine="0"/>
        <w:jc w:val="right"/>
        <w:rPr>
          <w:sz w:val="19"/>
        </w:rPr>
      </w:pPr>
      <w:r>
        <w:rPr>
          <w:color w:val="3B4954"/>
          <w:w w:val="85"/>
          <w:sz w:val="20"/>
        </w:rPr>
        <w:t>Fax</w:t>
      </w:r>
      <w:r>
        <w:rPr>
          <w:color w:val="3B4954"/>
          <w:spacing w:val="-1"/>
          <w:sz w:val="20"/>
        </w:rPr>
        <w:t> </w:t>
      </w:r>
      <w:r>
        <w:rPr>
          <w:color w:val="3B4954"/>
          <w:spacing w:val="-2"/>
          <w:sz w:val="19"/>
        </w:rPr>
        <w:t>207.581.1426</w:t>
      </w:r>
    </w:p>
    <w:p>
      <w:pPr>
        <w:spacing w:before="82"/>
        <w:ind w:left="0" w:right="688" w:firstLine="0"/>
        <w:jc w:val="right"/>
        <w:rPr>
          <w:sz w:val="19"/>
        </w:rPr>
      </w:pPr>
      <w:r>
        <w:rPr>
          <w:color w:val="3B4954"/>
          <w:spacing w:val="-2"/>
          <w:w w:val="105"/>
          <w:sz w:val="19"/>
        </w:rPr>
        <w:t>seagrant.umaine.edu</w:t>
      </w:r>
    </w:p>
    <w:p>
      <w:pPr>
        <w:spacing w:after="0"/>
        <w:jc w:val="right"/>
        <w:rPr>
          <w:sz w:val="19"/>
        </w:rPr>
        <w:sectPr>
          <w:footerReference w:type="default" r:id="rId81"/>
          <w:pgSz w:w="12240" w:h="15840"/>
          <w:pgMar w:footer="0" w:header="0" w:top="600" w:bottom="280" w:left="460" w:right="300"/>
          <w:cols w:num="3" w:equalWidth="0">
            <w:col w:w="1948" w:space="1705"/>
            <w:col w:w="3258" w:space="1556"/>
            <w:col w:w="3013"/>
          </w:cols>
        </w:sectPr>
      </w:pPr>
    </w:p>
    <w:p>
      <w:pPr>
        <w:pStyle w:val="BodyText"/>
        <w:rPr>
          <w:sz w:val="20"/>
        </w:rPr>
      </w:pPr>
    </w:p>
    <w:p>
      <w:pPr>
        <w:pStyle w:val="BodyText"/>
        <w:spacing w:before="9"/>
        <w:rPr>
          <w:sz w:val="16"/>
        </w:rPr>
      </w:pPr>
    </w:p>
    <w:p>
      <w:pPr>
        <w:spacing w:before="90"/>
        <w:ind w:left="578" w:right="0" w:firstLine="0"/>
        <w:jc w:val="left"/>
        <w:rPr>
          <w:sz w:val="23"/>
        </w:rPr>
      </w:pPr>
      <w:r>
        <w:rPr>
          <w:color w:val="2B2B2B"/>
          <w:w w:val="105"/>
          <w:sz w:val="23"/>
        </w:rPr>
        <w:t>September</w:t>
      </w:r>
      <w:r>
        <w:rPr>
          <w:color w:val="2B2B2B"/>
          <w:spacing w:val="12"/>
          <w:w w:val="105"/>
          <w:sz w:val="23"/>
        </w:rPr>
        <w:t> </w:t>
      </w:r>
      <w:r>
        <w:rPr>
          <w:color w:val="2B2B2B"/>
          <w:w w:val="105"/>
          <w:sz w:val="23"/>
        </w:rPr>
        <w:t>15,</w:t>
      </w:r>
      <w:r>
        <w:rPr>
          <w:color w:val="2B2B2B"/>
          <w:spacing w:val="17"/>
          <w:w w:val="105"/>
          <w:sz w:val="23"/>
        </w:rPr>
        <w:t> </w:t>
      </w:r>
      <w:r>
        <w:rPr>
          <w:color w:val="2B2B2B"/>
          <w:spacing w:val="-4"/>
          <w:w w:val="105"/>
          <w:sz w:val="23"/>
        </w:rPr>
        <w:t>2021</w:t>
      </w:r>
    </w:p>
    <w:p>
      <w:pPr>
        <w:pStyle w:val="BodyText"/>
        <w:spacing w:before="4"/>
        <w:rPr>
          <w:sz w:val="31"/>
        </w:rPr>
      </w:pPr>
    </w:p>
    <w:p>
      <w:pPr>
        <w:spacing w:line="244" w:lineRule="auto" w:before="0"/>
        <w:ind w:left="589" w:right="8310" w:hanging="1"/>
        <w:jc w:val="left"/>
        <w:rPr>
          <w:sz w:val="23"/>
        </w:rPr>
      </w:pPr>
      <w:r>
        <w:rPr>
          <w:color w:val="2B2B2B"/>
          <w:w w:val="105"/>
          <w:sz w:val="23"/>
        </w:rPr>
        <w:t>Richard Brzozowski Program Administrator</w:t>
      </w:r>
    </w:p>
    <w:p>
      <w:pPr>
        <w:spacing w:line="244" w:lineRule="auto" w:before="4"/>
        <w:ind w:left="581" w:right="7695" w:firstLine="4"/>
        <w:jc w:val="left"/>
        <w:rPr>
          <w:sz w:val="23"/>
        </w:rPr>
      </w:pPr>
      <w:r>
        <w:rPr>
          <w:color w:val="2B2B2B"/>
          <w:sz w:val="23"/>
        </w:rPr>
        <w:t>UMaine Cooperative Extension </w:t>
      </w:r>
      <w:r>
        <w:rPr>
          <w:color w:val="2B2B2B"/>
          <w:w w:val="105"/>
          <w:sz w:val="23"/>
        </w:rPr>
        <w:t>5741 Libby Hall, Room 106</w:t>
      </w:r>
    </w:p>
    <w:p>
      <w:pPr>
        <w:spacing w:line="258" w:lineRule="exact" w:before="0"/>
        <w:ind w:left="579" w:right="0" w:firstLine="0"/>
        <w:jc w:val="left"/>
        <w:rPr>
          <w:sz w:val="23"/>
        </w:rPr>
      </w:pPr>
      <w:r>
        <w:rPr>
          <w:color w:val="2B2B2B"/>
          <w:sz w:val="23"/>
        </w:rPr>
        <w:t>Orono,</w:t>
      </w:r>
      <w:r>
        <w:rPr>
          <w:color w:val="2B2B2B"/>
          <w:spacing w:val="22"/>
          <w:sz w:val="23"/>
        </w:rPr>
        <w:t> </w:t>
      </w:r>
      <w:r>
        <w:rPr>
          <w:color w:val="2B2B2B"/>
          <w:sz w:val="23"/>
        </w:rPr>
        <w:t>ME</w:t>
      </w:r>
      <w:r>
        <w:rPr>
          <w:color w:val="2B2B2B"/>
          <w:spacing w:val="18"/>
          <w:sz w:val="23"/>
        </w:rPr>
        <w:t> </w:t>
      </w:r>
      <w:r>
        <w:rPr>
          <w:color w:val="2B2B2B"/>
          <w:sz w:val="23"/>
        </w:rPr>
        <w:t>04469-</w:t>
      </w:r>
      <w:r>
        <w:rPr>
          <w:color w:val="2B2B2B"/>
          <w:spacing w:val="-4"/>
          <w:sz w:val="23"/>
        </w:rPr>
        <w:t>5741</w:t>
      </w:r>
    </w:p>
    <w:p>
      <w:pPr>
        <w:pStyle w:val="BodyText"/>
        <w:spacing w:before="11"/>
        <w:rPr>
          <w:sz w:val="27"/>
        </w:rPr>
      </w:pPr>
    </w:p>
    <w:p>
      <w:pPr>
        <w:spacing w:before="0"/>
        <w:ind w:left="584" w:right="0" w:firstLine="0"/>
        <w:jc w:val="left"/>
        <w:rPr>
          <w:sz w:val="23"/>
        </w:rPr>
      </w:pPr>
      <w:r>
        <w:rPr>
          <w:color w:val="2B2B2B"/>
          <w:sz w:val="23"/>
        </w:rPr>
        <w:t>Dear</w:t>
      </w:r>
      <w:r>
        <w:rPr>
          <w:color w:val="2B2B2B"/>
          <w:spacing w:val="4"/>
          <w:sz w:val="23"/>
        </w:rPr>
        <w:t> </w:t>
      </w:r>
      <w:r>
        <w:rPr>
          <w:color w:val="2B2B2B"/>
          <w:sz w:val="23"/>
        </w:rPr>
        <w:t>Dr.</w:t>
      </w:r>
      <w:r>
        <w:rPr>
          <w:color w:val="2B2B2B"/>
          <w:spacing w:val="1"/>
          <w:sz w:val="23"/>
        </w:rPr>
        <w:t> </w:t>
      </w:r>
      <w:r>
        <w:rPr>
          <w:color w:val="2B2B2B"/>
          <w:spacing w:val="-2"/>
          <w:sz w:val="23"/>
        </w:rPr>
        <w:t>Brzozowski:</w:t>
      </w:r>
    </w:p>
    <w:p>
      <w:pPr>
        <w:pStyle w:val="BodyText"/>
        <w:spacing w:before="3"/>
      </w:pPr>
    </w:p>
    <w:p>
      <w:pPr>
        <w:spacing w:line="244" w:lineRule="auto" w:before="0"/>
        <w:ind w:left="565" w:right="795" w:firstLine="16"/>
        <w:jc w:val="left"/>
        <w:rPr>
          <w:sz w:val="23"/>
        </w:rPr>
      </w:pPr>
      <w:r>
        <w:rPr>
          <w:color w:val="2B2B2B"/>
          <w:sz w:val="23"/>
        </w:rPr>
        <w:t>I</w:t>
      </w:r>
      <w:r>
        <w:rPr>
          <w:color w:val="2B2B2B"/>
          <w:spacing w:val="40"/>
          <w:sz w:val="23"/>
        </w:rPr>
        <w:t> </w:t>
      </w:r>
      <w:r>
        <w:rPr>
          <w:color w:val="2B2B2B"/>
          <w:sz w:val="23"/>
        </w:rPr>
        <w:t>am</w:t>
      </w:r>
      <w:r>
        <w:rPr>
          <w:color w:val="2B2B2B"/>
          <w:spacing w:val="34"/>
          <w:sz w:val="23"/>
        </w:rPr>
        <w:t> </w:t>
      </w:r>
      <w:r>
        <w:rPr>
          <w:color w:val="2B2B2B"/>
          <w:sz w:val="23"/>
        </w:rPr>
        <w:t>submitting</w:t>
      </w:r>
      <w:r>
        <w:rPr>
          <w:color w:val="2B2B2B"/>
          <w:spacing w:val="40"/>
          <w:sz w:val="23"/>
        </w:rPr>
        <w:t> </w:t>
      </w:r>
      <w:r>
        <w:rPr>
          <w:color w:val="2B2B2B"/>
          <w:sz w:val="23"/>
        </w:rPr>
        <w:t>this</w:t>
      </w:r>
      <w:r>
        <w:rPr>
          <w:color w:val="2B2B2B"/>
          <w:spacing w:val="40"/>
          <w:sz w:val="23"/>
        </w:rPr>
        <w:t> </w:t>
      </w:r>
      <w:r>
        <w:rPr>
          <w:color w:val="2B2B2B"/>
          <w:sz w:val="23"/>
        </w:rPr>
        <w:t>letter</w:t>
      </w:r>
      <w:r>
        <w:rPr>
          <w:color w:val="2B2B2B"/>
          <w:spacing w:val="40"/>
          <w:sz w:val="23"/>
        </w:rPr>
        <w:t> </w:t>
      </w:r>
      <w:r>
        <w:rPr>
          <w:color w:val="2B2B2B"/>
          <w:sz w:val="23"/>
        </w:rPr>
        <w:t>in</w:t>
      </w:r>
      <w:r>
        <w:rPr>
          <w:color w:val="2B2B2B"/>
          <w:spacing w:val="38"/>
          <w:sz w:val="23"/>
        </w:rPr>
        <w:t> </w:t>
      </w:r>
      <w:r>
        <w:rPr>
          <w:color w:val="2B2B2B"/>
          <w:sz w:val="23"/>
        </w:rPr>
        <w:t>enthusiastic</w:t>
      </w:r>
      <w:r>
        <w:rPr>
          <w:color w:val="2B2B2B"/>
          <w:spacing w:val="40"/>
          <w:sz w:val="23"/>
        </w:rPr>
        <w:t> </w:t>
      </w:r>
      <w:r>
        <w:rPr>
          <w:color w:val="2B2B2B"/>
          <w:sz w:val="23"/>
        </w:rPr>
        <w:t>support</w:t>
      </w:r>
      <w:r>
        <w:rPr>
          <w:color w:val="2B2B2B"/>
          <w:spacing w:val="40"/>
          <w:sz w:val="23"/>
        </w:rPr>
        <w:t> </w:t>
      </w:r>
      <w:r>
        <w:rPr>
          <w:color w:val="2B2B2B"/>
          <w:sz w:val="23"/>
        </w:rPr>
        <w:t>for</w:t>
      </w:r>
      <w:r>
        <w:rPr>
          <w:color w:val="2B2B2B"/>
          <w:spacing w:val="40"/>
          <w:sz w:val="23"/>
        </w:rPr>
        <w:t> </w:t>
      </w:r>
      <w:r>
        <w:rPr>
          <w:color w:val="2B2B2B"/>
          <w:sz w:val="23"/>
        </w:rPr>
        <w:t>Dr.</w:t>
      </w:r>
      <w:r>
        <w:rPr>
          <w:color w:val="2B2B2B"/>
          <w:spacing w:val="32"/>
          <w:sz w:val="23"/>
        </w:rPr>
        <w:t> </w:t>
      </w:r>
      <w:r>
        <w:rPr>
          <w:color w:val="2B2B2B"/>
          <w:sz w:val="23"/>
        </w:rPr>
        <w:t>Deborah</w:t>
      </w:r>
      <w:r>
        <w:rPr>
          <w:color w:val="2B2B2B"/>
          <w:spacing w:val="40"/>
          <w:sz w:val="23"/>
        </w:rPr>
        <w:t> </w:t>
      </w:r>
      <w:r>
        <w:rPr>
          <w:color w:val="2B2B2B"/>
          <w:sz w:val="23"/>
        </w:rPr>
        <w:t>Bouchard's</w:t>
      </w:r>
      <w:r>
        <w:rPr>
          <w:color w:val="2B2B2B"/>
          <w:spacing w:val="40"/>
          <w:sz w:val="23"/>
        </w:rPr>
        <w:t> </w:t>
      </w:r>
      <w:r>
        <w:rPr>
          <w:color w:val="2B2B2B"/>
          <w:sz w:val="23"/>
        </w:rPr>
        <w:t>promotion</w:t>
      </w:r>
      <w:r>
        <w:rPr>
          <w:color w:val="2B2B2B"/>
          <w:spacing w:val="40"/>
          <w:sz w:val="23"/>
        </w:rPr>
        <w:t> </w:t>
      </w:r>
      <w:r>
        <w:rPr>
          <w:color w:val="2B2B2B"/>
          <w:sz w:val="23"/>
        </w:rPr>
        <w:t>to</w:t>
      </w:r>
      <w:r>
        <w:rPr>
          <w:color w:val="2B2B2B"/>
          <w:spacing w:val="34"/>
          <w:sz w:val="23"/>
        </w:rPr>
        <w:t> </w:t>
      </w:r>
      <w:r>
        <w:rPr>
          <w:color w:val="2B2B2B"/>
          <w:sz w:val="23"/>
        </w:rPr>
        <w:t>Associate Extension</w:t>
      </w:r>
      <w:r>
        <w:rPr>
          <w:color w:val="2B2B2B"/>
          <w:spacing w:val="40"/>
          <w:sz w:val="23"/>
        </w:rPr>
        <w:t> </w:t>
      </w:r>
      <w:r>
        <w:rPr>
          <w:color w:val="2B2B2B"/>
          <w:sz w:val="23"/>
        </w:rPr>
        <w:t>Professor.</w:t>
      </w:r>
      <w:r>
        <w:rPr>
          <w:color w:val="2B2B2B"/>
          <w:spacing w:val="32"/>
          <w:sz w:val="23"/>
        </w:rPr>
        <w:t> </w:t>
      </w:r>
      <w:r>
        <w:rPr>
          <w:color w:val="2B2B2B"/>
          <w:sz w:val="23"/>
        </w:rPr>
        <w:t>I</w:t>
      </w:r>
      <w:r>
        <w:rPr>
          <w:color w:val="2B2B2B"/>
          <w:spacing w:val="21"/>
          <w:sz w:val="23"/>
        </w:rPr>
        <w:t> </w:t>
      </w:r>
      <w:r>
        <w:rPr>
          <w:color w:val="2B2B2B"/>
          <w:sz w:val="23"/>
        </w:rPr>
        <w:t>have</w:t>
      </w:r>
      <w:r>
        <w:rPr>
          <w:color w:val="2B2B2B"/>
          <w:spacing w:val="32"/>
          <w:sz w:val="23"/>
        </w:rPr>
        <w:t> </w:t>
      </w:r>
      <w:r>
        <w:rPr>
          <w:color w:val="2B2B2B"/>
          <w:sz w:val="23"/>
        </w:rPr>
        <w:t>known</w:t>
      </w:r>
      <w:r>
        <w:rPr>
          <w:color w:val="2B2B2B"/>
          <w:spacing w:val="35"/>
          <w:sz w:val="23"/>
        </w:rPr>
        <w:t> </w:t>
      </w:r>
      <w:r>
        <w:rPr>
          <w:color w:val="2B2B2B"/>
          <w:sz w:val="23"/>
        </w:rPr>
        <w:t>Dr.</w:t>
      </w:r>
      <w:r>
        <w:rPr>
          <w:color w:val="2B2B2B"/>
          <w:spacing w:val="25"/>
          <w:sz w:val="23"/>
        </w:rPr>
        <w:t> </w:t>
      </w:r>
      <w:r>
        <w:rPr>
          <w:color w:val="2B2B2B"/>
          <w:sz w:val="23"/>
        </w:rPr>
        <w:t>Bouchard</w:t>
      </w:r>
      <w:r>
        <w:rPr>
          <w:color w:val="2B2B2B"/>
          <w:spacing w:val="33"/>
          <w:sz w:val="23"/>
        </w:rPr>
        <w:t> </w:t>
      </w:r>
      <w:r>
        <w:rPr>
          <w:color w:val="2B2B2B"/>
          <w:sz w:val="23"/>
        </w:rPr>
        <w:t>since</w:t>
      </w:r>
      <w:r>
        <w:rPr>
          <w:color w:val="2B2B2B"/>
          <w:spacing w:val="32"/>
          <w:sz w:val="23"/>
        </w:rPr>
        <w:t> </w:t>
      </w:r>
      <w:r>
        <w:rPr>
          <w:color w:val="2B2B2B"/>
          <w:sz w:val="23"/>
        </w:rPr>
        <w:t>2006 when</w:t>
      </w:r>
      <w:r>
        <w:rPr>
          <w:color w:val="2B2B2B"/>
          <w:spacing w:val="39"/>
          <w:sz w:val="23"/>
        </w:rPr>
        <w:t> </w:t>
      </w:r>
      <w:r>
        <w:rPr>
          <w:color w:val="2B2B2B"/>
          <w:sz w:val="23"/>
        </w:rPr>
        <w:t>I</w:t>
      </w:r>
      <w:r>
        <w:rPr>
          <w:color w:val="2B2B2B"/>
          <w:spacing w:val="29"/>
          <w:sz w:val="23"/>
        </w:rPr>
        <w:t> </w:t>
      </w:r>
      <w:r>
        <w:rPr>
          <w:color w:val="2B2B2B"/>
          <w:sz w:val="23"/>
        </w:rPr>
        <w:t>was a</w:t>
      </w:r>
      <w:r>
        <w:rPr>
          <w:color w:val="2B2B2B"/>
          <w:spacing w:val="21"/>
          <w:sz w:val="23"/>
        </w:rPr>
        <w:t> </w:t>
      </w:r>
      <w:r>
        <w:rPr>
          <w:color w:val="2B2B2B"/>
          <w:sz w:val="23"/>
        </w:rPr>
        <w:t>Research</w:t>
      </w:r>
      <w:r>
        <w:rPr>
          <w:color w:val="2B2B2B"/>
          <w:spacing w:val="40"/>
          <w:sz w:val="23"/>
        </w:rPr>
        <w:t> </w:t>
      </w:r>
      <w:r>
        <w:rPr>
          <w:color w:val="2B2B2B"/>
          <w:sz w:val="23"/>
        </w:rPr>
        <w:t>Faculty</w:t>
      </w:r>
      <w:r>
        <w:rPr>
          <w:color w:val="2B2B2B"/>
          <w:spacing w:val="28"/>
          <w:sz w:val="23"/>
        </w:rPr>
        <w:t> </w:t>
      </w:r>
      <w:r>
        <w:rPr>
          <w:color w:val="2B2B2B"/>
          <w:sz w:val="23"/>
        </w:rPr>
        <w:t>member</w:t>
      </w:r>
      <w:r>
        <w:rPr>
          <w:color w:val="2B2B2B"/>
          <w:spacing w:val="40"/>
          <w:sz w:val="23"/>
        </w:rPr>
        <w:t> </w:t>
      </w:r>
      <w:r>
        <w:rPr>
          <w:color w:val="2B2B2B"/>
          <w:sz w:val="23"/>
        </w:rPr>
        <w:t>in the</w:t>
      </w:r>
      <w:r>
        <w:rPr>
          <w:color w:val="2B2B2B"/>
          <w:spacing w:val="40"/>
          <w:sz w:val="23"/>
        </w:rPr>
        <w:t> </w:t>
      </w:r>
      <w:r>
        <w:rPr>
          <w:color w:val="2B2B2B"/>
          <w:sz w:val="23"/>
        </w:rPr>
        <w:t>School of</w:t>
      </w:r>
      <w:r>
        <w:rPr>
          <w:color w:val="2B2B2B"/>
          <w:spacing w:val="40"/>
          <w:sz w:val="23"/>
        </w:rPr>
        <w:t> </w:t>
      </w:r>
      <w:r>
        <w:rPr>
          <w:color w:val="2B2B2B"/>
          <w:sz w:val="23"/>
        </w:rPr>
        <w:t>Marine Sciences</w:t>
      </w:r>
      <w:r>
        <w:rPr>
          <w:color w:val="2B2B2B"/>
          <w:spacing w:val="40"/>
          <w:sz w:val="23"/>
        </w:rPr>
        <w:t> </w:t>
      </w:r>
      <w:r>
        <w:rPr>
          <w:color w:val="2B2B2B"/>
          <w:sz w:val="23"/>
        </w:rPr>
        <w:t>and she was</w:t>
      </w:r>
      <w:r>
        <w:rPr>
          <w:color w:val="2B2B2B"/>
          <w:spacing w:val="40"/>
          <w:sz w:val="23"/>
        </w:rPr>
        <w:t> </w:t>
      </w:r>
      <w:r>
        <w:rPr>
          <w:color w:val="2B2B2B"/>
          <w:sz w:val="23"/>
        </w:rPr>
        <w:t>Research</w:t>
      </w:r>
      <w:r>
        <w:rPr>
          <w:color w:val="2B2B2B"/>
          <w:spacing w:val="40"/>
          <w:sz w:val="23"/>
        </w:rPr>
        <w:t> </w:t>
      </w:r>
      <w:r>
        <w:rPr>
          <w:color w:val="2B2B2B"/>
          <w:sz w:val="23"/>
        </w:rPr>
        <w:t>Coordinator</w:t>
      </w:r>
      <w:r>
        <w:rPr>
          <w:color w:val="2B2B2B"/>
          <w:spacing w:val="40"/>
          <w:sz w:val="23"/>
        </w:rPr>
        <w:t> </w:t>
      </w:r>
      <w:r>
        <w:rPr>
          <w:color w:val="2B2B2B"/>
          <w:sz w:val="23"/>
        </w:rPr>
        <w:t>and</w:t>
      </w:r>
      <w:r>
        <w:rPr>
          <w:color w:val="2B2B2B"/>
          <w:spacing w:val="40"/>
          <w:sz w:val="23"/>
        </w:rPr>
        <w:t> </w:t>
      </w:r>
      <w:r>
        <w:rPr>
          <w:color w:val="2B2B2B"/>
          <w:sz w:val="23"/>
        </w:rPr>
        <w:t>Laboratory</w:t>
      </w:r>
      <w:r>
        <w:rPr>
          <w:color w:val="2B2B2B"/>
          <w:spacing w:val="40"/>
          <w:sz w:val="23"/>
        </w:rPr>
        <w:t> </w:t>
      </w:r>
      <w:r>
        <w:rPr>
          <w:color w:val="2B2B2B"/>
          <w:sz w:val="23"/>
        </w:rPr>
        <w:t>Manager</w:t>
      </w:r>
      <w:r>
        <w:rPr>
          <w:color w:val="2B2B2B"/>
          <w:spacing w:val="36"/>
          <w:sz w:val="23"/>
        </w:rPr>
        <w:t> </w:t>
      </w:r>
      <w:r>
        <w:rPr>
          <w:color w:val="2B2B2B"/>
          <w:sz w:val="23"/>
        </w:rPr>
        <w:t>of the University</w:t>
      </w:r>
      <w:r>
        <w:rPr>
          <w:color w:val="2B2B2B"/>
          <w:spacing w:val="35"/>
          <w:sz w:val="23"/>
        </w:rPr>
        <w:t> </w:t>
      </w:r>
      <w:r>
        <w:rPr>
          <w:color w:val="2B2B2B"/>
          <w:sz w:val="23"/>
        </w:rPr>
        <w:t>of</w:t>
      </w:r>
      <w:r>
        <w:rPr>
          <w:color w:val="2B2B2B"/>
          <w:spacing w:val="40"/>
          <w:sz w:val="23"/>
        </w:rPr>
        <w:t> </w:t>
      </w:r>
      <w:r>
        <w:rPr>
          <w:color w:val="2B2B2B"/>
          <w:sz w:val="23"/>
        </w:rPr>
        <w:t>Maine</w:t>
      </w:r>
      <w:r>
        <w:rPr>
          <w:color w:val="2B2B2B"/>
          <w:spacing w:val="32"/>
          <w:sz w:val="23"/>
        </w:rPr>
        <w:t> </w:t>
      </w:r>
      <w:r>
        <w:rPr>
          <w:color w:val="2B2B2B"/>
          <w:sz w:val="23"/>
        </w:rPr>
        <w:t>Aquatic</w:t>
      </w:r>
      <w:r>
        <w:rPr>
          <w:color w:val="2B2B2B"/>
          <w:spacing w:val="35"/>
          <w:sz w:val="23"/>
        </w:rPr>
        <w:t> </w:t>
      </w:r>
      <w:r>
        <w:rPr>
          <w:color w:val="2B2B2B"/>
          <w:sz w:val="23"/>
        </w:rPr>
        <w:t>Animal</w:t>
      </w:r>
      <w:r>
        <w:rPr>
          <w:color w:val="2B2B2B"/>
          <w:spacing w:val="40"/>
          <w:sz w:val="23"/>
        </w:rPr>
        <w:t> </w:t>
      </w:r>
      <w:r>
        <w:rPr>
          <w:color w:val="2B2B2B"/>
          <w:sz w:val="23"/>
        </w:rPr>
        <w:t>Health</w:t>
      </w:r>
      <w:r>
        <w:rPr>
          <w:color w:val="2B2B2B"/>
          <w:spacing w:val="40"/>
          <w:sz w:val="23"/>
        </w:rPr>
        <w:t> </w:t>
      </w:r>
      <w:r>
        <w:rPr>
          <w:color w:val="2B2B2B"/>
          <w:sz w:val="23"/>
        </w:rPr>
        <w:t>Laboratory. At the</w:t>
      </w:r>
      <w:r>
        <w:rPr>
          <w:color w:val="2B2B2B"/>
          <w:spacing w:val="40"/>
          <w:sz w:val="23"/>
        </w:rPr>
        <w:t> </w:t>
      </w:r>
      <w:r>
        <w:rPr>
          <w:color w:val="2B2B2B"/>
          <w:sz w:val="23"/>
        </w:rPr>
        <w:t>time she</w:t>
      </w:r>
      <w:r>
        <w:rPr>
          <w:color w:val="2B2B2B"/>
          <w:spacing w:val="34"/>
          <w:sz w:val="23"/>
        </w:rPr>
        <w:t> </w:t>
      </w:r>
      <w:r>
        <w:rPr>
          <w:color w:val="2B2B2B"/>
          <w:sz w:val="23"/>
        </w:rPr>
        <w:t>assisted</w:t>
      </w:r>
      <w:r>
        <w:rPr>
          <w:color w:val="2B2B2B"/>
          <w:spacing w:val="40"/>
          <w:sz w:val="23"/>
        </w:rPr>
        <w:t> </w:t>
      </w:r>
      <w:r>
        <w:rPr>
          <w:color w:val="2B2B2B"/>
          <w:sz w:val="23"/>
        </w:rPr>
        <w:t>me in an externally funded</w:t>
      </w:r>
      <w:r>
        <w:rPr>
          <w:color w:val="2B2B2B"/>
          <w:spacing w:val="40"/>
          <w:sz w:val="23"/>
        </w:rPr>
        <w:t> </w:t>
      </w:r>
      <w:r>
        <w:rPr>
          <w:color w:val="2B2B2B"/>
          <w:sz w:val="23"/>
        </w:rPr>
        <w:t>research</w:t>
      </w:r>
      <w:r>
        <w:rPr>
          <w:color w:val="2B2B2B"/>
          <w:spacing w:val="40"/>
          <w:sz w:val="23"/>
        </w:rPr>
        <w:t> </w:t>
      </w:r>
      <w:r>
        <w:rPr>
          <w:color w:val="2B2B2B"/>
          <w:sz w:val="23"/>
        </w:rPr>
        <w:t>project</w:t>
      </w:r>
      <w:r>
        <w:rPr>
          <w:color w:val="2B2B2B"/>
          <w:spacing w:val="39"/>
          <w:sz w:val="23"/>
        </w:rPr>
        <w:t> </w:t>
      </w:r>
      <w:r>
        <w:rPr>
          <w:color w:val="2B2B2B"/>
          <w:sz w:val="23"/>
        </w:rPr>
        <w:t>on</w:t>
      </w:r>
      <w:r>
        <w:rPr>
          <w:color w:val="2B2B2B"/>
          <w:spacing w:val="26"/>
          <w:sz w:val="23"/>
        </w:rPr>
        <w:t> </w:t>
      </w:r>
      <w:r>
        <w:rPr>
          <w:color w:val="2B2B2B"/>
          <w:sz w:val="23"/>
        </w:rPr>
        <w:t>Atlantic</w:t>
      </w:r>
      <w:r>
        <w:rPr>
          <w:color w:val="2B2B2B"/>
          <w:spacing w:val="26"/>
          <w:sz w:val="23"/>
        </w:rPr>
        <w:t> </w:t>
      </w:r>
      <w:r>
        <w:rPr>
          <w:color w:val="2B2B2B"/>
          <w:sz w:val="23"/>
        </w:rPr>
        <w:t>Salmon.</w:t>
      </w:r>
      <w:r>
        <w:rPr>
          <w:color w:val="2B2B2B"/>
          <w:spacing w:val="29"/>
          <w:sz w:val="23"/>
        </w:rPr>
        <w:t> </w:t>
      </w:r>
      <w:r>
        <w:rPr>
          <w:color w:val="2B2B2B"/>
          <w:sz w:val="23"/>
        </w:rPr>
        <w:t>Since</w:t>
      </w:r>
      <w:r>
        <w:rPr>
          <w:color w:val="2B2B2B"/>
          <w:spacing w:val="33"/>
          <w:sz w:val="23"/>
        </w:rPr>
        <w:t> </w:t>
      </w:r>
      <w:r>
        <w:rPr>
          <w:color w:val="2B2B2B"/>
          <w:sz w:val="23"/>
        </w:rPr>
        <w:t>that</w:t>
      </w:r>
      <w:r>
        <w:rPr>
          <w:color w:val="2B2B2B"/>
          <w:spacing w:val="40"/>
          <w:sz w:val="23"/>
        </w:rPr>
        <w:t> </w:t>
      </w:r>
      <w:r>
        <w:rPr>
          <w:color w:val="2B2B2B"/>
          <w:sz w:val="23"/>
        </w:rPr>
        <w:t>time</w:t>
      </w:r>
      <w:r>
        <w:rPr>
          <w:color w:val="2B2B2B"/>
          <w:spacing w:val="40"/>
          <w:sz w:val="23"/>
        </w:rPr>
        <w:t> </w:t>
      </w:r>
      <w:r>
        <w:rPr>
          <w:color w:val="2B2B2B"/>
          <w:sz w:val="23"/>
        </w:rPr>
        <w:t>both</w:t>
      </w:r>
      <w:r>
        <w:rPr>
          <w:color w:val="2B2B2B"/>
          <w:spacing w:val="40"/>
          <w:sz w:val="23"/>
        </w:rPr>
        <w:t> </w:t>
      </w:r>
      <w:r>
        <w:rPr>
          <w:color w:val="2B2B2B"/>
          <w:sz w:val="23"/>
        </w:rPr>
        <w:t>of</w:t>
      </w:r>
      <w:r>
        <w:rPr>
          <w:color w:val="2B2B2B"/>
          <w:spacing w:val="40"/>
          <w:sz w:val="23"/>
        </w:rPr>
        <w:t> </w:t>
      </w:r>
      <w:r>
        <w:rPr>
          <w:color w:val="2B2B2B"/>
          <w:sz w:val="23"/>
        </w:rPr>
        <w:t>our</w:t>
      </w:r>
      <w:r>
        <w:rPr>
          <w:color w:val="2B2B2B"/>
          <w:spacing w:val="40"/>
          <w:sz w:val="23"/>
        </w:rPr>
        <w:t> </w:t>
      </w:r>
      <w:r>
        <w:rPr>
          <w:color w:val="2B2B2B"/>
          <w:sz w:val="23"/>
        </w:rPr>
        <w:t>roles</w:t>
      </w:r>
      <w:r>
        <w:rPr>
          <w:color w:val="2B2B2B"/>
          <w:spacing w:val="34"/>
          <w:sz w:val="23"/>
        </w:rPr>
        <w:t> </w:t>
      </w:r>
      <w:r>
        <w:rPr>
          <w:color w:val="2B2B2B"/>
          <w:sz w:val="23"/>
        </w:rPr>
        <w:t>at</w:t>
      </w:r>
      <w:r>
        <w:rPr>
          <w:color w:val="2B2B2B"/>
          <w:spacing w:val="40"/>
          <w:sz w:val="23"/>
        </w:rPr>
        <w:t> </w:t>
      </w:r>
      <w:r>
        <w:rPr>
          <w:color w:val="2B2B2B"/>
          <w:sz w:val="23"/>
        </w:rPr>
        <w:t>the</w:t>
      </w:r>
      <w:r>
        <w:rPr>
          <w:color w:val="2B2B2B"/>
          <w:spacing w:val="40"/>
          <w:sz w:val="23"/>
        </w:rPr>
        <w:t> </w:t>
      </w:r>
      <w:r>
        <w:rPr>
          <w:color w:val="2B2B2B"/>
          <w:sz w:val="23"/>
        </w:rPr>
        <w:t>University</w:t>
      </w:r>
      <w:r>
        <w:rPr>
          <w:color w:val="2B2B2B"/>
          <w:spacing w:val="40"/>
          <w:sz w:val="23"/>
        </w:rPr>
        <w:t> </w:t>
      </w:r>
      <w:r>
        <w:rPr>
          <w:color w:val="2B2B2B"/>
          <w:sz w:val="23"/>
        </w:rPr>
        <w:t>have drastically</w:t>
      </w:r>
      <w:r>
        <w:rPr>
          <w:color w:val="2B2B2B"/>
          <w:spacing w:val="27"/>
          <w:sz w:val="23"/>
        </w:rPr>
        <w:t> </w:t>
      </w:r>
      <w:r>
        <w:rPr>
          <w:color w:val="2B2B2B"/>
          <w:sz w:val="23"/>
        </w:rPr>
        <w:t>shifted</w:t>
      </w:r>
      <w:r>
        <w:rPr>
          <w:color w:val="2B2B2B"/>
          <w:spacing w:val="40"/>
          <w:sz w:val="23"/>
        </w:rPr>
        <w:t> </w:t>
      </w:r>
      <w:r>
        <w:rPr>
          <w:color w:val="2B2B2B"/>
          <w:sz w:val="23"/>
        </w:rPr>
        <w:t>and</w:t>
      </w:r>
      <w:r>
        <w:rPr>
          <w:color w:val="2B2B2B"/>
          <w:spacing w:val="33"/>
          <w:sz w:val="23"/>
        </w:rPr>
        <w:t> </w:t>
      </w:r>
      <w:r>
        <w:rPr>
          <w:color w:val="2B2B2B"/>
          <w:sz w:val="23"/>
        </w:rPr>
        <w:t>since</w:t>
      </w:r>
      <w:r>
        <w:rPr>
          <w:color w:val="2B2B2B"/>
          <w:spacing w:val="36"/>
          <w:sz w:val="23"/>
        </w:rPr>
        <w:t> </w:t>
      </w:r>
      <w:r>
        <w:rPr>
          <w:color w:val="2B2B2B"/>
          <w:sz w:val="23"/>
        </w:rPr>
        <w:t>I</w:t>
      </w:r>
      <w:r>
        <w:rPr>
          <w:color w:val="2B2B2B"/>
          <w:spacing w:val="24"/>
          <w:sz w:val="23"/>
        </w:rPr>
        <w:t> </w:t>
      </w:r>
      <w:r>
        <w:rPr>
          <w:color w:val="2B2B2B"/>
          <w:sz w:val="23"/>
        </w:rPr>
        <w:t>started</w:t>
      </w:r>
      <w:r>
        <w:rPr>
          <w:color w:val="2B2B2B"/>
          <w:spacing w:val="40"/>
          <w:sz w:val="23"/>
        </w:rPr>
        <w:t> </w:t>
      </w:r>
      <w:r>
        <w:rPr>
          <w:color w:val="2B2B2B"/>
          <w:sz w:val="23"/>
        </w:rPr>
        <w:t>as</w:t>
      </w:r>
      <w:r>
        <w:rPr>
          <w:color w:val="2B2B2B"/>
          <w:spacing w:val="25"/>
          <w:sz w:val="23"/>
        </w:rPr>
        <w:t> </w:t>
      </w:r>
      <w:r>
        <w:rPr>
          <w:color w:val="2B2B2B"/>
          <w:sz w:val="23"/>
        </w:rPr>
        <w:t>the</w:t>
      </w:r>
      <w:r>
        <w:rPr>
          <w:color w:val="2B2B2B"/>
          <w:spacing w:val="39"/>
          <w:sz w:val="23"/>
        </w:rPr>
        <w:t> </w:t>
      </w:r>
      <w:r>
        <w:rPr>
          <w:color w:val="2B2B2B"/>
          <w:sz w:val="23"/>
        </w:rPr>
        <w:t>Director</w:t>
      </w:r>
      <w:r>
        <w:rPr>
          <w:color w:val="2B2B2B"/>
          <w:spacing w:val="40"/>
          <w:sz w:val="23"/>
        </w:rPr>
        <w:t> </w:t>
      </w:r>
      <w:r>
        <w:rPr>
          <w:color w:val="2B2B2B"/>
          <w:sz w:val="23"/>
        </w:rPr>
        <w:t>of</w:t>
      </w:r>
      <w:r>
        <w:rPr>
          <w:color w:val="2B2B2B"/>
          <w:spacing w:val="40"/>
          <w:sz w:val="23"/>
        </w:rPr>
        <w:t> </w:t>
      </w:r>
      <w:r>
        <w:rPr>
          <w:color w:val="2B2B2B"/>
          <w:sz w:val="23"/>
        </w:rPr>
        <w:t>Maine</w:t>
      </w:r>
      <w:r>
        <w:rPr>
          <w:color w:val="2B2B2B"/>
          <w:spacing w:val="27"/>
          <w:sz w:val="23"/>
        </w:rPr>
        <w:t> </w:t>
      </w:r>
      <w:r>
        <w:rPr>
          <w:color w:val="2B2B2B"/>
          <w:sz w:val="23"/>
        </w:rPr>
        <w:t>Sea</w:t>
      </w:r>
      <w:r>
        <w:rPr>
          <w:color w:val="2B2B2B"/>
          <w:spacing w:val="40"/>
          <w:sz w:val="23"/>
        </w:rPr>
        <w:t> </w:t>
      </w:r>
      <w:r>
        <w:rPr>
          <w:color w:val="2B2B2B"/>
          <w:sz w:val="23"/>
        </w:rPr>
        <w:t>Grant</w:t>
      </w:r>
      <w:r>
        <w:rPr>
          <w:color w:val="2B2B2B"/>
          <w:spacing w:val="40"/>
          <w:sz w:val="23"/>
        </w:rPr>
        <w:t> </w:t>
      </w:r>
      <w:r>
        <w:rPr>
          <w:color w:val="2B2B2B"/>
          <w:sz w:val="23"/>
        </w:rPr>
        <w:t>in</w:t>
      </w:r>
      <w:r>
        <w:rPr>
          <w:color w:val="2B2B2B"/>
          <w:spacing w:val="40"/>
          <w:sz w:val="23"/>
        </w:rPr>
        <w:t> </w:t>
      </w:r>
      <w:r>
        <w:rPr>
          <w:color w:val="2B2B2B"/>
          <w:sz w:val="23"/>
        </w:rPr>
        <w:t>2018,</w:t>
      </w:r>
      <w:r>
        <w:rPr>
          <w:color w:val="2B2B2B"/>
          <w:spacing w:val="39"/>
          <w:sz w:val="23"/>
        </w:rPr>
        <w:t> </w:t>
      </w:r>
      <w:r>
        <w:rPr>
          <w:color w:val="2B2B2B"/>
          <w:sz w:val="23"/>
        </w:rPr>
        <w:t>my</w:t>
      </w:r>
      <w:r>
        <w:rPr>
          <w:color w:val="2B2B2B"/>
          <w:spacing w:val="27"/>
          <w:sz w:val="23"/>
        </w:rPr>
        <w:t> </w:t>
      </w:r>
      <w:r>
        <w:rPr>
          <w:color w:val="2B2B2B"/>
          <w:sz w:val="23"/>
        </w:rPr>
        <w:t>interactions</w:t>
      </w:r>
      <w:r>
        <w:rPr>
          <w:color w:val="2B2B2B"/>
          <w:spacing w:val="40"/>
          <w:sz w:val="23"/>
        </w:rPr>
        <w:t> </w:t>
      </w:r>
      <w:r>
        <w:rPr>
          <w:color w:val="2B2B2B"/>
          <w:sz w:val="23"/>
        </w:rPr>
        <w:t>with Dr.</w:t>
      </w:r>
      <w:r>
        <w:rPr>
          <w:color w:val="2B2B2B"/>
          <w:spacing w:val="31"/>
          <w:sz w:val="23"/>
        </w:rPr>
        <w:t> </w:t>
      </w:r>
      <w:r>
        <w:rPr>
          <w:color w:val="2B2B2B"/>
          <w:sz w:val="23"/>
        </w:rPr>
        <w:t>Bouchard</w:t>
      </w:r>
      <w:r>
        <w:rPr>
          <w:color w:val="2B2B2B"/>
          <w:spacing w:val="40"/>
          <w:sz w:val="23"/>
        </w:rPr>
        <w:t> </w:t>
      </w:r>
      <w:r>
        <w:rPr>
          <w:color w:val="2B2B2B"/>
          <w:sz w:val="23"/>
        </w:rPr>
        <w:t>have</w:t>
      </w:r>
      <w:r>
        <w:rPr>
          <w:color w:val="2B2B2B"/>
          <w:spacing w:val="29"/>
          <w:sz w:val="23"/>
        </w:rPr>
        <w:t> </w:t>
      </w:r>
      <w:r>
        <w:rPr>
          <w:color w:val="2B2B2B"/>
          <w:sz w:val="23"/>
        </w:rPr>
        <w:t>increased</w:t>
      </w:r>
      <w:r>
        <w:rPr>
          <w:color w:val="2B2B2B"/>
          <w:spacing w:val="40"/>
          <w:sz w:val="23"/>
        </w:rPr>
        <w:t> </w:t>
      </w:r>
      <w:r>
        <w:rPr>
          <w:color w:val="2B2B2B"/>
          <w:sz w:val="23"/>
        </w:rPr>
        <w:t>because</w:t>
      </w:r>
      <w:r>
        <w:rPr>
          <w:color w:val="2B2B2B"/>
          <w:spacing w:val="40"/>
          <w:sz w:val="23"/>
        </w:rPr>
        <w:t> </w:t>
      </w:r>
      <w:r>
        <w:rPr>
          <w:color w:val="2B2B2B"/>
          <w:sz w:val="23"/>
        </w:rPr>
        <w:t>of</w:t>
      </w:r>
      <w:r>
        <w:rPr>
          <w:color w:val="2B2B2B"/>
          <w:spacing w:val="37"/>
          <w:sz w:val="23"/>
        </w:rPr>
        <w:t> </w:t>
      </w:r>
      <w:r>
        <w:rPr>
          <w:color w:val="2B2B2B"/>
          <w:sz w:val="23"/>
        </w:rPr>
        <w:t>the</w:t>
      </w:r>
      <w:r>
        <w:rPr>
          <w:color w:val="2B2B2B"/>
          <w:spacing w:val="80"/>
          <w:sz w:val="23"/>
        </w:rPr>
        <w:t> </w:t>
      </w:r>
      <w:r>
        <w:rPr>
          <w:color w:val="2B2B2B"/>
          <w:sz w:val="23"/>
        </w:rPr>
        <w:t>complimentary</w:t>
      </w:r>
      <w:r>
        <w:rPr>
          <w:color w:val="2B2B2B"/>
          <w:spacing w:val="40"/>
          <w:sz w:val="23"/>
        </w:rPr>
        <w:t> </w:t>
      </w:r>
      <w:r>
        <w:rPr>
          <w:color w:val="2B2B2B"/>
          <w:sz w:val="23"/>
        </w:rPr>
        <w:t>nature</w:t>
      </w:r>
      <w:r>
        <w:rPr>
          <w:color w:val="2B2B2B"/>
          <w:spacing w:val="34"/>
          <w:sz w:val="23"/>
        </w:rPr>
        <w:t> </w:t>
      </w:r>
      <w:r>
        <w:rPr>
          <w:color w:val="2B2B2B"/>
          <w:sz w:val="23"/>
        </w:rPr>
        <w:t>of</w:t>
      </w:r>
      <w:r>
        <w:rPr>
          <w:color w:val="2B2B2B"/>
          <w:spacing w:val="40"/>
          <w:sz w:val="23"/>
        </w:rPr>
        <w:t> </w:t>
      </w:r>
      <w:r>
        <w:rPr>
          <w:color w:val="2B2B2B"/>
          <w:sz w:val="23"/>
        </w:rPr>
        <w:t>Maine</w:t>
      </w:r>
      <w:r>
        <w:rPr>
          <w:color w:val="2B2B2B"/>
          <w:spacing w:val="25"/>
          <w:sz w:val="23"/>
        </w:rPr>
        <w:t> </w:t>
      </w:r>
      <w:r>
        <w:rPr>
          <w:color w:val="2B2B2B"/>
          <w:sz w:val="23"/>
        </w:rPr>
        <w:t>Sea</w:t>
      </w:r>
      <w:r>
        <w:rPr>
          <w:color w:val="2B2B2B"/>
          <w:spacing w:val="40"/>
          <w:sz w:val="23"/>
        </w:rPr>
        <w:t> </w:t>
      </w:r>
      <w:r>
        <w:rPr>
          <w:color w:val="2B2B2B"/>
          <w:sz w:val="23"/>
        </w:rPr>
        <w:t>Grant's</w:t>
      </w:r>
      <w:r>
        <w:rPr>
          <w:color w:val="2B2B2B"/>
          <w:spacing w:val="40"/>
          <w:sz w:val="23"/>
        </w:rPr>
        <w:t> </w:t>
      </w:r>
      <w:r>
        <w:rPr>
          <w:color w:val="2B2B2B"/>
          <w:sz w:val="23"/>
        </w:rPr>
        <w:t>mission</w:t>
      </w:r>
      <w:r>
        <w:rPr>
          <w:color w:val="2B2B2B"/>
          <w:spacing w:val="40"/>
          <w:sz w:val="23"/>
        </w:rPr>
        <w:t> </w:t>
      </w:r>
      <w:r>
        <w:rPr>
          <w:color w:val="2B2B2B"/>
          <w:sz w:val="23"/>
        </w:rPr>
        <w:t>with Dr.</w:t>
      </w:r>
      <w:r>
        <w:rPr>
          <w:color w:val="2B2B2B"/>
          <w:spacing w:val="30"/>
          <w:sz w:val="23"/>
        </w:rPr>
        <w:t> </w:t>
      </w:r>
      <w:r>
        <w:rPr>
          <w:color w:val="2B2B2B"/>
          <w:sz w:val="23"/>
        </w:rPr>
        <w:t>Bouchard's</w:t>
      </w:r>
      <w:r>
        <w:rPr>
          <w:color w:val="2B2B2B"/>
          <w:spacing w:val="40"/>
          <w:sz w:val="23"/>
        </w:rPr>
        <w:t> </w:t>
      </w:r>
      <w:r>
        <w:rPr>
          <w:color w:val="2B2B2B"/>
          <w:sz w:val="23"/>
        </w:rPr>
        <w:t>role</w:t>
      </w:r>
      <w:r>
        <w:rPr>
          <w:color w:val="2B2B2B"/>
          <w:spacing w:val="33"/>
          <w:sz w:val="23"/>
        </w:rPr>
        <w:t> </w:t>
      </w:r>
      <w:r>
        <w:rPr>
          <w:color w:val="2B2B2B"/>
          <w:sz w:val="23"/>
        </w:rPr>
        <w:t>as</w:t>
      </w:r>
      <w:r>
        <w:rPr>
          <w:color w:val="2B2B2B"/>
          <w:spacing w:val="30"/>
          <w:sz w:val="23"/>
        </w:rPr>
        <w:t> </w:t>
      </w:r>
      <w:r>
        <w:rPr>
          <w:color w:val="2B2B2B"/>
          <w:sz w:val="23"/>
        </w:rPr>
        <w:t>Director</w:t>
      </w:r>
      <w:r>
        <w:rPr>
          <w:color w:val="2B2B2B"/>
          <w:spacing w:val="40"/>
          <w:sz w:val="23"/>
        </w:rPr>
        <w:t> </w:t>
      </w:r>
      <w:r>
        <w:rPr>
          <w:color w:val="2B2B2B"/>
          <w:sz w:val="23"/>
        </w:rPr>
        <w:t>of</w:t>
      </w:r>
      <w:r>
        <w:rPr>
          <w:color w:val="2B2B2B"/>
          <w:spacing w:val="31"/>
          <w:sz w:val="23"/>
        </w:rPr>
        <w:t> </w:t>
      </w:r>
      <w:r>
        <w:rPr>
          <w:color w:val="2B2B2B"/>
          <w:sz w:val="23"/>
        </w:rPr>
        <w:t>the</w:t>
      </w:r>
      <w:r>
        <w:rPr>
          <w:color w:val="2B2B2B"/>
          <w:spacing w:val="80"/>
          <w:sz w:val="23"/>
        </w:rPr>
        <w:t> </w:t>
      </w:r>
      <w:r>
        <w:rPr>
          <w:color w:val="2B2B2B"/>
          <w:sz w:val="23"/>
        </w:rPr>
        <w:t>Animal</w:t>
      </w:r>
      <w:r>
        <w:rPr>
          <w:color w:val="2B2B2B"/>
          <w:spacing w:val="40"/>
          <w:sz w:val="23"/>
        </w:rPr>
        <w:t> </w:t>
      </w:r>
      <w:r>
        <w:rPr>
          <w:color w:val="2B2B2B"/>
          <w:sz w:val="23"/>
        </w:rPr>
        <w:t>Health</w:t>
      </w:r>
      <w:r>
        <w:rPr>
          <w:color w:val="2B2B2B"/>
          <w:spacing w:val="40"/>
          <w:sz w:val="23"/>
        </w:rPr>
        <w:t> </w:t>
      </w:r>
      <w:r>
        <w:rPr>
          <w:color w:val="2B2B2B"/>
          <w:sz w:val="23"/>
        </w:rPr>
        <w:t>Laboratory,</w:t>
      </w:r>
      <w:r>
        <w:rPr>
          <w:color w:val="2B2B2B"/>
          <w:spacing w:val="28"/>
          <w:sz w:val="23"/>
        </w:rPr>
        <w:t> </w:t>
      </w:r>
      <w:r>
        <w:rPr>
          <w:color w:val="2B2B2B"/>
          <w:sz w:val="23"/>
        </w:rPr>
        <w:t>Aquaculture</w:t>
      </w:r>
      <w:r>
        <w:rPr>
          <w:color w:val="2B2B2B"/>
          <w:spacing w:val="40"/>
          <w:sz w:val="23"/>
        </w:rPr>
        <w:t> </w:t>
      </w:r>
      <w:r>
        <w:rPr>
          <w:color w:val="2B2B2B"/>
          <w:sz w:val="23"/>
        </w:rPr>
        <w:t>Research</w:t>
      </w:r>
      <w:r>
        <w:rPr>
          <w:color w:val="2B2B2B"/>
          <w:spacing w:val="40"/>
          <w:sz w:val="23"/>
        </w:rPr>
        <w:t> </w:t>
      </w:r>
      <w:r>
        <w:rPr>
          <w:color w:val="2B2B2B"/>
          <w:sz w:val="23"/>
        </w:rPr>
        <w:t>Institute,</w:t>
      </w:r>
      <w:r>
        <w:rPr>
          <w:color w:val="2B2B2B"/>
          <w:spacing w:val="22"/>
          <w:sz w:val="23"/>
        </w:rPr>
        <w:t> </w:t>
      </w:r>
      <w:r>
        <w:rPr>
          <w:color w:val="2B2B2B"/>
          <w:sz w:val="23"/>
        </w:rPr>
        <w:t>and her</w:t>
      </w:r>
      <w:r>
        <w:rPr>
          <w:color w:val="2B2B2B"/>
          <w:spacing w:val="40"/>
          <w:sz w:val="23"/>
        </w:rPr>
        <w:t> </w:t>
      </w:r>
      <w:r>
        <w:rPr>
          <w:color w:val="2B2B2B"/>
          <w:sz w:val="23"/>
        </w:rPr>
        <w:t>own</w:t>
      </w:r>
      <w:r>
        <w:rPr>
          <w:color w:val="2B2B2B"/>
          <w:spacing w:val="40"/>
          <w:sz w:val="23"/>
        </w:rPr>
        <w:t> </w:t>
      </w:r>
      <w:r>
        <w:rPr>
          <w:color w:val="2B2B2B"/>
          <w:sz w:val="23"/>
        </w:rPr>
        <w:t>research</w:t>
      </w:r>
      <w:r>
        <w:rPr>
          <w:color w:val="2B2B2B"/>
          <w:spacing w:val="40"/>
          <w:sz w:val="23"/>
        </w:rPr>
        <w:t> </w:t>
      </w:r>
      <w:r>
        <w:rPr>
          <w:color w:val="2B2B2B"/>
          <w:sz w:val="23"/>
        </w:rPr>
        <w:t>as a</w:t>
      </w:r>
      <w:r>
        <w:rPr>
          <w:color w:val="2B2B2B"/>
          <w:spacing w:val="28"/>
          <w:sz w:val="23"/>
        </w:rPr>
        <w:t> </w:t>
      </w:r>
      <w:r>
        <w:rPr>
          <w:color w:val="2B2B2B"/>
          <w:sz w:val="23"/>
        </w:rPr>
        <w:t>Cooperative</w:t>
      </w:r>
      <w:r>
        <w:rPr>
          <w:color w:val="2B2B2B"/>
          <w:spacing w:val="40"/>
          <w:sz w:val="23"/>
        </w:rPr>
        <w:t> </w:t>
      </w:r>
      <w:r>
        <w:rPr>
          <w:color w:val="2B2B2B"/>
          <w:sz w:val="23"/>
        </w:rPr>
        <w:t>Extension</w:t>
      </w:r>
      <w:r>
        <w:rPr>
          <w:color w:val="2B2B2B"/>
          <w:spacing w:val="40"/>
          <w:sz w:val="23"/>
        </w:rPr>
        <w:t> </w:t>
      </w:r>
      <w:r>
        <w:rPr>
          <w:color w:val="2B2B2B"/>
          <w:sz w:val="23"/>
        </w:rPr>
        <w:t>Faculty</w:t>
      </w:r>
      <w:r>
        <w:rPr>
          <w:color w:val="2B2B2B"/>
          <w:spacing w:val="40"/>
          <w:sz w:val="23"/>
        </w:rPr>
        <w:t> </w:t>
      </w:r>
      <w:r>
        <w:rPr>
          <w:color w:val="2B2B2B"/>
          <w:sz w:val="23"/>
        </w:rPr>
        <w:t>member.</w:t>
      </w:r>
      <w:r>
        <w:rPr>
          <w:color w:val="2B2B2B"/>
          <w:spacing w:val="32"/>
          <w:sz w:val="23"/>
        </w:rPr>
        <w:t> </w:t>
      </w:r>
      <w:r>
        <w:rPr>
          <w:color w:val="2B2B2B"/>
          <w:sz w:val="23"/>
        </w:rPr>
        <w:t>She</w:t>
      </w:r>
      <w:r>
        <w:rPr>
          <w:color w:val="2B2B2B"/>
          <w:spacing w:val="35"/>
          <w:sz w:val="23"/>
        </w:rPr>
        <w:t> </w:t>
      </w:r>
      <w:r>
        <w:rPr>
          <w:color w:val="2B2B2B"/>
          <w:sz w:val="23"/>
        </w:rPr>
        <w:t>is</w:t>
      </w:r>
      <w:r>
        <w:rPr>
          <w:color w:val="2B2B2B"/>
          <w:spacing w:val="38"/>
          <w:sz w:val="23"/>
        </w:rPr>
        <w:t> </w:t>
      </w:r>
      <w:r>
        <w:rPr>
          <w:color w:val="2B2B2B"/>
          <w:sz w:val="23"/>
        </w:rPr>
        <w:t>now one</w:t>
      </w:r>
      <w:r>
        <w:rPr>
          <w:color w:val="2B2B2B"/>
          <w:spacing w:val="35"/>
          <w:sz w:val="23"/>
        </w:rPr>
        <w:t> </w:t>
      </w:r>
      <w:r>
        <w:rPr>
          <w:color w:val="2B2B2B"/>
          <w:sz w:val="23"/>
        </w:rPr>
        <w:t>of</w:t>
      </w:r>
      <w:r>
        <w:rPr>
          <w:color w:val="2B2B2B"/>
          <w:spacing w:val="40"/>
          <w:sz w:val="23"/>
        </w:rPr>
        <w:t> </w:t>
      </w:r>
      <w:r>
        <w:rPr>
          <w:color w:val="2B2B2B"/>
          <w:sz w:val="23"/>
        </w:rPr>
        <w:t>my</w:t>
      </w:r>
      <w:r>
        <w:rPr>
          <w:color w:val="2B2B2B"/>
          <w:spacing w:val="28"/>
          <w:sz w:val="23"/>
        </w:rPr>
        <w:t> </w:t>
      </w:r>
      <w:r>
        <w:rPr>
          <w:color w:val="2B2B2B"/>
          <w:sz w:val="23"/>
        </w:rPr>
        <w:t>most</w:t>
      </w:r>
      <w:r>
        <w:rPr>
          <w:color w:val="2B2B2B"/>
          <w:spacing w:val="28"/>
          <w:sz w:val="23"/>
        </w:rPr>
        <w:t> </w:t>
      </w:r>
      <w:r>
        <w:rPr>
          <w:color w:val="2B2B2B"/>
          <w:sz w:val="23"/>
        </w:rPr>
        <w:t>valuable colleagues</w:t>
      </w:r>
      <w:r>
        <w:rPr>
          <w:color w:val="2B2B2B"/>
          <w:spacing w:val="40"/>
          <w:sz w:val="23"/>
        </w:rPr>
        <w:t> </w:t>
      </w:r>
      <w:r>
        <w:rPr>
          <w:color w:val="2B2B2B"/>
          <w:sz w:val="23"/>
        </w:rPr>
        <w:t>at</w:t>
      </w:r>
      <w:r>
        <w:rPr>
          <w:color w:val="2B2B2B"/>
          <w:spacing w:val="40"/>
          <w:sz w:val="23"/>
        </w:rPr>
        <w:t> </w:t>
      </w:r>
      <w:r>
        <w:rPr>
          <w:color w:val="2B2B2B"/>
          <w:sz w:val="23"/>
        </w:rPr>
        <w:t>UMaine.</w:t>
      </w:r>
      <w:r>
        <w:rPr>
          <w:color w:val="2B2B2B"/>
          <w:spacing w:val="22"/>
          <w:sz w:val="23"/>
        </w:rPr>
        <w:t> </w:t>
      </w:r>
      <w:r>
        <w:rPr>
          <w:color w:val="2B2B2B"/>
          <w:sz w:val="23"/>
        </w:rPr>
        <w:t>As such,</w:t>
      </w:r>
      <w:r>
        <w:rPr>
          <w:color w:val="2B2B2B"/>
          <w:spacing w:val="24"/>
          <w:sz w:val="23"/>
        </w:rPr>
        <w:t> </w:t>
      </w:r>
      <w:r>
        <w:rPr>
          <w:color w:val="2B2B2B"/>
          <w:sz w:val="23"/>
        </w:rPr>
        <w:t>I</w:t>
      </w:r>
      <w:r>
        <w:rPr>
          <w:color w:val="2B2B2B"/>
          <w:spacing w:val="20"/>
          <w:sz w:val="23"/>
        </w:rPr>
        <w:t> </w:t>
      </w:r>
      <w:r>
        <w:rPr>
          <w:color w:val="2B2B2B"/>
          <w:sz w:val="23"/>
        </w:rPr>
        <w:t>am</w:t>
      </w:r>
      <w:r>
        <w:rPr>
          <w:color w:val="2B2B2B"/>
          <w:spacing w:val="30"/>
          <w:sz w:val="23"/>
        </w:rPr>
        <w:t> </w:t>
      </w:r>
      <w:r>
        <w:rPr>
          <w:color w:val="2B2B2B"/>
          <w:sz w:val="23"/>
        </w:rPr>
        <w:t>happy to</w:t>
      </w:r>
      <w:r>
        <w:rPr>
          <w:color w:val="2B2B2B"/>
          <w:spacing w:val="26"/>
          <w:sz w:val="23"/>
        </w:rPr>
        <w:t> </w:t>
      </w:r>
      <w:r>
        <w:rPr>
          <w:color w:val="2B2B2B"/>
          <w:sz w:val="23"/>
        </w:rPr>
        <w:t>offer</w:t>
      </w:r>
      <w:r>
        <w:rPr>
          <w:color w:val="2B2B2B"/>
          <w:spacing w:val="23"/>
          <w:sz w:val="23"/>
        </w:rPr>
        <w:t> </w:t>
      </w:r>
      <w:r>
        <w:rPr>
          <w:color w:val="2B2B2B"/>
          <w:sz w:val="23"/>
        </w:rPr>
        <w:t>a</w:t>
      </w:r>
      <w:r>
        <w:rPr>
          <w:color w:val="2B2B2B"/>
          <w:spacing w:val="23"/>
          <w:sz w:val="23"/>
        </w:rPr>
        <w:t> </w:t>
      </w:r>
      <w:r>
        <w:rPr>
          <w:color w:val="2B2B2B"/>
          <w:sz w:val="23"/>
        </w:rPr>
        <w:t>well-informed</w:t>
      </w:r>
      <w:r>
        <w:rPr>
          <w:color w:val="2B2B2B"/>
          <w:spacing w:val="40"/>
          <w:sz w:val="23"/>
        </w:rPr>
        <w:t> </w:t>
      </w:r>
      <w:r>
        <w:rPr>
          <w:color w:val="2B2B2B"/>
          <w:sz w:val="23"/>
        </w:rPr>
        <w:t>assessment</w:t>
      </w:r>
      <w:r>
        <w:rPr>
          <w:color w:val="2B2B2B"/>
          <w:spacing w:val="40"/>
          <w:sz w:val="23"/>
        </w:rPr>
        <w:t> </w:t>
      </w:r>
      <w:r>
        <w:rPr>
          <w:color w:val="2B2B2B"/>
          <w:sz w:val="23"/>
        </w:rPr>
        <w:t>of</w:t>
      </w:r>
      <w:r>
        <w:rPr>
          <w:color w:val="2B2B2B"/>
          <w:spacing w:val="31"/>
          <w:sz w:val="23"/>
        </w:rPr>
        <w:t> </w:t>
      </w:r>
      <w:r>
        <w:rPr>
          <w:color w:val="2B2B2B"/>
          <w:sz w:val="23"/>
        </w:rPr>
        <w:t>her</w:t>
      </w:r>
      <w:r>
        <w:rPr>
          <w:color w:val="2B2B2B"/>
          <w:spacing w:val="80"/>
          <w:sz w:val="23"/>
        </w:rPr>
        <w:t> </w:t>
      </w:r>
      <w:r>
        <w:rPr>
          <w:color w:val="2B2B2B"/>
          <w:sz w:val="23"/>
        </w:rPr>
        <w:t>activities</w:t>
      </w:r>
      <w:r>
        <w:rPr>
          <w:color w:val="2B2B2B"/>
          <w:spacing w:val="29"/>
          <w:sz w:val="23"/>
        </w:rPr>
        <w:t> </w:t>
      </w:r>
      <w:r>
        <w:rPr>
          <w:color w:val="2B2B2B"/>
          <w:sz w:val="23"/>
        </w:rPr>
        <w:t>during the</w:t>
      </w:r>
      <w:r>
        <w:rPr>
          <w:color w:val="2B2B2B"/>
          <w:spacing w:val="40"/>
          <w:sz w:val="23"/>
        </w:rPr>
        <w:t> </w:t>
      </w:r>
      <w:r>
        <w:rPr>
          <w:color w:val="2B2B2B"/>
          <w:sz w:val="23"/>
        </w:rPr>
        <w:t>period</w:t>
      </w:r>
      <w:r>
        <w:rPr>
          <w:color w:val="2B2B2B"/>
          <w:spacing w:val="80"/>
          <w:sz w:val="23"/>
        </w:rPr>
        <w:t> </w:t>
      </w:r>
      <w:r>
        <w:rPr>
          <w:color w:val="2B2B2B"/>
          <w:sz w:val="23"/>
        </w:rPr>
        <w:t>under</w:t>
      </w:r>
      <w:r>
        <w:rPr>
          <w:color w:val="2B2B2B"/>
          <w:spacing w:val="40"/>
          <w:sz w:val="23"/>
        </w:rPr>
        <w:t> </w:t>
      </w:r>
      <w:r>
        <w:rPr>
          <w:color w:val="2B2B2B"/>
          <w:sz w:val="23"/>
        </w:rPr>
        <w:t>consideration</w:t>
      </w:r>
      <w:r>
        <w:rPr>
          <w:color w:val="2B2B2B"/>
          <w:spacing w:val="80"/>
          <w:sz w:val="23"/>
        </w:rPr>
        <w:t> </w:t>
      </w:r>
      <w:r>
        <w:rPr>
          <w:color w:val="2B2B2B"/>
          <w:sz w:val="23"/>
        </w:rPr>
        <w:t>for</w:t>
      </w:r>
      <w:r>
        <w:rPr>
          <w:color w:val="2B2B2B"/>
          <w:spacing w:val="40"/>
          <w:sz w:val="23"/>
        </w:rPr>
        <w:t> </w:t>
      </w:r>
      <w:r>
        <w:rPr>
          <w:color w:val="2B2B2B"/>
          <w:sz w:val="23"/>
        </w:rPr>
        <w:t>her</w:t>
      </w:r>
      <w:r>
        <w:rPr>
          <w:color w:val="2B2B2B"/>
          <w:spacing w:val="80"/>
          <w:sz w:val="23"/>
        </w:rPr>
        <w:t> </w:t>
      </w:r>
      <w:r>
        <w:rPr>
          <w:color w:val="2B2B2B"/>
          <w:sz w:val="23"/>
        </w:rPr>
        <w:t>promotion.</w:t>
      </w:r>
      <w:r>
        <w:rPr>
          <w:color w:val="2B2B2B"/>
          <w:spacing w:val="40"/>
          <w:sz w:val="23"/>
        </w:rPr>
        <w:t> </w:t>
      </w:r>
      <w:r>
        <w:rPr>
          <w:color w:val="2B2B2B"/>
          <w:sz w:val="23"/>
        </w:rPr>
        <w:t>I</w:t>
      </w:r>
      <w:r>
        <w:rPr>
          <w:color w:val="2B2B2B"/>
          <w:spacing w:val="40"/>
          <w:sz w:val="23"/>
        </w:rPr>
        <w:t> </w:t>
      </w:r>
      <w:r>
        <w:rPr>
          <w:color w:val="2B2B2B"/>
          <w:sz w:val="23"/>
        </w:rPr>
        <w:t>have</w:t>
      </w:r>
      <w:r>
        <w:rPr>
          <w:color w:val="2B2B2B"/>
          <w:spacing w:val="35"/>
          <w:sz w:val="23"/>
        </w:rPr>
        <w:t> </w:t>
      </w:r>
      <w:r>
        <w:rPr>
          <w:color w:val="2B2B2B"/>
          <w:sz w:val="23"/>
        </w:rPr>
        <w:t>structured</w:t>
      </w:r>
      <w:r>
        <w:rPr>
          <w:color w:val="2B2B2B"/>
          <w:spacing w:val="40"/>
          <w:sz w:val="23"/>
        </w:rPr>
        <w:t> </w:t>
      </w:r>
      <w:r>
        <w:rPr>
          <w:color w:val="2B2B2B"/>
          <w:sz w:val="23"/>
        </w:rPr>
        <w:t>my</w:t>
      </w:r>
      <w:r>
        <w:rPr>
          <w:color w:val="2B2B2B"/>
          <w:spacing w:val="35"/>
          <w:sz w:val="23"/>
        </w:rPr>
        <w:t> </w:t>
      </w:r>
      <w:r>
        <w:rPr>
          <w:color w:val="2B2B2B"/>
          <w:sz w:val="23"/>
        </w:rPr>
        <w:t>comments</w:t>
      </w:r>
      <w:r>
        <w:rPr>
          <w:color w:val="2B2B2B"/>
          <w:spacing w:val="40"/>
          <w:sz w:val="23"/>
        </w:rPr>
        <w:t> </w:t>
      </w:r>
      <w:r>
        <w:rPr>
          <w:color w:val="2B2B2B"/>
          <w:sz w:val="23"/>
        </w:rPr>
        <w:t>according</w:t>
      </w:r>
      <w:r>
        <w:rPr>
          <w:color w:val="2B2B2B"/>
          <w:spacing w:val="40"/>
          <w:sz w:val="23"/>
        </w:rPr>
        <w:t> </w:t>
      </w:r>
      <w:r>
        <w:rPr>
          <w:color w:val="2B2B2B"/>
          <w:sz w:val="23"/>
        </w:rPr>
        <w:t>to</w:t>
      </w:r>
      <w:r>
        <w:rPr>
          <w:color w:val="2B2B2B"/>
          <w:spacing w:val="40"/>
          <w:sz w:val="23"/>
        </w:rPr>
        <w:t> </w:t>
      </w:r>
      <w:r>
        <w:rPr>
          <w:color w:val="2B2B2B"/>
          <w:sz w:val="23"/>
        </w:rPr>
        <w:t>the performance</w:t>
      </w:r>
      <w:r>
        <w:rPr>
          <w:color w:val="2B2B2B"/>
          <w:spacing w:val="40"/>
          <w:sz w:val="23"/>
        </w:rPr>
        <w:t> </w:t>
      </w:r>
      <w:r>
        <w:rPr>
          <w:color w:val="2B2B2B"/>
          <w:sz w:val="23"/>
        </w:rPr>
        <w:t>areas</w:t>
      </w:r>
      <w:r>
        <w:rPr>
          <w:color w:val="2B2B2B"/>
          <w:spacing w:val="40"/>
          <w:sz w:val="23"/>
        </w:rPr>
        <w:t> </w:t>
      </w:r>
      <w:r>
        <w:rPr>
          <w:color w:val="2B2B2B"/>
          <w:sz w:val="23"/>
        </w:rPr>
        <w:t>you</w:t>
      </w:r>
      <w:r>
        <w:rPr>
          <w:color w:val="2B2B2B"/>
          <w:spacing w:val="40"/>
          <w:sz w:val="23"/>
        </w:rPr>
        <w:t> </w:t>
      </w:r>
      <w:r>
        <w:rPr>
          <w:color w:val="2B2B2B"/>
          <w:sz w:val="23"/>
        </w:rPr>
        <w:t>requested.</w:t>
      </w:r>
    </w:p>
    <w:p>
      <w:pPr>
        <w:pStyle w:val="BodyText"/>
        <w:spacing w:before="6"/>
        <w:rPr>
          <w:sz w:val="23"/>
        </w:rPr>
      </w:pPr>
    </w:p>
    <w:p>
      <w:pPr>
        <w:spacing w:line="244" w:lineRule="auto" w:before="1"/>
        <w:ind w:left="552" w:right="795" w:firstLine="16"/>
        <w:jc w:val="left"/>
        <w:rPr>
          <w:sz w:val="23"/>
        </w:rPr>
      </w:pPr>
      <w:r>
        <w:rPr>
          <w:b/>
          <w:color w:val="2B2B2B"/>
          <w:w w:val="105"/>
          <w:sz w:val="24"/>
        </w:rPr>
        <w:t>Educational Program Development </w:t>
      </w:r>
      <w:r>
        <w:rPr>
          <w:color w:val="2B2B2B"/>
          <w:w w:val="105"/>
          <w:sz w:val="24"/>
        </w:rPr>
        <w:t>-</w:t>
      </w:r>
      <w:r>
        <w:rPr>
          <w:color w:val="2B2B2B"/>
          <w:spacing w:val="32"/>
          <w:w w:val="105"/>
          <w:sz w:val="24"/>
        </w:rPr>
        <w:t> </w:t>
      </w:r>
      <w:r>
        <w:rPr>
          <w:color w:val="2B2B2B"/>
          <w:w w:val="105"/>
          <w:sz w:val="23"/>
        </w:rPr>
        <w:t>Dr.</w:t>
      </w:r>
      <w:r>
        <w:rPr>
          <w:color w:val="2B2B2B"/>
          <w:spacing w:val="-6"/>
          <w:w w:val="105"/>
          <w:sz w:val="23"/>
        </w:rPr>
        <w:t> </w:t>
      </w:r>
      <w:r>
        <w:rPr>
          <w:color w:val="2B2B2B"/>
          <w:w w:val="105"/>
          <w:sz w:val="23"/>
        </w:rPr>
        <w:t>Bouchard's role</w:t>
      </w:r>
      <w:r>
        <w:rPr>
          <w:color w:val="2B2B2B"/>
          <w:spacing w:val="-2"/>
          <w:w w:val="105"/>
          <w:sz w:val="23"/>
        </w:rPr>
        <w:t> </w:t>
      </w:r>
      <w:r>
        <w:rPr>
          <w:color w:val="2B2B2B"/>
          <w:w w:val="105"/>
          <w:sz w:val="23"/>
        </w:rPr>
        <w:t>in</w:t>
      </w:r>
      <w:r>
        <w:rPr>
          <w:color w:val="2B2B2B"/>
          <w:spacing w:val="-3"/>
          <w:w w:val="105"/>
          <w:sz w:val="23"/>
        </w:rPr>
        <w:t> </w:t>
      </w:r>
      <w:r>
        <w:rPr>
          <w:color w:val="2B2B2B"/>
          <w:w w:val="105"/>
          <w:sz w:val="23"/>
        </w:rPr>
        <w:t>this</w:t>
      </w:r>
      <w:r>
        <w:rPr>
          <w:color w:val="2B2B2B"/>
          <w:spacing w:val="-4"/>
          <w:w w:val="105"/>
          <w:sz w:val="23"/>
        </w:rPr>
        <w:t> </w:t>
      </w:r>
      <w:r>
        <w:rPr>
          <w:color w:val="2B2B2B"/>
          <w:w w:val="105"/>
          <w:sz w:val="23"/>
        </w:rPr>
        <w:t>area is</w:t>
      </w:r>
      <w:r>
        <w:rPr>
          <w:color w:val="2B2B2B"/>
          <w:spacing w:val="-8"/>
          <w:w w:val="105"/>
          <w:sz w:val="23"/>
        </w:rPr>
        <w:t> </w:t>
      </w:r>
      <w:r>
        <w:rPr>
          <w:color w:val="2B2B2B"/>
          <w:w w:val="105"/>
          <w:sz w:val="23"/>
        </w:rPr>
        <w:t>described in her</w:t>
      </w:r>
      <w:r>
        <w:rPr>
          <w:color w:val="2B2B2B"/>
          <w:spacing w:val="40"/>
          <w:w w:val="105"/>
          <w:sz w:val="23"/>
        </w:rPr>
        <w:t> </w:t>
      </w:r>
      <w:r>
        <w:rPr>
          <w:color w:val="2B2B2B"/>
          <w:w w:val="105"/>
          <w:sz w:val="23"/>
        </w:rPr>
        <w:t>job description as</w:t>
      </w:r>
      <w:r>
        <w:rPr>
          <w:color w:val="2B2B2B"/>
          <w:spacing w:val="-5"/>
          <w:w w:val="105"/>
          <w:sz w:val="23"/>
        </w:rPr>
        <w:t> </w:t>
      </w:r>
      <w:r>
        <w:rPr>
          <w:color w:val="2B2B2B"/>
          <w:w w:val="105"/>
          <w:sz w:val="23"/>
        </w:rPr>
        <w:t>specifically related to oversight of research activities of the</w:t>
      </w:r>
      <w:r>
        <w:rPr>
          <w:color w:val="2B2B2B"/>
          <w:spacing w:val="40"/>
          <w:w w:val="105"/>
          <w:sz w:val="23"/>
        </w:rPr>
        <w:t> </w:t>
      </w:r>
      <w:r>
        <w:rPr>
          <w:color w:val="2B2B2B"/>
          <w:w w:val="105"/>
          <w:sz w:val="23"/>
        </w:rPr>
        <w:t>Aquatic</w:t>
      </w:r>
      <w:r>
        <w:rPr>
          <w:color w:val="2B2B2B"/>
          <w:spacing w:val="-1"/>
          <w:w w:val="105"/>
          <w:sz w:val="23"/>
        </w:rPr>
        <w:t> </w:t>
      </w:r>
      <w:r>
        <w:rPr>
          <w:color w:val="2B2B2B"/>
          <w:w w:val="105"/>
          <w:sz w:val="23"/>
        </w:rPr>
        <w:t>Animal Health Laboratory (AAHL). Dr. Bouchard clearly</w:t>
      </w:r>
      <w:r>
        <w:rPr>
          <w:color w:val="2B2B2B"/>
          <w:spacing w:val="-5"/>
          <w:w w:val="105"/>
          <w:sz w:val="23"/>
        </w:rPr>
        <w:t> </w:t>
      </w:r>
      <w:r>
        <w:rPr>
          <w:color w:val="2B2B2B"/>
          <w:w w:val="105"/>
          <w:sz w:val="23"/>
        </w:rPr>
        <w:t>excels in this performance area.</w:t>
      </w:r>
      <w:r>
        <w:rPr>
          <w:color w:val="2B2B2B"/>
          <w:spacing w:val="-16"/>
          <w:w w:val="105"/>
          <w:sz w:val="23"/>
        </w:rPr>
        <w:t> </w:t>
      </w:r>
      <w:r>
        <w:rPr>
          <w:color w:val="2B2B2B"/>
          <w:w w:val="105"/>
          <w:sz w:val="23"/>
        </w:rPr>
        <w:t>She</w:t>
      </w:r>
      <w:r>
        <w:rPr>
          <w:color w:val="2B2B2B"/>
          <w:spacing w:val="-6"/>
          <w:w w:val="105"/>
          <w:sz w:val="23"/>
        </w:rPr>
        <w:t> </w:t>
      </w:r>
      <w:r>
        <w:rPr>
          <w:color w:val="2B2B2B"/>
          <w:w w:val="105"/>
          <w:sz w:val="23"/>
        </w:rPr>
        <w:t>carefully considers the needs of the</w:t>
      </w:r>
      <w:r>
        <w:rPr>
          <w:color w:val="2B2B2B"/>
          <w:spacing w:val="40"/>
          <w:w w:val="105"/>
          <w:sz w:val="23"/>
        </w:rPr>
        <w:t> </w:t>
      </w:r>
      <w:r>
        <w:rPr>
          <w:color w:val="2B2B2B"/>
          <w:w w:val="105"/>
          <w:sz w:val="23"/>
        </w:rPr>
        <w:t>aquaculture community broadly (research and industry) as exemplified</w:t>
      </w:r>
      <w:r>
        <w:rPr>
          <w:color w:val="2B2B2B"/>
          <w:spacing w:val="40"/>
          <w:w w:val="105"/>
          <w:sz w:val="23"/>
        </w:rPr>
        <w:t> </w:t>
      </w:r>
      <w:r>
        <w:rPr>
          <w:color w:val="2B2B2B"/>
          <w:w w:val="105"/>
          <w:sz w:val="23"/>
        </w:rPr>
        <w:t>by her enduring commitment</w:t>
      </w:r>
      <w:r>
        <w:rPr>
          <w:color w:val="2B2B2B"/>
          <w:spacing w:val="33"/>
          <w:w w:val="105"/>
          <w:sz w:val="23"/>
        </w:rPr>
        <w:t> </w:t>
      </w:r>
      <w:r>
        <w:rPr>
          <w:color w:val="2B2B2B"/>
          <w:w w:val="105"/>
          <w:sz w:val="23"/>
        </w:rPr>
        <w:t>to</w:t>
      </w:r>
      <w:r>
        <w:rPr>
          <w:color w:val="2B2B2B"/>
          <w:spacing w:val="25"/>
          <w:w w:val="105"/>
          <w:sz w:val="23"/>
        </w:rPr>
        <w:t> </w:t>
      </w:r>
      <w:r>
        <w:rPr>
          <w:color w:val="2B2B2B"/>
          <w:w w:val="105"/>
          <w:sz w:val="23"/>
        </w:rPr>
        <w:t>multiple avenues</w:t>
      </w:r>
      <w:r>
        <w:rPr>
          <w:color w:val="2B2B2B"/>
          <w:spacing w:val="23"/>
          <w:w w:val="105"/>
          <w:sz w:val="23"/>
        </w:rPr>
        <w:t> </w:t>
      </w:r>
      <w:r>
        <w:rPr>
          <w:color w:val="2B2B2B"/>
          <w:w w:val="105"/>
          <w:sz w:val="23"/>
        </w:rPr>
        <w:t>to staying aware</w:t>
      </w:r>
      <w:r>
        <w:rPr>
          <w:color w:val="2B2B2B"/>
          <w:spacing w:val="20"/>
          <w:w w:val="105"/>
          <w:sz w:val="23"/>
        </w:rPr>
        <w:t> </w:t>
      </w:r>
      <w:r>
        <w:rPr>
          <w:color w:val="2B2B2B"/>
          <w:w w:val="105"/>
          <w:sz w:val="23"/>
        </w:rPr>
        <w:t>of</w:t>
      </w:r>
      <w:r>
        <w:rPr>
          <w:color w:val="2B2B2B"/>
          <w:spacing w:val="19"/>
          <w:w w:val="105"/>
          <w:sz w:val="23"/>
        </w:rPr>
        <w:t> </w:t>
      </w:r>
      <w:r>
        <w:rPr>
          <w:color w:val="2B2B2B"/>
          <w:w w:val="105"/>
          <w:sz w:val="23"/>
        </w:rPr>
        <w:t>the</w:t>
      </w:r>
      <w:r>
        <w:rPr>
          <w:color w:val="2B2B2B"/>
          <w:spacing w:val="80"/>
          <w:w w:val="105"/>
          <w:sz w:val="23"/>
        </w:rPr>
        <w:t> </w:t>
      </w:r>
      <w:r>
        <w:rPr>
          <w:color w:val="2B2B2B"/>
          <w:w w:val="105"/>
          <w:sz w:val="23"/>
        </w:rPr>
        <w:t>pressing issues facing the</w:t>
      </w:r>
      <w:r>
        <w:rPr>
          <w:color w:val="2B2B2B"/>
          <w:spacing w:val="40"/>
          <w:w w:val="105"/>
          <w:sz w:val="23"/>
        </w:rPr>
        <w:t> </w:t>
      </w:r>
      <w:r>
        <w:rPr>
          <w:color w:val="2B2B2B"/>
          <w:w w:val="105"/>
          <w:sz w:val="23"/>
        </w:rPr>
        <w:t>aquaculture research</w:t>
      </w:r>
      <w:r>
        <w:rPr>
          <w:color w:val="2B2B2B"/>
          <w:spacing w:val="40"/>
          <w:w w:val="105"/>
          <w:sz w:val="23"/>
        </w:rPr>
        <w:t> </w:t>
      </w:r>
      <w:r>
        <w:rPr>
          <w:color w:val="2B2B2B"/>
          <w:w w:val="105"/>
          <w:sz w:val="23"/>
        </w:rPr>
        <w:t>and</w:t>
      </w:r>
      <w:r>
        <w:rPr>
          <w:color w:val="2B2B2B"/>
          <w:spacing w:val="34"/>
          <w:w w:val="105"/>
          <w:sz w:val="23"/>
        </w:rPr>
        <w:t> </w:t>
      </w:r>
      <w:r>
        <w:rPr>
          <w:color w:val="2B2B2B"/>
          <w:w w:val="105"/>
          <w:sz w:val="23"/>
        </w:rPr>
        <w:t>industry</w:t>
      </w:r>
      <w:r>
        <w:rPr>
          <w:color w:val="2B2B2B"/>
          <w:spacing w:val="29"/>
          <w:w w:val="105"/>
          <w:sz w:val="23"/>
        </w:rPr>
        <w:t> </w:t>
      </w:r>
      <w:r>
        <w:rPr>
          <w:color w:val="2B2B2B"/>
          <w:w w:val="105"/>
          <w:sz w:val="23"/>
        </w:rPr>
        <w:t>communities</w:t>
      </w:r>
      <w:r>
        <w:rPr>
          <w:color w:val="2B2B2B"/>
          <w:spacing w:val="40"/>
          <w:w w:val="105"/>
          <w:sz w:val="23"/>
        </w:rPr>
        <w:t> </w:t>
      </w:r>
      <w:r>
        <w:rPr>
          <w:color w:val="2B2B2B"/>
          <w:w w:val="105"/>
          <w:sz w:val="23"/>
        </w:rPr>
        <w:t>and</w:t>
      </w:r>
      <w:r>
        <w:rPr>
          <w:color w:val="2B2B2B"/>
          <w:spacing w:val="34"/>
          <w:w w:val="105"/>
          <w:sz w:val="23"/>
        </w:rPr>
        <w:t> </w:t>
      </w:r>
      <w:r>
        <w:rPr>
          <w:color w:val="2B2B2B"/>
          <w:w w:val="105"/>
          <w:sz w:val="23"/>
        </w:rPr>
        <w:t>translating</w:t>
      </w:r>
      <w:r>
        <w:rPr>
          <w:color w:val="2B2B2B"/>
          <w:spacing w:val="34"/>
          <w:w w:val="105"/>
          <w:sz w:val="23"/>
        </w:rPr>
        <w:t> </w:t>
      </w:r>
      <w:r>
        <w:rPr>
          <w:color w:val="2B2B2B"/>
          <w:w w:val="105"/>
          <w:sz w:val="23"/>
        </w:rPr>
        <w:t>those</w:t>
      </w:r>
      <w:r>
        <w:rPr>
          <w:color w:val="2B2B2B"/>
          <w:spacing w:val="28"/>
          <w:w w:val="105"/>
          <w:sz w:val="23"/>
        </w:rPr>
        <w:t> </w:t>
      </w:r>
      <w:r>
        <w:rPr>
          <w:color w:val="2B2B2B"/>
          <w:w w:val="105"/>
          <w:sz w:val="23"/>
        </w:rPr>
        <w:t>into</w:t>
      </w:r>
      <w:r>
        <w:rPr>
          <w:color w:val="2B2B2B"/>
          <w:spacing w:val="28"/>
          <w:w w:val="105"/>
          <w:sz w:val="23"/>
        </w:rPr>
        <w:t> </w:t>
      </w:r>
      <w:r>
        <w:rPr>
          <w:color w:val="2B2B2B"/>
          <w:w w:val="105"/>
          <w:sz w:val="23"/>
        </w:rPr>
        <w:t>real</w:t>
      </w:r>
      <w:r>
        <w:rPr>
          <w:color w:val="2B2B2B"/>
          <w:spacing w:val="31"/>
          <w:w w:val="105"/>
          <w:sz w:val="23"/>
        </w:rPr>
        <w:t> </w:t>
      </w:r>
      <w:r>
        <w:rPr>
          <w:color w:val="2B2B2B"/>
          <w:w w:val="105"/>
          <w:sz w:val="23"/>
        </w:rPr>
        <w:t>opportunities,</w:t>
      </w:r>
      <w:r>
        <w:rPr>
          <w:color w:val="2B2B2B"/>
          <w:spacing w:val="-3"/>
          <w:w w:val="105"/>
          <w:sz w:val="23"/>
        </w:rPr>
        <w:t> </w:t>
      </w:r>
      <w:r>
        <w:rPr>
          <w:color w:val="2B2B2B"/>
          <w:w w:val="105"/>
          <w:sz w:val="23"/>
        </w:rPr>
        <w:t>e.g., a</w:t>
      </w:r>
      <w:r>
        <w:rPr>
          <w:color w:val="2B2B2B"/>
          <w:spacing w:val="40"/>
          <w:w w:val="105"/>
          <w:sz w:val="23"/>
        </w:rPr>
        <w:t> </w:t>
      </w:r>
      <w:r>
        <w:rPr>
          <w:color w:val="2B2B2B"/>
          <w:w w:val="105"/>
          <w:sz w:val="23"/>
        </w:rPr>
        <w:t>biosecurity level 3 laboratory. As an example of how</w:t>
      </w:r>
      <w:r>
        <w:rPr>
          <w:color w:val="2B2B2B"/>
          <w:spacing w:val="-5"/>
          <w:w w:val="105"/>
          <w:sz w:val="23"/>
        </w:rPr>
        <w:t> </w:t>
      </w:r>
      <w:r>
        <w:rPr>
          <w:color w:val="2B2B2B"/>
          <w:w w:val="105"/>
          <w:sz w:val="23"/>
        </w:rPr>
        <w:t>she assures knowledge of industry needs,</w:t>
      </w:r>
      <w:r>
        <w:rPr>
          <w:color w:val="2B2B2B"/>
          <w:spacing w:val="-2"/>
          <w:w w:val="105"/>
          <w:sz w:val="23"/>
        </w:rPr>
        <w:t> </w:t>
      </w:r>
      <w:r>
        <w:rPr>
          <w:color w:val="2B2B2B"/>
          <w:w w:val="105"/>
          <w:sz w:val="23"/>
        </w:rPr>
        <w:t>she has long­ standing relationships with key</w:t>
      </w:r>
      <w:r>
        <w:rPr>
          <w:color w:val="2B2B2B"/>
          <w:spacing w:val="-8"/>
          <w:w w:val="105"/>
          <w:sz w:val="23"/>
        </w:rPr>
        <w:t> </w:t>
      </w:r>
      <w:r>
        <w:rPr>
          <w:color w:val="2B2B2B"/>
          <w:w w:val="105"/>
          <w:sz w:val="23"/>
        </w:rPr>
        <w:t>aquaculture organizations</w:t>
      </w:r>
      <w:r>
        <w:rPr>
          <w:color w:val="2B2B2B"/>
          <w:spacing w:val="37"/>
          <w:w w:val="105"/>
          <w:sz w:val="23"/>
        </w:rPr>
        <w:t> </w:t>
      </w:r>
      <w:r>
        <w:rPr>
          <w:color w:val="2B2B2B"/>
          <w:w w:val="105"/>
          <w:sz w:val="23"/>
        </w:rPr>
        <w:t>in the</w:t>
      </w:r>
      <w:r>
        <w:rPr>
          <w:color w:val="2B2B2B"/>
          <w:spacing w:val="39"/>
          <w:w w:val="105"/>
          <w:sz w:val="23"/>
        </w:rPr>
        <w:t> </w:t>
      </w:r>
      <w:r>
        <w:rPr>
          <w:color w:val="2B2B2B"/>
          <w:w w:val="105"/>
          <w:sz w:val="23"/>
        </w:rPr>
        <w:t>state. For example, she works closely with the Maine Aquaculture</w:t>
      </w:r>
      <w:r>
        <w:rPr>
          <w:color w:val="2B2B2B"/>
          <w:spacing w:val="40"/>
          <w:w w:val="105"/>
          <w:sz w:val="23"/>
        </w:rPr>
        <w:t> </w:t>
      </w:r>
      <w:r>
        <w:rPr>
          <w:color w:val="2B2B2B"/>
          <w:w w:val="105"/>
          <w:sz w:val="23"/>
        </w:rPr>
        <w:t>Innovation Center to regularly ensure the distribution and analysis of a Research Development needs</w:t>
      </w:r>
      <w:r>
        <w:rPr>
          <w:color w:val="2B2B2B"/>
          <w:spacing w:val="-3"/>
          <w:w w:val="105"/>
          <w:sz w:val="23"/>
        </w:rPr>
        <w:t> </w:t>
      </w:r>
      <w:r>
        <w:rPr>
          <w:color w:val="2B2B2B"/>
          <w:w w:val="105"/>
          <w:sz w:val="23"/>
        </w:rPr>
        <w:t>survey.</w:t>
      </w:r>
      <w:r>
        <w:rPr>
          <w:color w:val="2B2B2B"/>
          <w:spacing w:val="-4"/>
          <w:w w:val="105"/>
          <w:sz w:val="23"/>
        </w:rPr>
        <w:t> </w:t>
      </w:r>
      <w:r>
        <w:rPr>
          <w:color w:val="2B2B2B"/>
          <w:w w:val="105"/>
          <w:sz w:val="23"/>
        </w:rPr>
        <w:t>This is</w:t>
      </w:r>
      <w:r>
        <w:rPr>
          <w:color w:val="2B2B2B"/>
          <w:spacing w:val="-3"/>
          <w:w w:val="105"/>
          <w:sz w:val="23"/>
        </w:rPr>
        <w:t> </w:t>
      </w:r>
      <w:r>
        <w:rPr>
          <w:color w:val="2B2B2B"/>
          <w:w w:val="105"/>
          <w:sz w:val="23"/>
        </w:rPr>
        <w:t>done in partnership with Maine Sea Grant and other close partners and I can attest to the fact that without</w:t>
      </w:r>
      <w:r>
        <w:rPr>
          <w:color w:val="2B2B2B"/>
          <w:spacing w:val="35"/>
          <w:w w:val="105"/>
          <w:sz w:val="23"/>
        </w:rPr>
        <w:t> </w:t>
      </w:r>
      <w:r>
        <w:rPr>
          <w:color w:val="2B2B2B"/>
          <w:w w:val="105"/>
          <w:sz w:val="23"/>
        </w:rPr>
        <w:t>Dr</w:t>
      </w:r>
      <w:r>
        <w:rPr>
          <w:color w:val="3B4954"/>
          <w:w w:val="105"/>
          <w:sz w:val="23"/>
        </w:rPr>
        <w:t>. </w:t>
      </w:r>
      <w:r>
        <w:rPr>
          <w:color w:val="2B2B2B"/>
          <w:w w:val="105"/>
          <w:sz w:val="23"/>
        </w:rPr>
        <w:t>Bouchard's</w:t>
      </w:r>
      <w:r>
        <w:rPr>
          <w:color w:val="2B2B2B"/>
          <w:spacing w:val="34"/>
          <w:w w:val="105"/>
          <w:sz w:val="23"/>
        </w:rPr>
        <w:t> </w:t>
      </w:r>
      <w:r>
        <w:rPr>
          <w:color w:val="2B2B2B"/>
          <w:w w:val="105"/>
          <w:sz w:val="23"/>
        </w:rPr>
        <w:t>continued</w:t>
      </w:r>
      <w:r>
        <w:rPr>
          <w:color w:val="2B2B2B"/>
          <w:spacing w:val="39"/>
          <w:w w:val="105"/>
          <w:sz w:val="23"/>
        </w:rPr>
        <w:t> </w:t>
      </w:r>
      <w:r>
        <w:rPr>
          <w:color w:val="2B2B2B"/>
          <w:w w:val="105"/>
          <w:sz w:val="23"/>
        </w:rPr>
        <w:t>oversight</w:t>
      </w:r>
      <w:r>
        <w:rPr>
          <w:color w:val="2B2B2B"/>
          <w:spacing w:val="39"/>
          <w:w w:val="105"/>
          <w:sz w:val="23"/>
        </w:rPr>
        <w:t> </w:t>
      </w:r>
      <w:r>
        <w:rPr>
          <w:color w:val="2B2B2B"/>
          <w:w w:val="105"/>
          <w:sz w:val="23"/>
        </w:rPr>
        <w:t>of that survey happening, the</w:t>
      </w:r>
      <w:r>
        <w:rPr>
          <w:color w:val="2B2B2B"/>
          <w:spacing w:val="40"/>
          <w:w w:val="105"/>
          <w:sz w:val="23"/>
        </w:rPr>
        <w:t> </w:t>
      </w:r>
      <w:r>
        <w:rPr>
          <w:color w:val="2B2B2B"/>
          <w:w w:val="105"/>
          <w:sz w:val="23"/>
        </w:rPr>
        <w:t>University and partners would</w:t>
      </w:r>
      <w:r>
        <w:rPr>
          <w:color w:val="2B2B2B"/>
          <w:spacing w:val="36"/>
          <w:w w:val="105"/>
          <w:sz w:val="23"/>
        </w:rPr>
        <w:t> </w:t>
      </w:r>
      <w:r>
        <w:rPr>
          <w:color w:val="2B2B2B"/>
          <w:w w:val="105"/>
          <w:sz w:val="23"/>
        </w:rPr>
        <w:t>not have the information</w:t>
      </w:r>
      <w:r>
        <w:rPr>
          <w:color w:val="2B2B2B"/>
          <w:spacing w:val="40"/>
          <w:w w:val="105"/>
          <w:sz w:val="23"/>
        </w:rPr>
        <w:t> </w:t>
      </w:r>
      <w:r>
        <w:rPr>
          <w:color w:val="2B2B2B"/>
          <w:w w:val="105"/>
          <w:sz w:val="23"/>
        </w:rPr>
        <w:t>they need to stay</w:t>
      </w:r>
      <w:r>
        <w:rPr>
          <w:color w:val="2B2B2B"/>
          <w:spacing w:val="-1"/>
          <w:w w:val="105"/>
          <w:sz w:val="23"/>
        </w:rPr>
        <w:t> </w:t>
      </w:r>
      <w:r>
        <w:rPr>
          <w:color w:val="2B2B2B"/>
          <w:w w:val="105"/>
          <w:sz w:val="23"/>
        </w:rPr>
        <w:t>current with aquaculture</w:t>
      </w:r>
      <w:r>
        <w:rPr>
          <w:color w:val="2B2B2B"/>
          <w:spacing w:val="27"/>
          <w:w w:val="105"/>
          <w:sz w:val="23"/>
        </w:rPr>
        <w:t> </w:t>
      </w:r>
      <w:r>
        <w:rPr>
          <w:color w:val="2B2B2B"/>
          <w:w w:val="105"/>
          <w:sz w:val="23"/>
        </w:rPr>
        <w:t>research needs in the</w:t>
      </w:r>
      <w:r>
        <w:rPr>
          <w:color w:val="2B2B2B"/>
          <w:spacing w:val="24"/>
          <w:w w:val="105"/>
          <w:sz w:val="23"/>
        </w:rPr>
        <w:t> </w:t>
      </w:r>
      <w:r>
        <w:rPr>
          <w:color w:val="2B2B2B"/>
          <w:w w:val="105"/>
          <w:sz w:val="23"/>
        </w:rPr>
        <w:t>state.</w:t>
      </w:r>
      <w:r>
        <w:rPr>
          <w:color w:val="2B2B2B"/>
          <w:spacing w:val="-3"/>
          <w:w w:val="105"/>
          <w:sz w:val="23"/>
        </w:rPr>
        <w:t> </w:t>
      </w:r>
      <w:r>
        <w:rPr>
          <w:color w:val="2B2B2B"/>
          <w:w w:val="105"/>
          <w:sz w:val="23"/>
        </w:rPr>
        <w:t>Diligence on these types of activities in turn results in</w:t>
      </w:r>
      <w:r>
        <w:rPr>
          <w:color w:val="2B2B2B"/>
          <w:spacing w:val="-1"/>
          <w:w w:val="105"/>
          <w:sz w:val="23"/>
        </w:rPr>
        <w:t> </w:t>
      </w:r>
      <w:r>
        <w:rPr>
          <w:color w:val="2B2B2B"/>
          <w:w w:val="105"/>
          <w:sz w:val="23"/>
        </w:rPr>
        <w:t>valuable returns</w:t>
      </w:r>
      <w:r>
        <w:rPr>
          <w:color w:val="2B2B2B"/>
          <w:spacing w:val="11"/>
          <w:w w:val="105"/>
          <w:sz w:val="23"/>
        </w:rPr>
        <w:t> </w:t>
      </w:r>
      <w:r>
        <w:rPr>
          <w:color w:val="2B2B2B"/>
          <w:w w:val="105"/>
          <w:sz w:val="23"/>
        </w:rPr>
        <w:t>on</w:t>
      </w:r>
      <w:r>
        <w:rPr>
          <w:color w:val="2B2B2B"/>
          <w:spacing w:val="8"/>
          <w:w w:val="105"/>
          <w:sz w:val="23"/>
        </w:rPr>
        <w:t> </w:t>
      </w:r>
      <w:r>
        <w:rPr>
          <w:color w:val="2B2B2B"/>
          <w:w w:val="105"/>
          <w:sz w:val="23"/>
        </w:rPr>
        <w:t>time investment,</w:t>
      </w:r>
      <w:r>
        <w:rPr>
          <w:color w:val="2B2B2B"/>
          <w:spacing w:val="24"/>
          <w:w w:val="105"/>
          <w:sz w:val="23"/>
        </w:rPr>
        <w:t> </w:t>
      </w:r>
      <w:r>
        <w:rPr>
          <w:color w:val="2B2B2B"/>
          <w:w w:val="105"/>
          <w:sz w:val="23"/>
        </w:rPr>
        <w:t>not the</w:t>
      </w:r>
      <w:r>
        <w:rPr>
          <w:color w:val="2B2B2B"/>
          <w:spacing w:val="15"/>
          <w:w w:val="105"/>
          <w:sz w:val="23"/>
        </w:rPr>
        <w:t> </w:t>
      </w:r>
      <w:r>
        <w:rPr>
          <w:color w:val="2B2B2B"/>
          <w:w w:val="105"/>
          <w:sz w:val="23"/>
        </w:rPr>
        <w:t>least</w:t>
      </w:r>
      <w:r>
        <w:rPr>
          <w:color w:val="2B2B2B"/>
          <w:spacing w:val="12"/>
          <w:w w:val="105"/>
          <w:sz w:val="23"/>
        </w:rPr>
        <w:t> </w:t>
      </w:r>
      <w:r>
        <w:rPr>
          <w:color w:val="2B2B2B"/>
          <w:w w:val="105"/>
          <w:sz w:val="23"/>
        </w:rPr>
        <w:t>of</w:t>
      </w:r>
      <w:r>
        <w:rPr>
          <w:color w:val="2B2B2B"/>
          <w:spacing w:val="12"/>
          <w:w w:val="105"/>
          <w:sz w:val="23"/>
        </w:rPr>
        <w:t> </w:t>
      </w:r>
      <w:r>
        <w:rPr>
          <w:color w:val="2B2B2B"/>
          <w:w w:val="105"/>
          <w:sz w:val="23"/>
        </w:rPr>
        <w:t>which</w:t>
      </w:r>
      <w:r>
        <w:rPr>
          <w:color w:val="2B2B2B"/>
          <w:spacing w:val="21"/>
          <w:w w:val="105"/>
          <w:sz w:val="23"/>
        </w:rPr>
        <w:t> </w:t>
      </w:r>
      <w:r>
        <w:rPr>
          <w:color w:val="2B2B2B"/>
          <w:w w:val="105"/>
          <w:sz w:val="23"/>
        </w:rPr>
        <w:t>is exemplified</w:t>
      </w:r>
      <w:r>
        <w:rPr>
          <w:color w:val="2B2B2B"/>
          <w:spacing w:val="40"/>
          <w:w w:val="105"/>
          <w:sz w:val="23"/>
        </w:rPr>
        <w:t> </w:t>
      </w:r>
      <w:r>
        <w:rPr>
          <w:color w:val="2B2B2B"/>
          <w:w w:val="105"/>
          <w:sz w:val="23"/>
        </w:rPr>
        <w:t>by</w:t>
      </w:r>
      <w:r>
        <w:rPr>
          <w:color w:val="2B2B2B"/>
          <w:spacing w:val="-8"/>
          <w:w w:val="105"/>
          <w:sz w:val="23"/>
        </w:rPr>
        <w:t> </w:t>
      </w:r>
      <w:r>
        <w:rPr>
          <w:color w:val="2B2B2B"/>
          <w:w w:val="105"/>
          <w:sz w:val="23"/>
        </w:rPr>
        <w:t>the</w:t>
      </w:r>
      <w:r>
        <w:rPr>
          <w:color w:val="2B2B2B"/>
          <w:spacing w:val="40"/>
          <w:w w:val="105"/>
          <w:sz w:val="23"/>
        </w:rPr>
        <w:t> </w:t>
      </w:r>
      <w:r>
        <w:rPr>
          <w:color w:val="2B2B2B"/>
          <w:w w:val="105"/>
          <w:sz w:val="23"/>
        </w:rPr>
        <w:t>results</w:t>
      </w:r>
      <w:r>
        <w:rPr>
          <w:color w:val="2B2B2B"/>
          <w:spacing w:val="17"/>
          <w:w w:val="105"/>
          <w:sz w:val="23"/>
        </w:rPr>
        <w:t> </w:t>
      </w:r>
      <w:r>
        <w:rPr>
          <w:color w:val="2B2B2B"/>
          <w:w w:val="105"/>
          <w:sz w:val="23"/>
        </w:rPr>
        <w:t>of</w:t>
      </w:r>
      <w:r>
        <w:rPr>
          <w:color w:val="2B2B2B"/>
          <w:spacing w:val="17"/>
          <w:w w:val="105"/>
          <w:sz w:val="23"/>
        </w:rPr>
        <w:t> </w:t>
      </w:r>
      <w:r>
        <w:rPr>
          <w:color w:val="2B2B2B"/>
          <w:w w:val="105"/>
          <w:sz w:val="23"/>
        </w:rPr>
        <w:t>the</w:t>
      </w:r>
      <w:r>
        <w:rPr>
          <w:color w:val="2B2B2B"/>
          <w:spacing w:val="60"/>
          <w:w w:val="105"/>
          <w:sz w:val="23"/>
        </w:rPr>
        <w:t> </w:t>
      </w:r>
      <w:r>
        <w:rPr>
          <w:color w:val="2B2B2B"/>
          <w:w w:val="105"/>
          <w:sz w:val="23"/>
        </w:rPr>
        <w:t>survey</w:t>
      </w:r>
      <w:r>
        <w:rPr>
          <w:color w:val="2B2B2B"/>
          <w:w w:val="105"/>
          <w:sz w:val="23"/>
        </w:rPr>
        <w:t> conducted in 2019</w:t>
      </w:r>
      <w:r>
        <w:rPr>
          <w:color w:val="2B2B2B"/>
          <w:spacing w:val="-4"/>
          <w:w w:val="105"/>
          <w:sz w:val="23"/>
        </w:rPr>
        <w:t> </w:t>
      </w:r>
      <w:r>
        <w:rPr>
          <w:color w:val="2B2B2B"/>
          <w:w w:val="105"/>
          <w:sz w:val="23"/>
        </w:rPr>
        <w:t>that</w:t>
      </w:r>
      <w:r>
        <w:rPr>
          <w:color w:val="2B2B2B"/>
          <w:spacing w:val="-5"/>
          <w:w w:val="105"/>
          <w:sz w:val="23"/>
        </w:rPr>
        <w:t> </w:t>
      </w:r>
      <w:r>
        <w:rPr>
          <w:color w:val="2B2B2B"/>
          <w:w w:val="105"/>
          <w:sz w:val="23"/>
        </w:rPr>
        <w:t>led</w:t>
      </w:r>
      <w:r>
        <w:rPr>
          <w:color w:val="2B2B2B"/>
          <w:spacing w:val="-1"/>
          <w:w w:val="105"/>
          <w:sz w:val="23"/>
        </w:rPr>
        <w:t> </w:t>
      </w:r>
      <w:r>
        <w:rPr>
          <w:color w:val="2B2B2B"/>
          <w:w w:val="105"/>
          <w:sz w:val="23"/>
        </w:rPr>
        <w:t>to a</w:t>
      </w:r>
      <w:r>
        <w:rPr>
          <w:color w:val="2B2B2B"/>
          <w:spacing w:val="-11"/>
          <w:w w:val="105"/>
          <w:sz w:val="23"/>
        </w:rPr>
        <w:t> </w:t>
      </w:r>
      <w:r>
        <w:rPr>
          <w:color w:val="2B2B2B"/>
          <w:w w:val="105"/>
          <w:sz w:val="23"/>
        </w:rPr>
        <w:t>$1.2M award from NOAA (Dr.</w:t>
      </w:r>
      <w:r>
        <w:rPr>
          <w:color w:val="2B2B2B"/>
          <w:spacing w:val="-2"/>
          <w:w w:val="105"/>
          <w:sz w:val="23"/>
        </w:rPr>
        <w:t> </w:t>
      </w:r>
      <w:r>
        <w:rPr>
          <w:color w:val="2B2B2B"/>
          <w:w w:val="105"/>
          <w:sz w:val="23"/>
        </w:rPr>
        <w:t>Bouchard as</w:t>
      </w:r>
      <w:r>
        <w:rPr>
          <w:color w:val="2B2B2B"/>
          <w:spacing w:val="-9"/>
          <w:w w:val="105"/>
          <w:sz w:val="23"/>
        </w:rPr>
        <w:t> </w:t>
      </w:r>
      <w:r>
        <w:rPr>
          <w:color w:val="2B2B2B"/>
          <w:w w:val="105"/>
          <w:sz w:val="23"/>
        </w:rPr>
        <w:t>co-PI) to fund research and extension activities to address needs directly out of the</w:t>
      </w:r>
      <w:r>
        <w:rPr>
          <w:color w:val="2B2B2B"/>
          <w:spacing w:val="40"/>
          <w:w w:val="105"/>
          <w:sz w:val="23"/>
        </w:rPr>
        <w:t> </w:t>
      </w:r>
      <w:r>
        <w:rPr>
          <w:color w:val="2B2B2B"/>
          <w:w w:val="105"/>
          <w:sz w:val="23"/>
        </w:rPr>
        <w:t>survey.</w:t>
      </w:r>
    </w:p>
    <w:p>
      <w:pPr>
        <w:pStyle w:val="BodyText"/>
        <w:spacing w:before="11"/>
        <w:rPr>
          <w:sz w:val="23"/>
        </w:rPr>
      </w:pPr>
    </w:p>
    <w:p>
      <w:pPr>
        <w:spacing w:line="244" w:lineRule="auto" w:before="0"/>
        <w:ind w:left="552" w:right="1012" w:firstLine="5"/>
        <w:jc w:val="left"/>
        <w:rPr>
          <w:sz w:val="23"/>
        </w:rPr>
      </w:pPr>
      <w:r>
        <w:rPr>
          <w:color w:val="2B2B2B"/>
          <w:w w:val="110"/>
          <w:sz w:val="23"/>
        </w:rPr>
        <w:t>It</w:t>
      </w:r>
      <w:r>
        <w:rPr>
          <w:color w:val="2B2B2B"/>
          <w:spacing w:val="-16"/>
          <w:w w:val="110"/>
          <w:sz w:val="23"/>
        </w:rPr>
        <w:t> </w:t>
      </w:r>
      <w:r>
        <w:rPr>
          <w:color w:val="2B2B2B"/>
          <w:w w:val="110"/>
          <w:sz w:val="23"/>
        </w:rPr>
        <w:t>is</w:t>
      </w:r>
      <w:r>
        <w:rPr>
          <w:color w:val="2B2B2B"/>
          <w:spacing w:val="-16"/>
          <w:w w:val="110"/>
          <w:sz w:val="23"/>
        </w:rPr>
        <w:t> </w:t>
      </w:r>
      <w:r>
        <w:rPr>
          <w:color w:val="2B2B2B"/>
          <w:w w:val="110"/>
          <w:sz w:val="23"/>
        </w:rPr>
        <w:t>notable,</w:t>
      </w:r>
      <w:r>
        <w:rPr>
          <w:color w:val="2B2B2B"/>
          <w:spacing w:val="-16"/>
          <w:w w:val="110"/>
          <w:sz w:val="23"/>
        </w:rPr>
        <w:t> </w:t>
      </w:r>
      <w:r>
        <w:rPr>
          <w:color w:val="2B2B2B"/>
          <w:w w:val="110"/>
          <w:sz w:val="23"/>
        </w:rPr>
        <w:t>although</w:t>
      </w:r>
      <w:r>
        <w:rPr>
          <w:color w:val="2B2B2B"/>
          <w:spacing w:val="-16"/>
          <w:w w:val="110"/>
          <w:sz w:val="23"/>
        </w:rPr>
        <w:t> </w:t>
      </w:r>
      <w:r>
        <w:rPr>
          <w:color w:val="2B2B2B"/>
          <w:w w:val="110"/>
          <w:sz w:val="23"/>
        </w:rPr>
        <w:t>it</w:t>
      </w:r>
      <w:r>
        <w:rPr>
          <w:color w:val="2B2B2B"/>
          <w:spacing w:val="-16"/>
          <w:w w:val="110"/>
          <w:sz w:val="23"/>
        </w:rPr>
        <w:t> </w:t>
      </w:r>
      <w:r>
        <w:rPr>
          <w:color w:val="2B2B2B"/>
          <w:w w:val="110"/>
          <w:sz w:val="23"/>
        </w:rPr>
        <w:t>shows</w:t>
      </w:r>
      <w:r>
        <w:rPr>
          <w:color w:val="2B2B2B"/>
          <w:spacing w:val="-15"/>
          <w:w w:val="110"/>
          <w:sz w:val="23"/>
        </w:rPr>
        <w:t> </w:t>
      </w:r>
      <w:r>
        <w:rPr>
          <w:color w:val="2B2B2B"/>
          <w:w w:val="110"/>
          <w:sz w:val="23"/>
        </w:rPr>
        <w:t>up</w:t>
      </w:r>
      <w:r>
        <w:rPr>
          <w:color w:val="2B2B2B"/>
          <w:spacing w:val="-16"/>
          <w:w w:val="110"/>
          <w:sz w:val="23"/>
        </w:rPr>
        <w:t> </w:t>
      </w:r>
      <w:r>
        <w:rPr>
          <w:color w:val="2B2B2B"/>
          <w:w w:val="110"/>
          <w:sz w:val="23"/>
        </w:rPr>
        <w:t>as</w:t>
      </w:r>
      <w:r>
        <w:rPr>
          <w:color w:val="2B2B2B"/>
          <w:spacing w:val="-16"/>
          <w:w w:val="110"/>
          <w:sz w:val="23"/>
        </w:rPr>
        <w:t> </w:t>
      </w:r>
      <w:r>
        <w:rPr>
          <w:color w:val="2B2B2B"/>
          <w:w w:val="110"/>
          <w:sz w:val="23"/>
        </w:rPr>
        <w:t>a</w:t>
      </w:r>
      <w:r>
        <w:rPr>
          <w:color w:val="2B2B2B"/>
          <w:spacing w:val="-16"/>
          <w:w w:val="110"/>
          <w:sz w:val="23"/>
        </w:rPr>
        <w:t> </w:t>
      </w:r>
      <w:r>
        <w:rPr>
          <w:color w:val="2B2B2B"/>
          <w:w w:val="110"/>
          <w:sz w:val="23"/>
        </w:rPr>
        <w:t>mere</w:t>
      </w:r>
      <w:r>
        <w:rPr>
          <w:color w:val="2B2B2B"/>
          <w:spacing w:val="-16"/>
          <w:w w:val="110"/>
          <w:sz w:val="23"/>
        </w:rPr>
        <w:t> </w:t>
      </w:r>
      <w:r>
        <w:rPr>
          <w:color w:val="2B2B2B"/>
          <w:w w:val="110"/>
          <w:sz w:val="23"/>
        </w:rPr>
        <w:t>line</w:t>
      </w:r>
      <w:r>
        <w:rPr>
          <w:color w:val="2B2B2B"/>
          <w:spacing w:val="-15"/>
          <w:w w:val="110"/>
          <w:sz w:val="23"/>
        </w:rPr>
        <w:t> </w:t>
      </w:r>
      <w:r>
        <w:rPr>
          <w:color w:val="2B2B2B"/>
          <w:w w:val="110"/>
          <w:sz w:val="23"/>
        </w:rPr>
        <w:t>on</w:t>
      </w:r>
      <w:r>
        <w:rPr>
          <w:color w:val="2B2B2B"/>
          <w:spacing w:val="-16"/>
          <w:w w:val="110"/>
          <w:sz w:val="23"/>
        </w:rPr>
        <w:t> </w:t>
      </w:r>
      <w:r>
        <w:rPr>
          <w:color w:val="2B2B2B"/>
          <w:w w:val="110"/>
          <w:sz w:val="23"/>
        </w:rPr>
        <w:t>a</w:t>
      </w:r>
      <w:r>
        <w:rPr>
          <w:color w:val="2B2B2B"/>
          <w:spacing w:val="-16"/>
          <w:w w:val="110"/>
          <w:sz w:val="23"/>
        </w:rPr>
        <w:t> </w:t>
      </w:r>
      <w:r>
        <w:rPr>
          <w:color w:val="2B2B2B"/>
          <w:w w:val="110"/>
          <w:sz w:val="23"/>
        </w:rPr>
        <w:t>piece</w:t>
      </w:r>
      <w:r>
        <w:rPr>
          <w:color w:val="2B2B2B"/>
          <w:spacing w:val="-16"/>
          <w:w w:val="110"/>
          <w:sz w:val="23"/>
        </w:rPr>
        <w:t> </w:t>
      </w:r>
      <w:r>
        <w:rPr>
          <w:color w:val="2B2B2B"/>
          <w:w w:val="110"/>
          <w:sz w:val="23"/>
        </w:rPr>
        <w:t>of</w:t>
      </w:r>
      <w:r>
        <w:rPr>
          <w:color w:val="2B2B2B"/>
          <w:spacing w:val="-16"/>
          <w:w w:val="110"/>
          <w:sz w:val="23"/>
        </w:rPr>
        <w:t> </w:t>
      </w:r>
      <w:r>
        <w:rPr>
          <w:color w:val="2B2B2B"/>
          <w:w w:val="110"/>
          <w:sz w:val="23"/>
        </w:rPr>
        <w:t>paper</w:t>
      </w:r>
      <w:r>
        <w:rPr>
          <w:color w:val="2B2B2B"/>
          <w:spacing w:val="-15"/>
          <w:w w:val="110"/>
          <w:sz w:val="23"/>
        </w:rPr>
        <w:t> </w:t>
      </w:r>
      <w:r>
        <w:rPr>
          <w:color w:val="2B2B2B"/>
          <w:w w:val="110"/>
          <w:sz w:val="23"/>
        </w:rPr>
        <w:t>in</w:t>
      </w:r>
      <w:r>
        <w:rPr>
          <w:color w:val="2B2B2B"/>
          <w:spacing w:val="-16"/>
          <w:w w:val="110"/>
          <w:sz w:val="23"/>
        </w:rPr>
        <w:t> </w:t>
      </w:r>
      <w:r>
        <w:rPr>
          <w:color w:val="2B2B2B"/>
          <w:w w:val="110"/>
          <w:sz w:val="23"/>
        </w:rPr>
        <w:t>her</w:t>
      </w:r>
      <w:r>
        <w:rPr>
          <w:color w:val="2B2B2B"/>
          <w:spacing w:val="-16"/>
          <w:w w:val="110"/>
          <w:sz w:val="23"/>
        </w:rPr>
        <w:t> </w:t>
      </w:r>
      <w:r>
        <w:rPr>
          <w:color w:val="2B2B2B"/>
          <w:w w:val="110"/>
          <w:sz w:val="23"/>
        </w:rPr>
        <w:t>packet,</w:t>
      </w:r>
      <w:r>
        <w:rPr>
          <w:color w:val="2B2B2B"/>
          <w:spacing w:val="-16"/>
          <w:w w:val="110"/>
          <w:sz w:val="23"/>
        </w:rPr>
        <w:t> </w:t>
      </w:r>
      <w:r>
        <w:rPr>
          <w:color w:val="2B2B2B"/>
          <w:w w:val="110"/>
          <w:sz w:val="23"/>
        </w:rPr>
        <w:t>the</w:t>
      </w:r>
      <w:r>
        <w:rPr>
          <w:color w:val="2B2B2B"/>
          <w:spacing w:val="-15"/>
          <w:w w:val="110"/>
          <w:sz w:val="23"/>
        </w:rPr>
        <w:t> </w:t>
      </w:r>
      <w:r>
        <w:rPr>
          <w:color w:val="2B2B2B"/>
          <w:w w:val="110"/>
          <w:sz w:val="23"/>
        </w:rPr>
        <w:t>dedication</w:t>
      </w:r>
      <w:r>
        <w:rPr>
          <w:color w:val="2B2B2B"/>
          <w:spacing w:val="-16"/>
          <w:w w:val="110"/>
          <w:sz w:val="23"/>
        </w:rPr>
        <w:t> </w:t>
      </w:r>
      <w:r>
        <w:rPr>
          <w:color w:val="2B2B2B"/>
          <w:w w:val="110"/>
          <w:sz w:val="23"/>
        </w:rPr>
        <w:t>and </w:t>
      </w:r>
      <w:r>
        <w:rPr>
          <w:color w:val="2B2B2B"/>
          <w:spacing w:val="-2"/>
          <w:w w:val="110"/>
          <w:sz w:val="23"/>
        </w:rPr>
        <w:t>work</w:t>
      </w:r>
      <w:r>
        <w:rPr>
          <w:color w:val="2B2B2B"/>
          <w:spacing w:val="-14"/>
          <w:w w:val="110"/>
          <w:sz w:val="23"/>
        </w:rPr>
        <w:t> </w:t>
      </w:r>
      <w:r>
        <w:rPr>
          <w:color w:val="2B2B2B"/>
          <w:spacing w:val="-2"/>
          <w:w w:val="110"/>
          <w:sz w:val="23"/>
        </w:rPr>
        <w:t>she</w:t>
      </w:r>
      <w:r>
        <w:rPr>
          <w:color w:val="2B2B2B"/>
          <w:spacing w:val="-10"/>
          <w:w w:val="110"/>
          <w:sz w:val="23"/>
        </w:rPr>
        <w:t> </w:t>
      </w:r>
      <w:r>
        <w:rPr>
          <w:color w:val="2B2B2B"/>
          <w:spacing w:val="-2"/>
          <w:w w:val="110"/>
          <w:sz w:val="23"/>
        </w:rPr>
        <w:t>put</w:t>
      </w:r>
      <w:r>
        <w:rPr>
          <w:color w:val="2B2B2B"/>
          <w:spacing w:val="-13"/>
          <w:w w:val="110"/>
          <w:sz w:val="23"/>
        </w:rPr>
        <w:t> </w:t>
      </w:r>
      <w:r>
        <w:rPr>
          <w:color w:val="2B2B2B"/>
          <w:spacing w:val="-2"/>
          <w:w w:val="110"/>
          <w:sz w:val="23"/>
        </w:rPr>
        <w:t>into</w:t>
      </w:r>
      <w:r>
        <w:rPr>
          <w:color w:val="2B2B2B"/>
          <w:spacing w:val="-12"/>
          <w:w w:val="110"/>
          <w:sz w:val="23"/>
        </w:rPr>
        <w:t> </w:t>
      </w:r>
      <w:r>
        <w:rPr>
          <w:color w:val="2B2B2B"/>
          <w:spacing w:val="-2"/>
          <w:w w:val="110"/>
          <w:sz w:val="23"/>
        </w:rPr>
        <w:t>the</w:t>
      </w:r>
      <w:r>
        <w:rPr>
          <w:color w:val="2B2B2B"/>
          <w:spacing w:val="-14"/>
          <w:w w:val="110"/>
          <w:sz w:val="23"/>
        </w:rPr>
        <w:t> </w:t>
      </w:r>
      <w:r>
        <w:rPr>
          <w:color w:val="2B2B2B"/>
          <w:spacing w:val="-2"/>
          <w:w w:val="110"/>
          <w:sz w:val="23"/>
        </w:rPr>
        <w:t>the</w:t>
      </w:r>
      <w:r>
        <w:rPr>
          <w:color w:val="2B2B2B"/>
          <w:spacing w:val="-6"/>
          <w:w w:val="110"/>
          <w:sz w:val="23"/>
        </w:rPr>
        <w:t> </w:t>
      </w:r>
      <w:r>
        <w:rPr>
          <w:color w:val="2B2B2B"/>
          <w:spacing w:val="-2"/>
          <w:w w:val="110"/>
          <w:sz w:val="23"/>
        </w:rPr>
        <w:t>design,</w:t>
      </w:r>
      <w:r>
        <w:rPr>
          <w:color w:val="2B2B2B"/>
          <w:spacing w:val="-10"/>
          <w:w w:val="110"/>
          <w:sz w:val="23"/>
        </w:rPr>
        <w:t> </w:t>
      </w:r>
      <w:r>
        <w:rPr>
          <w:color w:val="2B2B2B"/>
          <w:spacing w:val="-2"/>
          <w:w w:val="110"/>
          <w:sz w:val="23"/>
        </w:rPr>
        <w:t>implementation,</w:t>
      </w:r>
      <w:r>
        <w:rPr>
          <w:color w:val="2B2B2B"/>
          <w:spacing w:val="-29"/>
          <w:w w:val="110"/>
          <w:sz w:val="23"/>
        </w:rPr>
        <w:t> </w:t>
      </w:r>
      <w:r>
        <w:rPr>
          <w:color w:val="2B2B2B"/>
          <w:spacing w:val="-2"/>
          <w:w w:val="110"/>
          <w:sz w:val="23"/>
        </w:rPr>
        <w:t>and now</w:t>
      </w:r>
      <w:r>
        <w:rPr>
          <w:color w:val="2B2B2B"/>
          <w:spacing w:val="-12"/>
          <w:w w:val="110"/>
          <w:sz w:val="23"/>
        </w:rPr>
        <w:t> </w:t>
      </w:r>
      <w:r>
        <w:rPr>
          <w:color w:val="2B2B2B"/>
          <w:spacing w:val="-2"/>
          <w:w w:val="110"/>
          <w:sz w:val="23"/>
        </w:rPr>
        <w:t>operation</w:t>
      </w:r>
      <w:r>
        <w:rPr>
          <w:color w:val="2B2B2B"/>
          <w:spacing w:val="7"/>
          <w:w w:val="110"/>
          <w:sz w:val="23"/>
        </w:rPr>
        <w:t> </w:t>
      </w:r>
      <w:r>
        <w:rPr>
          <w:color w:val="2B2B2B"/>
          <w:spacing w:val="-2"/>
          <w:w w:val="110"/>
          <w:sz w:val="23"/>
        </w:rPr>
        <w:t>of</w:t>
      </w:r>
      <w:r>
        <w:rPr>
          <w:color w:val="2B2B2B"/>
          <w:spacing w:val="-11"/>
          <w:w w:val="110"/>
          <w:sz w:val="23"/>
        </w:rPr>
        <w:t> </w:t>
      </w:r>
      <w:r>
        <w:rPr>
          <w:color w:val="2B2B2B"/>
          <w:spacing w:val="-2"/>
          <w:w w:val="110"/>
          <w:sz w:val="23"/>
        </w:rPr>
        <w:t>the</w:t>
      </w:r>
      <w:r>
        <w:rPr>
          <w:color w:val="2B2B2B"/>
          <w:spacing w:val="32"/>
          <w:w w:val="110"/>
          <w:sz w:val="23"/>
        </w:rPr>
        <w:t> </w:t>
      </w:r>
      <w:r>
        <w:rPr>
          <w:color w:val="2B2B2B"/>
          <w:spacing w:val="-2"/>
          <w:w w:val="110"/>
          <w:sz w:val="23"/>
        </w:rPr>
        <w:t>new</w:t>
      </w:r>
      <w:r>
        <w:rPr>
          <w:color w:val="2B2B2B"/>
          <w:spacing w:val="-14"/>
          <w:w w:val="110"/>
          <w:sz w:val="23"/>
        </w:rPr>
        <w:t> </w:t>
      </w:r>
      <w:r>
        <w:rPr>
          <w:color w:val="2B2B2B"/>
          <w:spacing w:val="-2"/>
          <w:w w:val="110"/>
          <w:sz w:val="23"/>
        </w:rPr>
        <w:t>AAHL</w:t>
      </w:r>
      <w:r>
        <w:rPr>
          <w:color w:val="2B2B2B"/>
          <w:spacing w:val="-6"/>
          <w:w w:val="110"/>
          <w:sz w:val="23"/>
        </w:rPr>
        <w:t> </w:t>
      </w:r>
      <w:r>
        <w:rPr>
          <w:color w:val="2B2B2B"/>
          <w:spacing w:val="-2"/>
          <w:w w:val="110"/>
          <w:sz w:val="23"/>
        </w:rPr>
        <w:t>facility,</w:t>
      </w:r>
    </w:p>
    <w:p>
      <w:pPr>
        <w:pStyle w:val="BodyText"/>
        <w:rPr>
          <w:sz w:val="26"/>
        </w:rPr>
      </w:pPr>
    </w:p>
    <w:p>
      <w:pPr>
        <w:pStyle w:val="BodyText"/>
        <w:spacing w:before="3"/>
        <w:rPr>
          <w:sz w:val="22"/>
        </w:rPr>
      </w:pPr>
    </w:p>
    <w:p>
      <w:pPr>
        <w:spacing w:line="244" w:lineRule="auto" w:before="0"/>
        <w:ind w:left="3705" w:right="3944" w:firstLine="0"/>
        <w:jc w:val="center"/>
        <w:rPr>
          <w:sz w:val="20"/>
        </w:rPr>
      </w:pPr>
      <w:r>
        <w:rPr/>
        <w:drawing>
          <wp:anchor distT="0" distB="0" distL="0" distR="0" allowOverlap="1" layoutInCell="1" locked="0" behindDoc="0" simplePos="0" relativeHeight="15749120">
            <wp:simplePos x="0" y="0"/>
            <wp:positionH relativeFrom="page">
              <wp:posOffset>634978</wp:posOffset>
            </wp:positionH>
            <wp:positionV relativeFrom="paragraph">
              <wp:posOffset>-76742</wp:posOffset>
            </wp:positionV>
            <wp:extent cx="641084" cy="622545"/>
            <wp:effectExtent l="0" t="0" r="0" b="0"/>
            <wp:wrapNone/>
            <wp:docPr id="57" name="image32.jpeg"/>
            <wp:cNvGraphicFramePr>
              <a:graphicFrameLocks noChangeAspect="1"/>
            </wp:cNvGraphicFramePr>
            <a:graphic>
              <a:graphicData uri="http://schemas.openxmlformats.org/drawingml/2006/picture">
                <pic:pic>
                  <pic:nvPicPr>
                    <pic:cNvPr id="58" name="image32.jpeg"/>
                    <pic:cNvPicPr/>
                  </pic:nvPicPr>
                  <pic:blipFill>
                    <a:blip r:embed="rId82" cstate="print"/>
                    <a:stretch>
                      <a:fillRect/>
                    </a:stretch>
                  </pic:blipFill>
                  <pic:spPr>
                    <a:xfrm>
                      <a:off x="0" y="0"/>
                      <a:ext cx="641084" cy="622545"/>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6471896</wp:posOffset>
            </wp:positionH>
            <wp:positionV relativeFrom="paragraph">
              <wp:posOffset>-40121</wp:posOffset>
            </wp:positionV>
            <wp:extent cx="708245" cy="463857"/>
            <wp:effectExtent l="0" t="0" r="0" b="0"/>
            <wp:wrapNone/>
            <wp:docPr id="59" name="image33.jpeg"/>
            <wp:cNvGraphicFramePr>
              <a:graphicFrameLocks noChangeAspect="1"/>
            </wp:cNvGraphicFramePr>
            <a:graphic>
              <a:graphicData uri="http://schemas.openxmlformats.org/drawingml/2006/picture">
                <pic:pic>
                  <pic:nvPicPr>
                    <pic:cNvPr id="60" name="image33.jpeg"/>
                    <pic:cNvPicPr/>
                  </pic:nvPicPr>
                  <pic:blipFill>
                    <a:blip r:embed="rId83" cstate="print"/>
                    <a:stretch>
                      <a:fillRect/>
                    </a:stretch>
                  </pic:blipFill>
                  <pic:spPr>
                    <a:xfrm>
                      <a:off x="0" y="0"/>
                      <a:ext cx="708245" cy="463857"/>
                    </a:xfrm>
                    <a:prstGeom prst="rect">
                      <a:avLst/>
                    </a:prstGeom>
                  </pic:spPr>
                </pic:pic>
              </a:graphicData>
            </a:graphic>
          </wp:anchor>
        </w:drawing>
      </w:r>
      <w:r>
        <w:rPr>
          <w:color w:val="1F3B52"/>
          <w:w w:val="105"/>
          <w:sz w:val="20"/>
        </w:rPr>
        <w:t>Maine's</w:t>
      </w:r>
      <w:r>
        <w:rPr>
          <w:color w:val="1F3B52"/>
          <w:spacing w:val="-10"/>
          <w:w w:val="105"/>
          <w:sz w:val="20"/>
        </w:rPr>
        <w:t> </w:t>
      </w:r>
      <w:r>
        <w:rPr>
          <w:color w:val="1F3B52"/>
          <w:w w:val="105"/>
          <w:sz w:val="20"/>
        </w:rPr>
        <w:t>Land</w:t>
      </w:r>
      <w:r>
        <w:rPr>
          <w:color w:val="1F3B52"/>
          <w:spacing w:val="-5"/>
          <w:w w:val="105"/>
          <w:sz w:val="20"/>
        </w:rPr>
        <w:t> </w:t>
      </w:r>
      <w:r>
        <w:rPr>
          <w:color w:val="1F3B52"/>
          <w:w w:val="105"/>
          <w:sz w:val="20"/>
        </w:rPr>
        <w:t>Grant</w:t>
      </w:r>
      <w:r>
        <w:rPr>
          <w:color w:val="1F3B52"/>
          <w:spacing w:val="-14"/>
          <w:w w:val="105"/>
          <w:sz w:val="20"/>
        </w:rPr>
        <w:t> </w:t>
      </w:r>
      <w:r>
        <w:rPr>
          <w:color w:val="1F3B52"/>
          <w:w w:val="105"/>
          <w:sz w:val="20"/>
        </w:rPr>
        <w:t>and</w:t>
      </w:r>
      <w:r>
        <w:rPr>
          <w:color w:val="1F3B52"/>
          <w:spacing w:val="-13"/>
          <w:w w:val="105"/>
          <w:sz w:val="20"/>
        </w:rPr>
        <w:t> </w:t>
      </w:r>
      <w:r>
        <w:rPr>
          <w:color w:val="1F3B52"/>
          <w:w w:val="105"/>
          <w:sz w:val="20"/>
        </w:rPr>
        <w:t>Sea</w:t>
      </w:r>
      <w:r>
        <w:rPr>
          <w:color w:val="1F3B52"/>
          <w:spacing w:val="-10"/>
          <w:w w:val="105"/>
          <w:sz w:val="20"/>
        </w:rPr>
        <w:t> </w:t>
      </w:r>
      <w:r>
        <w:rPr>
          <w:color w:val="1F3B52"/>
          <w:w w:val="105"/>
          <w:sz w:val="20"/>
        </w:rPr>
        <w:t>Grant</w:t>
      </w:r>
      <w:r>
        <w:rPr>
          <w:color w:val="1F3B52"/>
          <w:spacing w:val="-10"/>
          <w:w w:val="105"/>
          <w:sz w:val="20"/>
        </w:rPr>
        <w:t> </w:t>
      </w:r>
      <w:r>
        <w:rPr>
          <w:color w:val="1F3B52"/>
          <w:w w:val="105"/>
          <w:sz w:val="20"/>
        </w:rPr>
        <w:t>University One of Maine's public universities</w:t>
      </w:r>
    </w:p>
    <w:p>
      <w:pPr>
        <w:pStyle w:val="BodyText"/>
        <w:spacing w:before="1"/>
        <w:rPr>
          <w:sz w:val="28"/>
        </w:rPr>
      </w:pPr>
      <w:r>
        <w:rPr/>
        <w:pict>
          <v:shape style="position:absolute;margin-left:509.598328pt;margin-top:17.348633pt;width:54.85pt;height:.1pt;mso-position-horizontal-relative:page;mso-position-vertical-relative:paragraph;z-index:-15708672;mso-wrap-distance-left:0;mso-wrap-distance-right:0" id="docshape27" coordorigin="10192,347" coordsize="1097,0" path="m10192,347l11288,347e" filled="false" stroked="true" strokeweight="1.201454pt" strokecolor="#000000">
            <v:path arrowok="t"/>
            <v:stroke dashstyle="solid"/>
            <w10:wrap type="topAndBottom"/>
          </v:shape>
        </w:pict>
      </w:r>
    </w:p>
    <w:p>
      <w:pPr>
        <w:spacing w:after="0"/>
        <w:rPr>
          <w:sz w:val="28"/>
        </w:rPr>
        <w:sectPr>
          <w:type w:val="continuous"/>
          <w:pgSz w:w="12240" w:h="15840"/>
          <w:pgMar w:header="0" w:footer="0" w:top="1440" w:bottom="960" w:left="460" w:right="300"/>
        </w:sectPr>
      </w:pPr>
    </w:p>
    <w:p>
      <w:pPr>
        <w:pStyle w:val="BodyText"/>
        <w:rPr>
          <w:sz w:val="20"/>
        </w:rPr>
      </w:pPr>
    </w:p>
    <w:p>
      <w:pPr>
        <w:pStyle w:val="BodyText"/>
        <w:rPr>
          <w:sz w:val="20"/>
        </w:rPr>
      </w:pPr>
    </w:p>
    <w:p>
      <w:pPr>
        <w:pStyle w:val="BodyText"/>
        <w:spacing w:before="9"/>
        <w:rPr>
          <w:sz w:val="20"/>
        </w:rPr>
      </w:pPr>
    </w:p>
    <w:p>
      <w:pPr>
        <w:pStyle w:val="BodyText"/>
        <w:spacing w:line="235" w:lineRule="auto" w:before="95"/>
        <w:ind w:left="576" w:right="927" w:firstLine="8"/>
      </w:pPr>
      <w:r>
        <w:rPr>
          <w:color w:val="2A2A2A"/>
        </w:rPr>
        <w:t>assuring unique opportunities</w:t>
      </w:r>
      <w:r>
        <w:rPr>
          <w:color w:val="2A2A2A"/>
          <w:spacing w:val="39"/>
        </w:rPr>
        <w:t> </w:t>
      </w:r>
      <w:r>
        <w:rPr>
          <w:color w:val="2A2A2A"/>
        </w:rPr>
        <w:t>to researchers</w:t>
      </w:r>
      <w:r>
        <w:rPr>
          <w:color w:val="2A2A2A"/>
          <w:spacing w:val="26"/>
        </w:rPr>
        <w:t> </w:t>
      </w:r>
      <w:r>
        <w:rPr>
          <w:color w:val="2A2A2A"/>
        </w:rPr>
        <w:t>and the industry to be able to access a Biosafety</w:t>
      </w:r>
      <w:r>
        <w:rPr>
          <w:color w:val="2A2A2A"/>
          <w:spacing w:val="32"/>
        </w:rPr>
        <w:t> </w:t>
      </w:r>
      <w:r>
        <w:rPr>
          <w:color w:val="2A2A2A"/>
        </w:rPr>
        <w:t>Level 3 (BSL-3)</w:t>
      </w:r>
      <w:r>
        <w:rPr>
          <w:color w:val="2A2A2A"/>
          <w:spacing w:val="33"/>
        </w:rPr>
        <w:t> </w:t>
      </w:r>
      <w:r>
        <w:rPr>
          <w:color w:val="2A2A2A"/>
        </w:rPr>
        <w:t>research laboratory in Maine. I am less</w:t>
      </w:r>
      <w:r>
        <w:rPr>
          <w:color w:val="2A2A2A"/>
          <w:spacing w:val="-1"/>
        </w:rPr>
        <w:t> </w:t>
      </w:r>
      <w:r>
        <w:rPr>
          <w:color w:val="2A2A2A"/>
        </w:rPr>
        <w:t>familiar with the contract work that Dr. Bouchard brings into the AAHL but am impressed</w:t>
      </w:r>
      <w:r>
        <w:rPr>
          <w:color w:val="2A2A2A"/>
          <w:spacing w:val="40"/>
        </w:rPr>
        <w:t> </w:t>
      </w:r>
      <w:r>
        <w:rPr>
          <w:color w:val="2A2A2A"/>
        </w:rPr>
        <w:t>by</w:t>
      </w:r>
      <w:r>
        <w:rPr>
          <w:color w:val="2A2A2A"/>
          <w:spacing w:val="-7"/>
        </w:rPr>
        <w:t> </w:t>
      </w:r>
      <w:r>
        <w:rPr>
          <w:color w:val="2A2A2A"/>
        </w:rPr>
        <w:t>the list included in her promotion</w:t>
      </w:r>
      <w:r>
        <w:rPr>
          <w:color w:val="2A2A2A"/>
          <w:spacing w:val="40"/>
        </w:rPr>
        <w:t> </w:t>
      </w:r>
      <w:r>
        <w:rPr>
          <w:color w:val="2A2A2A"/>
        </w:rPr>
        <w:t>package. These are primarily targeted</w:t>
      </w:r>
      <w:r>
        <w:rPr>
          <w:color w:val="2A2A2A"/>
          <w:spacing w:val="40"/>
        </w:rPr>
        <w:t> </w:t>
      </w:r>
      <w:r>
        <w:rPr>
          <w:color w:val="2A2A2A"/>
        </w:rPr>
        <w:t>at</w:t>
      </w:r>
      <w:r>
        <w:rPr>
          <w:color w:val="2A2A2A"/>
          <w:spacing w:val="40"/>
        </w:rPr>
        <w:t> </w:t>
      </w:r>
      <w:r>
        <w:rPr>
          <w:color w:val="2A2A2A"/>
        </w:rPr>
        <w:t>pressing Salmon-related issues but also include an important</w:t>
      </w:r>
      <w:r>
        <w:rPr>
          <w:color w:val="2A2A2A"/>
          <w:spacing w:val="40"/>
        </w:rPr>
        <w:t> </w:t>
      </w:r>
      <w:r>
        <w:rPr>
          <w:color w:val="2A2A2A"/>
        </w:rPr>
        <w:t>(and</w:t>
      </w:r>
      <w:r>
        <w:rPr>
          <w:color w:val="2A2A2A"/>
          <w:spacing w:val="40"/>
        </w:rPr>
        <w:t> </w:t>
      </w:r>
      <w:r>
        <w:rPr>
          <w:color w:val="2A2A2A"/>
        </w:rPr>
        <w:t>industry­ responsive)</w:t>
      </w:r>
      <w:r>
        <w:rPr>
          <w:color w:val="2A2A2A"/>
          <w:spacing w:val="40"/>
        </w:rPr>
        <w:t> </w:t>
      </w:r>
      <w:r>
        <w:rPr>
          <w:color w:val="2A2A2A"/>
        </w:rPr>
        <w:t>project</w:t>
      </w:r>
      <w:r>
        <w:rPr>
          <w:color w:val="2A2A2A"/>
          <w:spacing w:val="24"/>
        </w:rPr>
        <w:t> </w:t>
      </w:r>
      <w:r>
        <w:rPr>
          <w:color w:val="2A2A2A"/>
        </w:rPr>
        <w:t>on lobster</w:t>
      </w:r>
      <w:r>
        <w:rPr>
          <w:color w:val="2A2A2A"/>
          <w:spacing w:val="24"/>
        </w:rPr>
        <w:t> </w:t>
      </w:r>
      <w:r>
        <w:rPr>
          <w:color w:val="2A2A2A"/>
        </w:rPr>
        <w:t>bait and</w:t>
      </w:r>
      <w:r>
        <w:rPr>
          <w:color w:val="2A2A2A"/>
          <w:spacing w:val="20"/>
        </w:rPr>
        <w:t> </w:t>
      </w:r>
      <w:r>
        <w:rPr>
          <w:color w:val="2A2A2A"/>
        </w:rPr>
        <w:t>other contracts</w:t>
      </w:r>
      <w:r>
        <w:rPr>
          <w:color w:val="2A2A2A"/>
          <w:spacing w:val="25"/>
        </w:rPr>
        <w:t> </w:t>
      </w:r>
      <w:r>
        <w:rPr>
          <w:color w:val="2A2A2A"/>
        </w:rPr>
        <w:t>originating from</w:t>
      </w:r>
      <w:r>
        <w:rPr>
          <w:color w:val="2A2A2A"/>
          <w:spacing w:val="26"/>
        </w:rPr>
        <w:t> </w:t>
      </w:r>
      <w:r>
        <w:rPr>
          <w:color w:val="2A2A2A"/>
        </w:rPr>
        <w:t>companies</w:t>
      </w:r>
      <w:r>
        <w:rPr>
          <w:color w:val="2A2A2A"/>
          <w:spacing w:val="28"/>
        </w:rPr>
        <w:t> </w:t>
      </w:r>
      <w:r>
        <w:rPr>
          <w:color w:val="2A2A2A"/>
        </w:rPr>
        <w:t>across the US and in the UK, elevating the importance</w:t>
      </w:r>
      <w:r>
        <w:rPr>
          <w:color w:val="2A2A2A"/>
          <w:spacing w:val="36"/>
        </w:rPr>
        <w:t> </w:t>
      </w:r>
      <w:r>
        <w:rPr>
          <w:color w:val="2A2A2A"/>
        </w:rPr>
        <w:t>of her work to the international stage.</w:t>
      </w:r>
    </w:p>
    <w:p>
      <w:pPr>
        <w:pStyle w:val="BodyText"/>
        <w:spacing w:before="11"/>
        <w:rPr>
          <w:sz w:val="23"/>
        </w:rPr>
      </w:pPr>
    </w:p>
    <w:p>
      <w:pPr>
        <w:pStyle w:val="BodyText"/>
        <w:spacing w:line="235" w:lineRule="auto"/>
        <w:ind w:left="555" w:right="915" w:firstLine="10"/>
      </w:pPr>
      <w:r>
        <w:rPr>
          <w:b/>
          <w:color w:val="2A2A2A"/>
        </w:rPr>
        <w:t>Scholarship and Professional Activity </w:t>
      </w:r>
      <w:r>
        <w:rPr>
          <w:color w:val="2A2A2A"/>
        </w:rPr>
        <w:t>-</w:t>
      </w:r>
      <w:r>
        <w:rPr>
          <w:color w:val="2A2A2A"/>
          <w:spacing w:val="40"/>
        </w:rPr>
        <w:t> </w:t>
      </w:r>
      <w:r>
        <w:rPr>
          <w:color w:val="2A2A2A"/>
        </w:rPr>
        <w:t>Dr. Bouchard</w:t>
      </w:r>
      <w:r>
        <w:rPr>
          <w:color w:val="2A2A2A"/>
          <w:spacing w:val="33"/>
        </w:rPr>
        <w:t> </w:t>
      </w:r>
      <w:r>
        <w:rPr>
          <w:color w:val="2A2A2A"/>
        </w:rPr>
        <w:t>has an excellent record as</w:t>
      </w:r>
      <w:r>
        <w:rPr>
          <w:color w:val="2A2A2A"/>
          <w:spacing w:val="-7"/>
        </w:rPr>
        <w:t> </w:t>
      </w:r>
      <w:r>
        <w:rPr>
          <w:color w:val="2A2A2A"/>
        </w:rPr>
        <w:t>lead PI on contracts and</w:t>
      </w:r>
      <w:r>
        <w:rPr>
          <w:color w:val="2A2A2A"/>
          <w:spacing w:val="31"/>
        </w:rPr>
        <w:t> </w:t>
      </w:r>
      <w:r>
        <w:rPr>
          <w:color w:val="2A2A2A"/>
        </w:rPr>
        <w:t>collaborative</w:t>
      </w:r>
      <w:r>
        <w:rPr>
          <w:color w:val="2A2A2A"/>
          <w:spacing w:val="40"/>
        </w:rPr>
        <w:t> </w:t>
      </w:r>
      <w:r>
        <w:rPr>
          <w:color w:val="2A2A2A"/>
        </w:rPr>
        <w:t>research. She</w:t>
      </w:r>
      <w:r>
        <w:rPr>
          <w:color w:val="2A2A2A"/>
          <w:spacing w:val="38"/>
        </w:rPr>
        <w:t> </w:t>
      </w:r>
      <w:r>
        <w:rPr>
          <w:color w:val="2A2A2A"/>
        </w:rPr>
        <w:t>has 10 current</w:t>
      </w:r>
      <w:r>
        <w:rPr>
          <w:color w:val="2A2A2A"/>
          <w:spacing w:val="37"/>
        </w:rPr>
        <w:t> </w:t>
      </w:r>
      <w:r>
        <w:rPr>
          <w:color w:val="2A2A2A"/>
        </w:rPr>
        <w:t>contracts</w:t>
      </w:r>
      <w:r>
        <w:rPr>
          <w:color w:val="2A2A2A"/>
          <w:spacing w:val="40"/>
        </w:rPr>
        <w:t> </w:t>
      </w:r>
      <w:r>
        <w:rPr>
          <w:color w:val="2A2A2A"/>
        </w:rPr>
        <w:t>and</w:t>
      </w:r>
      <w:r>
        <w:rPr>
          <w:color w:val="2A2A2A"/>
          <w:spacing w:val="38"/>
        </w:rPr>
        <w:t> </w:t>
      </w:r>
      <w:r>
        <w:rPr>
          <w:color w:val="2A2A2A"/>
        </w:rPr>
        <w:t>is currently</w:t>
      </w:r>
      <w:r>
        <w:rPr>
          <w:color w:val="2A2A2A"/>
          <w:spacing w:val="32"/>
        </w:rPr>
        <w:t> </w:t>
      </w:r>
      <w:r>
        <w:rPr>
          <w:color w:val="2A2A2A"/>
        </w:rPr>
        <w:t>working on 12 research projects</w:t>
      </w:r>
      <w:r>
        <w:rPr>
          <w:color w:val="2A2A2A"/>
          <w:spacing w:val="40"/>
        </w:rPr>
        <w:t> </w:t>
      </w:r>
      <w:r>
        <w:rPr>
          <w:color w:val="2A2A2A"/>
        </w:rPr>
        <w:t>(5 as</w:t>
      </w:r>
      <w:r>
        <w:rPr>
          <w:color w:val="2A2A2A"/>
          <w:spacing w:val="24"/>
        </w:rPr>
        <w:t> </w:t>
      </w:r>
      <w:r>
        <w:rPr>
          <w:color w:val="2A2A2A"/>
        </w:rPr>
        <w:t>PI)</w:t>
      </w:r>
      <w:r>
        <w:rPr>
          <w:color w:val="2A2A2A"/>
          <w:spacing w:val="39"/>
        </w:rPr>
        <w:t> </w:t>
      </w:r>
      <w:r>
        <w:rPr>
          <w:color w:val="2A2A2A"/>
        </w:rPr>
        <w:t>to support</w:t>
      </w:r>
      <w:r>
        <w:rPr>
          <w:color w:val="2A2A2A"/>
          <w:spacing w:val="30"/>
        </w:rPr>
        <w:t> </w:t>
      </w:r>
      <w:r>
        <w:rPr>
          <w:color w:val="2A2A2A"/>
        </w:rPr>
        <w:t>sustainable</w:t>
      </w:r>
      <w:r>
        <w:rPr>
          <w:color w:val="2A2A2A"/>
          <w:spacing w:val="40"/>
        </w:rPr>
        <w:t> </w:t>
      </w:r>
      <w:r>
        <w:rPr>
          <w:color w:val="2A2A2A"/>
        </w:rPr>
        <w:t>aquaculture</w:t>
      </w:r>
      <w:r>
        <w:rPr>
          <w:color w:val="2A2A2A"/>
          <w:spacing w:val="40"/>
        </w:rPr>
        <w:t> </w:t>
      </w:r>
      <w:r>
        <w:rPr>
          <w:color w:val="2A2A2A"/>
        </w:rPr>
        <w:t>with</w:t>
      </w:r>
      <w:r>
        <w:rPr>
          <w:color w:val="2A2A2A"/>
          <w:spacing w:val="35"/>
        </w:rPr>
        <w:t> </w:t>
      </w:r>
      <w:r>
        <w:rPr>
          <w:color w:val="2A2A2A"/>
        </w:rPr>
        <w:t>the</w:t>
      </w:r>
      <w:r>
        <w:rPr>
          <w:color w:val="2A2A2A"/>
          <w:spacing w:val="18"/>
        </w:rPr>
        <w:t> </w:t>
      </w:r>
      <w:r>
        <w:rPr>
          <w:color w:val="2A2A2A"/>
        </w:rPr>
        <w:t>aquaculture</w:t>
      </w:r>
      <w:r>
        <w:rPr>
          <w:color w:val="2A2A2A"/>
          <w:spacing w:val="40"/>
        </w:rPr>
        <w:t> </w:t>
      </w:r>
      <w:r>
        <w:rPr>
          <w:color w:val="2A2A2A"/>
        </w:rPr>
        <w:t>industry.</w:t>
      </w:r>
      <w:r>
        <w:rPr>
          <w:color w:val="2A2A2A"/>
          <w:spacing w:val="18"/>
        </w:rPr>
        <w:t> </w:t>
      </w:r>
      <w:r>
        <w:rPr>
          <w:color w:val="2A2A2A"/>
        </w:rPr>
        <w:t>The</w:t>
      </w:r>
      <w:r>
        <w:rPr>
          <w:color w:val="2A2A2A"/>
          <w:spacing w:val="20"/>
        </w:rPr>
        <w:t> </w:t>
      </w:r>
      <w:r>
        <w:rPr>
          <w:color w:val="2A2A2A"/>
        </w:rPr>
        <w:t>funding</w:t>
      </w:r>
      <w:r>
        <w:rPr>
          <w:color w:val="2A2A2A"/>
          <w:spacing w:val="24"/>
        </w:rPr>
        <w:t> </w:t>
      </w:r>
      <w:r>
        <w:rPr>
          <w:color w:val="2A2A2A"/>
        </w:rPr>
        <w:t>she has brought to her</w:t>
      </w:r>
      <w:r>
        <w:rPr>
          <w:color w:val="2A2A2A"/>
          <w:spacing w:val="20"/>
        </w:rPr>
        <w:t> </w:t>
      </w:r>
      <w:r>
        <w:rPr>
          <w:color w:val="2A2A2A"/>
        </w:rPr>
        <w:t>program since</w:t>
      </w:r>
      <w:r>
        <w:rPr>
          <w:color w:val="2A2A2A"/>
          <w:spacing w:val="21"/>
        </w:rPr>
        <w:t> </w:t>
      </w:r>
      <w:r>
        <w:rPr>
          <w:color w:val="2A2A2A"/>
        </w:rPr>
        <w:t>2016 is impressive,</w:t>
      </w:r>
      <w:r>
        <w:rPr>
          <w:color w:val="2A2A2A"/>
          <w:spacing w:val="20"/>
        </w:rPr>
        <w:t> </w:t>
      </w:r>
      <w:r>
        <w:rPr>
          <w:color w:val="2A2A2A"/>
        </w:rPr>
        <w:t>over $11M! I</w:t>
      </w:r>
      <w:r>
        <w:rPr>
          <w:color w:val="2A2A2A"/>
          <w:spacing w:val="20"/>
        </w:rPr>
        <w:t> </w:t>
      </w:r>
      <w:r>
        <w:rPr>
          <w:color w:val="2A2A2A"/>
        </w:rPr>
        <w:t>have had</w:t>
      </w:r>
      <w:r>
        <w:rPr>
          <w:color w:val="2A2A2A"/>
          <w:spacing w:val="26"/>
        </w:rPr>
        <w:t> </w:t>
      </w:r>
      <w:r>
        <w:rPr>
          <w:color w:val="2A2A2A"/>
        </w:rPr>
        <w:t>the fortunate</w:t>
      </w:r>
      <w:r>
        <w:rPr>
          <w:color w:val="2A2A2A"/>
          <w:spacing w:val="22"/>
        </w:rPr>
        <w:t> </w:t>
      </w:r>
      <w:r>
        <w:rPr>
          <w:color w:val="2A2A2A"/>
        </w:rPr>
        <w:t>opportunity to work with her on several of these projects and find the rigor of her work and commitment</w:t>
      </w:r>
      <w:r>
        <w:rPr>
          <w:color w:val="2A2A2A"/>
          <w:spacing w:val="40"/>
        </w:rPr>
        <w:t> </w:t>
      </w:r>
      <w:r>
        <w:rPr>
          <w:color w:val="2A2A2A"/>
        </w:rPr>
        <w:t>to Sustainable</w:t>
      </w:r>
      <w:r>
        <w:rPr>
          <w:color w:val="2A2A2A"/>
          <w:spacing w:val="34"/>
        </w:rPr>
        <w:t> </w:t>
      </w:r>
      <w:r>
        <w:rPr>
          <w:color w:val="2A2A2A"/>
        </w:rPr>
        <w:t>Aquaculture</w:t>
      </w:r>
      <w:r>
        <w:rPr>
          <w:color w:val="2A2A2A"/>
          <w:spacing w:val="40"/>
        </w:rPr>
        <w:t> </w:t>
      </w:r>
      <w:r>
        <w:rPr>
          <w:color w:val="2A2A2A"/>
        </w:rPr>
        <w:t>truly admirable.</w:t>
      </w:r>
      <w:r>
        <w:rPr>
          <w:color w:val="2A2A2A"/>
          <w:spacing w:val="80"/>
        </w:rPr>
        <w:t> </w:t>
      </w:r>
      <w:r>
        <w:rPr>
          <w:color w:val="2A2A2A"/>
        </w:rPr>
        <w:t>Furthermore,</w:t>
      </w:r>
      <w:r>
        <w:rPr>
          <w:color w:val="2A2A2A"/>
          <w:spacing w:val="27"/>
        </w:rPr>
        <w:t> </w:t>
      </w:r>
      <w:r>
        <w:rPr>
          <w:color w:val="2A2A2A"/>
        </w:rPr>
        <w:t>she</w:t>
      </w:r>
      <w:r>
        <w:rPr>
          <w:color w:val="2A2A2A"/>
          <w:spacing w:val="26"/>
        </w:rPr>
        <w:t> </w:t>
      </w:r>
      <w:r>
        <w:rPr>
          <w:color w:val="2A2A2A"/>
        </w:rPr>
        <w:t>is a co-author</w:t>
      </w:r>
      <w:r>
        <w:rPr>
          <w:color w:val="2A2A2A"/>
          <w:spacing w:val="37"/>
        </w:rPr>
        <w:t> </w:t>
      </w:r>
      <w:r>
        <w:rPr>
          <w:color w:val="2A2A2A"/>
        </w:rPr>
        <w:t>on</w:t>
      </w:r>
      <w:r>
        <w:rPr>
          <w:color w:val="2A2A2A"/>
          <w:spacing w:val="29"/>
        </w:rPr>
        <w:t> </w:t>
      </w:r>
      <w:r>
        <w:rPr>
          <w:color w:val="2A2A2A"/>
        </w:rPr>
        <w:t>five</w:t>
      </w:r>
      <w:r>
        <w:rPr>
          <w:color w:val="2A2A2A"/>
          <w:spacing w:val="23"/>
        </w:rPr>
        <w:t> </w:t>
      </w:r>
      <w:r>
        <w:rPr>
          <w:color w:val="2A2A2A"/>
        </w:rPr>
        <w:t>peer-reviewed journal articles and regularly presents at professional conferences</w:t>
      </w:r>
      <w:r>
        <w:rPr>
          <w:color w:val="2A2A2A"/>
          <w:spacing w:val="40"/>
        </w:rPr>
        <w:t> </w:t>
      </w:r>
      <w:r>
        <w:rPr>
          <w:color w:val="2A2A2A"/>
        </w:rPr>
        <w:t>and workshops</w:t>
      </w:r>
      <w:r>
        <w:rPr>
          <w:color w:val="2A2A2A"/>
          <w:spacing w:val="40"/>
        </w:rPr>
        <w:t> </w:t>
      </w:r>
      <w:r>
        <w:rPr>
          <w:color w:val="2A2A2A"/>
        </w:rPr>
        <w:t>(3-4 annually). In addition, she has been involved</w:t>
      </w:r>
      <w:r>
        <w:rPr>
          <w:color w:val="2A2A2A"/>
          <w:spacing w:val="35"/>
        </w:rPr>
        <w:t> </w:t>
      </w:r>
      <w:r>
        <w:rPr>
          <w:color w:val="2A2A2A"/>
        </w:rPr>
        <w:t>in the development</w:t>
      </w:r>
      <w:r>
        <w:rPr>
          <w:color w:val="2A2A2A"/>
          <w:spacing w:val="35"/>
        </w:rPr>
        <w:t> </w:t>
      </w:r>
      <w:r>
        <w:rPr>
          <w:color w:val="2A2A2A"/>
        </w:rPr>
        <w:t>of a certificate program for Aquaculture, from the ground</w:t>
      </w:r>
      <w:r>
        <w:rPr>
          <w:color w:val="2A2A2A"/>
          <w:spacing w:val="40"/>
        </w:rPr>
        <w:t> </w:t>
      </w:r>
      <w:r>
        <w:rPr>
          <w:color w:val="2A2A2A"/>
        </w:rPr>
        <w:t>up with</w:t>
      </w:r>
      <w:r>
        <w:rPr>
          <w:color w:val="2A2A2A"/>
          <w:spacing w:val="40"/>
        </w:rPr>
        <w:t> </w:t>
      </w:r>
      <w:r>
        <w:rPr>
          <w:color w:val="2A2A2A"/>
        </w:rPr>
        <w:t>new</w:t>
      </w:r>
      <w:r>
        <w:rPr>
          <w:color w:val="2A2A2A"/>
          <w:spacing w:val="21"/>
        </w:rPr>
        <w:t> </w:t>
      </w:r>
      <w:r>
        <w:rPr>
          <w:color w:val="2A2A2A"/>
        </w:rPr>
        <w:t>courses</w:t>
      </w:r>
      <w:r>
        <w:rPr>
          <w:color w:val="2A2A2A"/>
          <w:spacing w:val="36"/>
        </w:rPr>
        <w:t> </w:t>
      </w:r>
      <w:r>
        <w:rPr>
          <w:color w:val="2A2A2A"/>
        </w:rPr>
        <w:t>are</w:t>
      </w:r>
      <w:r>
        <w:rPr>
          <w:color w:val="2A2A2A"/>
          <w:spacing w:val="24"/>
        </w:rPr>
        <w:t> </w:t>
      </w:r>
      <w:r>
        <w:rPr>
          <w:color w:val="2A2A2A"/>
        </w:rPr>
        <w:t>underway</w:t>
      </w:r>
      <w:r>
        <w:rPr>
          <w:color w:val="2A2A2A"/>
          <w:spacing w:val="34"/>
        </w:rPr>
        <w:t> </w:t>
      </w:r>
      <w:r>
        <w:rPr>
          <w:color w:val="2A2A2A"/>
        </w:rPr>
        <w:t>to</w:t>
      </w:r>
      <w:r>
        <w:rPr>
          <w:color w:val="2A2A2A"/>
          <w:spacing w:val="36"/>
        </w:rPr>
        <w:t> </w:t>
      </w:r>
      <w:r>
        <w:rPr>
          <w:color w:val="2A2A2A"/>
        </w:rPr>
        <w:t>realize</w:t>
      </w:r>
      <w:r>
        <w:rPr>
          <w:color w:val="2A2A2A"/>
          <w:spacing w:val="33"/>
        </w:rPr>
        <w:t> </w:t>
      </w:r>
      <w:r>
        <w:rPr>
          <w:color w:val="2A2A2A"/>
        </w:rPr>
        <w:t>this</w:t>
      </w:r>
      <w:r>
        <w:rPr>
          <w:color w:val="2A2A2A"/>
          <w:spacing w:val="21"/>
        </w:rPr>
        <w:t> </w:t>
      </w:r>
      <w:r>
        <w:rPr>
          <w:color w:val="2A2A2A"/>
        </w:rPr>
        <w:t>opportunity.</w:t>
      </w:r>
      <w:r>
        <w:rPr>
          <w:color w:val="2A2A2A"/>
          <w:spacing w:val="40"/>
        </w:rPr>
        <w:t> </w:t>
      </w:r>
      <w:r>
        <w:rPr>
          <w:color w:val="2A2A2A"/>
        </w:rPr>
        <w:t>It is worth</w:t>
      </w:r>
      <w:r>
        <w:rPr>
          <w:color w:val="2A2A2A"/>
          <w:spacing w:val="40"/>
        </w:rPr>
        <w:t> </w:t>
      </w:r>
      <w:r>
        <w:rPr>
          <w:color w:val="2A2A2A"/>
        </w:rPr>
        <w:t>pointing</w:t>
      </w:r>
      <w:r>
        <w:rPr>
          <w:color w:val="2A2A2A"/>
          <w:spacing w:val="23"/>
        </w:rPr>
        <w:t> </w:t>
      </w:r>
      <w:r>
        <w:rPr>
          <w:color w:val="2A2A2A"/>
        </w:rPr>
        <w:t>out</w:t>
      </w:r>
      <w:r>
        <w:rPr>
          <w:color w:val="2A2A2A"/>
          <w:spacing w:val="20"/>
        </w:rPr>
        <w:t> </w:t>
      </w:r>
      <w:r>
        <w:rPr>
          <w:color w:val="2A2A2A"/>
        </w:rPr>
        <w:t>that these</w:t>
      </w:r>
      <w:r>
        <w:rPr>
          <w:color w:val="2A2A2A"/>
          <w:spacing w:val="26"/>
        </w:rPr>
        <w:t> </w:t>
      </w:r>
      <w:r>
        <w:rPr>
          <w:color w:val="2A2A2A"/>
        </w:rPr>
        <w:t>courses</w:t>
      </w:r>
      <w:r>
        <w:rPr>
          <w:color w:val="2A2A2A"/>
          <w:spacing w:val="24"/>
        </w:rPr>
        <w:t> </w:t>
      </w:r>
      <w:r>
        <w:rPr>
          <w:color w:val="2A2A2A"/>
        </w:rPr>
        <w:t>were</w:t>
      </w:r>
      <w:r>
        <w:rPr>
          <w:color w:val="2A2A2A"/>
          <w:spacing w:val="30"/>
        </w:rPr>
        <w:t> </w:t>
      </w:r>
      <w:r>
        <w:rPr>
          <w:color w:val="2A2A2A"/>
        </w:rPr>
        <w:t>purposely</w:t>
      </w:r>
      <w:r>
        <w:rPr>
          <w:color w:val="2A2A2A"/>
          <w:spacing w:val="26"/>
        </w:rPr>
        <w:t> </w:t>
      </w:r>
      <w:r>
        <w:rPr>
          <w:color w:val="2A2A2A"/>
        </w:rPr>
        <w:t>created</w:t>
      </w:r>
      <w:r>
        <w:rPr>
          <w:color w:val="2A2A2A"/>
          <w:spacing w:val="34"/>
        </w:rPr>
        <w:t> </w:t>
      </w:r>
      <w:r>
        <w:rPr>
          <w:color w:val="2A2A2A"/>
        </w:rPr>
        <w:t>with</w:t>
      </w:r>
      <w:r>
        <w:rPr>
          <w:color w:val="2A2A2A"/>
          <w:spacing w:val="26"/>
        </w:rPr>
        <w:t> </w:t>
      </w:r>
      <w:r>
        <w:rPr>
          <w:color w:val="2A2A2A"/>
        </w:rPr>
        <w:t>a focus</w:t>
      </w:r>
      <w:r>
        <w:rPr>
          <w:color w:val="2A2A2A"/>
          <w:spacing w:val="33"/>
        </w:rPr>
        <w:t> </w:t>
      </w:r>
      <w:r>
        <w:rPr>
          <w:color w:val="2A2A2A"/>
        </w:rPr>
        <w:t>on</w:t>
      </w:r>
      <w:r>
        <w:rPr>
          <w:color w:val="2A2A2A"/>
          <w:spacing w:val="27"/>
        </w:rPr>
        <w:t> </w:t>
      </w:r>
      <w:r>
        <w:rPr>
          <w:color w:val="2A2A2A"/>
        </w:rPr>
        <w:t>the</w:t>
      </w:r>
      <w:r>
        <w:rPr>
          <w:color w:val="2A2A2A"/>
          <w:spacing w:val="22"/>
        </w:rPr>
        <w:t> </w:t>
      </w:r>
      <w:r>
        <w:rPr>
          <w:color w:val="2A2A2A"/>
        </w:rPr>
        <w:t>needs</w:t>
      </w:r>
      <w:r>
        <w:rPr>
          <w:color w:val="2A2A2A"/>
          <w:spacing w:val="22"/>
        </w:rPr>
        <w:t> </w:t>
      </w:r>
      <w:r>
        <w:rPr>
          <w:color w:val="2A2A2A"/>
        </w:rPr>
        <w:t>of</w:t>
      </w:r>
      <w:r>
        <w:rPr>
          <w:color w:val="2A2A2A"/>
          <w:spacing w:val="29"/>
        </w:rPr>
        <w:t> </w:t>
      </w:r>
      <w:r>
        <w:rPr>
          <w:color w:val="2A2A2A"/>
        </w:rPr>
        <w:t>the</w:t>
      </w:r>
      <w:r>
        <w:rPr>
          <w:color w:val="2A2A2A"/>
          <w:spacing w:val="22"/>
        </w:rPr>
        <w:t> </w:t>
      </w:r>
      <w:r>
        <w:rPr>
          <w:color w:val="2A2A2A"/>
        </w:rPr>
        <w:t>industry,</w:t>
      </w:r>
      <w:r>
        <w:rPr>
          <w:color w:val="2A2A2A"/>
          <w:spacing w:val="33"/>
        </w:rPr>
        <w:t> </w:t>
      </w:r>
      <w:r>
        <w:rPr>
          <w:color w:val="2A2A2A"/>
        </w:rPr>
        <w:t>not</w:t>
      </w:r>
      <w:r>
        <w:rPr>
          <w:color w:val="2A2A2A"/>
          <w:spacing w:val="29"/>
        </w:rPr>
        <w:t> </w:t>
      </w:r>
      <w:r>
        <w:rPr>
          <w:color w:val="2A2A2A"/>
        </w:rPr>
        <w:t>purely</w:t>
      </w:r>
      <w:r>
        <w:rPr>
          <w:color w:val="2A2A2A"/>
          <w:spacing w:val="23"/>
        </w:rPr>
        <w:t> </w:t>
      </w:r>
      <w:r>
        <w:rPr>
          <w:color w:val="2A2A2A"/>
        </w:rPr>
        <w:t>an academic exercise. I have watched</w:t>
      </w:r>
      <w:r>
        <w:rPr>
          <w:color w:val="2A2A2A"/>
          <w:spacing w:val="39"/>
        </w:rPr>
        <w:t> </w:t>
      </w:r>
      <w:r>
        <w:rPr>
          <w:color w:val="2A2A2A"/>
        </w:rPr>
        <w:t>her and her staff consistently seek input from the industry on what needs to be in these courses</w:t>
      </w:r>
      <w:r>
        <w:rPr>
          <w:color w:val="2A2A2A"/>
          <w:spacing w:val="32"/>
        </w:rPr>
        <w:t> </w:t>
      </w:r>
      <w:r>
        <w:rPr>
          <w:color w:val="2A2A2A"/>
        </w:rPr>
        <w:t>to make and</w:t>
      </w:r>
      <w:r>
        <w:rPr>
          <w:color w:val="2A2A2A"/>
          <w:spacing w:val="31"/>
        </w:rPr>
        <w:t> </w:t>
      </w:r>
      <w:r>
        <w:rPr>
          <w:color w:val="2A2A2A"/>
        </w:rPr>
        <w:t>keep them</w:t>
      </w:r>
      <w:r>
        <w:rPr>
          <w:color w:val="2A2A2A"/>
          <w:spacing w:val="34"/>
        </w:rPr>
        <w:t> </w:t>
      </w:r>
      <w:r>
        <w:rPr>
          <w:color w:val="2A2A2A"/>
        </w:rPr>
        <w:t>relevant,</w:t>
      </w:r>
      <w:r>
        <w:rPr>
          <w:color w:val="2A2A2A"/>
          <w:spacing w:val="30"/>
        </w:rPr>
        <w:t> </w:t>
      </w:r>
      <w:r>
        <w:rPr>
          <w:color w:val="2A2A2A"/>
        </w:rPr>
        <w:t>a true testament</w:t>
      </w:r>
      <w:r>
        <w:rPr>
          <w:color w:val="2A2A2A"/>
          <w:spacing w:val="40"/>
        </w:rPr>
        <w:t> </w:t>
      </w:r>
      <w:r>
        <w:rPr>
          <w:color w:val="2A2A2A"/>
        </w:rPr>
        <w:t>to extension</w:t>
      </w:r>
      <w:r>
        <w:rPr>
          <w:color w:val="2A2A2A"/>
          <w:spacing w:val="40"/>
        </w:rPr>
        <w:t> </w:t>
      </w:r>
      <w:r>
        <w:rPr>
          <w:color w:val="2A2A2A"/>
        </w:rPr>
        <w:t>education </w:t>
      </w:r>
      <w:r>
        <w:rPr>
          <w:color w:val="2A2A2A"/>
          <w:spacing w:val="-2"/>
        </w:rPr>
        <w:t>programming.</w:t>
      </w:r>
    </w:p>
    <w:p>
      <w:pPr>
        <w:pStyle w:val="BodyText"/>
        <w:spacing w:before="6"/>
        <w:rPr>
          <w:sz w:val="23"/>
        </w:rPr>
      </w:pPr>
    </w:p>
    <w:p>
      <w:pPr>
        <w:pStyle w:val="BodyText"/>
        <w:spacing w:line="235" w:lineRule="auto"/>
        <w:ind w:left="541" w:right="810" w:firstLine="13"/>
      </w:pPr>
      <w:r>
        <w:rPr>
          <w:b/>
          <w:color w:val="2A2A2A"/>
        </w:rPr>
        <w:t>Organizational</w:t>
      </w:r>
      <w:r>
        <w:rPr>
          <w:b/>
          <w:color w:val="2A2A2A"/>
          <w:spacing w:val="-6"/>
        </w:rPr>
        <w:t> </w:t>
      </w:r>
      <w:r>
        <w:rPr>
          <w:b/>
          <w:color w:val="2A2A2A"/>
        </w:rPr>
        <w:t>and</w:t>
      </w:r>
      <w:r>
        <w:rPr>
          <w:b/>
          <w:color w:val="2A2A2A"/>
          <w:spacing w:val="-2"/>
        </w:rPr>
        <w:t> </w:t>
      </w:r>
      <w:r>
        <w:rPr>
          <w:b/>
          <w:color w:val="2A2A2A"/>
        </w:rPr>
        <w:t>Campus Service</w:t>
      </w:r>
      <w:r>
        <w:rPr>
          <w:b/>
          <w:color w:val="2A2A2A"/>
          <w:spacing w:val="-1"/>
        </w:rPr>
        <w:t> </w:t>
      </w:r>
      <w:r>
        <w:rPr>
          <w:color w:val="2A2A2A"/>
        </w:rPr>
        <w:t>-</w:t>
      </w:r>
      <w:r>
        <w:rPr>
          <w:color w:val="2A2A2A"/>
          <w:spacing w:val="40"/>
        </w:rPr>
        <w:t> </w:t>
      </w:r>
      <w:r>
        <w:rPr>
          <w:color w:val="2A2A2A"/>
        </w:rPr>
        <w:t>Dr. Bouchard is</w:t>
      </w:r>
      <w:r>
        <w:rPr>
          <w:color w:val="2A2A2A"/>
          <w:spacing w:val="-9"/>
        </w:rPr>
        <w:t> </w:t>
      </w:r>
      <w:r>
        <w:rPr>
          <w:color w:val="2A2A2A"/>
        </w:rPr>
        <w:t>a role model for Extension</w:t>
      </w:r>
      <w:r>
        <w:rPr>
          <w:color w:val="2A2A2A"/>
          <w:spacing w:val="30"/>
        </w:rPr>
        <w:t> </w:t>
      </w:r>
      <w:r>
        <w:rPr>
          <w:color w:val="2A2A2A"/>
        </w:rPr>
        <w:t>Faculty in terms of service to Cooperative Extension and the University of Maine. She provided an impressive list in her package</w:t>
      </w:r>
      <w:r>
        <w:rPr>
          <w:color w:val="2A2A2A"/>
          <w:spacing w:val="30"/>
        </w:rPr>
        <w:t> </w:t>
      </w:r>
      <w:r>
        <w:rPr>
          <w:color w:val="2A2A2A"/>
        </w:rPr>
        <w:t>of</w:t>
      </w:r>
      <w:r>
        <w:rPr>
          <w:color w:val="2A2A2A"/>
          <w:spacing w:val="37"/>
        </w:rPr>
        <w:t> </w:t>
      </w:r>
      <w:r>
        <w:rPr>
          <w:color w:val="2A2A2A"/>
        </w:rPr>
        <w:t>more</w:t>
      </w:r>
      <w:r>
        <w:rPr>
          <w:color w:val="2A2A2A"/>
          <w:spacing w:val="22"/>
        </w:rPr>
        <w:t> </w:t>
      </w:r>
      <w:r>
        <w:rPr>
          <w:color w:val="2A2A2A"/>
        </w:rPr>
        <w:t>than</w:t>
      </w:r>
      <w:r>
        <w:rPr>
          <w:color w:val="2A2A2A"/>
          <w:spacing w:val="38"/>
        </w:rPr>
        <w:t> </w:t>
      </w:r>
      <w:r>
        <w:rPr>
          <w:color w:val="2A2A2A"/>
        </w:rPr>
        <w:t>35</w:t>
      </w:r>
      <w:r>
        <w:rPr>
          <w:color w:val="2A2A2A"/>
          <w:spacing w:val="20"/>
        </w:rPr>
        <w:t> </w:t>
      </w:r>
      <w:r>
        <w:rPr>
          <w:color w:val="2A2A2A"/>
        </w:rPr>
        <w:t>different</w:t>
      </w:r>
      <w:r>
        <w:rPr>
          <w:color w:val="2A2A2A"/>
          <w:spacing w:val="31"/>
        </w:rPr>
        <w:t> </w:t>
      </w:r>
      <w:r>
        <w:rPr>
          <w:color w:val="2A2A2A"/>
        </w:rPr>
        <w:t>county,</w:t>
      </w:r>
      <w:r>
        <w:rPr>
          <w:color w:val="2A2A2A"/>
          <w:spacing w:val="22"/>
        </w:rPr>
        <w:t> </w:t>
      </w:r>
      <w:r>
        <w:rPr>
          <w:color w:val="2A2A2A"/>
        </w:rPr>
        <w:t>organization,</w:t>
      </w:r>
      <w:r>
        <w:rPr>
          <w:color w:val="2A2A2A"/>
          <w:spacing w:val="24"/>
        </w:rPr>
        <w:t> </w:t>
      </w:r>
      <w:r>
        <w:rPr>
          <w:color w:val="2A2A2A"/>
        </w:rPr>
        <w:t>and</w:t>
      </w:r>
      <w:r>
        <w:rPr>
          <w:color w:val="2A2A2A"/>
          <w:spacing w:val="35"/>
        </w:rPr>
        <w:t> </w:t>
      </w:r>
      <w:r>
        <w:rPr>
          <w:color w:val="2A2A2A"/>
        </w:rPr>
        <w:t>campus</w:t>
      </w:r>
      <w:r>
        <w:rPr>
          <w:color w:val="2A2A2A"/>
          <w:spacing w:val="15"/>
        </w:rPr>
        <w:t> </w:t>
      </w:r>
      <w:r>
        <w:rPr>
          <w:color w:val="2A2A2A"/>
        </w:rPr>
        <w:t>service</w:t>
      </w:r>
      <w:r>
        <w:rPr>
          <w:color w:val="2A2A2A"/>
          <w:spacing w:val="21"/>
        </w:rPr>
        <w:t> </w:t>
      </w:r>
      <w:r>
        <w:rPr>
          <w:color w:val="2A2A2A"/>
        </w:rPr>
        <w:t>committees</w:t>
      </w:r>
      <w:r>
        <w:rPr>
          <w:color w:val="2A2A2A"/>
          <w:spacing w:val="30"/>
        </w:rPr>
        <w:t> </w:t>
      </w:r>
      <w:r>
        <w:rPr>
          <w:color w:val="2A2A2A"/>
        </w:rPr>
        <w:t>she</w:t>
      </w:r>
      <w:r>
        <w:rPr>
          <w:color w:val="2A2A2A"/>
          <w:spacing w:val="22"/>
        </w:rPr>
        <w:t> </w:t>
      </w:r>
      <w:r>
        <w:rPr>
          <w:color w:val="2A2A2A"/>
        </w:rPr>
        <w:t>has</w:t>
      </w:r>
      <w:r>
        <w:rPr>
          <w:color w:val="2A2A2A"/>
        </w:rPr>
        <w:t> served</w:t>
      </w:r>
      <w:r>
        <w:rPr>
          <w:color w:val="2A2A2A"/>
          <w:spacing w:val="38"/>
        </w:rPr>
        <w:t> </w:t>
      </w:r>
      <w:r>
        <w:rPr>
          <w:color w:val="2A2A2A"/>
        </w:rPr>
        <w:t>on</w:t>
      </w:r>
      <w:r>
        <w:rPr>
          <w:color w:val="2A2A2A"/>
          <w:spacing w:val="24"/>
        </w:rPr>
        <w:t> </w:t>
      </w:r>
      <w:r>
        <w:rPr>
          <w:color w:val="2A2A2A"/>
        </w:rPr>
        <w:t>during</w:t>
      </w:r>
      <w:r>
        <w:rPr>
          <w:color w:val="2A2A2A"/>
          <w:spacing w:val="20"/>
        </w:rPr>
        <w:t> </w:t>
      </w:r>
      <w:r>
        <w:rPr>
          <w:color w:val="2A2A2A"/>
        </w:rPr>
        <w:t>the</w:t>
      </w:r>
      <w:r>
        <w:rPr>
          <w:color w:val="2A2A2A"/>
          <w:spacing w:val="16"/>
        </w:rPr>
        <w:t> </w:t>
      </w:r>
      <w:r>
        <w:rPr>
          <w:color w:val="2A2A2A"/>
        </w:rPr>
        <w:t>evaluation</w:t>
      </w:r>
      <w:r>
        <w:rPr>
          <w:color w:val="2A2A2A"/>
          <w:spacing w:val="40"/>
        </w:rPr>
        <w:t> </w:t>
      </w:r>
      <w:r>
        <w:rPr>
          <w:color w:val="2A2A2A"/>
        </w:rPr>
        <w:t>period.</w:t>
      </w:r>
      <w:r>
        <w:rPr>
          <w:color w:val="2A2A2A"/>
          <w:spacing w:val="22"/>
        </w:rPr>
        <w:t> </w:t>
      </w:r>
      <w:r>
        <w:rPr>
          <w:color w:val="2A2A2A"/>
        </w:rPr>
        <w:t>I</w:t>
      </w:r>
      <w:r>
        <w:rPr>
          <w:color w:val="2A2A2A"/>
          <w:spacing w:val="20"/>
        </w:rPr>
        <w:t> </w:t>
      </w:r>
      <w:r>
        <w:rPr>
          <w:color w:val="2A2A2A"/>
        </w:rPr>
        <w:t>want</w:t>
      </w:r>
      <w:r>
        <w:rPr>
          <w:color w:val="2A2A2A"/>
          <w:spacing w:val="30"/>
        </w:rPr>
        <w:t> </w:t>
      </w:r>
      <w:r>
        <w:rPr>
          <w:color w:val="2A2A2A"/>
        </w:rPr>
        <w:t>to</w:t>
      </w:r>
      <w:r>
        <w:rPr>
          <w:color w:val="2A2A2A"/>
          <w:spacing w:val="16"/>
        </w:rPr>
        <w:t> </w:t>
      </w:r>
      <w:r>
        <w:rPr>
          <w:color w:val="2A2A2A"/>
        </w:rPr>
        <w:t>highlight</w:t>
      </w:r>
      <w:r>
        <w:rPr>
          <w:color w:val="2A2A2A"/>
          <w:spacing w:val="26"/>
        </w:rPr>
        <w:t> </w:t>
      </w:r>
      <w:r>
        <w:rPr>
          <w:color w:val="2A2A2A"/>
        </w:rPr>
        <w:t>the</w:t>
      </w:r>
      <w:r>
        <w:rPr>
          <w:color w:val="2A2A2A"/>
          <w:spacing w:val="34"/>
        </w:rPr>
        <w:t> </w:t>
      </w:r>
      <w:r>
        <w:rPr>
          <w:color w:val="2A2A2A"/>
        </w:rPr>
        <w:t>remarkable</w:t>
      </w:r>
      <w:r>
        <w:rPr>
          <w:color w:val="2A2A2A"/>
          <w:spacing w:val="38"/>
        </w:rPr>
        <w:t> </w:t>
      </w:r>
      <w:r>
        <w:rPr>
          <w:color w:val="2A2A2A"/>
        </w:rPr>
        <w:t>diversity</w:t>
      </w:r>
      <w:r>
        <w:rPr>
          <w:color w:val="2A2A2A"/>
          <w:spacing w:val="22"/>
        </w:rPr>
        <w:t> </w:t>
      </w:r>
      <w:r>
        <w:rPr>
          <w:color w:val="2A2A2A"/>
        </w:rPr>
        <w:t>of</w:t>
      </w:r>
      <w:r>
        <w:rPr>
          <w:color w:val="2A2A2A"/>
          <w:spacing w:val="27"/>
        </w:rPr>
        <w:t> </w:t>
      </w:r>
      <w:r>
        <w:rPr>
          <w:color w:val="2A2A2A"/>
        </w:rPr>
        <w:t>her involvement, from the search</w:t>
      </w:r>
      <w:r>
        <w:rPr>
          <w:color w:val="2A2A2A"/>
          <w:spacing w:val="30"/>
        </w:rPr>
        <w:t> </w:t>
      </w:r>
      <w:r>
        <w:rPr>
          <w:color w:val="2A2A2A"/>
        </w:rPr>
        <w:t>committee</w:t>
      </w:r>
      <w:r>
        <w:rPr>
          <w:color w:val="2A2A2A"/>
          <w:spacing w:val="29"/>
        </w:rPr>
        <w:t> </w:t>
      </w:r>
      <w:r>
        <w:rPr>
          <w:color w:val="2A2A2A"/>
        </w:rPr>
        <w:t>for the current</w:t>
      </w:r>
      <w:r>
        <w:rPr>
          <w:color w:val="2A2A2A"/>
          <w:spacing w:val="34"/>
        </w:rPr>
        <w:t> </w:t>
      </w:r>
      <w:r>
        <w:rPr>
          <w:color w:val="2A2A2A"/>
        </w:rPr>
        <w:t>Provost to the incredibly important</w:t>
      </w:r>
      <w:r>
        <w:rPr>
          <w:color w:val="2A2A2A"/>
          <w:spacing w:val="33"/>
        </w:rPr>
        <w:t> </w:t>
      </w:r>
      <w:r>
        <w:rPr>
          <w:color w:val="2A2A2A"/>
        </w:rPr>
        <w:t>work with indigenous</w:t>
      </w:r>
      <w:r>
        <w:rPr>
          <w:color w:val="2A2A2A"/>
          <w:spacing w:val="31"/>
        </w:rPr>
        <w:t> </w:t>
      </w:r>
      <w:r>
        <w:rPr>
          <w:color w:val="2A2A2A"/>
        </w:rPr>
        <w:t>communities</w:t>
      </w:r>
      <w:r>
        <w:rPr>
          <w:color w:val="2A2A2A"/>
          <w:spacing w:val="35"/>
        </w:rPr>
        <w:t> </w:t>
      </w:r>
      <w:r>
        <w:rPr>
          <w:color w:val="2A2A2A"/>
        </w:rPr>
        <w:t>and attention</w:t>
      </w:r>
      <w:r>
        <w:rPr>
          <w:color w:val="2A2A2A"/>
          <w:spacing w:val="40"/>
        </w:rPr>
        <w:t> </w:t>
      </w:r>
      <w:r>
        <w:rPr>
          <w:color w:val="2A2A2A"/>
        </w:rPr>
        <w:t>to educational</w:t>
      </w:r>
      <w:r>
        <w:rPr>
          <w:color w:val="2A2A2A"/>
          <w:spacing w:val="40"/>
        </w:rPr>
        <w:t> </w:t>
      </w:r>
      <w:r>
        <w:rPr>
          <w:color w:val="2A2A2A"/>
        </w:rPr>
        <w:t>programs such as being an internship</w:t>
      </w:r>
      <w:r>
        <w:rPr>
          <w:color w:val="2A2A2A"/>
          <w:spacing w:val="36"/>
        </w:rPr>
        <w:t> </w:t>
      </w:r>
      <w:r>
        <w:rPr>
          <w:color w:val="2A2A2A"/>
        </w:rPr>
        <w:t>committee member. I have had the privilege to serve on several committees with Dr. Bouchard and would like to attest to her dedication</w:t>
      </w:r>
      <w:r>
        <w:rPr>
          <w:color w:val="2A2A2A"/>
          <w:spacing w:val="40"/>
        </w:rPr>
        <w:t> </w:t>
      </w:r>
      <w:r>
        <w:rPr>
          <w:color w:val="2A2A2A"/>
        </w:rPr>
        <w:t>to each and every committee. She is a member</w:t>
      </w:r>
      <w:r>
        <w:rPr>
          <w:color w:val="2A2A2A"/>
          <w:spacing w:val="27"/>
        </w:rPr>
        <w:t> </w:t>
      </w:r>
      <w:r>
        <w:rPr>
          <w:color w:val="2A2A2A"/>
        </w:rPr>
        <w:t>you can always count on and know she will</w:t>
      </w:r>
      <w:r>
        <w:rPr>
          <w:color w:val="2A2A2A"/>
          <w:spacing w:val="23"/>
        </w:rPr>
        <w:t> </w:t>
      </w:r>
      <w:r>
        <w:rPr>
          <w:color w:val="2A2A2A"/>
        </w:rPr>
        <w:t>be there to help achieve</w:t>
      </w:r>
      <w:r>
        <w:rPr>
          <w:color w:val="2A2A2A"/>
          <w:spacing w:val="29"/>
        </w:rPr>
        <w:t> </w:t>
      </w:r>
      <w:r>
        <w:rPr>
          <w:color w:val="2A2A2A"/>
        </w:rPr>
        <w:t>the goals for every service commitment.</w:t>
      </w:r>
      <w:r>
        <w:rPr>
          <w:color w:val="2A2A2A"/>
          <w:spacing w:val="33"/>
        </w:rPr>
        <w:t> </w:t>
      </w:r>
      <w:r>
        <w:rPr>
          <w:color w:val="2A2A2A"/>
        </w:rPr>
        <w:t>I have watched</w:t>
      </w:r>
      <w:r>
        <w:rPr>
          <w:color w:val="2A2A2A"/>
          <w:spacing w:val="36"/>
        </w:rPr>
        <w:t> </w:t>
      </w:r>
      <w:r>
        <w:rPr>
          <w:color w:val="2A2A2A"/>
        </w:rPr>
        <w:t>Dr.</w:t>
      </w:r>
    </w:p>
    <w:p>
      <w:pPr>
        <w:pStyle w:val="BodyText"/>
        <w:spacing w:line="235" w:lineRule="auto" w:before="3"/>
        <w:ind w:left="536" w:right="1254" w:firstLine="13"/>
      </w:pPr>
      <w:r>
        <w:rPr>
          <w:color w:val="2A2A2A"/>
        </w:rPr>
        <w:t>Bouchard</w:t>
      </w:r>
      <w:r>
        <w:rPr>
          <w:color w:val="2A2A2A"/>
          <w:spacing w:val="34"/>
        </w:rPr>
        <w:t> </w:t>
      </w:r>
      <w:r>
        <w:rPr>
          <w:color w:val="2A2A2A"/>
        </w:rPr>
        <w:t>build and operate the</w:t>
      </w:r>
      <w:r>
        <w:rPr>
          <w:color w:val="2A2A2A"/>
          <w:spacing w:val="-2"/>
        </w:rPr>
        <w:t> </w:t>
      </w:r>
      <w:r>
        <w:rPr>
          <w:color w:val="2A2A2A"/>
        </w:rPr>
        <w:t>Aquaculture Research</w:t>
      </w:r>
      <w:r>
        <w:rPr>
          <w:color w:val="2A2A2A"/>
          <w:spacing w:val="27"/>
        </w:rPr>
        <w:t> </w:t>
      </w:r>
      <w:r>
        <w:rPr>
          <w:color w:val="2A2A2A"/>
        </w:rPr>
        <w:t>Institute.</w:t>
      </w:r>
      <w:r>
        <w:rPr>
          <w:color w:val="2A2A2A"/>
          <w:spacing w:val="-1"/>
        </w:rPr>
        <w:t> </w:t>
      </w:r>
      <w:r>
        <w:rPr>
          <w:color w:val="2A2A2A"/>
        </w:rPr>
        <w:t>She has been purposeful in her commitment</w:t>
      </w:r>
      <w:r>
        <w:rPr>
          <w:color w:val="2A2A2A"/>
          <w:spacing w:val="37"/>
        </w:rPr>
        <w:t> </w:t>
      </w:r>
      <w:r>
        <w:rPr>
          <w:color w:val="2A2A2A"/>
        </w:rPr>
        <w:t>to the Institute, in the staff she has been bringing on to fill the roles of a growing program. She manages the program effectively and because of her leadership</w:t>
      </w:r>
      <w:r>
        <w:rPr>
          <w:color w:val="2A2A2A"/>
          <w:spacing w:val="38"/>
        </w:rPr>
        <w:t> </w:t>
      </w:r>
      <w:r>
        <w:rPr>
          <w:color w:val="2A2A2A"/>
        </w:rPr>
        <w:t>her staff are true ambassadors</w:t>
      </w:r>
      <w:r>
        <w:rPr>
          <w:color w:val="2A2A2A"/>
          <w:spacing w:val="40"/>
        </w:rPr>
        <w:t> </w:t>
      </w:r>
      <w:r>
        <w:rPr>
          <w:color w:val="2A2A2A"/>
        </w:rPr>
        <w:t>and express an allegiance</w:t>
      </w:r>
      <w:r>
        <w:rPr>
          <w:color w:val="2A2A2A"/>
          <w:spacing w:val="38"/>
        </w:rPr>
        <w:t> </w:t>
      </w:r>
      <w:r>
        <w:rPr>
          <w:color w:val="2A2A2A"/>
        </w:rPr>
        <w:t>to the Institute</w:t>
      </w:r>
      <w:r>
        <w:rPr>
          <w:color w:val="2A2A2A"/>
          <w:spacing w:val="35"/>
        </w:rPr>
        <w:t> </w:t>
      </w:r>
      <w:r>
        <w:rPr>
          <w:color w:val="2A2A2A"/>
        </w:rPr>
        <w:t>much like Dr. Bouchard's.</w:t>
      </w:r>
    </w:p>
    <w:p>
      <w:pPr>
        <w:pStyle w:val="BodyText"/>
        <w:spacing w:before="4"/>
        <w:rPr>
          <w:sz w:val="23"/>
        </w:rPr>
      </w:pPr>
    </w:p>
    <w:p>
      <w:pPr>
        <w:pStyle w:val="BodyText"/>
        <w:spacing w:line="235" w:lineRule="auto"/>
        <w:ind w:left="523" w:right="795" w:firstLine="15"/>
      </w:pPr>
      <w:r>
        <w:rPr>
          <w:b/>
          <w:color w:val="2A2A2A"/>
          <w:spacing w:val="-2"/>
          <w:w w:val="105"/>
        </w:rPr>
        <w:t>Public</w:t>
      </w:r>
      <w:r>
        <w:rPr>
          <w:b/>
          <w:color w:val="2A2A2A"/>
          <w:spacing w:val="-14"/>
          <w:w w:val="105"/>
        </w:rPr>
        <w:t> </w:t>
      </w:r>
      <w:r>
        <w:rPr>
          <w:b/>
          <w:color w:val="2A2A2A"/>
          <w:spacing w:val="-2"/>
          <w:w w:val="105"/>
        </w:rPr>
        <w:t>Service</w:t>
      </w:r>
      <w:r>
        <w:rPr>
          <w:b/>
          <w:color w:val="2A2A2A"/>
          <w:spacing w:val="-14"/>
          <w:w w:val="105"/>
        </w:rPr>
        <w:t> </w:t>
      </w:r>
      <w:r>
        <w:rPr>
          <w:color w:val="2A2A2A"/>
          <w:spacing w:val="-2"/>
          <w:w w:val="105"/>
        </w:rPr>
        <w:t>-</w:t>
      </w:r>
      <w:r>
        <w:rPr>
          <w:color w:val="2A2A2A"/>
          <w:spacing w:val="4"/>
          <w:w w:val="105"/>
        </w:rPr>
        <w:t> </w:t>
      </w:r>
      <w:r>
        <w:rPr>
          <w:color w:val="2A2A2A"/>
          <w:spacing w:val="-2"/>
          <w:w w:val="105"/>
        </w:rPr>
        <w:t>With</w:t>
      </w:r>
      <w:r>
        <w:rPr>
          <w:color w:val="2A2A2A"/>
          <w:spacing w:val="-8"/>
          <w:w w:val="105"/>
        </w:rPr>
        <w:t> </w:t>
      </w:r>
      <w:r>
        <w:rPr>
          <w:color w:val="2A2A2A"/>
          <w:spacing w:val="-2"/>
          <w:w w:val="105"/>
        </w:rPr>
        <w:t>the</w:t>
      </w:r>
      <w:r>
        <w:rPr>
          <w:color w:val="2A2A2A"/>
          <w:spacing w:val="-14"/>
          <w:w w:val="105"/>
        </w:rPr>
        <w:t> </w:t>
      </w:r>
      <w:r>
        <w:rPr>
          <w:color w:val="2A2A2A"/>
          <w:spacing w:val="-2"/>
          <w:w w:val="105"/>
        </w:rPr>
        <w:t>establishment</w:t>
      </w:r>
      <w:r>
        <w:rPr>
          <w:color w:val="2A2A2A"/>
          <w:spacing w:val="6"/>
          <w:w w:val="105"/>
        </w:rPr>
        <w:t> </w:t>
      </w:r>
      <w:r>
        <w:rPr>
          <w:color w:val="2A2A2A"/>
          <w:spacing w:val="-2"/>
          <w:w w:val="105"/>
        </w:rPr>
        <w:t>of</w:t>
      </w:r>
      <w:r>
        <w:rPr>
          <w:color w:val="2A2A2A"/>
          <w:spacing w:val="-12"/>
          <w:w w:val="105"/>
        </w:rPr>
        <w:t> </w:t>
      </w:r>
      <w:r>
        <w:rPr>
          <w:color w:val="2A2A2A"/>
          <w:spacing w:val="-2"/>
          <w:w w:val="105"/>
        </w:rPr>
        <w:t>the</w:t>
      </w:r>
      <w:r>
        <w:rPr>
          <w:color w:val="2A2A2A"/>
          <w:spacing w:val="-11"/>
          <w:w w:val="105"/>
        </w:rPr>
        <w:t> </w:t>
      </w:r>
      <w:r>
        <w:rPr>
          <w:color w:val="2A2A2A"/>
          <w:spacing w:val="-2"/>
          <w:w w:val="105"/>
        </w:rPr>
        <w:t>new</w:t>
      </w:r>
      <w:r>
        <w:rPr>
          <w:color w:val="2A2A2A"/>
          <w:spacing w:val="-14"/>
          <w:w w:val="105"/>
        </w:rPr>
        <w:t> </w:t>
      </w:r>
      <w:r>
        <w:rPr>
          <w:color w:val="2A2A2A"/>
          <w:spacing w:val="-2"/>
          <w:w w:val="105"/>
        </w:rPr>
        <w:t>AAHL</w:t>
      </w:r>
      <w:r>
        <w:rPr>
          <w:color w:val="2A2A2A"/>
          <w:spacing w:val="-7"/>
          <w:w w:val="105"/>
        </w:rPr>
        <w:t> </w:t>
      </w:r>
      <w:r>
        <w:rPr>
          <w:color w:val="2A2A2A"/>
          <w:spacing w:val="-2"/>
          <w:w w:val="105"/>
        </w:rPr>
        <w:t>Diagnostics</w:t>
      </w:r>
      <w:r>
        <w:rPr>
          <w:color w:val="2A2A2A"/>
          <w:spacing w:val="10"/>
          <w:w w:val="105"/>
        </w:rPr>
        <w:t> </w:t>
      </w:r>
      <w:r>
        <w:rPr>
          <w:color w:val="2A2A2A"/>
          <w:spacing w:val="-2"/>
          <w:w w:val="105"/>
        </w:rPr>
        <w:t>Laboratory</w:t>
      </w:r>
      <w:r>
        <w:rPr>
          <w:color w:val="2A2A2A"/>
          <w:spacing w:val="-3"/>
          <w:w w:val="105"/>
        </w:rPr>
        <w:t> </w:t>
      </w:r>
      <w:r>
        <w:rPr>
          <w:color w:val="2A2A2A"/>
          <w:spacing w:val="-2"/>
          <w:w w:val="105"/>
        </w:rPr>
        <w:t>she</w:t>
      </w:r>
      <w:r>
        <w:rPr>
          <w:color w:val="2A2A2A"/>
          <w:spacing w:val="-12"/>
          <w:w w:val="105"/>
        </w:rPr>
        <w:t> </w:t>
      </w:r>
      <w:r>
        <w:rPr>
          <w:color w:val="2A2A2A"/>
          <w:spacing w:val="-2"/>
          <w:w w:val="105"/>
        </w:rPr>
        <w:t>has</w:t>
      </w:r>
      <w:r>
        <w:rPr>
          <w:color w:val="2A2A2A"/>
          <w:spacing w:val="-7"/>
          <w:w w:val="105"/>
        </w:rPr>
        <w:t> </w:t>
      </w:r>
      <w:r>
        <w:rPr>
          <w:color w:val="2A2A2A"/>
          <w:spacing w:val="-2"/>
          <w:w w:val="105"/>
        </w:rPr>
        <w:t>provided </w:t>
      </w:r>
      <w:r>
        <w:rPr>
          <w:color w:val="2A2A2A"/>
          <w:w w:val="105"/>
        </w:rPr>
        <w:t>countless events to</w:t>
      </w:r>
      <w:r>
        <w:rPr>
          <w:color w:val="2A2A2A"/>
          <w:spacing w:val="-8"/>
          <w:w w:val="105"/>
        </w:rPr>
        <w:t> </w:t>
      </w:r>
      <w:r>
        <w:rPr>
          <w:color w:val="2A2A2A"/>
          <w:w w:val="105"/>
        </w:rPr>
        <w:t>highlight its</w:t>
      </w:r>
      <w:r>
        <w:rPr>
          <w:color w:val="2A2A2A"/>
          <w:spacing w:val="-1"/>
          <w:w w:val="105"/>
        </w:rPr>
        <w:t> </w:t>
      </w:r>
      <w:r>
        <w:rPr>
          <w:color w:val="2A2A2A"/>
          <w:w w:val="105"/>
        </w:rPr>
        <w:t>unique</w:t>
      </w:r>
      <w:r>
        <w:rPr>
          <w:color w:val="2A2A2A"/>
          <w:spacing w:val="-4"/>
          <w:w w:val="105"/>
        </w:rPr>
        <w:t> </w:t>
      </w:r>
      <w:r>
        <w:rPr>
          <w:color w:val="2A2A2A"/>
          <w:w w:val="105"/>
        </w:rPr>
        <w:t>features and</w:t>
      </w:r>
      <w:r>
        <w:rPr>
          <w:color w:val="2A2A2A"/>
          <w:spacing w:val="-2"/>
          <w:w w:val="105"/>
        </w:rPr>
        <w:t> </w:t>
      </w:r>
      <w:r>
        <w:rPr>
          <w:color w:val="2A2A2A"/>
          <w:w w:val="105"/>
        </w:rPr>
        <w:t>draw</w:t>
      </w:r>
      <w:r>
        <w:rPr>
          <w:color w:val="2A2A2A"/>
          <w:spacing w:val="-10"/>
          <w:w w:val="105"/>
        </w:rPr>
        <w:t> </w:t>
      </w:r>
      <w:r>
        <w:rPr>
          <w:color w:val="2A2A2A"/>
          <w:w w:val="105"/>
        </w:rPr>
        <w:t>in</w:t>
      </w:r>
      <w:r>
        <w:rPr>
          <w:color w:val="2A2A2A"/>
          <w:spacing w:val="-10"/>
          <w:w w:val="105"/>
        </w:rPr>
        <w:t> </w:t>
      </w:r>
      <w:r>
        <w:rPr>
          <w:color w:val="2A2A2A"/>
          <w:w w:val="105"/>
        </w:rPr>
        <w:t>support</w:t>
      </w:r>
      <w:r>
        <w:rPr>
          <w:color w:val="2A2A2A"/>
          <w:spacing w:val="-8"/>
          <w:w w:val="105"/>
        </w:rPr>
        <w:t> </w:t>
      </w:r>
      <w:r>
        <w:rPr>
          <w:color w:val="2A2A2A"/>
          <w:w w:val="105"/>
        </w:rPr>
        <w:t>from members within the aquaculture industry</w:t>
      </w:r>
      <w:r>
        <w:rPr>
          <w:color w:val="2A2A2A"/>
          <w:spacing w:val="-2"/>
          <w:w w:val="105"/>
        </w:rPr>
        <w:t> </w:t>
      </w:r>
      <w:r>
        <w:rPr>
          <w:color w:val="2A2A2A"/>
          <w:w w:val="105"/>
        </w:rPr>
        <w:t>but</w:t>
      </w:r>
      <w:r>
        <w:rPr>
          <w:color w:val="2A2A2A"/>
          <w:spacing w:val="-11"/>
          <w:w w:val="105"/>
        </w:rPr>
        <w:t> </w:t>
      </w:r>
      <w:r>
        <w:rPr>
          <w:color w:val="2A2A2A"/>
          <w:w w:val="105"/>
        </w:rPr>
        <w:t>also</w:t>
      </w:r>
      <w:r>
        <w:rPr>
          <w:color w:val="2A2A2A"/>
          <w:spacing w:val="-14"/>
          <w:w w:val="105"/>
        </w:rPr>
        <w:t> </w:t>
      </w:r>
      <w:r>
        <w:rPr>
          <w:color w:val="2A2A2A"/>
          <w:w w:val="105"/>
        </w:rPr>
        <w:t>across</w:t>
      </w:r>
      <w:r>
        <w:rPr>
          <w:color w:val="2A2A2A"/>
          <w:spacing w:val="-2"/>
          <w:w w:val="105"/>
        </w:rPr>
        <w:t> </w:t>
      </w:r>
      <w:r>
        <w:rPr>
          <w:color w:val="2A2A2A"/>
          <w:w w:val="105"/>
        </w:rPr>
        <w:t>a</w:t>
      </w:r>
      <w:r>
        <w:rPr>
          <w:color w:val="2A2A2A"/>
          <w:spacing w:val="-13"/>
          <w:w w:val="105"/>
        </w:rPr>
        <w:t> </w:t>
      </w:r>
      <w:r>
        <w:rPr>
          <w:color w:val="2A2A2A"/>
          <w:w w:val="105"/>
        </w:rPr>
        <w:t>spectrum of</w:t>
      </w:r>
      <w:r>
        <w:rPr>
          <w:color w:val="2A2A2A"/>
          <w:spacing w:val="-2"/>
          <w:w w:val="105"/>
        </w:rPr>
        <w:t> </w:t>
      </w:r>
      <w:r>
        <w:rPr>
          <w:color w:val="2A2A2A"/>
          <w:w w:val="105"/>
        </w:rPr>
        <w:t>interests, including</w:t>
      </w:r>
      <w:r>
        <w:rPr>
          <w:color w:val="2A2A2A"/>
          <w:spacing w:val="-5"/>
          <w:w w:val="105"/>
        </w:rPr>
        <w:t> </w:t>
      </w:r>
      <w:r>
        <w:rPr>
          <w:color w:val="2A2A2A"/>
          <w:w w:val="105"/>
        </w:rPr>
        <w:t>seafood industry members broadly.</w:t>
      </w:r>
      <w:r>
        <w:rPr>
          <w:color w:val="2A2A2A"/>
          <w:spacing w:val="-16"/>
          <w:w w:val="105"/>
        </w:rPr>
        <w:t> </w:t>
      </w:r>
      <w:r>
        <w:rPr>
          <w:color w:val="2A2A2A"/>
          <w:w w:val="105"/>
        </w:rPr>
        <w:t>She</w:t>
      </w:r>
      <w:r>
        <w:rPr>
          <w:color w:val="2A2A2A"/>
          <w:spacing w:val="-16"/>
          <w:w w:val="105"/>
        </w:rPr>
        <w:t> </w:t>
      </w:r>
      <w:r>
        <w:rPr>
          <w:color w:val="2A2A2A"/>
          <w:w w:val="105"/>
        </w:rPr>
        <w:t>has</w:t>
      </w:r>
      <w:r>
        <w:rPr>
          <w:color w:val="2A2A2A"/>
          <w:spacing w:val="-16"/>
          <w:w w:val="105"/>
        </w:rPr>
        <w:t> </w:t>
      </w:r>
      <w:r>
        <w:rPr>
          <w:color w:val="2A2A2A"/>
          <w:w w:val="105"/>
        </w:rPr>
        <w:t>listed</w:t>
      </w:r>
      <w:r>
        <w:rPr>
          <w:color w:val="2A2A2A"/>
          <w:spacing w:val="-15"/>
          <w:w w:val="105"/>
        </w:rPr>
        <w:t> </w:t>
      </w:r>
      <w:r>
        <w:rPr>
          <w:color w:val="2A2A2A"/>
          <w:w w:val="105"/>
        </w:rPr>
        <w:t>14</w:t>
      </w:r>
      <w:r>
        <w:rPr>
          <w:color w:val="2A2A2A"/>
          <w:spacing w:val="-15"/>
          <w:w w:val="105"/>
        </w:rPr>
        <w:t> </w:t>
      </w:r>
      <w:r>
        <w:rPr>
          <w:color w:val="2A2A2A"/>
          <w:w w:val="105"/>
        </w:rPr>
        <w:t>public</w:t>
      </w:r>
      <w:r>
        <w:rPr>
          <w:color w:val="2A2A2A"/>
          <w:spacing w:val="-13"/>
          <w:w w:val="105"/>
        </w:rPr>
        <w:t> </w:t>
      </w:r>
      <w:r>
        <w:rPr>
          <w:color w:val="2A2A2A"/>
          <w:w w:val="105"/>
        </w:rPr>
        <w:t>presentations</w:t>
      </w:r>
      <w:r>
        <w:rPr>
          <w:color w:val="2A2A2A"/>
          <w:spacing w:val="-7"/>
          <w:w w:val="105"/>
        </w:rPr>
        <w:t> </w:t>
      </w:r>
      <w:r>
        <w:rPr>
          <w:color w:val="2A2A2A"/>
          <w:w w:val="105"/>
        </w:rPr>
        <w:t>or</w:t>
      </w:r>
      <w:r>
        <w:rPr>
          <w:color w:val="2A2A2A"/>
          <w:spacing w:val="-12"/>
          <w:w w:val="105"/>
        </w:rPr>
        <w:t> </w:t>
      </w:r>
      <w:r>
        <w:rPr>
          <w:color w:val="2A2A2A"/>
          <w:w w:val="105"/>
        </w:rPr>
        <w:t>panels</w:t>
      </w:r>
      <w:r>
        <w:rPr>
          <w:color w:val="2A2A2A"/>
          <w:spacing w:val="-16"/>
          <w:w w:val="105"/>
        </w:rPr>
        <w:t> </w:t>
      </w:r>
      <w:r>
        <w:rPr>
          <w:color w:val="2A2A2A"/>
          <w:w w:val="105"/>
        </w:rPr>
        <w:t>she</w:t>
      </w:r>
      <w:r>
        <w:rPr>
          <w:color w:val="2A2A2A"/>
          <w:spacing w:val="-11"/>
          <w:w w:val="105"/>
        </w:rPr>
        <w:t> </w:t>
      </w:r>
      <w:r>
        <w:rPr>
          <w:color w:val="2A2A2A"/>
          <w:w w:val="105"/>
        </w:rPr>
        <w:t>has</w:t>
      </w:r>
      <w:r>
        <w:rPr>
          <w:color w:val="2A2A2A"/>
          <w:spacing w:val="-14"/>
          <w:w w:val="105"/>
        </w:rPr>
        <w:t> </w:t>
      </w:r>
      <w:r>
        <w:rPr>
          <w:color w:val="2A2A2A"/>
          <w:w w:val="105"/>
        </w:rPr>
        <w:t>either</w:t>
      </w:r>
      <w:r>
        <w:rPr>
          <w:color w:val="2A2A2A"/>
          <w:spacing w:val="-6"/>
          <w:w w:val="105"/>
        </w:rPr>
        <w:t> </w:t>
      </w:r>
      <w:r>
        <w:rPr>
          <w:color w:val="2A2A2A"/>
          <w:w w:val="105"/>
        </w:rPr>
        <w:t>participated</w:t>
      </w:r>
      <w:r>
        <w:rPr>
          <w:color w:val="2A2A2A"/>
          <w:spacing w:val="-1"/>
          <w:w w:val="105"/>
        </w:rPr>
        <w:t> </w:t>
      </w:r>
      <w:r>
        <w:rPr>
          <w:color w:val="2A2A2A"/>
          <w:w w:val="105"/>
        </w:rPr>
        <w:t>in,</w:t>
      </w:r>
      <w:r>
        <w:rPr>
          <w:color w:val="2A2A2A"/>
          <w:spacing w:val="-16"/>
          <w:w w:val="105"/>
        </w:rPr>
        <w:t> </w:t>
      </w:r>
      <w:r>
        <w:rPr>
          <w:color w:val="2A2A2A"/>
          <w:w w:val="105"/>
        </w:rPr>
        <w:t>been</w:t>
      </w:r>
      <w:r>
        <w:rPr>
          <w:color w:val="2A2A2A"/>
          <w:spacing w:val="-9"/>
          <w:w w:val="105"/>
        </w:rPr>
        <w:t> </w:t>
      </w:r>
      <w:r>
        <w:rPr>
          <w:color w:val="2A2A2A"/>
          <w:w w:val="105"/>
        </w:rPr>
        <w:t>invited</w:t>
      </w:r>
      <w:r>
        <w:rPr>
          <w:color w:val="2A2A2A"/>
          <w:spacing w:val="-1"/>
          <w:w w:val="105"/>
        </w:rPr>
        <w:t> </w:t>
      </w:r>
      <w:r>
        <w:rPr>
          <w:color w:val="2A2A2A"/>
          <w:w w:val="105"/>
        </w:rPr>
        <w:t>to or</w:t>
      </w:r>
      <w:r>
        <w:rPr>
          <w:color w:val="2A2A2A"/>
          <w:spacing w:val="-16"/>
          <w:w w:val="105"/>
        </w:rPr>
        <w:t> </w:t>
      </w:r>
      <w:r>
        <w:rPr>
          <w:color w:val="2A2A2A"/>
          <w:w w:val="105"/>
        </w:rPr>
        <w:t>led,</w:t>
      </w:r>
      <w:r>
        <w:rPr>
          <w:color w:val="2A2A2A"/>
          <w:spacing w:val="-16"/>
          <w:w w:val="105"/>
        </w:rPr>
        <w:t> </w:t>
      </w:r>
      <w:r>
        <w:rPr>
          <w:color w:val="2A2A2A"/>
          <w:w w:val="105"/>
        </w:rPr>
        <w:t>ranging</w:t>
      </w:r>
      <w:r>
        <w:rPr>
          <w:color w:val="2A2A2A"/>
          <w:spacing w:val="-16"/>
          <w:w w:val="105"/>
        </w:rPr>
        <w:t> </w:t>
      </w:r>
      <w:r>
        <w:rPr>
          <w:color w:val="2A2A2A"/>
          <w:w w:val="105"/>
        </w:rPr>
        <w:t>from</w:t>
      </w:r>
      <w:r>
        <w:rPr>
          <w:color w:val="2A2A2A"/>
          <w:spacing w:val="-4"/>
          <w:w w:val="105"/>
        </w:rPr>
        <w:t> </w:t>
      </w:r>
      <w:r>
        <w:rPr>
          <w:color w:val="2A2A2A"/>
          <w:w w:val="105"/>
        </w:rPr>
        <w:t>those</w:t>
      </w:r>
      <w:r>
        <w:rPr>
          <w:color w:val="2A2A2A"/>
          <w:spacing w:val="-8"/>
          <w:w w:val="105"/>
        </w:rPr>
        <w:t> </w:t>
      </w:r>
      <w:r>
        <w:rPr>
          <w:color w:val="2A2A2A"/>
          <w:w w:val="105"/>
        </w:rPr>
        <w:t>in</w:t>
      </w:r>
      <w:r>
        <w:rPr>
          <w:color w:val="2A2A2A"/>
          <w:spacing w:val="-3"/>
          <w:w w:val="105"/>
        </w:rPr>
        <w:t> </w:t>
      </w:r>
      <w:r>
        <w:rPr>
          <w:color w:val="2A2A2A"/>
          <w:w w:val="105"/>
        </w:rPr>
        <w:t>Maine</w:t>
      </w:r>
      <w:r>
        <w:rPr>
          <w:color w:val="2A2A2A"/>
          <w:spacing w:val="-10"/>
          <w:w w:val="105"/>
        </w:rPr>
        <w:t> </w:t>
      </w:r>
      <w:r>
        <w:rPr>
          <w:color w:val="2A2A2A"/>
          <w:w w:val="105"/>
        </w:rPr>
        <w:t>to</w:t>
      </w:r>
      <w:r>
        <w:rPr>
          <w:color w:val="2A2A2A"/>
          <w:spacing w:val="-16"/>
          <w:w w:val="105"/>
        </w:rPr>
        <w:t> </w:t>
      </w:r>
      <w:r>
        <w:rPr>
          <w:color w:val="2A2A2A"/>
          <w:w w:val="105"/>
        </w:rPr>
        <w:t>those</w:t>
      </w:r>
      <w:r>
        <w:rPr>
          <w:color w:val="2A2A2A"/>
          <w:spacing w:val="-14"/>
          <w:w w:val="105"/>
        </w:rPr>
        <w:t> </w:t>
      </w:r>
      <w:r>
        <w:rPr>
          <w:color w:val="2A2A2A"/>
          <w:w w:val="105"/>
        </w:rPr>
        <w:t>of</w:t>
      </w:r>
      <w:r>
        <w:rPr>
          <w:color w:val="2A2A2A"/>
          <w:spacing w:val="-8"/>
          <w:w w:val="105"/>
        </w:rPr>
        <w:t> </w:t>
      </w:r>
      <w:r>
        <w:rPr>
          <w:color w:val="2A2A2A"/>
          <w:w w:val="105"/>
        </w:rPr>
        <w:t>international scope.</w:t>
      </w:r>
      <w:r>
        <w:rPr>
          <w:color w:val="2A2A2A"/>
          <w:spacing w:val="-16"/>
          <w:w w:val="105"/>
        </w:rPr>
        <w:t> </w:t>
      </w:r>
      <w:r>
        <w:rPr>
          <w:color w:val="2A2A2A"/>
          <w:w w:val="105"/>
        </w:rPr>
        <w:t>These</w:t>
      </w:r>
      <w:r>
        <w:rPr>
          <w:color w:val="2A2A2A"/>
          <w:spacing w:val="-11"/>
          <w:w w:val="105"/>
        </w:rPr>
        <w:t> </w:t>
      </w:r>
      <w:r>
        <w:rPr>
          <w:color w:val="2A2A2A"/>
          <w:w w:val="105"/>
        </w:rPr>
        <w:t>have</w:t>
      </w:r>
      <w:r>
        <w:rPr>
          <w:color w:val="2A2A2A"/>
          <w:spacing w:val="-16"/>
          <w:w w:val="105"/>
        </w:rPr>
        <w:t> </w:t>
      </w:r>
      <w:r>
        <w:rPr>
          <w:color w:val="2A2A2A"/>
          <w:w w:val="105"/>
        </w:rPr>
        <w:t>included research­ specific</w:t>
      </w:r>
      <w:r>
        <w:rPr>
          <w:color w:val="2A2A2A"/>
          <w:spacing w:val="-15"/>
          <w:w w:val="105"/>
        </w:rPr>
        <w:t> </w:t>
      </w:r>
      <w:r>
        <w:rPr>
          <w:color w:val="2A2A2A"/>
          <w:w w:val="105"/>
        </w:rPr>
        <w:t>events</w:t>
      </w:r>
      <w:r>
        <w:rPr>
          <w:color w:val="2A2A2A"/>
          <w:spacing w:val="-6"/>
          <w:w w:val="105"/>
        </w:rPr>
        <w:t> </w:t>
      </w:r>
      <w:r>
        <w:rPr>
          <w:color w:val="2A2A2A"/>
          <w:w w:val="105"/>
        </w:rPr>
        <w:t>as</w:t>
      </w:r>
      <w:r>
        <w:rPr>
          <w:color w:val="2A2A2A"/>
          <w:spacing w:val="-16"/>
          <w:w w:val="105"/>
        </w:rPr>
        <w:t> </w:t>
      </w:r>
      <w:r>
        <w:rPr>
          <w:color w:val="2A2A2A"/>
          <w:w w:val="105"/>
        </w:rPr>
        <w:t>well</w:t>
      </w:r>
      <w:r>
        <w:rPr>
          <w:color w:val="2A2A2A"/>
          <w:spacing w:val="-14"/>
          <w:w w:val="105"/>
        </w:rPr>
        <w:t> </w:t>
      </w:r>
      <w:r>
        <w:rPr>
          <w:color w:val="2A2A2A"/>
          <w:w w:val="105"/>
        </w:rPr>
        <w:t>as</w:t>
      </w:r>
      <w:r>
        <w:rPr>
          <w:color w:val="2A2A2A"/>
          <w:spacing w:val="-16"/>
          <w:w w:val="105"/>
        </w:rPr>
        <w:t> </w:t>
      </w:r>
      <w:r>
        <w:rPr>
          <w:color w:val="2A2A2A"/>
          <w:w w:val="105"/>
        </w:rPr>
        <w:t>educational summits</w:t>
      </w:r>
      <w:r>
        <w:rPr>
          <w:color w:val="2A2A2A"/>
          <w:spacing w:val="-13"/>
          <w:w w:val="105"/>
        </w:rPr>
        <w:t> </w:t>
      </w:r>
      <w:r>
        <w:rPr>
          <w:color w:val="2A2A2A"/>
          <w:w w:val="105"/>
        </w:rPr>
        <w:t>and</w:t>
      </w:r>
      <w:r>
        <w:rPr>
          <w:color w:val="2A2A2A"/>
          <w:spacing w:val="-2"/>
          <w:w w:val="105"/>
        </w:rPr>
        <w:t> </w:t>
      </w:r>
      <w:r>
        <w:rPr>
          <w:color w:val="2A2A2A"/>
          <w:w w:val="105"/>
        </w:rPr>
        <w:t>meetings</w:t>
      </w:r>
      <w:r>
        <w:rPr>
          <w:color w:val="2A2A2A"/>
          <w:spacing w:val="-2"/>
          <w:w w:val="105"/>
        </w:rPr>
        <w:t> </w:t>
      </w:r>
      <w:r>
        <w:rPr>
          <w:color w:val="2A2A2A"/>
          <w:w w:val="105"/>
        </w:rPr>
        <w:t>with</w:t>
      </w:r>
      <w:r>
        <w:rPr>
          <w:color w:val="2A2A2A"/>
          <w:spacing w:val="-2"/>
          <w:w w:val="105"/>
        </w:rPr>
        <w:t> </w:t>
      </w:r>
      <w:r>
        <w:rPr>
          <w:color w:val="2A2A2A"/>
          <w:w w:val="105"/>
        </w:rPr>
        <w:t>legislative representatives,</w:t>
      </w:r>
      <w:r>
        <w:rPr>
          <w:color w:val="2A2A2A"/>
          <w:spacing w:val="-23"/>
          <w:w w:val="105"/>
        </w:rPr>
        <w:t> </w:t>
      </w:r>
      <w:r>
        <w:rPr>
          <w:color w:val="2A2A2A"/>
          <w:w w:val="105"/>
        </w:rPr>
        <w:t>all appropriate</w:t>
      </w:r>
      <w:r>
        <w:rPr>
          <w:color w:val="2A2A2A"/>
          <w:spacing w:val="-16"/>
          <w:w w:val="105"/>
        </w:rPr>
        <w:t> </w:t>
      </w:r>
      <w:r>
        <w:rPr>
          <w:color w:val="2A2A2A"/>
          <w:w w:val="105"/>
        </w:rPr>
        <w:t>and</w:t>
      </w:r>
      <w:r>
        <w:rPr>
          <w:color w:val="2A2A2A"/>
          <w:spacing w:val="-16"/>
          <w:w w:val="105"/>
        </w:rPr>
        <w:t> </w:t>
      </w:r>
      <w:r>
        <w:rPr>
          <w:color w:val="2A2A2A"/>
          <w:w w:val="105"/>
        </w:rPr>
        <w:t>important</w:t>
      </w:r>
      <w:r>
        <w:rPr>
          <w:color w:val="2A2A2A"/>
          <w:spacing w:val="-14"/>
          <w:w w:val="105"/>
        </w:rPr>
        <w:t> </w:t>
      </w:r>
      <w:r>
        <w:rPr>
          <w:color w:val="2A2A2A"/>
          <w:w w:val="105"/>
        </w:rPr>
        <w:t>areas</w:t>
      </w:r>
      <w:r>
        <w:rPr>
          <w:color w:val="2A2A2A"/>
          <w:spacing w:val="-14"/>
          <w:w w:val="105"/>
        </w:rPr>
        <w:t> </w:t>
      </w:r>
      <w:r>
        <w:rPr>
          <w:color w:val="2A2A2A"/>
          <w:w w:val="105"/>
        </w:rPr>
        <w:t>of</w:t>
      </w:r>
      <w:r>
        <w:rPr>
          <w:color w:val="2A2A2A"/>
          <w:spacing w:val="-12"/>
          <w:w w:val="105"/>
        </w:rPr>
        <w:t> </w:t>
      </w:r>
      <w:r>
        <w:rPr>
          <w:color w:val="2A2A2A"/>
          <w:w w:val="105"/>
        </w:rPr>
        <w:t>outreach.</w:t>
      </w:r>
      <w:r>
        <w:rPr>
          <w:color w:val="2A2A2A"/>
          <w:spacing w:val="-14"/>
          <w:w w:val="105"/>
        </w:rPr>
        <w:t> </w:t>
      </w:r>
      <w:r>
        <w:rPr>
          <w:color w:val="2A2A2A"/>
          <w:w w:val="105"/>
        </w:rPr>
        <w:t>She</w:t>
      </w:r>
      <w:r>
        <w:rPr>
          <w:color w:val="2A2A2A"/>
          <w:spacing w:val="-16"/>
          <w:w w:val="105"/>
        </w:rPr>
        <w:t> </w:t>
      </w:r>
      <w:r>
        <w:rPr>
          <w:color w:val="2A2A2A"/>
          <w:w w:val="105"/>
        </w:rPr>
        <w:t>is</w:t>
      </w:r>
      <w:r>
        <w:rPr>
          <w:color w:val="2A2A2A"/>
          <w:spacing w:val="-15"/>
          <w:w w:val="105"/>
        </w:rPr>
        <w:t> </w:t>
      </w:r>
      <w:r>
        <w:rPr>
          <w:color w:val="2A2A2A"/>
          <w:w w:val="105"/>
        </w:rPr>
        <w:t>a</w:t>
      </w:r>
      <w:r>
        <w:rPr>
          <w:color w:val="2A2A2A"/>
          <w:spacing w:val="-16"/>
          <w:w w:val="105"/>
        </w:rPr>
        <w:t> </w:t>
      </w:r>
      <w:r>
        <w:rPr>
          <w:color w:val="2A2A2A"/>
          <w:w w:val="105"/>
        </w:rPr>
        <w:t>sought-out</w:t>
      </w:r>
      <w:r>
        <w:rPr>
          <w:color w:val="2A2A2A"/>
          <w:spacing w:val="-3"/>
          <w:w w:val="105"/>
        </w:rPr>
        <w:t> </w:t>
      </w:r>
      <w:r>
        <w:rPr>
          <w:color w:val="2A2A2A"/>
          <w:w w:val="105"/>
        </w:rPr>
        <w:t>expert</w:t>
      </w:r>
      <w:r>
        <w:rPr>
          <w:color w:val="2A2A2A"/>
          <w:spacing w:val="-10"/>
          <w:w w:val="105"/>
        </w:rPr>
        <w:t> </w:t>
      </w:r>
      <w:r>
        <w:rPr>
          <w:color w:val="2A2A2A"/>
          <w:w w:val="105"/>
        </w:rPr>
        <w:t>in</w:t>
      </w:r>
      <w:r>
        <w:rPr>
          <w:color w:val="2A2A2A"/>
          <w:spacing w:val="-12"/>
          <w:w w:val="105"/>
        </w:rPr>
        <w:t> </w:t>
      </w:r>
      <w:r>
        <w:rPr>
          <w:color w:val="2A2A2A"/>
          <w:w w:val="105"/>
        </w:rPr>
        <w:t>her</w:t>
      </w:r>
      <w:r>
        <w:rPr>
          <w:color w:val="2A2A2A"/>
          <w:spacing w:val="-16"/>
          <w:w w:val="105"/>
        </w:rPr>
        <w:t> </w:t>
      </w:r>
      <w:r>
        <w:rPr>
          <w:color w:val="2A2A2A"/>
          <w:w w:val="105"/>
        </w:rPr>
        <w:t>field.</w:t>
      </w:r>
      <w:r>
        <w:rPr>
          <w:color w:val="2A2A2A"/>
          <w:spacing w:val="-15"/>
          <w:w w:val="105"/>
        </w:rPr>
        <w:t> </w:t>
      </w:r>
      <w:r>
        <w:rPr>
          <w:color w:val="2A2A2A"/>
          <w:w w:val="105"/>
        </w:rPr>
        <w:t>On</w:t>
      </w:r>
      <w:r>
        <w:rPr>
          <w:color w:val="2A2A2A"/>
          <w:spacing w:val="-14"/>
          <w:w w:val="105"/>
        </w:rPr>
        <w:t> </w:t>
      </w:r>
      <w:r>
        <w:rPr>
          <w:color w:val="2A2A2A"/>
          <w:w w:val="105"/>
        </w:rPr>
        <w:t>top</w:t>
      </w:r>
      <w:r>
        <w:rPr>
          <w:color w:val="2A2A2A"/>
          <w:spacing w:val="-16"/>
          <w:w w:val="105"/>
        </w:rPr>
        <w:t> </w:t>
      </w:r>
      <w:r>
        <w:rPr>
          <w:color w:val="2A2A2A"/>
          <w:w w:val="105"/>
        </w:rPr>
        <w:t>of</w:t>
      </w:r>
      <w:r>
        <w:rPr>
          <w:color w:val="2A2A2A"/>
          <w:spacing w:val="-11"/>
          <w:w w:val="105"/>
        </w:rPr>
        <w:t> </w:t>
      </w:r>
      <w:r>
        <w:rPr>
          <w:color w:val="2A2A2A"/>
          <w:w w:val="105"/>
        </w:rPr>
        <w:t>this,</w:t>
      </w:r>
      <w:r>
        <w:rPr>
          <w:color w:val="2A2A2A"/>
          <w:spacing w:val="-16"/>
          <w:w w:val="105"/>
        </w:rPr>
        <w:t> </w:t>
      </w:r>
      <w:r>
        <w:rPr>
          <w:color w:val="2A2A2A"/>
          <w:w w:val="105"/>
        </w:rPr>
        <w:t>she regularly</w:t>
      </w:r>
      <w:r>
        <w:rPr>
          <w:color w:val="2A2A2A"/>
          <w:spacing w:val="-13"/>
          <w:w w:val="105"/>
        </w:rPr>
        <w:t> </w:t>
      </w:r>
      <w:r>
        <w:rPr>
          <w:color w:val="2A2A2A"/>
          <w:w w:val="105"/>
        </w:rPr>
        <w:t>engages</w:t>
      </w:r>
      <w:r>
        <w:rPr>
          <w:color w:val="2A2A2A"/>
          <w:spacing w:val="-8"/>
          <w:w w:val="105"/>
        </w:rPr>
        <w:t> </w:t>
      </w:r>
      <w:r>
        <w:rPr>
          <w:color w:val="2A2A2A"/>
          <w:w w:val="105"/>
        </w:rPr>
        <w:t>with</w:t>
      </w:r>
      <w:r>
        <w:rPr>
          <w:color w:val="2A2A2A"/>
          <w:spacing w:val="-2"/>
          <w:w w:val="105"/>
        </w:rPr>
        <w:t> </w:t>
      </w:r>
      <w:r>
        <w:rPr>
          <w:color w:val="2A2A2A"/>
          <w:w w:val="105"/>
        </w:rPr>
        <w:t>media</w:t>
      </w:r>
      <w:r>
        <w:rPr>
          <w:color w:val="2A2A2A"/>
          <w:spacing w:val="-7"/>
          <w:w w:val="105"/>
        </w:rPr>
        <w:t> </w:t>
      </w:r>
      <w:r>
        <w:rPr>
          <w:color w:val="2A2A2A"/>
          <w:w w:val="105"/>
        </w:rPr>
        <w:t>to</w:t>
      </w:r>
      <w:r>
        <w:rPr>
          <w:color w:val="2A2A2A"/>
          <w:spacing w:val="-13"/>
          <w:w w:val="105"/>
        </w:rPr>
        <w:t> </w:t>
      </w:r>
      <w:r>
        <w:rPr>
          <w:color w:val="2A2A2A"/>
          <w:w w:val="105"/>
        </w:rPr>
        <w:t>deliver</w:t>
      </w:r>
      <w:r>
        <w:rPr>
          <w:color w:val="2A2A2A"/>
          <w:spacing w:val="-3"/>
          <w:w w:val="105"/>
        </w:rPr>
        <w:t> </w:t>
      </w:r>
      <w:r>
        <w:rPr>
          <w:color w:val="2A2A2A"/>
          <w:w w:val="105"/>
        </w:rPr>
        <w:t>information in</w:t>
      </w:r>
      <w:r>
        <w:rPr>
          <w:color w:val="2A2A2A"/>
          <w:spacing w:val="-12"/>
          <w:w w:val="105"/>
        </w:rPr>
        <w:t> </w:t>
      </w:r>
      <w:r>
        <w:rPr>
          <w:color w:val="2A2A2A"/>
          <w:w w:val="105"/>
        </w:rPr>
        <w:t>a</w:t>
      </w:r>
      <w:r>
        <w:rPr>
          <w:color w:val="2A2A2A"/>
          <w:spacing w:val="-15"/>
          <w:w w:val="105"/>
        </w:rPr>
        <w:t> </w:t>
      </w:r>
      <w:r>
        <w:rPr>
          <w:color w:val="2A2A2A"/>
          <w:w w:val="105"/>
        </w:rPr>
        <w:t>very</w:t>
      </w:r>
      <w:r>
        <w:rPr>
          <w:color w:val="2A2A2A"/>
          <w:spacing w:val="-10"/>
          <w:w w:val="105"/>
        </w:rPr>
        <w:t> </w:t>
      </w:r>
      <w:r>
        <w:rPr>
          <w:color w:val="2A2A2A"/>
          <w:w w:val="105"/>
        </w:rPr>
        <w:t>public</w:t>
      </w:r>
      <w:r>
        <w:rPr>
          <w:color w:val="2A2A2A"/>
          <w:spacing w:val="-9"/>
          <w:w w:val="105"/>
        </w:rPr>
        <w:t> </w:t>
      </w:r>
      <w:r>
        <w:rPr>
          <w:color w:val="2A2A2A"/>
          <w:w w:val="105"/>
        </w:rPr>
        <w:t>manner</w:t>
      </w:r>
      <w:r>
        <w:rPr>
          <w:color w:val="2A2A2A"/>
          <w:spacing w:val="-4"/>
          <w:w w:val="105"/>
        </w:rPr>
        <w:t> </w:t>
      </w:r>
      <w:r>
        <w:rPr>
          <w:color w:val="2A2A2A"/>
          <w:w w:val="105"/>
        </w:rPr>
        <w:t>with</w:t>
      </w:r>
      <w:r>
        <w:rPr>
          <w:color w:val="2A2A2A"/>
          <w:spacing w:val="-7"/>
          <w:w w:val="105"/>
        </w:rPr>
        <w:t> </w:t>
      </w:r>
      <w:r>
        <w:rPr>
          <w:color w:val="2A2A2A"/>
          <w:w w:val="105"/>
        </w:rPr>
        <w:t>a</w:t>
      </w:r>
      <w:r>
        <w:rPr>
          <w:color w:val="2A2A2A"/>
          <w:spacing w:val="-10"/>
          <w:w w:val="105"/>
        </w:rPr>
        <w:t> </w:t>
      </w:r>
      <w:r>
        <w:rPr>
          <w:color w:val="2A2A2A"/>
          <w:w w:val="105"/>
        </w:rPr>
        <w:t>truly</w:t>
      </w:r>
      <w:r>
        <w:rPr>
          <w:color w:val="2A2A2A"/>
          <w:spacing w:val="-16"/>
          <w:w w:val="105"/>
        </w:rPr>
        <w:t> </w:t>
      </w:r>
      <w:r>
        <w:rPr>
          <w:color w:val="2A2A2A"/>
          <w:w w:val="105"/>
        </w:rPr>
        <w:t>balanced approach to</w:t>
      </w:r>
      <w:r>
        <w:rPr>
          <w:color w:val="2A2A2A"/>
          <w:spacing w:val="-7"/>
          <w:w w:val="105"/>
        </w:rPr>
        <w:t> </w:t>
      </w:r>
      <w:r>
        <w:rPr>
          <w:color w:val="2A2A2A"/>
          <w:w w:val="105"/>
        </w:rPr>
        <w:t>messaging, to</w:t>
      </w:r>
      <w:r>
        <w:rPr>
          <w:color w:val="2A2A2A"/>
          <w:spacing w:val="-16"/>
          <w:w w:val="105"/>
        </w:rPr>
        <w:t> </w:t>
      </w:r>
      <w:r>
        <w:rPr>
          <w:color w:val="2A2A2A"/>
          <w:w w:val="105"/>
        </w:rPr>
        <w:t>the</w:t>
      </w:r>
      <w:r>
        <w:rPr>
          <w:color w:val="2A2A2A"/>
          <w:spacing w:val="-11"/>
          <w:w w:val="105"/>
        </w:rPr>
        <w:t> </w:t>
      </w:r>
      <w:r>
        <w:rPr>
          <w:color w:val="2A2A2A"/>
          <w:w w:val="105"/>
        </w:rPr>
        <w:t>broader</w:t>
      </w:r>
      <w:r>
        <w:rPr>
          <w:color w:val="2A2A2A"/>
          <w:spacing w:val="-4"/>
          <w:w w:val="105"/>
        </w:rPr>
        <w:t> </w:t>
      </w:r>
      <w:r>
        <w:rPr>
          <w:color w:val="2A2A2A"/>
          <w:w w:val="105"/>
        </w:rPr>
        <w:t>community,</w:t>
      </w:r>
      <w:r>
        <w:rPr>
          <w:color w:val="2A2A2A"/>
          <w:spacing w:val="-7"/>
          <w:w w:val="105"/>
        </w:rPr>
        <w:t> </w:t>
      </w:r>
      <w:r>
        <w:rPr>
          <w:color w:val="2A2A2A"/>
          <w:w w:val="105"/>
        </w:rPr>
        <w:t>from</w:t>
      </w:r>
      <w:r>
        <w:rPr>
          <w:color w:val="2A2A2A"/>
          <w:spacing w:val="-4"/>
          <w:w w:val="105"/>
        </w:rPr>
        <w:t> </w:t>
      </w:r>
      <w:r>
        <w:rPr>
          <w:color w:val="2A2A2A"/>
          <w:w w:val="105"/>
        </w:rPr>
        <w:t>topics</w:t>
      </w:r>
      <w:r>
        <w:rPr>
          <w:color w:val="2A2A2A"/>
          <w:spacing w:val="-4"/>
          <w:w w:val="105"/>
        </w:rPr>
        <w:t> </w:t>
      </w:r>
      <w:r>
        <w:rPr>
          <w:color w:val="2A2A2A"/>
          <w:w w:val="105"/>
        </w:rPr>
        <w:t>on</w:t>
      </w:r>
      <w:r>
        <w:rPr>
          <w:color w:val="2A2A2A"/>
          <w:spacing w:val="-11"/>
          <w:w w:val="105"/>
        </w:rPr>
        <w:t> </w:t>
      </w:r>
      <w:r>
        <w:rPr>
          <w:color w:val="2A2A2A"/>
          <w:w w:val="105"/>
        </w:rPr>
        <w:t>fisheries</w:t>
      </w:r>
      <w:r>
        <w:rPr>
          <w:color w:val="2A2A2A"/>
          <w:spacing w:val="-4"/>
          <w:w w:val="105"/>
        </w:rPr>
        <w:t> </w:t>
      </w:r>
      <w:r>
        <w:rPr>
          <w:color w:val="2A2A2A"/>
          <w:w w:val="105"/>
        </w:rPr>
        <w:t>and</w:t>
      </w:r>
      <w:r>
        <w:rPr>
          <w:color w:val="2A2A2A"/>
          <w:spacing w:val="-10"/>
          <w:w w:val="105"/>
        </w:rPr>
        <w:t> </w:t>
      </w:r>
      <w:r>
        <w:rPr>
          <w:color w:val="2A2A2A"/>
          <w:w w:val="105"/>
        </w:rPr>
        <w:t>farming</w:t>
      </w:r>
      <w:r>
        <w:rPr>
          <w:color w:val="2A2A2A"/>
          <w:spacing w:val="-5"/>
          <w:w w:val="105"/>
        </w:rPr>
        <w:t> </w:t>
      </w:r>
      <w:r>
        <w:rPr>
          <w:color w:val="2A2A2A"/>
          <w:w w:val="105"/>
        </w:rPr>
        <w:t>to</w:t>
      </w:r>
      <w:r>
        <w:rPr>
          <w:color w:val="2A2A2A"/>
          <w:spacing w:val="-12"/>
          <w:w w:val="105"/>
        </w:rPr>
        <w:t> </w:t>
      </w:r>
      <w:r>
        <w:rPr>
          <w:color w:val="2A2A2A"/>
          <w:w w:val="105"/>
        </w:rPr>
        <w:t>the</w:t>
      </w:r>
    </w:p>
    <w:p>
      <w:pPr>
        <w:spacing w:after="0" w:line="235" w:lineRule="auto"/>
        <w:sectPr>
          <w:footerReference w:type="default" r:id="rId84"/>
          <w:pgSz w:w="12240" w:h="15840"/>
          <w:pgMar w:footer="0" w:header="0" w:top="1500" w:bottom="280" w:left="460" w:right="300"/>
        </w:sectPr>
      </w:pPr>
    </w:p>
    <w:p>
      <w:pPr>
        <w:pStyle w:val="BodyText"/>
        <w:rPr>
          <w:sz w:val="20"/>
        </w:rPr>
      </w:pPr>
    </w:p>
    <w:p>
      <w:pPr>
        <w:pStyle w:val="BodyText"/>
        <w:rPr>
          <w:sz w:val="20"/>
        </w:rPr>
      </w:pPr>
    </w:p>
    <w:p>
      <w:pPr>
        <w:pStyle w:val="BodyText"/>
        <w:spacing w:before="7"/>
        <w:rPr>
          <w:sz w:val="23"/>
        </w:rPr>
      </w:pPr>
    </w:p>
    <w:p>
      <w:pPr>
        <w:spacing w:line="249" w:lineRule="auto" w:before="91"/>
        <w:ind w:left="627" w:right="534" w:hanging="8"/>
        <w:jc w:val="left"/>
        <w:rPr>
          <w:sz w:val="23"/>
        </w:rPr>
      </w:pPr>
      <w:r>
        <w:rPr>
          <w:color w:val="2D2D2D"/>
          <w:w w:val="105"/>
          <w:sz w:val="23"/>
        </w:rPr>
        <w:t>importance of sustainable aquaculture as</w:t>
      </w:r>
      <w:r>
        <w:rPr>
          <w:color w:val="2D2D2D"/>
          <w:spacing w:val="-3"/>
          <w:w w:val="105"/>
          <w:sz w:val="23"/>
        </w:rPr>
        <w:t> </w:t>
      </w:r>
      <w:r>
        <w:rPr>
          <w:color w:val="2D2D2D"/>
          <w:w w:val="105"/>
          <w:sz w:val="23"/>
        </w:rPr>
        <w:t>it</w:t>
      </w:r>
      <w:r>
        <w:rPr>
          <w:color w:val="2D2D2D"/>
          <w:spacing w:val="-6"/>
          <w:w w:val="105"/>
          <w:sz w:val="23"/>
        </w:rPr>
        <w:t> </w:t>
      </w:r>
      <w:r>
        <w:rPr>
          <w:color w:val="2D2D2D"/>
          <w:w w:val="105"/>
          <w:sz w:val="23"/>
        </w:rPr>
        <w:t>connects to</w:t>
      </w:r>
      <w:r>
        <w:rPr>
          <w:color w:val="2D2D2D"/>
          <w:spacing w:val="-2"/>
          <w:w w:val="105"/>
          <w:sz w:val="23"/>
        </w:rPr>
        <w:t> </w:t>
      </w:r>
      <w:r>
        <w:rPr>
          <w:color w:val="2D2D2D"/>
          <w:w w:val="105"/>
          <w:sz w:val="23"/>
        </w:rPr>
        <w:t>social and economic needs of the</w:t>
      </w:r>
      <w:r>
        <w:rPr>
          <w:color w:val="2D2D2D"/>
          <w:spacing w:val="40"/>
          <w:w w:val="105"/>
          <w:sz w:val="23"/>
        </w:rPr>
        <w:t> </w:t>
      </w:r>
      <w:r>
        <w:rPr>
          <w:color w:val="2D2D2D"/>
          <w:w w:val="105"/>
          <w:sz w:val="23"/>
        </w:rPr>
        <w:t>state.</w:t>
      </w:r>
      <w:r>
        <w:rPr>
          <w:color w:val="2D2D2D"/>
          <w:spacing w:val="-6"/>
          <w:w w:val="105"/>
          <w:sz w:val="23"/>
        </w:rPr>
        <w:t> </w:t>
      </w:r>
      <w:r>
        <w:rPr>
          <w:color w:val="2D2D2D"/>
          <w:w w:val="105"/>
          <w:sz w:val="23"/>
        </w:rPr>
        <w:t>Dr. Bouchard is a true ambassador of sustainable aquaculture in Maine.</w:t>
      </w:r>
    </w:p>
    <w:p>
      <w:pPr>
        <w:pStyle w:val="BodyText"/>
        <w:spacing w:before="9"/>
        <w:rPr>
          <w:sz w:val="22"/>
        </w:rPr>
      </w:pPr>
    </w:p>
    <w:p>
      <w:pPr>
        <w:spacing w:line="244" w:lineRule="auto" w:before="0"/>
        <w:ind w:left="605" w:right="915" w:firstLine="16"/>
        <w:jc w:val="left"/>
        <w:rPr>
          <w:sz w:val="23"/>
        </w:rPr>
      </w:pPr>
      <w:r>
        <w:rPr>
          <w:color w:val="2D2D2D"/>
          <w:w w:val="105"/>
          <w:sz w:val="23"/>
        </w:rPr>
        <w:t>Dr. Bouchard's work, research and leadership in the</w:t>
      </w:r>
      <w:r>
        <w:rPr>
          <w:color w:val="2D2D2D"/>
          <w:spacing w:val="33"/>
          <w:w w:val="105"/>
          <w:sz w:val="23"/>
        </w:rPr>
        <w:t> </w:t>
      </w:r>
      <w:r>
        <w:rPr>
          <w:color w:val="2D2D2D"/>
          <w:w w:val="105"/>
          <w:sz w:val="23"/>
        </w:rPr>
        <w:t>multiple programs she leads, has led to persistent support</w:t>
      </w:r>
      <w:r>
        <w:rPr>
          <w:color w:val="2D2D2D"/>
          <w:spacing w:val="24"/>
          <w:w w:val="105"/>
          <w:sz w:val="23"/>
        </w:rPr>
        <w:t> </w:t>
      </w:r>
      <w:r>
        <w:rPr>
          <w:color w:val="2D2D2D"/>
          <w:w w:val="105"/>
          <w:sz w:val="23"/>
        </w:rPr>
        <w:t>of</w:t>
      </w:r>
      <w:r>
        <w:rPr>
          <w:color w:val="2D2D2D"/>
          <w:spacing w:val="33"/>
          <w:w w:val="105"/>
          <w:sz w:val="23"/>
        </w:rPr>
        <w:t> </w:t>
      </w:r>
      <w:r>
        <w:rPr>
          <w:color w:val="2D2D2D"/>
          <w:w w:val="105"/>
          <w:sz w:val="23"/>
        </w:rPr>
        <w:t>multiple seafood-related industries</w:t>
      </w:r>
      <w:r>
        <w:rPr>
          <w:color w:val="2D2D2D"/>
          <w:spacing w:val="34"/>
          <w:w w:val="105"/>
          <w:sz w:val="23"/>
        </w:rPr>
        <w:t> </w:t>
      </w:r>
      <w:r>
        <w:rPr>
          <w:color w:val="2D2D2D"/>
          <w:w w:val="105"/>
          <w:sz w:val="23"/>
        </w:rPr>
        <w:t>in</w:t>
      </w:r>
      <w:r>
        <w:rPr>
          <w:color w:val="2D2D2D"/>
          <w:spacing w:val="25"/>
          <w:w w:val="105"/>
          <w:sz w:val="23"/>
        </w:rPr>
        <w:t> </w:t>
      </w:r>
      <w:r>
        <w:rPr>
          <w:color w:val="2D2D2D"/>
          <w:w w:val="105"/>
          <w:sz w:val="23"/>
        </w:rPr>
        <w:t>the state as exemplified</w:t>
      </w:r>
      <w:r>
        <w:rPr>
          <w:color w:val="2D2D2D"/>
          <w:spacing w:val="40"/>
          <w:w w:val="105"/>
          <w:sz w:val="23"/>
        </w:rPr>
        <w:t> </w:t>
      </w:r>
      <w:r>
        <w:rPr>
          <w:color w:val="2D2D2D"/>
          <w:w w:val="105"/>
          <w:sz w:val="23"/>
        </w:rPr>
        <w:t>by the</w:t>
      </w:r>
      <w:r>
        <w:rPr>
          <w:color w:val="2D2D2D"/>
          <w:spacing w:val="40"/>
          <w:w w:val="105"/>
          <w:sz w:val="23"/>
        </w:rPr>
        <w:t> </w:t>
      </w:r>
      <w:r>
        <w:rPr>
          <w:color w:val="2D2D2D"/>
          <w:w w:val="105"/>
          <w:sz w:val="23"/>
        </w:rPr>
        <w:t>quote from</w:t>
      </w:r>
      <w:r>
        <w:rPr>
          <w:color w:val="2D2D2D"/>
          <w:spacing w:val="28"/>
          <w:w w:val="105"/>
          <w:sz w:val="23"/>
        </w:rPr>
        <w:t> </w:t>
      </w:r>
      <w:r>
        <w:rPr>
          <w:color w:val="2D2D2D"/>
          <w:w w:val="105"/>
          <w:sz w:val="23"/>
        </w:rPr>
        <w:t>Curt Brown of Ready</w:t>
      </w:r>
      <w:r>
        <w:rPr>
          <w:color w:val="2D2D2D"/>
          <w:spacing w:val="-10"/>
          <w:w w:val="105"/>
          <w:sz w:val="23"/>
        </w:rPr>
        <w:t> </w:t>
      </w:r>
      <w:r>
        <w:rPr>
          <w:color w:val="2D2D2D"/>
          <w:w w:val="105"/>
          <w:sz w:val="23"/>
        </w:rPr>
        <w:t>Seafood, just an</w:t>
      </w:r>
      <w:r>
        <w:rPr>
          <w:color w:val="2D2D2D"/>
          <w:spacing w:val="-1"/>
          <w:w w:val="105"/>
          <w:sz w:val="23"/>
        </w:rPr>
        <w:t> </w:t>
      </w:r>
      <w:r>
        <w:rPr>
          <w:color w:val="2D2D2D"/>
          <w:w w:val="105"/>
          <w:sz w:val="23"/>
        </w:rPr>
        <w:t>excerpt:</w:t>
      </w:r>
      <w:r>
        <w:rPr>
          <w:color w:val="2D2D2D"/>
          <w:spacing w:val="-6"/>
          <w:w w:val="105"/>
          <w:sz w:val="23"/>
        </w:rPr>
        <w:t> </w:t>
      </w:r>
      <w:r>
        <w:rPr>
          <w:color w:val="3F3F3F"/>
          <w:w w:val="105"/>
          <w:sz w:val="23"/>
        </w:rPr>
        <w:t>"</w:t>
      </w:r>
      <w:r>
        <w:rPr>
          <w:color w:val="2D2D2D"/>
          <w:w w:val="105"/>
          <w:sz w:val="23"/>
        </w:rPr>
        <w:t>...her</w:t>
      </w:r>
      <w:r>
        <w:rPr>
          <w:color w:val="2D2D2D"/>
          <w:spacing w:val="39"/>
          <w:w w:val="105"/>
          <w:sz w:val="23"/>
        </w:rPr>
        <w:t> </w:t>
      </w:r>
      <w:r>
        <w:rPr>
          <w:color w:val="2D2D2D"/>
          <w:w w:val="105"/>
          <w:sz w:val="23"/>
        </w:rPr>
        <w:t>expertise</w:t>
      </w:r>
      <w:r>
        <w:rPr>
          <w:color w:val="2D2D2D"/>
          <w:spacing w:val="-35"/>
          <w:w w:val="105"/>
          <w:sz w:val="23"/>
        </w:rPr>
        <w:t> </w:t>
      </w:r>
      <w:r>
        <w:rPr>
          <w:color w:val="2D2D2D"/>
          <w:w w:val="105"/>
          <w:sz w:val="23"/>
        </w:rPr>
        <w:t>...has proven invaluable countless times." I can hear many of Dr. Bouchard's</w:t>
      </w:r>
      <w:r>
        <w:rPr>
          <w:color w:val="2D2D2D"/>
          <w:spacing w:val="40"/>
          <w:w w:val="105"/>
          <w:sz w:val="23"/>
        </w:rPr>
        <w:t> </w:t>
      </w:r>
      <w:r>
        <w:rPr>
          <w:color w:val="2D2D2D"/>
          <w:w w:val="105"/>
          <w:sz w:val="23"/>
        </w:rPr>
        <w:t>partners uttering these same words, from salmon aquaculture to shellfish</w:t>
      </w:r>
      <w:r>
        <w:rPr>
          <w:color w:val="2D2D2D"/>
          <w:spacing w:val="25"/>
          <w:w w:val="105"/>
          <w:sz w:val="23"/>
        </w:rPr>
        <w:t> </w:t>
      </w:r>
      <w:r>
        <w:rPr>
          <w:color w:val="2D2D2D"/>
          <w:w w:val="105"/>
          <w:sz w:val="23"/>
        </w:rPr>
        <w:t>aquaculture</w:t>
      </w:r>
      <w:r>
        <w:rPr>
          <w:color w:val="2D2D2D"/>
          <w:spacing w:val="36"/>
          <w:w w:val="105"/>
          <w:sz w:val="23"/>
        </w:rPr>
        <w:t> </w:t>
      </w:r>
      <w:r>
        <w:rPr>
          <w:color w:val="2D2D2D"/>
          <w:w w:val="105"/>
          <w:sz w:val="23"/>
        </w:rPr>
        <w:t>partners and communities</w:t>
      </w:r>
      <w:r>
        <w:rPr>
          <w:color w:val="2D2D2D"/>
          <w:spacing w:val="32"/>
          <w:w w:val="105"/>
          <w:sz w:val="23"/>
        </w:rPr>
        <w:t> </w:t>
      </w:r>
      <w:r>
        <w:rPr>
          <w:color w:val="2D2D2D"/>
          <w:w w:val="105"/>
          <w:sz w:val="23"/>
        </w:rPr>
        <w:t>alike. Her work is vital to a diversity of</w:t>
      </w:r>
      <w:r>
        <w:rPr>
          <w:color w:val="2D2D2D"/>
          <w:spacing w:val="26"/>
          <w:w w:val="105"/>
          <w:sz w:val="23"/>
        </w:rPr>
        <w:t> </w:t>
      </w:r>
      <w:r>
        <w:rPr>
          <w:color w:val="2D2D2D"/>
          <w:w w:val="105"/>
          <w:sz w:val="23"/>
        </w:rPr>
        <w:t>Maine's seafood industries and</w:t>
      </w:r>
      <w:r>
        <w:rPr>
          <w:color w:val="2D2D2D"/>
          <w:spacing w:val="37"/>
          <w:w w:val="105"/>
          <w:sz w:val="23"/>
        </w:rPr>
        <w:t> </w:t>
      </w:r>
      <w:r>
        <w:rPr>
          <w:color w:val="2D2D2D"/>
          <w:w w:val="105"/>
          <w:sz w:val="23"/>
        </w:rPr>
        <w:t>I know her</w:t>
      </w:r>
      <w:r>
        <w:rPr>
          <w:color w:val="2D2D2D"/>
          <w:spacing w:val="40"/>
          <w:w w:val="105"/>
          <w:sz w:val="23"/>
        </w:rPr>
        <w:t> </w:t>
      </w:r>
      <w:r>
        <w:rPr>
          <w:color w:val="2D2D2D"/>
          <w:w w:val="105"/>
          <w:sz w:val="23"/>
        </w:rPr>
        <w:t>dedication</w:t>
      </w:r>
      <w:r>
        <w:rPr>
          <w:color w:val="2D2D2D"/>
          <w:spacing w:val="37"/>
          <w:w w:val="105"/>
          <w:sz w:val="23"/>
        </w:rPr>
        <w:t> </w:t>
      </w:r>
      <w:r>
        <w:rPr>
          <w:color w:val="2D2D2D"/>
          <w:w w:val="105"/>
          <w:sz w:val="23"/>
        </w:rPr>
        <w:t>to continuing that is unwavering.</w:t>
      </w:r>
    </w:p>
    <w:p>
      <w:pPr>
        <w:pStyle w:val="BodyText"/>
        <w:spacing w:before="4"/>
      </w:pPr>
    </w:p>
    <w:p>
      <w:pPr>
        <w:spacing w:line="244" w:lineRule="auto" w:before="0"/>
        <w:ind w:left="600" w:right="961" w:firstLine="17"/>
        <w:jc w:val="left"/>
        <w:rPr>
          <w:sz w:val="23"/>
        </w:rPr>
      </w:pPr>
      <w:r>
        <w:rPr>
          <w:color w:val="2D2D2D"/>
          <w:sz w:val="23"/>
        </w:rPr>
        <w:t>Finally,</w:t>
      </w:r>
      <w:r>
        <w:rPr>
          <w:color w:val="2D2D2D"/>
          <w:spacing w:val="40"/>
          <w:sz w:val="23"/>
        </w:rPr>
        <w:t> </w:t>
      </w:r>
      <w:r>
        <w:rPr>
          <w:color w:val="2D2D2D"/>
          <w:sz w:val="23"/>
        </w:rPr>
        <w:t>I</w:t>
      </w:r>
      <w:r>
        <w:rPr>
          <w:color w:val="2D2D2D"/>
          <w:spacing w:val="34"/>
          <w:sz w:val="23"/>
        </w:rPr>
        <w:t> </w:t>
      </w:r>
      <w:r>
        <w:rPr>
          <w:color w:val="2D2D2D"/>
          <w:sz w:val="23"/>
        </w:rPr>
        <w:t>would</w:t>
      </w:r>
      <w:r>
        <w:rPr>
          <w:color w:val="2D2D2D"/>
          <w:spacing w:val="40"/>
          <w:sz w:val="23"/>
        </w:rPr>
        <w:t> </w:t>
      </w:r>
      <w:r>
        <w:rPr>
          <w:color w:val="2D2D2D"/>
          <w:sz w:val="23"/>
        </w:rPr>
        <w:t>like</w:t>
      </w:r>
      <w:r>
        <w:rPr>
          <w:color w:val="2D2D2D"/>
          <w:spacing w:val="35"/>
          <w:sz w:val="23"/>
        </w:rPr>
        <w:t> </w:t>
      </w:r>
      <w:r>
        <w:rPr>
          <w:color w:val="2D2D2D"/>
          <w:sz w:val="23"/>
        </w:rPr>
        <w:t>to</w:t>
      </w:r>
      <w:r>
        <w:rPr>
          <w:color w:val="2D2D2D"/>
          <w:spacing w:val="40"/>
          <w:sz w:val="23"/>
        </w:rPr>
        <w:t> </w:t>
      </w:r>
      <w:r>
        <w:rPr>
          <w:color w:val="2D2D2D"/>
          <w:sz w:val="23"/>
        </w:rPr>
        <w:t>reiterate</w:t>
      </w:r>
      <w:r>
        <w:rPr>
          <w:color w:val="2D2D2D"/>
          <w:spacing w:val="40"/>
          <w:sz w:val="23"/>
        </w:rPr>
        <w:t> </w:t>
      </w:r>
      <w:r>
        <w:rPr>
          <w:color w:val="2D2D2D"/>
          <w:sz w:val="23"/>
        </w:rPr>
        <w:t>my support</w:t>
      </w:r>
      <w:r>
        <w:rPr>
          <w:color w:val="2D2D2D"/>
          <w:spacing w:val="40"/>
          <w:sz w:val="23"/>
        </w:rPr>
        <w:t> </w:t>
      </w:r>
      <w:r>
        <w:rPr>
          <w:color w:val="2D2D2D"/>
          <w:sz w:val="23"/>
        </w:rPr>
        <w:t>for</w:t>
      </w:r>
      <w:r>
        <w:rPr>
          <w:color w:val="2D2D2D"/>
          <w:spacing w:val="40"/>
          <w:sz w:val="23"/>
        </w:rPr>
        <w:t> </w:t>
      </w:r>
      <w:r>
        <w:rPr>
          <w:color w:val="2D2D2D"/>
          <w:sz w:val="23"/>
        </w:rPr>
        <w:t>Dr.</w:t>
      </w:r>
      <w:r>
        <w:rPr>
          <w:color w:val="2D2D2D"/>
          <w:spacing w:val="38"/>
          <w:sz w:val="23"/>
        </w:rPr>
        <w:t> </w:t>
      </w:r>
      <w:r>
        <w:rPr>
          <w:color w:val="2D2D2D"/>
          <w:sz w:val="23"/>
        </w:rPr>
        <w:t>Bouchard's</w:t>
      </w:r>
      <w:r>
        <w:rPr>
          <w:color w:val="2D2D2D"/>
          <w:spacing w:val="40"/>
          <w:sz w:val="23"/>
        </w:rPr>
        <w:t> </w:t>
      </w:r>
      <w:r>
        <w:rPr>
          <w:color w:val="2D2D2D"/>
          <w:sz w:val="23"/>
        </w:rPr>
        <w:t>promotion</w:t>
      </w:r>
      <w:r>
        <w:rPr>
          <w:color w:val="2D2D2D"/>
          <w:spacing w:val="40"/>
          <w:sz w:val="23"/>
        </w:rPr>
        <w:t> </w:t>
      </w:r>
      <w:r>
        <w:rPr>
          <w:color w:val="2D2D2D"/>
          <w:sz w:val="23"/>
        </w:rPr>
        <w:t>to Associate</w:t>
      </w:r>
      <w:r>
        <w:rPr>
          <w:color w:val="2D2D2D"/>
          <w:spacing w:val="40"/>
          <w:sz w:val="23"/>
        </w:rPr>
        <w:t> </w:t>
      </w:r>
      <w:r>
        <w:rPr>
          <w:color w:val="2D2D2D"/>
          <w:sz w:val="23"/>
        </w:rPr>
        <w:t>Extension Professor.</w:t>
      </w:r>
      <w:r>
        <w:rPr>
          <w:color w:val="2D2D2D"/>
          <w:spacing w:val="37"/>
          <w:sz w:val="23"/>
        </w:rPr>
        <w:t> </w:t>
      </w:r>
      <w:r>
        <w:rPr>
          <w:color w:val="2D2D2D"/>
          <w:sz w:val="23"/>
        </w:rPr>
        <w:t>She</w:t>
      </w:r>
      <w:r>
        <w:rPr>
          <w:color w:val="2D2D2D"/>
          <w:spacing w:val="31"/>
          <w:sz w:val="23"/>
        </w:rPr>
        <w:t> </w:t>
      </w:r>
      <w:r>
        <w:rPr>
          <w:color w:val="2D2D2D"/>
          <w:sz w:val="23"/>
        </w:rPr>
        <w:t>is</w:t>
      </w:r>
      <w:r>
        <w:rPr>
          <w:color w:val="2D2D2D"/>
          <w:spacing w:val="19"/>
          <w:sz w:val="23"/>
        </w:rPr>
        <w:t> </w:t>
      </w:r>
      <w:r>
        <w:rPr>
          <w:color w:val="2D2D2D"/>
          <w:sz w:val="23"/>
        </w:rPr>
        <w:t>a</w:t>
      </w:r>
      <w:r>
        <w:rPr>
          <w:color w:val="2D2D2D"/>
          <w:spacing w:val="39"/>
          <w:sz w:val="23"/>
        </w:rPr>
        <w:t> </w:t>
      </w:r>
      <w:r>
        <w:rPr>
          <w:color w:val="2D2D2D"/>
          <w:sz w:val="23"/>
        </w:rPr>
        <w:t>dedicated</w:t>
      </w:r>
      <w:r>
        <w:rPr>
          <w:color w:val="2D2D2D"/>
          <w:spacing w:val="40"/>
          <w:sz w:val="23"/>
        </w:rPr>
        <w:t> </w:t>
      </w:r>
      <w:r>
        <w:rPr>
          <w:color w:val="2D2D2D"/>
          <w:sz w:val="23"/>
        </w:rPr>
        <w:t>scientist</w:t>
      </w:r>
      <w:r>
        <w:rPr>
          <w:color w:val="2D2D2D"/>
          <w:spacing w:val="39"/>
          <w:sz w:val="23"/>
        </w:rPr>
        <w:t> </w:t>
      </w:r>
      <w:r>
        <w:rPr>
          <w:color w:val="2D2D2D"/>
          <w:sz w:val="23"/>
        </w:rPr>
        <w:t>and</w:t>
      </w:r>
      <w:r>
        <w:rPr>
          <w:color w:val="2D2D2D"/>
          <w:spacing w:val="34"/>
          <w:sz w:val="23"/>
        </w:rPr>
        <w:t> </w:t>
      </w:r>
      <w:r>
        <w:rPr>
          <w:color w:val="2D2D2D"/>
          <w:sz w:val="23"/>
        </w:rPr>
        <w:t>leader</w:t>
      </w:r>
      <w:r>
        <w:rPr>
          <w:color w:val="2D2D2D"/>
          <w:spacing w:val="40"/>
          <w:sz w:val="23"/>
        </w:rPr>
        <w:t> </w:t>
      </w:r>
      <w:r>
        <w:rPr>
          <w:color w:val="2D2D2D"/>
          <w:sz w:val="23"/>
        </w:rPr>
        <w:t>with</w:t>
      </w:r>
      <w:r>
        <w:rPr>
          <w:color w:val="2D2D2D"/>
          <w:spacing w:val="39"/>
          <w:sz w:val="23"/>
        </w:rPr>
        <w:t> </w:t>
      </w:r>
      <w:r>
        <w:rPr>
          <w:color w:val="2D2D2D"/>
          <w:sz w:val="23"/>
        </w:rPr>
        <w:t>an</w:t>
      </w:r>
      <w:r>
        <w:rPr>
          <w:color w:val="2D2D2D"/>
          <w:spacing w:val="32"/>
          <w:sz w:val="23"/>
        </w:rPr>
        <w:t> </w:t>
      </w:r>
      <w:r>
        <w:rPr>
          <w:color w:val="2D2D2D"/>
          <w:sz w:val="23"/>
        </w:rPr>
        <w:t>amazing</w:t>
      </w:r>
      <w:r>
        <w:rPr>
          <w:color w:val="2D2D2D"/>
          <w:spacing w:val="40"/>
          <w:sz w:val="23"/>
        </w:rPr>
        <w:t> </w:t>
      </w:r>
      <w:r>
        <w:rPr>
          <w:color w:val="2D2D2D"/>
          <w:sz w:val="23"/>
        </w:rPr>
        <w:t>passion</w:t>
      </w:r>
      <w:r>
        <w:rPr>
          <w:color w:val="2D2D2D"/>
          <w:spacing w:val="40"/>
          <w:sz w:val="23"/>
        </w:rPr>
        <w:t> </w:t>
      </w:r>
      <w:r>
        <w:rPr>
          <w:color w:val="2D2D2D"/>
          <w:sz w:val="23"/>
        </w:rPr>
        <w:t>for</w:t>
      </w:r>
      <w:r>
        <w:rPr>
          <w:color w:val="2D2D2D"/>
          <w:spacing w:val="39"/>
          <w:sz w:val="23"/>
        </w:rPr>
        <w:t> </w:t>
      </w:r>
      <w:r>
        <w:rPr>
          <w:color w:val="2D2D2D"/>
          <w:sz w:val="23"/>
        </w:rPr>
        <w:t>extending</w:t>
      </w:r>
      <w:r>
        <w:rPr>
          <w:color w:val="2D2D2D"/>
          <w:spacing w:val="40"/>
          <w:sz w:val="23"/>
        </w:rPr>
        <w:t> </w:t>
      </w:r>
      <w:r>
        <w:rPr>
          <w:color w:val="2D2D2D"/>
          <w:sz w:val="23"/>
        </w:rPr>
        <w:t>her</w:t>
      </w:r>
      <w:r>
        <w:rPr>
          <w:color w:val="2D2D2D"/>
          <w:spacing w:val="37"/>
          <w:sz w:val="23"/>
        </w:rPr>
        <w:t> </w:t>
      </w:r>
      <w:r>
        <w:rPr>
          <w:color w:val="2D2D2D"/>
          <w:sz w:val="23"/>
        </w:rPr>
        <w:t>work</w:t>
      </w:r>
      <w:r>
        <w:rPr>
          <w:color w:val="2D2D2D"/>
          <w:spacing w:val="37"/>
          <w:sz w:val="23"/>
        </w:rPr>
        <w:t> </w:t>
      </w:r>
      <w:r>
        <w:rPr>
          <w:color w:val="2D2D2D"/>
          <w:sz w:val="23"/>
        </w:rPr>
        <w:t>on sustainable</w:t>
      </w:r>
      <w:r>
        <w:rPr>
          <w:color w:val="2D2D2D"/>
          <w:spacing w:val="35"/>
          <w:sz w:val="23"/>
        </w:rPr>
        <w:t> </w:t>
      </w:r>
      <w:r>
        <w:rPr>
          <w:color w:val="2D2D2D"/>
          <w:sz w:val="23"/>
        </w:rPr>
        <w:t>aquaculture</w:t>
      </w:r>
      <w:r>
        <w:rPr>
          <w:color w:val="2D2D2D"/>
          <w:spacing w:val="37"/>
          <w:sz w:val="23"/>
        </w:rPr>
        <w:t> </w:t>
      </w:r>
      <w:r>
        <w:rPr>
          <w:color w:val="2D2D2D"/>
          <w:sz w:val="23"/>
        </w:rPr>
        <w:t>at</w:t>
      </w:r>
      <w:r>
        <w:rPr>
          <w:color w:val="2D2D2D"/>
          <w:spacing w:val="40"/>
          <w:sz w:val="23"/>
        </w:rPr>
        <w:t> </w:t>
      </w:r>
      <w:r>
        <w:rPr>
          <w:color w:val="2D2D2D"/>
          <w:sz w:val="23"/>
        </w:rPr>
        <w:t>the</w:t>
      </w:r>
      <w:r>
        <w:rPr>
          <w:color w:val="2D2D2D"/>
          <w:spacing w:val="40"/>
          <w:sz w:val="23"/>
        </w:rPr>
        <w:t> </w:t>
      </w:r>
      <w:r>
        <w:rPr>
          <w:color w:val="2D2D2D"/>
          <w:sz w:val="23"/>
        </w:rPr>
        <w:t>University</w:t>
      </w:r>
      <w:r>
        <w:rPr>
          <w:color w:val="2D2D2D"/>
          <w:spacing w:val="33"/>
          <w:sz w:val="23"/>
        </w:rPr>
        <w:t> </w:t>
      </w:r>
      <w:r>
        <w:rPr>
          <w:color w:val="2D2D2D"/>
          <w:sz w:val="23"/>
        </w:rPr>
        <w:t>of</w:t>
      </w:r>
      <w:r>
        <w:rPr>
          <w:color w:val="2D2D2D"/>
          <w:spacing w:val="40"/>
          <w:sz w:val="23"/>
        </w:rPr>
        <w:t> </w:t>
      </w:r>
      <w:r>
        <w:rPr>
          <w:color w:val="2D2D2D"/>
          <w:sz w:val="23"/>
        </w:rPr>
        <w:t>Maine,</w:t>
      </w:r>
      <w:r>
        <w:rPr>
          <w:color w:val="2D2D2D"/>
          <w:spacing w:val="25"/>
          <w:sz w:val="23"/>
        </w:rPr>
        <w:t> </w:t>
      </w:r>
      <w:r>
        <w:rPr>
          <w:color w:val="2D2D2D"/>
          <w:sz w:val="23"/>
        </w:rPr>
        <w:t>in</w:t>
      </w:r>
      <w:r>
        <w:rPr>
          <w:color w:val="2D2D2D"/>
          <w:spacing w:val="40"/>
          <w:sz w:val="23"/>
        </w:rPr>
        <w:t> </w:t>
      </w:r>
      <w:r>
        <w:rPr>
          <w:color w:val="2D2D2D"/>
          <w:sz w:val="23"/>
        </w:rPr>
        <w:t>Maine</w:t>
      </w:r>
      <w:r>
        <w:rPr>
          <w:color w:val="2D2D2D"/>
          <w:spacing w:val="37"/>
          <w:sz w:val="23"/>
        </w:rPr>
        <w:t> </w:t>
      </w:r>
      <w:r>
        <w:rPr>
          <w:color w:val="2D2D2D"/>
          <w:sz w:val="23"/>
        </w:rPr>
        <w:t>and</w:t>
      </w:r>
      <w:r>
        <w:rPr>
          <w:color w:val="2D2D2D"/>
          <w:spacing w:val="33"/>
          <w:sz w:val="23"/>
        </w:rPr>
        <w:t> </w:t>
      </w:r>
      <w:r>
        <w:rPr>
          <w:color w:val="2D2D2D"/>
          <w:sz w:val="23"/>
        </w:rPr>
        <w:t>the</w:t>
      </w:r>
      <w:r>
        <w:rPr>
          <w:color w:val="2D2D2D"/>
          <w:spacing w:val="40"/>
          <w:sz w:val="23"/>
        </w:rPr>
        <w:t> </w:t>
      </w:r>
      <w:r>
        <w:rPr>
          <w:color w:val="2D2D2D"/>
          <w:sz w:val="23"/>
        </w:rPr>
        <w:t>world</w:t>
      </w:r>
      <w:r>
        <w:rPr>
          <w:color w:val="2D2D2D"/>
          <w:spacing w:val="40"/>
          <w:sz w:val="23"/>
        </w:rPr>
        <w:t> </w:t>
      </w:r>
      <w:r>
        <w:rPr>
          <w:color w:val="2D2D2D"/>
          <w:sz w:val="23"/>
        </w:rPr>
        <w:t>more</w:t>
      </w:r>
      <w:r>
        <w:rPr>
          <w:color w:val="2D2D2D"/>
          <w:spacing w:val="33"/>
          <w:sz w:val="23"/>
        </w:rPr>
        <w:t> </w:t>
      </w:r>
      <w:r>
        <w:rPr>
          <w:color w:val="2D2D2D"/>
          <w:sz w:val="23"/>
        </w:rPr>
        <w:t>broadly.</w:t>
      </w:r>
      <w:r>
        <w:rPr>
          <w:color w:val="2D2D2D"/>
          <w:spacing w:val="35"/>
          <w:sz w:val="23"/>
        </w:rPr>
        <w:t> </w:t>
      </w:r>
      <w:r>
        <w:rPr>
          <w:color w:val="2D2D2D"/>
          <w:sz w:val="23"/>
        </w:rPr>
        <w:t>I</w:t>
      </w:r>
      <w:r>
        <w:rPr>
          <w:color w:val="2D2D2D"/>
          <w:spacing w:val="34"/>
          <w:sz w:val="23"/>
        </w:rPr>
        <w:t> </w:t>
      </w:r>
      <w:r>
        <w:rPr>
          <w:color w:val="2D2D2D"/>
          <w:sz w:val="23"/>
        </w:rPr>
        <w:t>value</w:t>
      </w:r>
      <w:r>
        <w:rPr>
          <w:color w:val="2D2D2D"/>
          <w:spacing w:val="31"/>
          <w:sz w:val="23"/>
        </w:rPr>
        <w:t> </w:t>
      </w:r>
      <w:r>
        <w:rPr>
          <w:color w:val="2D2D2D"/>
          <w:sz w:val="23"/>
        </w:rPr>
        <w:t>her professional</w:t>
      </w:r>
      <w:r>
        <w:rPr>
          <w:color w:val="2D2D2D"/>
          <w:spacing w:val="40"/>
          <w:sz w:val="23"/>
        </w:rPr>
        <w:t> </w:t>
      </w:r>
      <w:r>
        <w:rPr>
          <w:color w:val="2D2D2D"/>
          <w:sz w:val="23"/>
        </w:rPr>
        <w:t>leadership</w:t>
      </w:r>
      <w:r>
        <w:rPr>
          <w:color w:val="2D2D2D"/>
          <w:spacing w:val="40"/>
          <w:sz w:val="23"/>
        </w:rPr>
        <w:t> </w:t>
      </w:r>
      <w:r>
        <w:rPr>
          <w:color w:val="2D2D2D"/>
          <w:sz w:val="23"/>
        </w:rPr>
        <w:t>and</w:t>
      </w:r>
      <w:r>
        <w:rPr>
          <w:color w:val="2D2D2D"/>
          <w:spacing w:val="40"/>
          <w:sz w:val="23"/>
        </w:rPr>
        <w:t> </w:t>
      </w:r>
      <w:r>
        <w:rPr>
          <w:color w:val="2D2D2D"/>
          <w:sz w:val="23"/>
        </w:rPr>
        <w:t>look</w:t>
      </w:r>
      <w:r>
        <w:rPr>
          <w:color w:val="2D2D2D"/>
          <w:spacing w:val="33"/>
          <w:sz w:val="23"/>
        </w:rPr>
        <w:t> </w:t>
      </w:r>
      <w:r>
        <w:rPr>
          <w:color w:val="2D2D2D"/>
          <w:sz w:val="23"/>
        </w:rPr>
        <w:t>forward</w:t>
      </w:r>
      <w:r>
        <w:rPr>
          <w:color w:val="2D2D2D"/>
          <w:spacing w:val="69"/>
          <w:sz w:val="23"/>
        </w:rPr>
        <w:t> </w:t>
      </w:r>
      <w:r>
        <w:rPr>
          <w:color w:val="2D2D2D"/>
          <w:sz w:val="23"/>
        </w:rPr>
        <w:t>to</w:t>
      </w:r>
      <w:r>
        <w:rPr>
          <w:color w:val="2D2D2D"/>
          <w:spacing w:val="40"/>
          <w:sz w:val="23"/>
        </w:rPr>
        <w:t> </w:t>
      </w:r>
      <w:r>
        <w:rPr>
          <w:color w:val="2D2D2D"/>
          <w:sz w:val="23"/>
        </w:rPr>
        <w:t>many</w:t>
      </w:r>
      <w:r>
        <w:rPr>
          <w:color w:val="2D2D2D"/>
          <w:spacing w:val="40"/>
          <w:sz w:val="23"/>
        </w:rPr>
        <w:t> </w:t>
      </w:r>
      <w:r>
        <w:rPr>
          <w:color w:val="2D2D2D"/>
          <w:sz w:val="23"/>
        </w:rPr>
        <w:t>more</w:t>
      </w:r>
      <w:r>
        <w:rPr>
          <w:color w:val="2D2D2D"/>
          <w:spacing w:val="40"/>
          <w:sz w:val="23"/>
        </w:rPr>
        <w:t> </w:t>
      </w:r>
      <w:r>
        <w:rPr>
          <w:color w:val="2D2D2D"/>
          <w:sz w:val="23"/>
        </w:rPr>
        <w:t>years</w:t>
      </w:r>
      <w:r>
        <w:rPr>
          <w:color w:val="2D2D2D"/>
          <w:spacing w:val="40"/>
          <w:sz w:val="23"/>
        </w:rPr>
        <w:t> </w:t>
      </w:r>
      <w:r>
        <w:rPr>
          <w:color w:val="2D2D2D"/>
          <w:sz w:val="23"/>
        </w:rPr>
        <w:t>of</w:t>
      </w:r>
      <w:r>
        <w:rPr>
          <w:color w:val="2D2D2D"/>
          <w:spacing w:val="40"/>
          <w:sz w:val="23"/>
        </w:rPr>
        <w:t> </w:t>
      </w:r>
      <w:r>
        <w:rPr>
          <w:color w:val="2D2D2D"/>
          <w:sz w:val="23"/>
        </w:rPr>
        <w:t>partnership</w:t>
      </w:r>
      <w:r>
        <w:rPr>
          <w:color w:val="2D2D2D"/>
          <w:spacing w:val="65"/>
          <w:sz w:val="23"/>
        </w:rPr>
        <w:t> </w:t>
      </w:r>
      <w:r>
        <w:rPr>
          <w:color w:val="2D2D2D"/>
          <w:sz w:val="23"/>
        </w:rPr>
        <w:t>to</w:t>
      </w:r>
      <w:r>
        <w:rPr>
          <w:color w:val="2D2D2D"/>
          <w:spacing w:val="36"/>
          <w:sz w:val="23"/>
        </w:rPr>
        <w:t> </w:t>
      </w:r>
      <w:r>
        <w:rPr>
          <w:color w:val="2D2D2D"/>
          <w:sz w:val="23"/>
        </w:rPr>
        <w:t>support</w:t>
      </w:r>
      <w:r>
        <w:rPr>
          <w:color w:val="2D2D2D"/>
          <w:spacing w:val="40"/>
          <w:sz w:val="23"/>
        </w:rPr>
        <w:t> </w:t>
      </w:r>
      <w:r>
        <w:rPr>
          <w:color w:val="2D2D2D"/>
          <w:sz w:val="23"/>
        </w:rPr>
        <w:t>the</w:t>
      </w:r>
      <w:r>
        <w:rPr>
          <w:color w:val="2D2D2D"/>
          <w:spacing w:val="40"/>
          <w:sz w:val="23"/>
        </w:rPr>
        <w:t> </w:t>
      </w:r>
      <w:r>
        <w:rPr>
          <w:color w:val="2D2D2D"/>
          <w:sz w:val="23"/>
        </w:rPr>
        <w:t>missions of our two programs</w:t>
      </w:r>
      <w:r>
        <w:rPr>
          <w:color w:val="2D2D2D"/>
          <w:spacing w:val="40"/>
          <w:sz w:val="23"/>
        </w:rPr>
        <w:t> </w:t>
      </w:r>
      <w:r>
        <w:rPr>
          <w:color w:val="2D2D2D"/>
          <w:sz w:val="23"/>
        </w:rPr>
        <w:t>at</w:t>
      </w:r>
      <w:r>
        <w:rPr>
          <w:color w:val="2D2D2D"/>
          <w:spacing w:val="40"/>
          <w:sz w:val="23"/>
        </w:rPr>
        <w:t> </w:t>
      </w:r>
      <w:r>
        <w:rPr>
          <w:color w:val="2D2D2D"/>
          <w:sz w:val="23"/>
        </w:rPr>
        <w:t>the</w:t>
      </w:r>
      <w:r>
        <w:rPr>
          <w:color w:val="2D2D2D"/>
          <w:spacing w:val="40"/>
          <w:sz w:val="23"/>
        </w:rPr>
        <w:t> </w:t>
      </w:r>
      <w:r>
        <w:rPr>
          <w:color w:val="2D2D2D"/>
          <w:sz w:val="23"/>
        </w:rPr>
        <w:t>University</w:t>
      </w:r>
      <w:r>
        <w:rPr>
          <w:color w:val="2D2D2D"/>
          <w:spacing w:val="40"/>
          <w:sz w:val="23"/>
        </w:rPr>
        <w:t> </w:t>
      </w:r>
      <w:r>
        <w:rPr>
          <w:color w:val="2D2D2D"/>
          <w:sz w:val="23"/>
        </w:rPr>
        <w:t>of</w:t>
      </w:r>
      <w:r>
        <w:rPr>
          <w:color w:val="2D2D2D"/>
          <w:spacing w:val="40"/>
          <w:sz w:val="23"/>
        </w:rPr>
        <w:t> </w:t>
      </w:r>
      <w:r>
        <w:rPr>
          <w:color w:val="2D2D2D"/>
          <w:sz w:val="23"/>
        </w:rPr>
        <w:t>Maine.</w:t>
      </w:r>
    </w:p>
    <w:p>
      <w:pPr>
        <w:pStyle w:val="BodyText"/>
        <w:rPr>
          <w:sz w:val="26"/>
        </w:rPr>
      </w:pPr>
    </w:p>
    <w:p>
      <w:pPr>
        <w:pStyle w:val="BodyText"/>
        <w:spacing w:before="2"/>
        <w:rPr>
          <w:sz w:val="27"/>
        </w:rPr>
      </w:pPr>
    </w:p>
    <w:p>
      <w:pPr>
        <w:spacing w:before="1"/>
        <w:ind w:left="599" w:right="0" w:firstLine="0"/>
        <w:jc w:val="left"/>
        <w:rPr>
          <w:b/>
          <w:sz w:val="24"/>
        </w:rPr>
      </w:pPr>
      <w:r>
        <w:rPr>
          <w:b/>
          <w:color w:val="2D2D2D"/>
          <w:spacing w:val="-2"/>
          <w:sz w:val="24"/>
        </w:rPr>
        <w:t>Sincerely,</w:t>
      </w:r>
    </w:p>
    <w:p>
      <w:pPr>
        <w:pStyle w:val="BodyText"/>
        <w:spacing w:before="1"/>
        <w:rPr>
          <w:b/>
          <w:sz w:val="25"/>
        </w:rPr>
      </w:pPr>
      <w:r>
        <w:rPr/>
        <w:drawing>
          <wp:anchor distT="0" distB="0" distL="0" distR="0" allowOverlap="1" layoutInCell="1" locked="0" behindDoc="0" simplePos="0" relativeHeight="42">
            <wp:simplePos x="0" y="0"/>
            <wp:positionH relativeFrom="page">
              <wp:posOffset>683822</wp:posOffset>
            </wp:positionH>
            <wp:positionV relativeFrom="paragraph">
              <wp:posOffset>198903</wp:posOffset>
            </wp:positionV>
            <wp:extent cx="2561231" cy="548639"/>
            <wp:effectExtent l="0" t="0" r="0" b="0"/>
            <wp:wrapTopAndBottom/>
            <wp:docPr id="61" name="image34.jpeg"/>
            <wp:cNvGraphicFramePr>
              <a:graphicFrameLocks noChangeAspect="1"/>
            </wp:cNvGraphicFramePr>
            <a:graphic>
              <a:graphicData uri="http://schemas.openxmlformats.org/drawingml/2006/picture">
                <pic:pic>
                  <pic:nvPicPr>
                    <pic:cNvPr id="62" name="image34.jpeg"/>
                    <pic:cNvPicPr/>
                  </pic:nvPicPr>
                  <pic:blipFill>
                    <a:blip r:embed="rId86" cstate="print"/>
                    <a:stretch>
                      <a:fillRect/>
                    </a:stretch>
                  </pic:blipFill>
                  <pic:spPr>
                    <a:xfrm>
                      <a:off x="0" y="0"/>
                      <a:ext cx="2561231" cy="548639"/>
                    </a:xfrm>
                    <a:prstGeom prst="rect">
                      <a:avLst/>
                    </a:prstGeom>
                  </pic:spPr>
                </pic:pic>
              </a:graphicData>
            </a:graphic>
          </wp:anchor>
        </w:drawing>
      </w:r>
    </w:p>
    <w:p>
      <w:pPr>
        <w:spacing w:before="113"/>
        <w:ind w:left="604" w:right="0" w:firstLine="0"/>
        <w:jc w:val="left"/>
        <w:rPr>
          <w:sz w:val="23"/>
        </w:rPr>
      </w:pPr>
      <w:r>
        <w:rPr>
          <w:color w:val="2D2D2D"/>
          <w:sz w:val="23"/>
        </w:rPr>
        <w:t>Gayle</w:t>
      </w:r>
      <w:r>
        <w:rPr>
          <w:color w:val="2D2D2D"/>
          <w:spacing w:val="-14"/>
          <w:sz w:val="23"/>
        </w:rPr>
        <w:t> </w:t>
      </w:r>
      <w:r>
        <w:rPr>
          <w:color w:val="2D2D2D"/>
          <w:sz w:val="23"/>
        </w:rPr>
        <w:t>8.</w:t>
      </w:r>
      <w:r>
        <w:rPr>
          <w:color w:val="2D2D2D"/>
          <w:spacing w:val="4"/>
          <w:sz w:val="23"/>
        </w:rPr>
        <w:t> </w:t>
      </w:r>
      <w:r>
        <w:rPr>
          <w:color w:val="2D2D2D"/>
          <w:spacing w:val="-2"/>
          <w:sz w:val="23"/>
        </w:rPr>
        <w:t>Zydlewski</w:t>
      </w:r>
    </w:p>
    <w:p>
      <w:pPr>
        <w:spacing w:line="244" w:lineRule="auto" w:before="206"/>
        <w:ind w:left="595" w:right="6472" w:firstLine="7"/>
        <w:jc w:val="left"/>
        <w:rPr>
          <w:sz w:val="23"/>
        </w:rPr>
      </w:pPr>
      <w:r>
        <w:rPr>
          <w:color w:val="2D2D2D"/>
          <w:spacing w:val="-2"/>
          <w:w w:val="105"/>
          <w:sz w:val="23"/>
        </w:rPr>
        <w:t>Director,</w:t>
      </w:r>
      <w:r>
        <w:rPr>
          <w:color w:val="2D2D2D"/>
          <w:spacing w:val="-4"/>
          <w:w w:val="105"/>
          <w:sz w:val="23"/>
        </w:rPr>
        <w:t> </w:t>
      </w:r>
      <w:r>
        <w:rPr>
          <w:color w:val="2D2D2D"/>
          <w:spacing w:val="-2"/>
          <w:w w:val="105"/>
          <w:sz w:val="23"/>
        </w:rPr>
        <w:t>Maine</w:t>
      </w:r>
      <w:r>
        <w:rPr>
          <w:color w:val="2D2D2D"/>
          <w:spacing w:val="-14"/>
          <w:w w:val="105"/>
          <w:sz w:val="23"/>
        </w:rPr>
        <w:t> </w:t>
      </w:r>
      <w:r>
        <w:rPr>
          <w:color w:val="2D2D2D"/>
          <w:spacing w:val="-2"/>
          <w:w w:val="105"/>
          <w:sz w:val="23"/>
        </w:rPr>
        <w:t>Sea</w:t>
      </w:r>
      <w:r>
        <w:rPr>
          <w:color w:val="2D2D2D"/>
          <w:spacing w:val="-9"/>
          <w:w w:val="105"/>
          <w:sz w:val="23"/>
        </w:rPr>
        <w:t> </w:t>
      </w:r>
      <w:r>
        <w:rPr>
          <w:color w:val="2D2D2D"/>
          <w:spacing w:val="-2"/>
          <w:w w:val="105"/>
          <w:sz w:val="23"/>
        </w:rPr>
        <w:t>Grant</w:t>
      </w:r>
      <w:r>
        <w:rPr>
          <w:color w:val="2D2D2D"/>
          <w:spacing w:val="-10"/>
          <w:w w:val="105"/>
          <w:sz w:val="23"/>
        </w:rPr>
        <w:t> </w:t>
      </w:r>
      <w:r>
        <w:rPr>
          <w:color w:val="2D2D2D"/>
          <w:spacing w:val="-2"/>
          <w:w w:val="105"/>
          <w:sz w:val="23"/>
        </w:rPr>
        <w:t>College</w:t>
      </w:r>
      <w:r>
        <w:rPr>
          <w:color w:val="2D2D2D"/>
          <w:spacing w:val="-5"/>
          <w:w w:val="105"/>
          <w:sz w:val="23"/>
        </w:rPr>
        <w:t> </w:t>
      </w:r>
      <w:r>
        <w:rPr>
          <w:color w:val="2D2D2D"/>
          <w:spacing w:val="-2"/>
          <w:w w:val="105"/>
          <w:sz w:val="23"/>
        </w:rPr>
        <w:t>Program </w:t>
      </w:r>
      <w:r>
        <w:rPr>
          <w:color w:val="2D2D2D"/>
          <w:w w:val="105"/>
          <w:sz w:val="23"/>
        </w:rPr>
        <w:t>Professor, Marine Sciences </w:t>
      </w:r>
      <w:hyperlink r:id="rId37">
        <w:r>
          <w:rPr>
            <w:color w:val="2D2D2D"/>
            <w:spacing w:val="-2"/>
            <w:w w:val="105"/>
            <w:sz w:val="23"/>
          </w:rPr>
          <w:t>gayle.zydlewski@maine.edu</w:t>
        </w:r>
      </w:hyperlink>
    </w:p>
    <w:sectPr>
      <w:footerReference w:type="default" r:id="rId85"/>
      <w:pgSz w:w="12240" w:h="15840"/>
      <w:pgMar w:footer="0" w:header="0" w:top="1500" w:bottom="280" w:left="46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Arial">
    <w:altName w:val="Arial"/>
    <w:charset w:val="0"/>
    <w:family w:val="swiss"/>
    <w:pitch w:val="variable"/>
  </w:font>
  <w:font w:name="Arial-BoldItalicMT">
    <w:altName w:val="Arial-BoldItalicMT"/>
    <w:charset w:val="0"/>
    <w:family w:val="swiss"/>
    <w:pitch w:val="variable"/>
  </w:font>
  <w:font w:name="Times-BoldItalic">
    <w:altName w:val="Times-BoldItalic"/>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5.299011pt;margin-top:742.938965pt;width:19pt;height:14pt;mso-position-horizontal-relative:page;mso-position-vertical-relative:page;z-index:-17216000" type="#_x0000_t202" id="docshape1" filled="false" stroked="false">
          <v:textbox inset="0,0,0,0">
            <w:txbxContent>
              <w:p>
                <w:pPr>
                  <w:pStyle w:val="BodyText"/>
                  <w:spacing w:line="252"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011505pt;margin-top:743.529175pt;width:13.35pt;height:17pt;mso-position-horizontal-relative:page;mso-position-vertical-relative:page;z-index:-17214464" type="#_x0000_t202" id="docshape25" filled="false" stroked="false">
          <v:textbox inset="0,0,0,0">
            <w:txbxContent>
              <w:p>
                <w:pPr>
                  <w:pStyle w:val="BodyText"/>
                  <w:spacing w:before="43"/>
                  <w:ind w:left="59"/>
                </w:pPr>
                <w:r>
                  <w:rPr>
                    <w:color w:val="2F2F2F"/>
                    <w:w w:val="106"/>
                  </w:rPr>
                  <w:fldChar w:fldCharType="begin"/>
                </w:r>
                <w:r>
                  <w:rPr>
                    <w:color w:val="2F2F2F"/>
                    <w:w w:val="106"/>
                  </w:rPr>
                  <w:instrText> PAGE </w:instrText>
                </w:r>
                <w:r>
                  <w:rPr>
                    <w:color w:val="2F2F2F"/>
                    <w:w w:val="106"/>
                  </w:rPr>
                  <w:fldChar w:fldCharType="separate"/>
                </w:r>
                <w:r>
                  <w:rPr>
                    <w:color w:val="2F2F2F"/>
                    <w:w w:val="106"/>
                  </w:rPr>
                  <w:t>3</w:t>
                </w:r>
                <w:r>
                  <w:rPr>
                    <w:color w:val="2F2F2F"/>
                    <w:w w:val="106"/>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299011pt;margin-top:742.938965pt;width:19pt;height:14pt;mso-position-horizontal-relative:page;mso-position-vertical-relative:page;z-index:-17215488" type="#_x0000_t202" id="docshape13" filled="false" stroked="false">
          <v:textbox inset="0,0,0,0">
            <w:txbxContent>
              <w:p>
                <w:pPr>
                  <w:pStyle w:val="BodyText"/>
                  <w:spacing w:line="252" w:lineRule="exact"/>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850006pt;margin-top:713.883179pt;width:144pt;height:30.7pt;mso-position-horizontal-relative:page;mso-position-vertical-relative:page;z-index:-17214976" type="#_x0000_t202" id="docshape14" filled="false" stroked="false">
          <v:textbox inset="0,0,0,0">
            <w:txbxContent>
              <w:p>
                <w:pPr>
                  <w:spacing w:before="2"/>
                  <w:ind w:left="18" w:right="12" w:firstLine="0"/>
                  <w:jc w:val="center"/>
                  <w:rPr>
                    <w:b/>
                    <w:sz w:val="24"/>
                  </w:rPr>
                </w:pPr>
                <w:r>
                  <w:rPr>
                    <w:b/>
                    <w:color w:val="001E48"/>
                    <w:spacing w:val="-2"/>
                    <w:sz w:val="24"/>
                  </w:rPr>
                  <w:t>extension.umaine.edu</w:t>
                </w:r>
              </w:p>
              <w:p>
                <w:pPr>
                  <w:spacing w:before="124"/>
                  <w:ind w:left="18" w:right="18" w:firstLine="0"/>
                  <w:jc w:val="center"/>
                  <w:rPr>
                    <w:sz w:val="16"/>
                  </w:rPr>
                </w:pPr>
                <w:r>
                  <w:rPr>
                    <w:color w:val="001E48"/>
                    <w:w w:val="95"/>
                    <w:sz w:val="16"/>
                  </w:rPr>
                  <w:t>Maine’s</w:t>
                </w:r>
                <w:r>
                  <w:rPr>
                    <w:color w:val="001E48"/>
                    <w:spacing w:val="1"/>
                    <w:sz w:val="16"/>
                  </w:rPr>
                  <w:t> </w:t>
                </w:r>
                <w:r>
                  <w:rPr>
                    <w:color w:val="001E48"/>
                    <w:w w:val="95"/>
                    <w:sz w:val="16"/>
                  </w:rPr>
                  <w:t>Land</w:t>
                </w:r>
                <w:r>
                  <w:rPr>
                    <w:color w:val="001E48"/>
                    <w:sz w:val="16"/>
                  </w:rPr>
                  <w:t> </w:t>
                </w:r>
                <w:r>
                  <w:rPr>
                    <w:color w:val="001E48"/>
                    <w:w w:val="95"/>
                    <w:sz w:val="16"/>
                  </w:rPr>
                  <w:t>Grant</w:t>
                </w:r>
                <w:r>
                  <w:rPr>
                    <w:color w:val="001E48"/>
                    <w:spacing w:val="-2"/>
                    <w:sz w:val="16"/>
                  </w:rPr>
                  <w:t> </w:t>
                </w:r>
                <w:r>
                  <w:rPr>
                    <w:color w:val="001E48"/>
                    <w:w w:val="95"/>
                    <w:sz w:val="16"/>
                  </w:rPr>
                  <w:t>and</w:t>
                </w:r>
                <w:r>
                  <w:rPr>
                    <w:color w:val="001E48"/>
                    <w:spacing w:val="4"/>
                    <w:sz w:val="16"/>
                  </w:rPr>
                  <w:t> </w:t>
                </w:r>
                <w:r>
                  <w:rPr>
                    <w:color w:val="001E48"/>
                    <w:w w:val="95"/>
                    <w:sz w:val="16"/>
                  </w:rPr>
                  <w:t>Sea</w:t>
                </w:r>
                <w:r>
                  <w:rPr>
                    <w:color w:val="001E48"/>
                    <w:spacing w:val="-1"/>
                    <w:sz w:val="16"/>
                  </w:rPr>
                  <w:t> </w:t>
                </w:r>
                <w:r>
                  <w:rPr>
                    <w:color w:val="001E48"/>
                    <w:w w:val="95"/>
                    <w:sz w:val="16"/>
                  </w:rPr>
                  <w:t>Grant</w:t>
                </w:r>
                <w:r>
                  <w:rPr>
                    <w:color w:val="001E48"/>
                    <w:spacing w:val="-2"/>
                    <w:sz w:val="16"/>
                  </w:rPr>
                  <w:t> </w:t>
                </w:r>
                <w:r>
                  <w:rPr>
                    <w:color w:val="001E48"/>
                    <w:spacing w:val="-2"/>
                    <w:w w:val="95"/>
                    <w:sz w:val="16"/>
                  </w:rPr>
                  <w:t>University</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830" w:hanging="360"/>
      </w:pPr>
      <w:rPr>
        <w:rFonts w:hint="default" w:ascii="Arial" w:hAnsi="Arial" w:eastAsia="Arial" w:cs="Arial"/>
        <w:b w:val="0"/>
        <w:bCs w:val="0"/>
        <w:i w:val="0"/>
        <w:iCs w:val="0"/>
        <w:w w:val="131"/>
        <w:sz w:val="24"/>
        <w:szCs w:val="24"/>
      </w:rPr>
    </w:lvl>
    <w:lvl w:ilvl="1">
      <w:start w:val="0"/>
      <w:numFmt w:val="bullet"/>
      <w:lvlText w:val="•"/>
      <w:lvlJc w:val="left"/>
      <w:pPr>
        <w:ind w:left="1255" w:hanging="360"/>
      </w:pPr>
      <w:rPr>
        <w:rFonts w:hint="default"/>
      </w:rPr>
    </w:lvl>
    <w:lvl w:ilvl="2">
      <w:start w:val="0"/>
      <w:numFmt w:val="bullet"/>
      <w:lvlText w:val="•"/>
      <w:lvlJc w:val="left"/>
      <w:pPr>
        <w:ind w:left="1671" w:hanging="360"/>
      </w:pPr>
      <w:rPr>
        <w:rFonts w:hint="default"/>
      </w:rPr>
    </w:lvl>
    <w:lvl w:ilvl="3">
      <w:start w:val="0"/>
      <w:numFmt w:val="bullet"/>
      <w:lvlText w:val="•"/>
      <w:lvlJc w:val="left"/>
      <w:pPr>
        <w:ind w:left="2086" w:hanging="360"/>
      </w:pPr>
      <w:rPr>
        <w:rFonts w:hint="default"/>
      </w:rPr>
    </w:lvl>
    <w:lvl w:ilvl="4">
      <w:start w:val="0"/>
      <w:numFmt w:val="bullet"/>
      <w:lvlText w:val="•"/>
      <w:lvlJc w:val="left"/>
      <w:pPr>
        <w:ind w:left="2502" w:hanging="360"/>
      </w:pPr>
      <w:rPr>
        <w:rFonts w:hint="default"/>
      </w:rPr>
    </w:lvl>
    <w:lvl w:ilvl="5">
      <w:start w:val="0"/>
      <w:numFmt w:val="bullet"/>
      <w:lvlText w:val="•"/>
      <w:lvlJc w:val="left"/>
      <w:pPr>
        <w:ind w:left="2918" w:hanging="360"/>
      </w:pPr>
      <w:rPr>
        <w:rFonts w:hint="default"/>
      </w:rPr>
    </w:lvl>
    <w:lvl w:ilvl="6">
      <w:start w:val="0"/>
      <w:numFmt w:val="bullet"/>
      <w:lvlText w:val="•"/>
      <w:lvlJc w:val="left"/>
      <w:pPr>
        <w:ind w:left="3333" w:hanging="360"/>
      </w:pPr>
      <w:rPr>
        <w:rFonts w:hint="default"/>
      </w:rPr>
    </w:lvl>
    <w:lvl w:ilvl="7">
      <w:start w:val="0"/>
      <w:numFmt w:val="bullet"/>
      <w:lvlText w:val="•"/>
      <w:lvlJc w:val="left"/>
      <w:pPr>
        <w:ind w:left="3749" w:hanging="360"/>
      </w:pPr>
      <w:rPr>
        <w:rFonts w:hint="default"/>
      </w:rPr>
    </w:lvl>
    <w:lvl w:ilvl="8">
      <w:start w:val="0"/>
      <w:numFmt w:val="bullet"/>
      <w:lvlText w:val="•"/>
      <w:lvlJc w:val="left"/>
      <w:pPr>
        <w:ind w:left="4164" w:hanging="360"/>
      </w:pPr>
      <w:rPr>
        <w:rFonts w:hint="default"/>
      </w:rPr>
    </w:lvl>
  </w:abstractNum>
  <w:abstractNum w:abstractNumId="21">
    <w:multiLevelType w:val="hybridMultilevel"/>
    <w:lvl w:ilvl="0">
      <w:start w:val="0"/>
      <w:numFmt w:val="bullet"/>
      <w:lvlText w:val="■"/>
      <w:lvlJc w:val="left"/>
      <w:pPr>
        <w:ind w:left="1115" w:hanging="176"/>
      </w:pPr>
      <w:rPr>
        <w:rFonts w:hint="default" w:ascii="Arial" w:hAnsi="Arial" w:eastAsia="Arial" w:cs="Arial"/>
        <w:b w:val="0"/>
        <w:bCs w:val="0"/>
        <w:i w:val="0"/>
        <w:iCs w:val="0"/>
        <w:color w:val="244F67"/>
        <w:w w:val="90"/>
        <w:sz w:val="30"/>
        <w:szCs w:val="30"/>
      </w:rPr>
    </w:lvl>
    <w:lvl w:ilvl="1">
      <w:start w:val="0"/>
      <w:numFmt w:val="bullet"/>
      <w:lvlText w:val="•"/>
      <w:lvlJc w:val="left"/>
      <w:pPr>
        <w:ind w:left="1482" w:hanging="176"/>
      </w:pPr>
      <w:rPr>
        <w:rFonts w:hint="default"/>
      </w:rPr>
    </w:lvl>
    <w:lvl w:ilvl="2">
      <w:start w:val="0"/>
      <w:numFmt w:val="bullet"/>
      <w:lvlText w:val="•"/>
      <w:lvlJc w:val="left"/>
      <w:pPr>
        <w:ind w:left="1845" w:hanging="176"/>
      </w:pPr>
      <w:rPr>
        <w:rFonts w:hint="default"/>
      </w:rPr>
    </w:lvl>
    <w:lvl w:ilvl="3">
      <w:start w:val="0"/>
      <w:numFmt w:val="bullet"/>
      <w:lvlText w:val="•"/>
      <w:lvlJc w:val="left"/>
      <w:pPr>
        <w:ind w:left="2208" w:hanging="176"/>
      </w:pPr>
      <w:rPr>
        <w:rFonts w:hint="default"/>
      </w:rPr>
    </w:lvl>
    <w:lvl w:ilvl="4">
      <w:start w:val="0"/>
      <w:numFmt w:val="bullet"/>
      <w:lvlText w:val="•"/>
      <w:lvlJc w:val="left"/>
      <w:pPr>
        <w:ind w:left="2571" w:hanging="176"/>
      </w:pPr>
      <w:rPr>
        <w:rFonts w:hint="default"/>
      </w:rPr>
    </w:lvl>
    <w:lvl w:ilvl="5">
      <w:start w:val="0"/>
      <w:numFmt w:val="bullet"/>
      <w:lvlText w:val="•"/>
      <w:lvlJc w:val="left"/>
      <w:pPr>
        <w:ind w:left="2934" w:hanging="176"/>
      </w:pPr>
      <w:rPr>
        <w:rFonts w:hint="default"/>
      </w:rPr>
    </w:lvl>
    <w:lvl w:ilvl="6">
      <w:start w:val="0"/>
      <w:numFmt w:val="bullet"/>
      <w:lvlText w:val="•"/>
      <w:lvlJc w:val="left"/>
      <w:pPr>
        <w:ind w:left="3297" w:hanging="176"/>
      </w:pPr>
      <w:rPr>
        <w:rFonts w:hint="default"/>
      </w:rPr>
    </w:lvl>
    <w:lvl w:ilvl="7">
      <w:start w:val="0"/>
      <w:numFmt w:val="bullet"/>
      <w:lvlText w:val="•"/>
      <w:lvlJc w:val="left"/>
      <w:pPr>
        <w:ind w:left="3660" w:hanging="176"/>
      </w:pPr>
      <w:rPr>
        <w:rFonts w:hint="default"/>
      </w:rPr>
    </w:lvl>
    <w:lvl w:ilvl="8">
      <w:start w:val="0"/>
      <w:numFmt w:val="bullet"/>
      <w:lvlText w:val="•"/>
      <w:lvlJc w:val="left"/>
      <w:pPr>
        <w:ind w:left="4023" w:hanging="176"/>
      </w:pPr>
      <w:rPr>
        <w:rFonts w:hint="default"/>
      </w:rPr>
    </w:lvl>
  </w:abstractNum>
  <w:abstractNum w:abstractNumId="20">
    <w:multiLevelType w:val="hybridMultilevel"/>
    <w:lvl w:ilvl="0">
      <w:start w:val="0"/>
      <w:numFmt w:val="bullet"/>
      <w:lvlText w:val="•"/>
      <w:lvlJc w:val="left"/>
      <w:pPr>
        <w:ind w:left="985" w:hanging="360"/>
      </w:pPr>
      <w:rPr>
        <w:rFonts w:hint="default" w:ascii="Arial" w:hAnsi="Arial" w:eastAsia="Arial" w:cs="Arial"/>
        <w:b w:val="0"/>
        <w:bCs w:val="0"/>
        <w:i w:val="0"/>
        <w:iCs w:val="0"/>
        <w:w w:val="131"/>
        <w:sz w:val="24"/>
        <w:szCs w:val="24"/>
      </w:rPr>
    </w:lvl>
    <w:lvl w:ilvl="1">
      <w:start w:val="0"/>
      <w:numFmt w:val="bullet"/>
      <w:lvlText w:val="•"/>
      <w:lvlJc w:val="left"/>
      <w:pPr>
        <w:ind w:left="2030" w:hanging="360"/>
      </w:pPr>
      <w:rPr>
        <w:rFonts w:hint="default"/>
      </w:rPr>
    </w:lvl>
    <w:lvl w:ilvl="2">
      <w:start w:val="0"/>
      <w:numFmt w:val="bullet"/>
      <w:lvlText w:val="•"/>
      <w:lvlJc w:val="left"/>
      <w:pPr>
        <w:ind w:left="3080" w:hanging="360"/>
      </w:pPr>
      <w:rPr>
        <w:rFonts w:hint="default"/>
      </w:rPr>
    </w:lvl>
    <w:lvl w:ilvl="3">
      <w:start w:val="0"/>
      <w:numFmt w:val="bullet"/>
      <w:lvlText w:val="•"/>
      <w:lvlJc w:val="left"/>
      <w:pPr>
        <w:ind w:left="4130" w:hanging="360"/>
      </w:pPr>
      <w:rPr>
        <w:rFonts w:hint="default"/>
      </w:rPr>
    </w:lvl>
    <w:lvl w:ilvl="4">
      <w:start w:val="0"/>
      <w:numFmt w:val="bullet"/>
      <w:lvlText w:val="•"/>
      <w:lvlJc w:val="left"/>
      <w:pPr>
        <w:ind w:left="5180" w:hanging="360"/>
      </w:pPr>
      <w:rPr>
        <w:rFonts w:hint="default"/>
      </w:rPr>
    </w:lvl>
    <w:lvl w:ilvl="5">
      <w:start w:val="0"/>
      <w:numFmt w:val="bullet"/>
      <w:lvlText w:val="•"/>
      <w:lvlJc w:val="left"/>
      <w:pPr>
        <w:ind w:left="6230" w:hanging="360"/>
      </w:pPr>
      <w:rPr>
        <w:rFonts w:hint="default"/>
      </w:rPr>
    </w:lvl>
    <w:lvl w:ilvl="6">
      <w:start w:val="0"/>
      <w:numFmt w:val="bullet"/>
      <w:lvlText w:val="•"/>
      <w:lvlJc w:val="left"/>
      <w:pPr>
        <w:ind w:left="7280" w:hanging="360"/>
      </w:pPr>
      <w:rPr>
        <w:rFonts w:hint="default"/>
      </w:rPr>
    </w:lvl>
    <w:lvl w:ilvl="7">
      <w:start w:val="0"/>
      <w:numFmt w:val="bullet"/>
      <w:lvlText w:val="•"/>
      <w:lvlJc w:val="left"/>
      <w:pPr>
        <w:ind w:left="8330" w:hanging="360"/>
      </w:pPr>
      <w:rPr>
        <w:rFonts w:hint="default"/>
      </w:rPr>
    </w:lvl>
    <w:lvl w:ilvl="8">
      <w:start w:val="0"/>
      <w:numFmt w:val="bullet"/>
      <w:lvlText w:val="•"/>
      <w:lvlJc w:val="left"/>
      <w:pPr>
        <w:ind w:left="9380" w:hanging="360"/>
      </w:pPr>
      <w:rPr>
        <w:rFonts w:hint="default"/>
      </w:rPr>
    </w:lvl>
  </w:abstractNum>
  <w:abstractNum w:abstractNumId="19">
    <w:multiLevelType w:val="hybridMultilevel"/>
    <w:lvl w:ilvl="0">
      <w:start w:val="2"/>
      <w:numFmt w:val="decimal"/>
      <w:lvlText w:val="(%1)"/>
      <w:lvlJc w:val="left"/>
      <w:pPr>
        <w:ind w:left="265" w:hanging="347"/>
        <w:jc w:val="left"/>
      </w:pPr>
      <w:rPr>
        <w:rFonts w:hint="default" w:ascii="Times New Roman" w:hAnsi="Times New Roman" w:eastAsia="Times New Roman" w:cs="Times New Roman"/>
        <w:b w:val="0"/>
        <w:bCs w:val="0"/>
        <w:i w:val="0"/>
        <w:iCs w:val="0"/>
        <w:w w:val="100"/>
        <w:sz w:val="24"/>
        <w:szCs w:val="24"/>
      </w:rPr>
    </w:lvl>
    <w:lvl w:ilvl="1">
      <w:start w:val="1"/>
      <w:numFmt w:val="decimal"/>
      <w:lvlText w:val="%2."/>
      <w:lvlJc w:val="left"/>
      <w:pPr>
        <w:ind w:left="985" w:hanging="360"/>
        <w:jc w:val="left"/>
      </w:pPr>
      <w:rPr>
        <w:rFonts w:hint="default" w:ascii="Times New Roman" w:hAnsi="Times New Roman" w:eastAsia="Times New Roman" w:cs="Times New Roman"/>
        <w:b w:val="0"/>
        <w:bCs w:val="0"/>
        <w:i w:val="0"/>
        <w:iCs w:val="0"/>
        <w:w w:val="100"/>
        <w:sz w:val="24"/>
        <w:szCs w:val="24"/>
      </w:rPr>
    </w:lvl>
    <w:lvl w:ilvl="2">
      <w:start w:val="0"/>
      <w:numFmt w:val="bullet"/>
      <w:lvlText w:val="•"/>
      <w:lvlJc w:val="left"/>
      <w:pPr>
        <w:ind w:left="2146" w:hanging="360"/>
      </w:pPr>
      <w:rPr>
        <w:rFonts w:hint="default"/>
      </w:rPr>
    </w:lvl>
    <w:lvl w:ilvl="3">
      <w:start w:val="0"/>
      <w:numFmt w:val="bullet"/>
      <w:lvlText w:val="•"/>
      <w:lvlJc w:val="left"/>
      <w:pPr>
        <w:ind w:left="3313" w:hanging="360"/>
      </w:pPr>
      <w:rPr>
        <w:rFonts w:hint="default"/>
      </w:rPr>
    </w:lvl>
    <w:lvl w:ilvl="4">
      <w:start w:val="0"/>
      <w:numFmt w:val="bullet"/>
      <w:lvlText w:val="•"/>
      <w:lvlJc w:val="left"/>
      <w:pPr>
        <w:ind w:left="4480" w:hanging="360"/>
      </w:pPr>
      <w:rPr>
        <w:rFonts w:hint="default"/>
      </w:rPr>
    </w:lvl>
    <w:lvl w:ilvl="5">
      <w:start w:val="0"/>
      <w:numFmt w:val="bullet"/>
      <w:lvlText w:val="•"/>
      <w:lvlJc w:val="left"/>
      <w:pPr>
        <w:ind w:left="5646" w:hanging="360"/>
      </w:pPr>
      <w:rPr>
        <w:rFonts w:hint="default"/>
      </w:rPr>
    </w:lvl>
    <w:lvl w:ilvl="6">
      <w:start w:val="0"/>
      <w:numFmt w:val="bullet"/>
      <w:lvlText w:val="•"/>
      <w:lvlJc w:val="left"/>
      <w:pPr>
        <w:ind w:left="6813" w:hanging="360"/>
      </w:pPr>
      <w:rPr>
        <w:rFonts w:hint="default"/>
      </w:rPr>
    </w:lvl>
    <w:lvl w:ilvl="7">
      <w:start w:val="0"/>
      <w:numFmt w:val="bullet"/>
      <w:lvlText w:val="•"/>
      <w:lvlJc w:val="left"/>
      <w:pPr>
        <w:ind w:left="7980" w:hanging="360"/>
      </w:pPr>
      <w:rPr>
        <w:rFonts w:hint="default"/>
      </w:rPr>
    </w:lvl>
    <w:lvl w:ilvl="8">
      <w:start w:val="0"/>
      <w:numFmt w:val="bullet"/>
      <w:lvlText w:val="•"/>
      <w:lvlJc w:val="left"/>
      <w:pPr>
        <w:ind w:left="9146" w:hanging="360"/>
      </w:pPr>
      <w:rPr>
        <w:rFonts w:hint="default"/>
      </w:rPr>
    </w:lvl>
  </w:abstractNum>
  <w:abstractNum w:abstractNumId="18">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7">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6">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5">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4">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3">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2">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1">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10">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9">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8">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7">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6">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5">
    <w:multiLevelType w:val="hybridMultilevel"/>
    <w:lvl w:ilvl="0">
      <w:start w:val="1"/>
      <w:numFmt w:val="lowerLetter"/>
      <w:lvlText w:val="%1."/>
      <w:lvlJc w:val="left"/>
      <w:pPr>
        <w:ind w:left="625" w:hanging="360"/>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70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878" w:hanging="360"/>
      </w:pPr>
      <w:rPr>
        <w:rFonts w:hint="default"/>
      </w:rPr>
    </w:lvl>
    <w:lvl w:ilvl="4">
      <w:start w:val="0"/>
      <w:numFmt w:val="bullet"/>
      <w:lvlText w:val="•"/>
      <w:lvlJc w:val="left"/>
      <w:pPr>
        <w:ind w:left="4964" w:hanging="360"/>
      </w:pPr>
      <w:rPr>
        <w:rFonts w:hint="default"/>
      </w:rPr>
    </w:lvl>
    <w:lvl w:ilvl="5">
      <w:start w:val="0"/>
      <w:numFmt w:val="bullet"/>
      <w:lvlText w:val="•"/>
      <w:lvlJc w:val="left"/>
      <w:pPr>
        <w:ind w:left="6050" w:hanging="360"/>
      </w:pPr>
      <w:rPr>
        <w:rFonts w:hint="default"/>
      </w:rPr>
    </w:lvl>
    <w:lvl w:ilvl="6">
      <w:start w:val="0"/>
      <w:numFmt w:val="bullet"/>
      <w:lvlText w:val="•"/>
      <w:lvlJc w:val="left"/>
      <w:pPr>
        <w:ind w:left="7136" w:hanging="360"/>
      </w:pPr>
      <w:rPr>
        <w:rFonts w:hint="default"/>
      </w:rPr>
    </w:lvl>
    <w:lvl w:ilvl="7">
      <w:start w:val="0"/>
      <w:numFmt w:val="bullet"/>
      <w:lvlText w:val="•"/>
      <w:lvlJc w:val="left"/>
      <w:pPr>
        <w:ind w:left="8222" w:hanging="360"/>
      </w:pPr>
      <w:rPr>
        <w:rFonts w:hint="default"/>
      </w:rPr>
    </w:lvl>
    <w:lvl w:ilvl="8">
      <w:start w:val="0"/>
      <w:numFmt w:val="bullet"/>
      <w:lvlText w:val="•"/>
      <w:lvlJc w:val="left"/>
      <w:pPr>
        <w:ind w:left="9308" w:hanging="360"/>
      </w:pPr>
      <w:rPr>
        <w:rFonts w:hint="default"/>
      </w:rPr>
    </w:lvl>
  </w:abstractNum>
  <w:abstractNum w:abstractNumId="3">
    <w:multiLevelType w:val="hybridMultilevel"/>
    <w:lvl w:ilvl="0">
      <w:start w:val="0"/>
      <w:numFmt w:val="bullet"/>
      <w:lvlText w:val="•"/>
      <w:lvlJc w:val="left"/>
      <w:pPr>
        <w:ind w:left="825" w:hanging="360"/>
      </w:pPr>
      <w:rPr>
        <w:rFonts w:hint="default" w:ascii="Arial" w:hAnsi="Arial" w:eastAsia="Arial" w:cs="Arial"/>
        <w:w w:val="131"/>
      </w:rPr>
    </w:lvl>
    <w:lvl w:ilvl="1">
      <w:start w:val="0"/>
      <w:numFmt w:val="bullet"/>
      <w:lvlText w:val="•"/>
      <w:lvlJc w:val="left"/>
      <w:pPr>
        <w:ind w:left="1720" w:hanging="360"/>
      </w:pPr>
      <w:rPr>
        <w:rFonts w:hint="default"/>
      </w:rPr>
    </w:lvl>
    <w:lvl w:ilvl="2">
      <w:start w:val="0"/>
      <w:numFmt w:val="bullet"/>
      <w:lvlText w:val="•"/>
      <w:lvlJc w:val="left"/>
      <w:pPr>
        <w:ind w:left="2620" w:hanging="360"/>
      </w:pPr>
      <w:rPr>
        <w:rFonts w:hint="default"/>
      </w:rPr>
    </w:lvl>
    <w:lvl w:ilvl="3">
      <w:start w:val="0"/>
      <w:numFmt w:val="bullet"/>
      <w:lvlText w:val="•"/>
      <w:lvlJc w:val="left"/>
      <w:pPr>
        <w:ind w:left="3520" w:hanging="360"/>
      </w:pPr>
      <w:rPr>
        <w:rFonts w:hint="default"/>
      </w:rPr>
    </w:lvl>
    <w:lvl w:ilvl="4">
      <w:start w:val="0"/>
      <w:numFmt w:val="bullet"/>
      <w:lvlText w:val="•"/>
      <w:lvlJc w:val="left"/>
      <w:pPr>
        <w:ind w:left="4420" w:hanging="360"/>
      </w:pPr>
      <w:rPr>
        <w:rFonts w:hint="default"/>
      </w:rPr>
    </w:lvl>
    <w:lvl w:ilvl="5">
      <w:start w:val="0"/>
      <w:numFmt w:val="bullet"/>
      <w:lvlText w:val="•"/>
      <w:lvlJc w:val="left"/>
      <w:pPr>
        <w:ind w:left="5320" w:hanging="360"/>
      </w:pPr>
      <w:rPr>
        <w:rFonts w:hint="default"/>
      </w:rPr>
    </w:lvl>
    <w:lvl w:ilvl="6">
      <w:start w:val="0"/>
      <w:numFmt w:val="bullet"/>
      <w:lvlText w:val="•"/>
      <w:lvlJc w:val="left"/>
      <w:pPr>
        <w:ind w:left="6220" w:hanging="360"/>
      </w:pPr>
      <w:rPr>
        <w:rFonts w:hint="default"/>
      </w:rPr>
    </w:lvl>
    <w:lvl w:ilvl="7">
      <w:start w:val="0"/>
      <w:numFmt w:val="bullet"/>
      <w:lvlText w:val="•"/>
      <w:lvlJc w:val="left"/>
      <w:pPr>
        <w:ind w:left="7120" w:hanging="360"/>
      </w:pPr>
      <w:rPr>
        <w:rFonts w:hint="default"/>
      </w:rPr>
    </w:lvl>
    <w:lvl w:ilvl="8">
      <w:start w:val="0"/>
      <w:numFmt w:val="bullet"/>
      <w:lvlText w:val="•"/>
      <w:lvlJc w:val="left"/>
      <w:pPr>
        <w:ind w:left="8020" w:hanging="360"/>
      </w:pPr>
      <w:rPr>
        <w:rFonts w:hint="default"/>
      </w:rPr>
    </w:lvl>
  </w:abstractNum>
  <w:abstractNum w:abstractNumId="2">
    <w:multiLevelType w:val="hybridMultilevel"/>
    <w:lvl w:ilvl="0">
      <w:start w:val="1"/>
      <w:numFmt w:val="decimal"/>
      <w:lvlText w:val="%1."/>
      <w:lvlJc w:val="left"/>
      <w:pPr>
        <w:ind w:left="825" w:hanging="360"/>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720" w:hanging="360"/>
      </w:pPr>
      <w:rPr>
        <w:rFonts w:hint="default"/>
      </w:rPr>
    </w:lvl>
    <w:lvl w:ilvl="2">
      <w:start w:val="0"/>
      <w:numFmt w:val="bullet"/>
      <w:lvlText w:val="•"/>
      <w:lvlJc w:val="left"/>
      <w:pPr>
        <w:ind w:left="2620" w:hanging="360"/>
      </w:pPr>
      <w:rPr>
        <w:rFonts w:hint="default"/>
      </w:rPr>
    </w:lvl>
    <w:lvl w:ilvl="3">
      <w:start w:val="0"/>
      <w:numFmt w:val="bullet"/>
      <w:lvlText w:val="•"/>
      <w:lvlJc w:val="left"/>
      <w:pPr>
        <w:ind w:left="3520" w:hanging="360"/>
      </w:pPr>
      <w:rPr>
        <w:rFonts w:hint="default"/>
      </w:rPr>
    </w:lvl>
    <w:lvl w:ilvl="4">
      <w:start w:val="0"/>
      <w:numFmt w:val="bullet"/>
      <w:lvlText w:val="•"/>
      <w:lvlJc w:val="left"/>
      <w:pPr>
        <w:ind w:left="4420" w:hanging="360"/>
      </w:pPr>
      <w:rPr>
        <w:rFonts w:hint="default"/>
      </w:rPr>
    </w:lvl>
    <w:lvl w:ilvl="5">
      <w:start w:val="0"/>
      <w:numFmt w:val="bullet"/>
      <w:lvlText w:val="•"/>
      <w:lvlJc w:val="left"/>
      <w:pPr>
        <w:ind w:left="5320" w:hanging="360"/>
      </w:pPr>
      <w:rPr>
        <w:rFonts w:hint="default"/>
      </w:rPr>
    </w:lvl>
    <w:lvl w:ilvl="6">
      <w:start w:val="0"/>
      <w:numFmt w:val="bullet"/>
      <w:lvlText w:val="•"/>
      <w:lvlJc w:val="left"/>
      <w:pPr>
        <w:ind w:left="6220" w:hanging="360"/>
      </w:pPr>
      <w:rPr>
        <w:rFonts w:hint="default"/>
      </w:rPr>
    </w:lvl>
    <w:lvl w:ilvl="7">
      <w:start w:val="0"/>
      <w:numFmt w:val="bullet"/>
      <w:lvlText w:val="•"/>
      <w:lvlJc w:val="left"/>
      <w:pPr>
        <w:ind w:left="7120" w:hanging="360"/>
      </w:pPr>
      <w:rPr>
        <w:rFonts w:hint="default"/>
      </w:rPr>
    </w:lvl>
    <w:lvl w:ilvl="8">
      <w:start w:val="0"/>
      <w:numFmt w:val="bullet"/>
      <w:lvlText w:val="•"/>
      <w:lvlJc w:val="left"/>
      <w:pPr>
        <w:ind w:left="8020" w:hanging="360"/>
      </w:pPr>
      <w:rPr>
        <w:rFonts w:hint="default"/>
      </w:rPr>
    </w:lvl>
  </w:abstractNum>
  <w:abstractNum w:abstractNumId="1">
    <w:multiLevelType w:val="hybridMultilevel"/>
    <w:lvl w:ilvl="0">
      <w:start w:val="1"/>
      <w:numFmt w:val="upperRoman"/>
      <w:lvlText w:val="%1."/>
      <w:lvlJc w:val="left"/>
      <w:pPr>
        <w:ind w:left="885" w:hanging="720"/>
        <w:jc w:val="right"/>
      </w:pPr>
      <w:rPr>
        <w:rFonts w:hint="default" w:ascii="Times New Roman" w:hAnsi="Times New Roman" w:eastAsia="Times New Roman" w:cs="Times New Roman"/>
        <w:b/>
        <w:bCs/>
        <w:i w:val="0"/>
        <w:iCs w:val="0"/>
        <w:w w:val="100"/>
        <w:sz w:val="24"/>
        <w:szCs w:val="24"/>
      </w:rPr>
    </w:lvl>
    <w:lvl w:ilvl="1">
      <w:start w:val="1"/>
      <w:numFmt w:val="upperLetter"/>
      <w:lvlText w:val="%2."/>
      <w:lvlJc w:val="left"/>
      <w:pPr>
        <w:ind w:left="1545" w:hanging="720"/>
        <w:jc w:val="left"/>
      </w:pPr>
      <w:rPr>
        <w:rFonts w:hint="default" w:ascii="Times New Roman" w:hAnsi="Times New Roman" w:eastAsia="Times New Roman" w:cs="Times New Roman"/>
        <w:b/>
        <w:bCs/>
        <w:i w:val="0"/>
        <w:iCs w:val="0"/>
        <w:w w:val="100"/>
        <w:sz w:val="24"/>
        <w:szCs w:val="24"/>
      </w:rPr>
    </w:lvl>
    <w:lvl w:ilvl="2">
      <w:start w:val="1"/>
      <w:numFmt w:val="decimal"/>
      <w:lvlText w:val="%3."/>
      <w:lvlJc w:val="left"/>
      <w:pPr>
        <w:ind w:left="1605" w:hanging="360"/>
        <w:jc w:val="left"/>
      </w:pPr>
      <w:rPr>
        <w:rFonts w:hint="default" w:ascii="Times New Roman" w:hAnsi="Times New Roman" w:eastAsia="Times New Roman" w:cs="Times New Roman"/>
        <w:b w:val="0"/>
        <w:bCs w:val="0"/>
        <w:i w:val="0"/>
        <w:iCs w:val="0"/>
        <w:w w:val="100"/>
        <w:sz w:val="24"/>
        <w:szCs w:val="24"/>
      </w:rPr>
    </w:lvl>
    <w:lvl w:ilvl="3">
      <w:start w:val="0"/>
      <w:numFmt w:val="bullet"/>
      <w:lvlText w:val="•"/>
      <w:lvlJc w:val="left"/>
      <w:pPr>
        <w:ind w:left="1700" w:hanging="360"/>
      </w:pPr>
      <w:rPr>
        <w:rFonts w:hint="default"/>
      </w:rPr>
    </w:lvl>
    <w:lvl w:ilvl="4">
      <w:start w:val="0"/>
      <w:numFmt w:val="bullet"/>
      <w:lvlText w:val="•"/>
      <w:lvlJc w:val="left"/>
      <w:pPr>
        <w:ind w:left="2860" w:hanging="360"/>
      </w:pPr>
      <w:rPr>
        <w:rFonts w:hint="default"/>
      </w:rPr>
    </w:lvl>
    <w:lvl w:ilvl="5">
      <w:start w:val="0"/>
      <w:numFmt w:val="bullet"/>
      <w:lvlText w:val="•"/>
      <w:lvlJc w:val="left"/>
      <w:pPr>
        <w:ind w:left="4020" w:hanging="360"/>
      </w:pPr>
      <w:rPr>
        <w:rFonts w:hint="default"/>
      </w:rPr>
    </w:lvl>
    <w:lvl w:ilvl="6">
      <w:start w:val="0"/>
      <w:numFmt w:val="bullet"/>
      <w:lvlText w:val="•"/>
      <w:lvlJc w:val="left"/>
      <w:pPr>
        <w:ind w:left="5180" w:hanging="360"/>
      </w:pPr>
      <w:rPr>
        <w:rFonts w:hint="default"/>
      </w:rPr>
    </w:lvl>
    <w:lvl w:ilvl="7">
      <w:start w:val="0"/>
      <w:numFmt w:val="bullet"/>
      <w:lvlText w:val="•"/>
      <w:lvlJc w:val="left"/>
      <w:pPr>
        <w:ind w:left="6340" w:hanging="360"/>
      </w:pPr>
      <w:rPr>
        <w:rFonts w:hint="default"/>
      </w:rPr>
    </w:lvl>
    <w:lvl w:ilvl="8">
      <w:start w:val="0"/>
      <w:numFmt w:val="bullet"/>
      <w:lvlText w:val="•"/>
      <w:lvlJc w:val="left"/>
      <w:pPr>
        <w:ind w:left="7500" w:hanging="360"/>
      </w:pPr>
      <w:rPr>
        <w:rFonts w:hint="default"/>
      </w:rPr>
    </w:lvl>
  </w:abstractNum>
  <w:abstractNum w:abstractNumId="0">
    <w:multiLevelType w:val="hybridMultilevel"/>
    <w:lvl w:ilvl="0">
      <w:start w:val="1"/>
      <w:numFmt w:val="upperRoman"/>
      <w:lvlText w:val="%1."/>
      <w:lvlJc w:val="left"/>
      <w:pPr>
        <w:ind w:left="585" w:hanging="480"/>
        <w:jc w:val="left"/>
      </w:pPr>
      <w:rPr>
        <w:rFonts w:hint="default" w:ascii="Arial-BoldItalicMT" w:hAnsi="Arial-BoldItalicMT" w:eastAsia="Arial-BoldItalicMT" w:cs="Arial-BoldItalicMT"/>
        <w:b/>
        <w:bCs/>
        <w:i/>
        <w:iCs/>
        <w:w w:val="96"/>
        <w:sz w:val="24"/>
        <w:szCs w:val="24"/>
      </w:rPr>
    </w:lvl>
    <w:lvl w:ilvl="1">
      <w:start w:val="1"/>
      <w:numFmt w:val="upperLetter"/>
      <w:lvlText w:val="%2."/>
      <w:lvlJc w:val="left"/>
      <w:pPr>
        <w:ind w:left="825" w:hanging="480"/>
        <w:jc w:val="left"/>
      </w:pPr>
      <w:rPr>
        <w:rFonts w:hint="default" w:ascii="Arial" w:hAnsi="Arial" w:eastAsia="Arial" w:cs="Arial"/>
        <w:b/>
        <w:bCs/>
        <w:i w:val="0"/>
        <w:iCs w:val="0"/>
        <w:spacing w:val="0"/>
        <w:w w:val="89"/>
        <w:sz w:val="21"/>
        <w:szCs w:val="21"/>
      </w:rPr>
    </w:lvl>
    <w:lvl w:ilvl="2">
      <w:start w:val="0"/>
      <w:numFmt w:val="bullet"/>
      <w:lvlText w:val="•"/>
      <w:lvlJc w:val="left"/>
      <w:pPr>
        <w:ind w:left="1820" w:hanging="480"/>
      </w:pPr>
      <w:rPr>
        <w:rFonts w:hint="default"/>
      </w:rPr>
    </w:lvl>
    <w:lvl w:ilvl="3">
      <w:start w:val="0"/>
      <w:numFmt w:val="bullet"/>
      <w:lvlText w:val="•"/>
      <w:lvlJc w:val="left"/>
      <w:pPr>
        <w:ind w:left="2820" w:hanging="480"/>
      </w:pPr>
      <w:rPr>
        <w:rFonts w:hint="default"/>
      </w:rPr>
    </w:lvl>
    <w:lvl w:ilvl="4">
      <w:start w:val="0"/>
      <w:numFmt w:val="bullet"/>
      <w:lvlText w:val="•"/>
      <w:lvlJc w:val="left"/>
      <w:pPr>
        <w:ind w:left="3820" w:hanging="480"/>
      </w:pPr>
      <w:rPr>
        <w:rFonts w:hint="default"/>
      </w:rPr>
    </w:lvl>
    <w:lvl w:ilvl="5">
      <w:start w:val="0"/>
      <w:numFmt w:val="bullet"/>
      <w:lvlText w:val="•"/>
      <w:lvlJc w:val="left"/>
      <w:pPr>
        <w:ind w:left="4820" w:hanging="480"/>
      </w:pPr>
      <w:rPr>
        <w:rFonts w:hint="default"/>
      </w:rPr>
    </w:lvl>
    <w:lvl w:ilvl="6">
      <w:start w:val="0"/>
      <w:numFmt w:val="bullet"/>
      <w:lvlText w:val="•"/>
      <w:lvlJc w:val="left"/>
      <w:pPr>
        <w:ind w:left="5820" w:hanging="480"/>
      </w:pPr>
      <w:rPr>
        <w:rFonts w:hint="default"/>
      </w:rPr>
    </w:lvl>
    <w:lvl w:ilvl="7">
      <w:start w:val="0"/>
      <w:numFmt w:val="bullet"/>
      <w:lvlText w:val="•"/>
      <w:lvlJc w:val="left"/>
      <w:pPr>
        <w:ind w:left="6820" w:hanging="480"/>
      </w:pPr>
      <w:rPr>
        <w:rFonts w:hint="default"/>
      </w:rPr>
    </w:lvl>
    <w:lvl w:ilvl="8">
      <w:start w:val="0"/>
      <w:numFmt w:val="bullet"/>
      <w:lvlText w:val="•"/>
      <w:lvlJc w:val="left"/>
      <w:pPr>
        <w:ind w:left="7820" w:hanging="480"/>
      </w:pPr>
      <w:rPr>
        <w:rFonts w:hint="default"/>
      </w:rPr>
    </w:lvl>
  </w:abstractNum>
  <w:num w:numId="5">
    <w:abstractNumId w:val="4"/>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7"/>
      <w:ind w:left="825" w:hanging="721"/>
    </w:pPr>
    <w:rPr>
      <w:rFonts w:ascii="Arial-BoldItalicMT" w:hAnsi="Arial-BoldItalicMT" w:eastAsia="Arial-BoldItalicMT" w:cs="Arial-BoldItalicMT"/>
      <w:b/>
      <w:bCs/>
      <w:i/>
      <w:iCs/>
      <w:sz w:val="24"/>
      <w:szCs w:val="24"/>
    </w:rPr>
  </w:style>
  <w:style w:styleId="TOC2" w:type="paragraph">
    <w:name w:val="TOC 2"/>
    <w:basedOn w:val="Normal"/>
    <w:uiPriority w:val="1"/>
    <w:qFormat/>
    <w:pPr>
      <w:spacing w:before="147"/>
      <w:ind w:left="825" w:hanging="481"/>
    </w:pPr>
    <w:rPr>
      <w:rFonts w:ascii="Arial" w:hAnsi="Arial" w:eastAsia="Arial" w:cs="Arial"/>
      <w:b/>
      <w:bCs/>
      <w:sz w:val="21"/>
      <w:szCs w:val="21"/>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545" w:hanging="721"/>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265"/>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985" w:hanging="360"/>
    </w:pPr>
    <w:rPr>
      <w:rFonts w:ascii="Times New Roman" w:hAnsi="Times New Roman" w:eastAsia="Times New Roman" w:cs="Times New Roman"/>
    </w:rPr>
  </w:style>
  <w:style w:styleId="TableParagraph" w:type="paragraph">
    <w:name w:val="Table Paragraph"/>
    <w:basedOn w:val="Normal"/>
    <w:uiPriority w:val="1"/>
    <w:qFormat/>
    <w:pPr>
      <w:ind w:left="11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mailto:deborah.bouchard@maine.edu" TargetMode="External"/><Relationship Id="rId13" Type="http://schemas.openxmlformats.org/officeDocument/2006/relationships/image" Target="media/image7.png"/><Relationship Id="rId14" Type="http://schemas.openxmlformats.org/officeDocument/2006/relationships/footer" Target="footer2.xml"/><Relationship Id="rId15" Type="http://schemas.openxmlformats.org/officeDocument/2006/relationships/image" Target="media/image8.png"/><Relationship Id="rId16" Type="http://schemas.openxmlformats.org/officeDocument/2006/relationships/footer" Target="footer3.xml"/><Relationship Id="rId17" Type="http://schemas.openxmlformats.org/officeDocument/2006/relationships/hyperlink" Target="http://www.ars.usda.gov/animal-production-and-protection/aquaculture/docs/action-plan/" TargetMode="External"/><Relationship Id="rId18" Type="http://schemas.openxmlformats.org/officeDocument/2006/relationships/hyperlink" Target="http://www.youtube.com/watch?v=6flkBlsCdzw&amp;t=1s" TargetMode="External"/><Relationship Id="rId19" Type="http://schemas.openxmlformats.org/officeDocument/2006/relationships/hyperlink" Target="http://www.cfare.org/new-blog/aquaculture-in-the-northeast" TargetMode="External"/><Relationship Id="rId20" Type="http://schemas.openxmlformats.org/officeDocument/2006/relationships/hyperlink" Target="http://www.sciencedaily.com/releases/2021/08/210818153735.htm" TargetMode="External"/><Relationship Id="rId21" Type="http://schemas.openxmlformats.org/officeDocument/2006/relationships/hyperlink" Target="http://www.penbaypilot.com/article/umaine-researchers-develop-enhanced-fish-vaccines-" TargetMode="External"/><Relationship Id="rId22" Type="http://schemas.openxmlformats.org/officeDocument/2006/relationships/hyperlink" Target="http://www.mainebiz.biz/article/a-new-vaccine-for-fish-using-maine-wood-fiber-umaine-researchers-" TargetMode="External"/><Relationship Id="rId23" Type="http://schemas.openxmlformats.org/officeDocument/2006/relationships/hyperlink" Target="http://www.smithsonianmag.com/innovation/new-device-tracks-lobsters-as-they-move-through-supply-" TargetMode="External"/><Relationship Id="rId24" Type="http://schemas.openxmlformats.org/officeDocument/2006/relationships/hyperlink" Target="http://www.hakaimagazine.com/news/scientists-have-designed-an-activity-tracker-for-lobsters/" TargetMode="External"/><Relationship Id="rId25" Type="http://schemas.openxmlformats.org/officeDocument/2006/relationships/hyperlink" Target="http://www.ellsworthamerican.com/maine-news/waterfront/umaine-establishes-aquaculture-station/" TargetMode="External"/><Relationship Id="rId26" Type="http://schemas.openxmlformats.org/officeDocument/2006/relationships/hyperlink" Target="http://www.wabi.tv/2020/10/15/umaine-aquaculture-research-institute-partners-with-usda-to-help-" TargetMode="External"/><Relationship Id="rId27" Type="http://schemas.openxmlformats.org/officeDocument/2006/relationships/hyperlink" Target="http://www.usnews.com/news/best-states/articles/2020-10-14/growth-of-large-scale-fisheries-could-" TargetMode="External"/><Relationship Id="rId28" Type="http://schemas.openxmlformats.org/officeDocument/2006/relationships/hyperlink" Target="http://www.mainebiz.biz/article/fitbit-for-lobsters-umaine-tracker-could-improve-" TargetMode="External"/><Relationship Id="rId29" Type="http://schemas.openxmlformats.org/officeDocument/2006/relationships/hyperlink" Target="http://www.foxbangor.com/news/item/noaa-awards-1-6m-grant-for-sustainable-aquaculture-research-" TargetMode="External"/><Relationship Id="rId30" Type="http://schemas.openxmlformats.org/officeDocument/2006/relationships/hyperlink" Target="http://www.csmonitor.com/Environment/2019/0313/Aquaculture-wars-The-perils-and-promise-of-Big-" TargetMode="External"/><Relationship Id="rId31" Type="http://schemas.openxmlformats.org/officeDocument/2006/relationships/hyperlink" Target="mailto:brian.peterson@usda.gov" TargetMode="External"/><Relationship Id="rId32" Type="http://schemas.openxmlformats.org/officeDocument/2006/relationships/hyperlink" Target="mailto:Lori.l.gustafson@usda.gov" TargetMode="External"/><Relationship Id="rId33" Type="http://schemas.openxmlformats.org/officeDocument/2006/relationships/hyperlink" Target="mailto:sebastian@maineaqua.org" TargetMode="External"/><Relationship Id="rId34" Type="http://schemas.openxmlformats.org/officeDocument/2006/relationships/hyperlink" Target="mailto:wkeleher@kennebecbio.com" TargetMode="External"/><Relationship Id="rId35" Type="http://schemas.openxmlformats.org/officeDocument/2006/relationships/hyperlink" Target="mailto:aslupe@wlgore.com" TargetMode="External"/><Relationship Id="rId36" Type="http://schemas.openxmlformats.org/officeDocument/2006/relationships/hyperlink" Target="mailto:dennis.l.harrington@maine.edu" TargetMode="External"/><Relationship Id="rId37" Type="http://schemas.openxmlformats.org/officeDocument/2006/relationships/hyperlink" Target="mailto:gayle.zydlewski@maine.edu" TargetMode="External"/><Relationship Id="rId38" Type="http://schemas.openxmlformats.org/officeDocument/2006/relationships/image" Target="media/image9.jpeg"/><Relationship Id="rId39" Type="http://schemas.openxmlformats.org/officeDocument/2006/relationships/image" Target="media/image10.jpeg"/><Relationship Id="rId40" Type="http://schemas.openxmlformats.org/officeDocument/2006/relationships/image" Target="media/image11.jpeg"/><Relationship Id="rId41" Type="http://schemas.openxmlformats.org/officeDocument/2006/relationships/image" Target="media/image12.jpeg"/><Relationship Id="rId42" Type="http://schemas.openxmlformats.org/officeDocument/2006/relationships/footer" Target="footer4.xml"/><Relationship Id="rId43" Type="http://schemas.openxmlformats.org/officeDocument/2006/relationships/image" Target="media/image13.jpeg"/><Relationship Id="rId44" Type="http://schemas.openxmlformats.org/officeDocument/2006/relationships/hyperlink" Target="mailto:hcarter@maine.edu" TargetMode="External"/><Relationship Id="rId45" Type="http://schemas.openxmlformats.org/officeDocument/2006/relationships/image" Target="media/image14.png"/><Relationship Id="rId46" Type="http://schemas.openxmlformats.org/officeDocument/2006/relationships/image" Target="media/image15.jpeg"/><Relationship Id="rId47" Type="http://schemas.openxmlformats.org/officeDocument/2006/relationships/footer" Target="footer5.xml"/><Relationship Id="rId48" Type="http://schemas.openxmlformats.org/officeDocument/2006/relationships/footer" Target="footer6.xml"/><Relationship Id="rId49" Type="http://schemas.openxmlformats.org/officeDocument/2006/relationships/image" Target="media/image16.png"/><Relationship Id="rId50" Type="http://schemas.openxmlformats.org/officeDocument/2006/relationships/footer" Target="footer7.xml"/><Relationship Id="rId51" Type="http://schemas.openxmlformats.org/officeDocument/2006/relationships/footer" Target="footer8.xml"/><Relationship Id="rId52" Type="http://schemas.openxmlformats.org/officeDocument/2006/relationships/footer" Target="footer9.xml"/><Relationship Id="rId53" Type="http://schemas.openxmlformats.org/officeDocument/2006/relationships/footer" Target="footer10.xml"/><Relationship Id="rId54" Type="http://schemas.openxmlformats.org/officeDocument/2006/relationships/footer" Target="footer11.xml"/><Relationship Id="rId55" Type="http://schemas.openxmlformats.org/officeDocument/2006/relationships/image" Target="media/image17.jpeg"/><Relationship Id="rId56" Type="http://schemas.openxmlformats.org/officeDocument/2006/relationships/footer" Target="footer12.xml"/><Relationship Id="rId57" Type="http://schemas.openxmlformats.org/officeDocument/2006/relationships/image" Target="media/image18.jpeg"/><Relationship Id="rId58" Type="http://schemas.openxmlformats.org/officeDocument/2006/relationships/image" Target="media/image19.jpeg"/><Relationship Id="rId59" Type="http://schemas.openxmlformats.org/officeDocument/2006/relationships/image" Target="media/image20.jpeg"/><Relationship Id="rId60" Type="http://schemas.openxmlformats.org/officeDocument/2006/relationships/image" Target="media/image21.jpeg"/><Relationship Id="rId61" Type="http://schemas.openxmlformats.org/officeDocument/2006/relationships/footer" Target="footer13.xml"/><Relationship Id="rId62" Type="http://schemas.openxmlformats.org/officeDocument/2006/relationships/hyperlink" Target="mailto:brlan.peterson@usda.gov" TargetMode="External"/><Relationship Id="rId63" Type="http://schemas.openxmlformats.org/officeDocument/2006/relationships/footer" Target="footer14.xml"/><Relationship Id="rId64" Type="http://schemas.openxmlformats.org/officeDocument/2006/relationships/image" Target="media/image22.jpeg"/><Relationship Id="rId65" Type="http://schemas.openxmlformats.org/officeDocument/2006/relationships/footer" Target="footer15.xml"/><Relationship Id="rId66" Type="http://schemas.openxmlformats.org/officeDocument/2006/relationships/image" Target="media/image23.jpeg"/><Relationship Id="rId67" Type="http://schemas.openxmlformats.org/officeDocument/2006/relationships/image" Target="media/image24.png"/><Relationship Id="rId68" Type="http://schemas.openxmlformats.org/officeDocument/2006/relationships/image" Target="media/image25.png"/><Relationship Id="rId69" Type="http://schemas.openxmlformats.org/officeDocument/2006/relationships/footer" Target="footer16.xml"/><Relationship Id="rId70" Type="http://schemas.openxmlformats.org/officeDocument/2006/relationships/image" Target="media/image26.jpeg"/><Relationship Id="rId71" Type="http://schemas.openxmlformats.org/officeDocument/2006/relationships/image" Target="media/image27.png"/><Relationship Id="rId72" Type="http://schemas.openxmlformats.org/officeDocument/2006/relationships/hyperlink" Target="http://www.kennebecriverbiosciences.co/" TargetMode="External"/><Relationship Id="rId73" Type="http://schemas.openxmlformats.org/officeDocument/2006/relationships/footer" Target="footer17.xml"/><Relationship Id="rId74" Type="http://schemas.openxmlformats.org/officeDocument/2006/relationships/image" Target="media/image28.jpeg"/><Relationship Id="rId75" Type="http://schemas.openxmlformats.org/officeDocument/2006/relationships/hyperlink" Target="mailto:richard.brzozowski@maine.edu" TargetMode="External"/><Relationship Id="rId76" Type="http://schemas.openxmlformats.org/officeDocument/2006/relationships/footer" Target="footer18.xml"/><Relationship Id="rId77" Type="http://schemas.openxmlformats.org/officeDocument/2006/relationships/image" Target="media/image29.jpeg"/><Relationship Id="rId78" Type="http://schemas.openxmlformats.org/officeDocument/2006/relationships/image" Target="media/image30.png"/><Relationship Id="rId79" Type="http://schemas.openxmlformats.org/officeDocument/2006/relationships/footer" Target="footer19.xml"/><Relationship Id="rId80" Type="http://schemas.openxmlformats.org/officeDocument/2006/relationships/image" Target="media/image31.jpeg"/><Relationship Id="rId81" Type="http://schemas.openxmlformats.org/officeDocument/2006/relationships/footer" Target="footer20.xml"/><Relationship Id="rId82" Type="http://schemas.openxmlformats.org/officeDocument/2006/relationships/image" Target="media/image32.jpeg"/><Relationship Id="rId83" Type="http://schemas.openxmlformats.org/officeDocument/2006/relationships/image" Target="media/image33.jpeg"/><Relationship Id="rId84" Type="http://schemas.openxmlformats.org/officeDocument/2006/relationships/footer" Target="footer21.xml"/><Relationship Id="rId85" Type="http://schemas.openxmlformats.org/officeDocument/2006/relationships/footer" Target="footer22.xml"/><Relationship Id="rId86" Type="http://schemas.openxmlformats.org/officeDocument/2006/relationships/image" Target="media/image34.jpeg"/><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Bouchard-Cont.Contract Packet 9.10.21  .docx</dc:title>
  <dcterms:created xsi:type="dcterms:W3CDTF">2022-12-12T20:24:44Z</dcterms:created>
  <dcterms:modified xsi:type="dcterms:W3CDTF">2022-12-12T20:24:44Z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Creator">
    <vt:lpwstr>Word</vt:lpwstr>
  </property>
  <property fmtid="{D5CDD505-2E9C-101B-9397-08002B2CF9AE}" pid="4" name="LastSaved">
    <vt:filetime>2022-12-12T00:00:00Z</vt:filetime>
  </property>
</Properties>
</file>