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DF3" w14:textId="77777777" w:rsidR="00407711" w:rsidRDefault="00407711" w:rsidP="00407711">
      <w:pPr>
        <w:shd w:val="clear" w:color="auto" w:fill="FFFFFF"/>
        <w:spacing w:before="240" w:after="240"/>
        <w:outlineLvl w:val="2"/>
        <w:rPr>
          <w:rFonts w:ascii="Roboto Slab" w:eastAsia="Times New Roman" w:hAnsi="Roboto Slab" w:cs="Times New Roman"/>
          <w:b/>
          <w:bCs/>
          <w:color w:val="0C598E"/>
          <w:sz w:val="27"/>
          <w:szCs w:val="27"/>
        </w:rPr>
      </w:pPr>
    </w:p>
    <w:p w14:paraId="5702587A" w14:textId="77777777" w:rsidR="00407711" w:rsidRDefault="00407711" w:rsidP="00407711">
      <w:pPr>
        <w:shd w:val="clear" w:color="auto" w:fill="FFFFFF"/>
        <w:spacing w:before="240" w:after="240"/>
        <w:outlineLvl w:val="2"/>
        <w:rPr>
          <w:rFonts w:ascii="Roboto Slab" w:eastAsia="Times New Roman" w:hAnsi="Roboto Slab" w:cs="Times New Roman"/>
          <w:b/>
          <w:bCs/>
          <w:color w:val="0C598E"/>
          <w:sz w:val="27"/>
          <w:szCs w:val="27"/>
        </w:rPr>
      </w:pPr>
    </w:p>
    <w:p w14:paraId="577F5E0F" w14:textId="100933A3" w:rsidR="00407711" w:rsidRPr="00407711" w:rsidRDefault="00407711" w:rsidP="00407711">
      <w:pPr>
        <w:shd w:val="clear" w:color="auto" w:fill="FFFFFF"/>
        <w:spacing w:before="240" w:after="240"/>
        <w:outlineLvl w:val="2"/>
        <w:rPr>
          <w:rFonts w:ascii="Roboto Slab" w:eastAsia="Times New Roman" w:hAnsi="Roboto Slab" w:cs="Times New Roman"/>
          <w:color w:val="0C598E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847F9" wp14:editId="03C63B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74875" cy="85407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711">
        <w:rPr>
          <w:rFonts w:ascii="Roboto Slab" w:eastAsia="Times New Roman" w:hAnsi="Roboto Slab" w:cs="Times New Roman"/>
          <w:b/>
          <w:bCs/>
          <w:color w:val="0C598E"/>
          <w:sz w:val="27"/>
          <w:szCs w:val="27"/>
        </w:rPr>
        <w:t>Sample Workshop Agenda </w:t>
      </w:r>
    </w:p>
    <w:p w14:paraId="4C485983" w14:textId="77777777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9:30-10:00 a.m.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— Introductions and Review Agenda</w:t>
      </w:r>
    </w:p>
    <w:p w14:paraId="0E9EDE4B" w14:textId="0DEFB42F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10:00-10:45 a.m.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— Density, Color, Clarity: Discussion, Demo, Common Problems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br/>
        <w:t xml:space="preserve">(Todd </w:t>
      </w:r>
      <w:proofErr w:type="spellStart"/>
      <w:proofErr w:type="gramStart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Leuty</w:t>
      </w:r>
      <w:proofErr w:type="spell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?,</w:t>
      </w:r>
      <w:proofErr w:type="gram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  Zoom? </w:t>
      </w:r>
      <w:proofErr w:type="gramStart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PPT ?</w:t>
      </w:r>
      <w:proofErr w:type="gram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, or Mark </w:t>
      </w:r>
      <w:proofErr w:type="spellStart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Isselhardt</w:t>
      </w:r>
      <w:proofErr w:type="spell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 videos?)</w:t>
      </w:r>
    </w:p>
    <w:p w14:paraId="7FC2A5B4" w14:textId="77777777" w:rsidR="00407711" w:rsidRPr="00407711" w:rsidRDefault="00407711" w:rsidP="004077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Flavor: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hyperlink r:id="rId6" w:tgtFrame="_blank" w:history="1">
        <w:r w:rsidRPr="00407711">
          <w:rPr>
            <w:rFonts w:ascii="Open Sans" w:eastAsia="Times New Roman" w:hAnsi="Open Sans" w:cs="Open Sans"/>
            <w:color w:val="0C598E"/>
            <w:sz w:val="27"/>
            <w:szCs w:val="27"/>
            <w:u w:val="single"/>
          </w:rPr>
          <w:t>Maple Syrup Grading Fundamentals: Flavor (YouTube)</w:t>
        </w:r>
      </w:hyperlink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, University of Vermont Extension</w:t>
      </w:r>
    </w:p>
    <w:p w14:paraId="695BEF03" w14:textId="77777777" w:rsidR="00407711" w:rsidRPr="00407711" w:rsidRDefault="00407711" w:rsidP="004077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Density: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hyperlink r:id="rId7" w:tgtFrame="_blank" w:history="1">
        <w:r w:rsidRPr="00407711">
          <w:rPr>
            <w:rFonts w:ascii="Open Sans" w:eastAsia="Times New Roman" w:hAnsi="Open Sans" w:cs="Open Sans"/>
            <w:color w:val="0C598E"/>
            <w:sz w:val="27"/>
            <w:szCs w:val="27"/>
            <w:u w:val="single"/>
          </w:rPr>
          <w:t>Maple Syrup Grading Fundamentals: Density (YouTube)</w:t>
        </w:r>
      </w:hyperlink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, University of Vermont Extension</w:t>
      </w:r>
    </w:p>
    <w:p w14:paraId="06ED336A" w14:textId="77777777" w:rsidR="00407711" w:rsidRPr="00407711" w:rsidRDefault="00407711" w:rsidP="004077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Color: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hyperlink r:id="rId8" w:tgtFrame="_blank" w:history="1">
        <w:r w:rsidRPr="00407711">
          <w:rPr>
            <w:rFonts w:ascii="Open Sans" w:eastAsia="Times New Roman" w:hAnsi="Open Sans" w:cs="Open Sans"/>
            <w:color w:val="0C598E"/>
            <w:sz w:val="27"/>
            <w:szCs w:val="27"/>
            <w:u w:val="single"/>
          </w:rPr>
          <w:t>Maple Syrup Grading Fundamentals: Color (YouTube)</w:t>
        </w:r>
      </w:hyperlink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, University of Vermont Extension</w:t>
      </w:r>
    </w:p>
    <w:p w14:paraId="54DA1D82" w14:textId="77777777" w:rsidR="00407711" w:rsidRPr="00407711" w:rsidRDefault="00407711" w:rsidP="004077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Clarity: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hyperlink r:id="rId9" w:tgtFrame="_blank" w:history="1">
        <w:r w:rsidRPr="00407711">
          <w:rPr>
            <w:rFonts w:ascii="Open Sans" w:eastAsia="Times New Roman" w:hAnsi="Open Sans" w:cs="Open Sans"/>
            <w:color w:val="0C598E"/>
            <w:sz w:val="27"/>
            <w:szCs w:val="27"/>
            <w:u w:val="single"/>
          </w:rPr>
          <w:t>Maple Syrup Grading Fundamentals: Clarity (YouTube)</w:t>
        </w:r>
      </w:hyperlink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, University of Vermont Extension</w:t>
      </w:r>
    </w:p>
    <w:p w14:paraId="4EAAE050" w14:textId="77777777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10:45-11:15 a.m.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— Standard Maple Flavors (Zoom, </w:t>
      </w:r>
      <w:proofErr w:type="gramStart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discussion</w:t>
      </w:r>
      <w:proofErr w:type="gram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 and exercise – John Henderson?)</w:t>
      </w:r>
    </w:p>
    <w:p w14:paraId="0C6C3FF9" w14:textId="77777777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11:15 a.m.-12:00 Noon.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— Off Flavors and Allergens (Zoom, exercise/tasting/discussion and two handouts Kathy?)                        </w:t>
      </w:r>
    </w:p>
    <w:p w14:paraId="2FDEDDF1" w14:textId="77777777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12:00 Noon-12:30 </w:t>
      </w:r>
      <w:proofErr w:type="gramStart"/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p.m..</w:t>
      </w:r>
      <w:proofErr w:type="gramEnd"/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— Lunch</w:t>
      </w:r>
    </w:p>
    <w:p w14:paraId="13F54005" w14:textId="5FAE19BD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12:30-1:15 p.m.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 xml:space="preserve"> — Judging and IMSI scoresheets (PPT and scoresheet handouts – Brian </w:t>
      </w:r>
      <w:proofErr w:type="spellStart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Bainborough</w:t>
      </w:r>
      <w:proofErr w:type="spellEnd"/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?)</w:t>
      </w:r>
    </w:p>
    <w:p w14:paraId="42A5AEA6" w14:textId="286E6534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1:15-2:30 </w:t>
      </w:r>
      <w:proofErr w:type="gramStart"/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p.m..</w:t>
      </w:r>
      <w:proofErr w:type="gramEnd"/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 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— Split into groups and judge 4 grades and/or products</w:t>
      </w:r>
    </w:p>
    <w:p w14:paraId="6929DDEF" w14:textId="129F39AE" w:rsidR="00407711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2:30-3:00 p.m.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— Final judging discussion and evaluation                        </w:t>
      </w:r>
    </w:p>
    <w:p w14:paraId="08C9F05A" w14:textId="6C65FEE3" w:rsidR="00E4742B" w:rsidRPr="00407711" w:rsidRDefault="00407711" w:rsidP="00407711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407711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3:00 p.m.</w:t>
      </w:r>
      <w:r w:rsidRPr="00407711">
        <w:rPr>
          <w:rFonts w:ascii="Open Sans" w:eastAsia="Times New Roman" w:hAnsi="Open Sans" w:cs="Open Sans"/>
          <w:color w:val="000000"/>
          <w:sz w:val="27"/>
          <w:szCs w:val="27"/>
        </w:rPr>
        <w:t> — Depart</w:t>
      </w:r>
    </w:p>
    <w:sectPr w:rsidR="00E4742B" w:rsidRPr="00407711" w:rsidSect="0016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A4F"/>
    <w:multiLevelType w:val="multilevel"/>
    <w:tmpl w:val="FA4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11"/>
    <w:rsid w:val="001663B7"/>
    <w:rsid w:val="002D3641"/>
    <w:rsid w:val="002D6AC0"/>
    <w:rsid w:val="00407711"/>
    <w:rsid w:val="00D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E301"/>
  <w15:chartTrackingRefBased/>
  <w15:docId w15:val="{3EDB0BFB-F045-2147-936E-5348D4A3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77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77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07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7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07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U34I7zGxU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AEAlO60qQ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jNSzclTK_0&amp;feature=youtu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lE4RL8rvgY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Gray</dc:creator>
  <cp:keywords/>
  <dc:description/>
  <cp:lastModifiedBy>Rebecca Gray</cp:lastModifiedBy>
  <cp:revision>1</cp:revision>
  <dcterms:created xsi:type="dcterms:W3CDTF">2021-10-28T17:32:00Z</dcterms:created>
  <dcterms:modified xsi:type="dcterms:W3CDTF">2021-10-28T17:37:00Z</dcterms:modified>
</cp:coreProperties>
</file>